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A42A" w14:textId="77777777" w:rsidR="00F86275" w:rsidRPr="00C05CF6" w:rsidRDefault="00F86275" w:rsidP="00F86275">
      <w:pPr>
        <w:jc w:val="right"/>
        <w:rPr>
          <w:rtl/>
          <w:lang w:bidi="he-IL"/>
        </w:rPr>
      </w:pPr>
      <w:r w:rsidRPr="00C05CF6">
        <w:rPr>
          <w:rFonts w:hint="cs"/>
          <w:rtl/>
          <w:lang w:bidi="he-IL"/>
        </w:rPr>
        <w:t>הרב שמואל דוב ווייס</w:t>
      </w:r>
    </w:p>
    <w:p w14:paraId="53D6B38D" w14:textId="53C8BFF7" w:rsidR="00F86275" w:rsidRPr="000834AD" w:rsidRDefault="00F86275" w:rsidP="00F86275">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8</w:t>
      </w:r>
      <w:r w:rsidRPr="00C05CF6">
        <w:rPr>
          <w:rFonts w:hint="cs"/>
          <w:rtl/>
          <w:lang w:bidi="he-IL"/>
        </w:rPr>
        <w:t>)</w:t>
      </w:r>
    </w:p>
    <w:p w14:paraId="16FDC354" w14:textId="4DDF1A2D" w:rsidR="00525C9E" w:rsidRDefault="00F86275" w:rsidP="00F86275">
      <w:pPr>
        <w:jc w:val="right"/>
        <w:rPr>
          <w:rFonts w:ascii="Calibri" w:eastAsia="Calibri" w:hAnsi="Calibri" w:cs="Arial"/>
          <w:u w:val="single"/>
          <w:rtl/>
          <w:lang w:bidi="he-IL"/>
        </w:rPr>
      </w:pPr>
      <w:r>
        <w:rPr>
          <w:rFonts w:ascii="Calibri" w:eastAsia="Calibri" w:hAnsi="Calibri" w:cs="Arial" w:hint="cs"/>
          <w:u w:val="single"/>
          <w:rtl/>
          <w:lang w:bidi="he-IL"/>
        </w:rPr>
        <w:t>כוונה למצות ק"ש</w:t>
      </w:r>
    </w:p>
    <w:p w14:paraId="1FD2C12D" w14:textId="77777777" w:rsidR="00F86275" w:rsidRDefault="00F86275" w:rsidP="00F86275">
      <w:pPr>
        <w:jc w:val="right"/>
        <w:rPr>
          <w:rFonts w:ascii="Calibri" w:eastAsia="Calibri" w:hAnsi="Calibri" w:cs="Arial"/>
          <w:rtl/>
          <w:lang w:bidi="he-IL"/>
        </w:rPr>
      </w:pPr>
      <w:r>
        <w:rPr>
          <w:rFonts w:ascii="Calibri" w:eastAsia="Calibri" w:hAnsi="Calibri" w:cs="Arial" w:hint="cs"/>
          <w:b/>
          <w:bCs/>
          <w:rtl/>
          <w:lang w:bidi="he-IL"/>
        </w:rPr>
        <w:t>משנה</w:t>
      </w:r>
      <w:r>
        <w:rPr>
          <w:rFonts w:ascii="Calibri" w:eastAsia="Calibri" w:hAnsi="Calibri" w:cs="Arial" w:hint="cs"/>
          <w:rtl/>
          <w:lang w:bidi="he-IL"/>
        </w:rPr>
        <w:t xml:space="preserve"> יג. ["היה קורא... </w:t>
      </w:r>
      <w:r>
        <w:rPr>
          <w:rFonts w:ascii="Calibri" w:eastAsia="Calibri" w:hAnsi="Calibri" w:cs="Arial" w:hint="cs"/>
          <w:rtl/>
          <w:lang w:bidi="he-IL"/>
        </w:rPr>
        <w:t>יצא</w:t>
      </w:r>
      <w:r>
        <w:rPr>
          <w:rFonts w:ascii="Calibri" w:eastAsia="Calibri" w:hAnsi="Calibri" w:cs="Arial" w:hint="cs"/>
          <w:rtl/>
          <w:lang w:bidi="he-IL"/>
        </w:rPr>
        <w:t xml:space="preserve">"], </w:t>
      </w:r>
      <w:r w:rsidRPr="00173499">
        <w:rPr>
          <w:rFonts w:ascii="Calibri" w:eastAsia="Calibri" w:hAnsi="Calibri" w:cs="Arial" w:hint="cs"/>
          <w:b/>
          <w:bCs/>
          <w:rtl/>
          <w:lang w:bidi="he-IL"/>
        </w:rPr>
        <w:t>גמ'</w:t>
      </w:r>
      <w:r>
        <w:rPr>
          <w:rFonts w:ascii="Calibri" w:eastAsia="Calibri" w:hAnsi="Calibri" w:cs="Arial" w:hint="cs"/>
          <w:rtl/>
          <w:lang w:bidi="he-IL"/>
        </w:rPr>
        <w:t xml:space="preserve"> שם ["ש"מ... להגיה"], </w:t>
      </w:r>
      <w:r w:rsidRPr="00173499">
        <w:rPr>
          <w:rFonts w:ascii="Calibri" w:eastAsia="Calibri" w:hAnsi="Calibri" w:cs="Arial" w:hint="cs"/>
          <w:b/>
          <w:bCs/>
          <w:rtl/>
          <w:lang w:bidi="he-IL"/>
        </w:rPr>
        <w:t>רש"י</w:t>
      </w:r>
      <w:r>
        <w:rPr>
          <w:rFonts w:ascii="Calibri" w:eastAsia="Calibri" w:hAnsi="Calibri" w:cs="Arial" w:hint="cs"/>
          <w:rtl/>
          <w:lang w:bidi="he-IL"/>
        </w:rPr>
        <w:t xml:space="preserve"> שם</w:t>
      </w:r>
    </w:p>
    <w:p w14:paraId="03F85E97" w14:textId="73499ABC" w:rsidR="00F86275" w:rsidRPr="00F86275" w:rsidRDefault="00F86275" w:rsidP="00F86275">
      <w:pPr>
        <w:jc w:val="right"/>
        <w:rPr>
          <w:rFonts w:ascii="Calibri" w:eastAsia="Calibri" w:hAnsi="Calibri" w:cs="Arial"/>
          <w:rtl/>
          <w:lang w:bidi="he-IL"/>
        </w:rPr>
      </w:pPr>
      <w:r w:rsidRPr="00F86275">
        <w:rPr>
          <w:rFonts w:ascii="Calibri" w:eastAsia="Calibri" w:hAnsi="Calibri" w:cs="Arial" w:hint="cs"/>
          <w:b/>
          <w:bCs/>
          <w:rtl/>
          <w:lang w:bidi="he-IL"/>
        </w:rPr>
        <w:t>תוס'</w:t>
      </w:r>
      <w:r>
        <w:rPr>
          <w:rFonts w:ascii="Calibri" w:eastAsia="Calibri" w:hAnsi="Calibri" w:cs="Arial" w:hint="cs"/>
          <w:b/>
          <w:bCs/>
          <w:rtl/>
          <w:lang w:bidi="he-IL"/>
        </w:rPr>
        <w:t xml:space="preserve"> </w:t>
      </w:r>
      <w:r w:rsidRPr="00F86275">
        <w:rPr>
          <w:rFonts w:ascii="Calibri" w:eastAsia="Calibri" w:hAnsi="Calibri" w:cs="Arial" w:hint="cs"/>
          <w:rtl/>
          <w:lang w:bidi="he-IL"/>
        </w:rPr>
        <w:t>שם</w:t>
      </w:r>
      <w:r>
        <w:rPr>
          <w:rFonts w:ascii="Calibri" w:eastAsia="Calibri" w:hAnsi="Calibri" w:cs="Arial" w:hint="cs"/>
          <w:b/>
          <w:bCs/>
          <w:rtl/>
          <w:lang w:bidi="he-IL"/>
        </w:rPr>
        <w:t xml:space="preserve"> </w:t>
      </w:r>
      <w:r w:rsidRPr="00F86275">
        <w:rPr>
          <w:rFonts w:ascii="Calibri" w:eastAsia="Calibri" w:hAnsi="Calibri" w:cs="Arial" w:hint="cs"/>
          <w:rtl/>
          <w:lang w:bidi="he-IL"/>
        </w:rPr>
        <w:t>(ד"ה בקורא)</w:t>
      </w:r>
    </w:p>
    <w:p w14:paraId="1C83E991" w14:textId="3D3C52E6" w:rsidR="00F86275" w:rsidRDefault="00F86275" w:rsidP="00F86275">
      <w:pPr>
        <w:jc w:val="right"/>
        <w:rPr>
          <w:rFonts w:ascii="Calibri" w:eastAsia="Calibri" w:hAnsi="Calibri" w:cs="Arial"/>
          <w:rtl/>
          <w:lang w:bidi="he-IL"/>
        </w:rPr>
      </w:pPr>
      <w:r w:rsidRPr="00F86275">
        <w:rPr>
          <w:rFonts w:ascii="Calibri" w:eastAsia="Calibri" w:hAnsi="Calibri" w:cs="Arial"/>
          <w:b/>
          <w:bCs/>
          <w:rtl/>
          <w:lang w:bidi="he-IL"/>
        </w:rPr>
        <w:t>גמ'</w:t>
      </w:r>
      <w:r>
        <w:rPr>
          <w:rFonts w:ascii="Calibri" w:eastAsia="Calibri" w:hAnsi="Calibri" w:cs="Arial" w:hint="cs"/>
          <w:b/>
          <w:bCs/>
          <w:rtl/>
          <w:lang w:bidi="he-IL"/>
        </w:rPr>
        <w:t xml:space="preserve"> </w:t>
      </w:r>
      <w:r w:rsidRPr="00F86275">
        <w:rPr>
          <w:rFonts w:ascii="Calibri" w:eastAsia="Calibri" w:hAnsi="Calibri" w:cs="Arial" w:hint="cs"/>
          <w:rtl/>
          <w:lang w:bidi="he-IL"/>
        </w:rPr>
        <w:t>יג.</w:t>
      </w:r>
      <w:r>
        <w:rPr>
          <w:rFonts w:ascii="Calibri" w:eastAsia="Calibri" w:hAnsi="Calibri" w:cs="Arial" w:hint="cs"/>
          <w:rtl/>
          <w:lang w:bidi="he-IL"/>
        </w:rPr>
        <w:t xml:space="preserve"> ["ת"ר והיו שלא יקרא..."] - יג: [עד "...</w:t>
      </w:r>
      <w:r w:rsidR="00A35645">
        <w:rPr>
          <w:rFonts w:ascii="Calibri" w:eastAsia="Calibri" w:hAnsi="Calibri" w:cs="Arial" w:hint="cs"/>
          <w:rtl/>
          <w:lang w:bidi="he-IL"/>
        </w:rPr>
        <w:t>כר' אחא שאמר משום ר' יהודה</w:t>
      </w:r>
      <w:r>
        <w:rPr>
          <w:rFonts w:ascii="Calibri" w:eastAsia="Calibri" w:hAnsi="Calibri" w:cs="Arial" w:hint="cs"/>
          <w:rtl/>
          <w:lang w:bidi="he-IL"/>
        </w:rPr>
        <w:t xml:space="preserve">"], </w:t>
      </w:r>
      <w:r w:rsidRPr="00F86275">
        <w:rPr>
          <w:rFonts w:ascii="Calibri" w:eastAsia="Calibri" w:hAnsi="Calibri" w:cs="Arial" w:hint="cs"/>
          <w:b/>
          <w:bCs/>
          <w:rtl/>
          <w:lang w:bidi="he-IL"/>
        </w:rPr>
        <w:t>רש"י</w:t>
      </w:r>
      <w:r>
        <w:rPr>
          <w:rFonts w:ascii="Calibri" w:eastAsia="Calibri" w:hAnsi="Calibri" w:cs="Arial" w:hint="cs"/>
          <w:rtl/>
          <w:lang w:bidi="he-IL"/>
        </w:rPr>
        <w:t xml:space="preserve"> שם</w:t>
      </w:r>
    </w:p>
    <w:p w14:paraId="0157D747" w14:textId="77777777" w:rsidR="00F86275" w:rsidRDefault="00F86275" w:rsidP="00F86275">
      <w:pPr>
        <w:jc w:val="right"/>
        <w:rPr>
          <w:rFonts w:ascii="Calibri" w:eastAsia="Calibri" w:hAnsi="Calibri" w:cs="Arial"/>
          <w:rtl/>
          <w:lang w:bidi="he-IL"/>
        </w:rPr>
      </w:pPr>
      <w:r w:rsidRPr="00F86275">
        <w:rPr>
          <w:rFonts w:ascii="Calibri" w:eastAsia="Calibri" w:hAnsi="Calibri" w:cs="Arial"/>
          <w:b/>
          <w:bCs/>
          <w:rtl/>
          <w:lang w:bidi="he-IL"/>
        </w:rPr>
        <w:t>תוס'</w:t>
      </w:r>
      <w:r>
        <w:rPr>
          <w:rFonts w:ascii="Calibri" w:eastAsia="Calibri" w:hAnsi="Calibri" w:cs="Arial" w:hint="cs"/>
          <w:b/>
          <w:bCs/>
          <w:rtl/>
          <w:lang w:bidi="he-IL"/>
        </w:rPr>
        <w:t xml:space="preserve"> </w:t>
      </w:r>
      <w:r w:rsidRPr="00F86275">
        <w:rPr>
          <w:rFonts w:ascii="Calibri" w:eastAsia="Calibri" w:hAnsi="Calibri" w:cs="Arial" w:hint="cs"/>
          <w:rtl/>
          <w:lang w:bidi="he-IL"/>
        </w:rPr>
        <w:t>שם</w:t>
      </w:r>
      <w:r>
        <w:rPr>
          <w:rFonts w:ascii="Calibri" w:eastAsia="Calibri" w:hAnsi="Calibri" w:cs="Arial" w:hint="cs"/>
          <w:b/>
          <w:bCs/>
          <w:rtl/>
          <w:lang w:bidi="he-IL"/>
        </w:rPr>
        <w:t xml:space="preserve"> </w:t>
      </w:r>
      <w:r w:rsidRPr="00F86275">
        <w:rPr>
          <w:rFonts w:ascii="Calibri" w:eastAsia="Calibri" w:hAnsi="Calibri" w:cs="Arial" w:hint="cs"/>
          <w:rtl/>
          <w:lang w:bidi="he-IL"/>
        </w:rPr>
        <w:t>(</w:t>
      </w:r>
      <w:r>
        <w:rPr>
          <w:rFonts w:ascii="Calibri" w:eastAsia="Calibri" w:hAnsi="Calibri" w:cs="Arial" w:hint="cs"/>
          <w:rtl/>
          <w:lang w:bidi="he-IL"/>
        </w:rPr>
        <w:t>ד"ה עד כאן, אשר אנכי, אמר רבא)</w:t>
      </w:r>
    </w:p>
    <w:p w14:paraId="20410338" w14:textId="613CCF14" w:rsidR="00F86275" w:rsidRDefault="00F86275" w:rsidP="00F86275">
      <w:pPr>
        <w:jc w:val="right"/>
        <w:rPr>
          <w:rFonts w:ascii="Calibri" w:eastAsia="Calibri" w:hAnsi="Calibri" w:cs="Arial"/>
          <w:rtl/>
          <w:lang w:bidi="he-IL"/>
        </w:rPr>
      </w:pPr>
      <w:r w:rsidRPr="00F86275">
        <w:rPr>
          <w:rFonts w:ascii="Calibri" w:eastAsia="Calibri" w:hAnsi="Calibri" w:cs="Arial" w:hint="cs"/>
          <w:b/>
          <w:bCs/>
          <w:rtl/>
          <w:lang w:bidi="he-IL"/>
        </w:rPr>
        <w:t>רמב"ם</w:t>
      </w:r>
      <w:r>
        <w:rPr>
          <w:rFonts w:ascii="Calibri" w:eastAsia="Calibri" w:hAnsi="Calibri" w:cs="Arial" w:hint="cs"/>
          <w:rtl/>
          <w:lang w:bidi="he-IL"/>
        </w:rPr>
        <w:t xml:space="preserve"> הל' ק"ש (ב:א), </w:t>
      </w:r>
      <w:r w:rsidRPr="00F86275">
        <w:rPr>
          <w:rFonts w:ascii="Calibri" w:eastAsia="Calibri" w:hAnsi="Calibri" w:cs="Arial" w:hint="cs"/>
          <w:b/>
          <w:bCs/>
          <w:rtl/>
          <w:lang w:bidi="he-IL"/>
        </w:rPr>
        <w:t>כסף משנה</w:t>
      </w:r>
      <w:r>
        <w:rPr>
          <w:rFonts w:ascii="Calibri" w:eastAsia="Calibri" w:hAnsi="Calibri" w:cs="Arial" w:hint="cs"/>
          <w:rtl/>
          <w:lang w:bidi="he-IL"/>
        </w:rPr>
        <w:t xml:space="preserve"> שם</w:t>
      </w:r>
    </w:p>
    <w:p w14:paraId="0B415612" w14:textId="77777777" w:rsidR="00550AF9" w:rsidRDefault="00550AF9" w:rsidP="009C4A4F">
      <w:pPr>
        <w:jc w:val="right"/>
        <w:rPr>
          <w:rtl/>
          <w:lang w:bidi="he-IL"/>
        </w:rPr>
      </w:pPr>
      <w:r w:rsidRPr="00D8366F">
        <w:rPr>
          <w:rFonts w:hint="cs"/>
          <w:b/>
          <w:bCs/>
          <w:rtl/>
          <w:lang w:bidi="he-IL"/>
        </w:rPr>
        <w:t>מלחמות ה'</w:t>
      </w:r>
      <w:r>
        <w:rPr>
          <w:rFonts w:hint="cs"/>
          <w:rtl/>
          <w:lang w:bidi="he-IL"/>
        </w:rPr>
        <w:t xml:space="preserve"> ר"ה ז. (בדפי הרי"ף) ["ולפי הנראה יש ראיה..."] - ז: [עד "... </w:t>
      </w:r>
      <w:r w:rsidRPr="00D8366F">
        <w:rPr>
          <w:rtl/>
          <w:lang w:bidi="he-IL"/>
        </w:rPr>
        <w:t>כל המצות שצריכות כוונה</w:t>
      </w:r>
      <w:r>
        <w:rPr>
          <w:rFonts w:hint="cs"/>
          <w:rtl/>
          <w:lang w:bidi="he-IL"/>
        </w:rPr>
        <w:t>"]</w:t>
      </w:r>
    </w:p>
    <w:p w14:paraId="069F1799" w14:textId="1A150DFE" w:rsidR="007E35F0" w:rsidRDefault="007E35F0" w:rsidP="009C4A4F">
      <w:pPr>
        <w:jc w:val="right"/>
        <w:rPr>
          <w:rtl/>
          <w:lang w:bidi="he-IL"/>
        </w:rPr>
      </w:pPr>
      <w:r w:rsidRPr="007E35F0">
        <w:rPr>
          <w:b/>
          <w:bCs/>
          <w:rtl/>
          <w:lang w:bidi="he-IL"/>
        </w:rPr>
        <w:t>רשב"א</w:t>
      </w:r>
      <w:r>
        <w:rPr>
          <w:rtl/>
          <w:lang w:bidi="he-IL"/>
        </w:rPr>
        <w:t xml:space="preserve"> יג: (ד"ה שמ</w:t>
      </w:r>
      <w:r>
        <w:rPr>
          <w:rFonts w:hint="cs"/>
          <w:rtl/>
          <w:lang w:bidi="he-IL"/>
        </w:rPr>
        <w:t>ע ישראל)</w:t>
      </w:r>
    </w:p>
    <w:p w14:paraId="3DCF933E" w14:textId="6EE5ADF9" w:rsidR="00B82C20" w:rsidRDefault="00B82C20" w:rsidP="009C4A4F">
      <w:pPr>
        <w:jc w:val="right"/>
        <w:rPr>
          <w:rtl/>
          <w:lang w:bidi="he-IL"/>
        </w:rPr>
      </w:pPr>
      <w:r w:rsidRPr="00A35645">
        <w:rPr>
          <w:b/>
          <w:bCs/>
          <w:rtl/>
          <w:lang w:bidi="he-IL"/>
        </w:rPr>
        <w:t>מהרש"א</w:t>
      </w:r>
      <w:r>
        <w:rPr>
          <w:rtl/>
          <w:lang w:bidi="he-IL"/>
        </w:rPr>
        <w:t xml:space="preserve"> יג. (</w:t>
      </w:r>
      <w:r w:rsidR="00A35645">
        <w:rPr>
          <w:rFonts w:hint="cs"/>
          <w:rtl/>
          <w:lang w:bidi="he-IL"/>
        </w:rPr>
        <w:t>בד"ה ע"כ מצות כונה)</w:t>
      </w:r>
    </w:p>
    <w:p w14:paraId="20A6A860" w14:textId="34962DB6" w:rsidR="009F758C" w:rsidRDefault="009F758C" w:rsidP="009C4A4F">
      <w:pPr>
        <w:jc w:val="right"/>
        <w:rPr>
          <w:rtl/>
          <w:lang w:bidi="he-IL"/>
        </w:rPr>
      </w:pPr>
      <w:r w:rsidRPr="009F758C">
        <w:rPr>
          <w:b/>
          <w:bCs/>
          <w:rtl/>
          <w:lang w:bidi="he-IL"/>
        </w:rPr>
        <w:t>גמ'</w:t>
      </w:r>
      <w:r>
        <w:rPr>
          <w:rtl/>
          <w:lang w:bidi="he-IL"/>
        </w:rPr>
        <w:t xml:space="preserve"> ר</w:t>
      </w:r>
      <w:r>
        <w:rPr>
          <w:rFonts w:hint="cs"/>
          <w:rtl/>
          <w:lang w:bidi="he-IL"/>
        </w:rPr>
        <w:t xml:space="preserve">אש השנה כח. ["שלחו ליה..."] - כח: [עד "... בקורא להגיה"], </w:t>
      </w:r>
      <w:r w:rsidRPr="009F758C">
        <w:rPr>
          <w:rFonts w:hint="cs"/>
          <w:b/>
          <w:bCs/>
          <w:rtl/>
          <w:lang w:bidi="he-IL"/>
        </w:rPr>
        <w:t>רש"י</w:t>
      </w:r>
      <w:r>
        <w:rPr>
          <w:rFonts w:hint="cs"/>
          <w:rtl/>
          <w:lang w:bidi="he-IL"/>
        </w:rPr>
        <w:t xml:space="preserve"> שם</w:t>
      </w:r>
    </w:p>
    <w:p w14:paraId="39E29B7F" w14:textId="5CE93144" w:rsidR="009F758C" w:rsidRDefault="009F758C" w:rsidP="009C4A4F">
      <w:pPr>
        <w:jc w:val="right"/>
        <w:rPr>
          <w:rtl/>
          <w:lang w:bidi="he-IL"/>
        </w:rPr>
      </w:pPr>
      <w:r w:rsidRPr="009F758C">
        <w:rPr>
          <w:rFonts w:hint="cs"/>
          <w:b/>
          <w:bCs/>
          <w:rtl/>
          <w:lang w:bidi="he-IL"/>
        </w:rPr>
        <w:t>תוס'</w:t>
      </w:r>
      <w:r>
        <w:rPr>
          <w:rFonts w:hint="cs"/>
          <w:b/>
          <w:bCs/>
          <w:rtl/>
          <w:lang w:bidi="he-IL"/>
        </w:rPr>
        <w:t xml:space="preserve"> </w:t>
      </w:r>
      <w:r w:rsidRPr="009F758C">
        <w:rPr>
          <w:rFonts w:hint="cs"/>
          <w:rtl/>
          <w:lang w:bidi="he-IL"/>
        </w:rPr>
        <w:t>שם</w:t>
      </w:r>
      <w:r>
        <w:rPr>
          <w:rFonts w:hint="cs"/>
          <w:rtl/>
          <w:lang w:bidi="he-IL"/>
        </w:rPr>
        <w:t xml:space="preserve"> כח. (ד"ה אמר רבא)</w:t>
      </w:r>
    </w:p>
    <w:p w14:paraId="2DCE9179" w14:textId="483CAA94" w:rsidR="007E35F0" w:rsidRDefault="007E35F0" w:rsidP="009C4A4F">
      <w:pPr>
        <w:jc w:val="right"/>
        <w:rPr>
          <w:rtl/>
          <w:lang w:bidi="he-IL"/>
        </w:rPr>
      </w:pPr>
      <w:r w:rsidRPr="007E35F0">
        <w:rPr>
          <w:b/>
          <w:bCs/>
          <w:rtl/>
          <w:lang w:bidi="he-IL"/>
        </w:rPr>
        <w:t>ריטב"א</w:t>
      </w:r>
      <w:r>
        <w:rPr>
          <w:rtl/>
          <w:lang w:bidi="he-IL"/>
        </w:rPr>
        <w:t xml:space="preserve"> </w:t>
      </w:r>
      <w:r w:rsidR="009F758C">
        <w:rPr>
          <w:rFonts w:hint="cs"/>
          <w:rtl/>
          <w:lang w:bidi="he-IL"/>
        </w:rPr>
        <w:t>שם</w:t>
      </w:r>
      <w:r>
        <w:rPr>
          <w:rtl/>
          <w:lang w:bidi="he-IL"/>
        </w:rPr>
        <w:t xml:space="preserve"> כ</w:t>
      </w:r>
      <w:r>
        <w:rPr>
          <w:rFonts w:hint="cs"/>
          <w:rtl/>
          <w:lang w:bidi="he-IL"/>
        </w:rPr>
        <w:t>ח: (ד"ה בקורא להגיה)</w:t>
      </w:r>
    </w:p>
    <w:p w14:paraId="5FF59811" w14:textId="2C81476C" w:rsidR="00550AF9" w:rsidRDefault="00550AF9" w:rsidP="00550AF9">
      <w:pPr>
        <w:jc w:val="right"/>
        <w:rPr>
          <w:rtl/>
          <w:lang w:bidi="he-IL"/>
        </w:rPr>
      </w:pPr>
      <w:r w:rsidRPr="00550AF9">
        <w:rPr>
          <w:b/>
          <w:bCs/>
          <w:rtl/>
          <w:lang w:bidi="he-IL"/>
        </w:rPr>
        <w:t>ספר החינוך</w:t>
      </w:r>
      <w:r w:rsidRPr="00550AF9">
        <w:rPr>
          <w:rFonts w:hint="cs"/>
          <w:b/>
          <w:bCs/>
          <w:rtl/>
          <w:lang w:bidi="he-IL"/>
        </w:rPr>
        <w:t xml:space="preserve"> </w:t>
      </w:r>
      <w:r w:rsidRPr="00550AF9">
        <w:rPr>
          <w:rFonts w:hint="cs"/>
          <w:rtl/>
          <w:lang w:bidi="he-IL"/>
        </w:rPr>
        <w:t>מצוה ת"כ [</w:t>
      </w:r>
      <w:r>
        <w:rPr>
          <w:rFonts w:hint="cs"/>
          <w:rtl/>
          <w:lang w:bidi="he-IL"/>
        </w:rPr>
        <w:t>"משרשי המצוה... קיום כל הדברים</w:t>
      </w:r>
      <w:r w:rsidRPr="00550AF9">
        <w:rPr>
          <w:rFonts w:hint="cs"/>
          <w:rtl/>
          <w:lang w:bidi="he-IL"/>
        </w:rPr>
        <w:t>"]</w:t>
      </w:r>
    </w:p>
    <w:p w14:paraId="39561020" w14:textId="5C91905E" w:rsidR="009C4A4F" w:rsidRDefault="009C4A4F" w:rsidP="00550AF9">
      <w:pPr>
        <w:jc w:val="right"/>
        <w:rPr>
          <w:rtl/>
          <w:lang w:bidi="he-IL"/>
        </w:rPr>
      </w:pPr>
      <w:r w:rsidRPr="009C4A4F">
        <w:rPr>
          <w:b/>
          <w:bCs/>
          <w:rtl/>
          <w:lang w:bidi="he-IL"/>
        </w:rPr>
        <w:t>שלחן ערוך</w:t>
      </w:r>
      <w:r>
        <w:rPr>
          <w:rFonts w:hint="cs"/>
          <w:b/>
          <w:bCs/>
          <w:rtl/>
          <w:lang w:bidi="he-IL"/>
        </w:rPr>
        <w:t xml:space="preserve"> </w:t>
      </w:r>
      <w:r w:rsidRPr="009C4A4F">
        <w:rPr>
          <w:rFonts w:hint="cs"/>
          <w:rtl/>
          <w:lang w:bidi="he-IL"/>
        </w:rPr>
        <w:t>או"ח (ס"ג:ד)</w:t>
      </w:r>
    </w:p>
    <w:p w14:paraId="1A8D3BA4" w14:textId="0A5EB5A8" w:rsidR="009F758C" w:rsidRDefault="009F758C" w:rsidP="00550AF9">
      <w:pPr>
        <w:jc w:val="right"/>
        <w:rPr>
          <w:rtl/>
          <w:lang w:bidi="he-IL"/>
        </w:rPr>
      </w:pPr>
      <w:r w:rsidRPr="009F758C">
        <w:rPr>
          <w:b/>
          <w:bCs/>
          <w:rtl/>
          <w:lang w:bidi="he-IL"/>
        </w:rPr>
        <w:t>משנה ברור</w:t>
      </w:r>
      <w:r w:rsidRPr="009F758C">
        <w:rPr>
          <w:rFonts w:hint="cs"/>
          <w:b/>
          <w:bCs/>
          <w:rtl/>
          <w:lang w:bidi="he-IL"/>
        </w:rPr>
        <w:t>ה</w:t>
      </w:r>
      <w:r>
        <w:rPr>
          <w:rFonts w:hint="cs"/>
          <w:rtl/>
          <w:lang w:bidi="he-IL"/>
        </w:rPr>
        <w:t xml:space="preserve"> שם (ס"ק יב, י"ג, י"ד, ט"ו)</w:t>
      </w:r>
    </w:p>
    <w:p w14:paraId="246DA2B4" w14:textId="77777777" w:rsidR="009C4A4F" w:rsidRDefault="009C4A4F" w:rsidP="009C4A4F">
      <w:pPr>
        <w:jc w:val="right"/>
        <w:rPr>
          <w:rtl/>
          <w:lang w:bidi="he-IL"/>
        </w:rPr>
      </w:pPr>
      <w:r w:rsidRPr="009C4A4F">
        <w:rPr>
          <w:b/>
          <w:bCs/>
          <w:rtl/>
          <w:lang w:bidi="he-IL"/>
        </w:rPr>
        <w:t xml:space="preserve">ביאור על ספר המצוות לרס"ג </w:t>
      </w:r>
      <w:r w:rsidRPr="009C4A4F">
        <w:rPr>
          <w:rtl/>
          <w:lang w:bidi="he-IL"/>
        </w:rPr>
        <w:t>(הרב</w:t>
      </w:r>
      <w:r>
        <w:rPr>
          <w:rFonts w:hint="cs"/>
          <w:rtl/>
          <w:lang w:bidi="he-IL"/>
        </w:rPr>
        <w:t xml:space="preserve"> ירוחם פישל</w:t>
      </w:r>
      <w:r w:rsidRPr="009C4A4F">
        <w:rPr>
          <w:rtl/>
          <w:lang w:bidi="he-IL"/>
        </w:rPr>
        <w:t xml:space="preserve"> פערלא) </w:t>
      </w:r>
      <w:r>
        <w:rPr>
          <w:rFonts w:hint="cs"/>
          <w:rtl/>
          <w:lang w:bidi="he-IL"/>
        </w:rPr>
        <w:t>[</w:t>
      </w:r>
      <w:r w:rsidRPr="009C4A4F">
        <w:rPr>
          <w:rtl/>
          <w:lang w:bidi="he-IL"/>
        </w:rPr>
        <w:t>עשין עשה ג</w:t>
      </w:r>
      <w:r>
        <w:rPr>
          <w:rFonts w:hint="cs"/>
          <w:rtl/>
          <w:lang w:bidi="he-IL"/>
        </w:rPr>
        <w:t>-</w:t>
      </w:r>
      <w:r w:rsidRPr="009C4A4F">
        <w:rPr>
          <w:rtl/>
          <w:lang w:bidi="he-IL"/>
        </w:rPr>
        <w:t>ד</w:t>
      </w:r>
      <w:r>
        <w:rPr>
          <w:rFonts w:hint="cs"/>
          <w:rtl/>
          <w:lang w:bidi="he-IL"/>
        </w:rPr>
        <w:t>]*</w:t>
      </w:r>
    </w:p>
    <w:p w14:paraId="66343032" w14:textId="0B729051" w:rsidR="00B82C20" w:rsidRDefault="00B82C20" w:rsidP="009C4A4F">
      <w:pPr>
        <w:jc w:val="right"/>
        <w:rPr>
          <w:rtl/>
          <w:lang w:bidi="he-IL"/>
        </w:rPr>
      </w:pPr>
      <w:r w:rsidRPr="00B82C20">
        <w:rPr>
          <w:b/>
          <w:bCs/>
          <w:rtl/>
          <w:lang w:bidi="he-IL"/>
        </w:rPr>
        <w:t>אגרות הגרי"ד</w:t>
      </w:r>
      <w:r>
        <w:rPr>
          <w:rtl/>
          <w:lang w:bidi="he-IL"/>
        </w:rPr>
        <w:t xml:space="preserve"> הל' ק</w:t>
      </w:r>
      <w:r>
        <w:rPr>
          <w:rFonts w:hint="cs"/>
          <w:rtl/>
          <w:lang w:bidi="he-IL"/>
        </w:rPr>
        <w:t>"ש ב:א, ב:ג (ד"ה אשר)</w:t>
      </w:r>
      <w:r>
        <w:rPr>
          <w:rStyle w:val="FootnoteReference"/>
          <w:rtl/>
          <w:lang w:bidi="he-IL"/>
        </w:rPr>
        <w:footnoteReference w:id="1"/>
      </w:r>
    </w:p>
    <w:p w14:paraId="0DCFCCAA" w14:textId="6E1EFF9D" w:rsidR="009F758C" w:rsidRDefault="00B82C20" w:rsidP="009C4A4F">
      <w:pPr>
        <w:jc w:val="right"/>
        <w:rPr>
          <w:rtl/>
          <w:lang w:bidi="he-IL"/>
        </w:rPr>
      </w:pPr>
      <w:r w:rsidRPr="00B82C20">
        <w:rPr>
          <w:rFonts w:hint="cs"/>
          <w:b/>
          <w:bCs/>
          <w:rtl/>
          <w:lang w:bidi="he-IL"/>
        </w:rPr>
        <w:t>שיעורים לזכר אבי מורי</w:t>
      </w:r>
      <w:r>
        <w:rPr>
          <w:rFonts w:hint="cs"/>
          <w:rtl/>
          <w:lang w:bidi="he-IL"/>
        </w:rPr>
        <w:t xml:space="preserve"> </w:t>
      </w:r>
      <w:r w:rsidRPr="002C03E6">
        <w:rPr>
          <w:rFonts w:hint="cs"/>
          <w:rtl/>
          <w:lang w:bidi="he-IL"/>
        </w:rPr>
        <w:t>(עמ' כ"ג)</w:t>
      </w:r>
      <w:r w:rsidR="002C03E6" w:rsidRPr="002C03E6">
        <w:rPr>
          <w:rStyle w:val="FootnoteReference"/>
          <w:rtl/>
          <w:lang w:bidi="he-IL"/>
        </w:rPr>
        <w:t xml:space="preserve"> </w:t>
      </w:r>
      <w:r w:rsidR="002C03E6">
        <w:rPr>
          <w:rStyle w:val="FootnoteReference"/>
          <w:rtl/>
          <w:lang w:bidi="he-IL"/>
        </w:rPr>
        <w:footnoteReference w:id="2"/>
      </w:r>
    </w:p>
    <w:p w14:paraId="4C7AE063" w14:textId="0102A64D" w:rsidR="00A35645" w:rsidRDefault="002C03E6" w:rsidP="009C4A4F">
      <w:pPr>
        <w:jc w:val="right"/>
        <w:rPr>
          <w:rtl/>
          <w:lang w:bidi="he-IL"/>
        </w:rPr>
      </w:pPr>
      <w:r w:rsidRPr="002C03E6">
        <w:rPr>
          <w:rFonts w:hint="cs"/>
          <w:b/>
          <w:bCs/>
          <w:rtl/>
          <w:lang w:bidi="he-IL"/>
        </w:rPr>
        <w:t>רמב"ם</w:t>
      </w:r>
      <w:r>
        <w:rPr>
          <w:rFonts w:hint="cs"/>
          <w:rtl/>
          <w:lang w:bidi="he-IL"/>
        </w:rPr>
        <w:t xml:space="preserve"> הל' יסודי התורה (ב:א-ב)</w:t>
      </w:r>
    </w:p>
    <w:p w14:paraId="40FBCE7C" w14:textId="4B57D18E" w:rsidR="009C4A4F" w:rsidRDefault="002C03E6" w:rsidP="002C03E6">
      <w:pPr>
        <w:jc w:val="right"/>
        <w:rPr>
          <w:rtl/>
          <w:lang w:bidi="he-IL"/>
        </w:rPr>
      </w:pPr>
      <w:r w:rsidRPr="002C03E6">
        <w:rPr>
          <w:b/>
          <w:bCs/>
          <w:rtl/>
          <w:lang w:bidi="he-IL"/>
        </w:rPr>
        <w:t xml:space="preserve">ספר המצות לרמב"ם </w:t>
      </w:r>
      <w:r>
        <w:rPr>
          <w:rtl/>
          <w:lang w:bidi="he-IL"/>
        </w:rPr>
        <w:t>(מ</w:t>
      </w:r>
      <w:r>
        <w:rPr>
          <w:rFonts w:hint="cs"/>
          <w:rtl/>
          <w:lang w:bidi="he-IL"/>
        </w:rPr>
        <w:t>צות עשה ג,ד)</w:t>
      </w:r>
    </w:p>
    <w:p w14:paraId="76835C6B" w14:textId="77777777" w:rsidR="002C03E6" w:rsidRPr="002C03E6" w:rsidRDefault="002C03E6" w:rsidP="002C03E6">
      <w:pPr>
        <w:jc w:val="right"/>
        <w:rPr>
          <w:lang w:bidi="he-IL"/>
        </w:rPr>
      </w:pPr>
    </w:p>
    <w:p w14:paraId="76583322" w14:textId="3C66D788" w:rsidR="009C4A4F" w:rsidRPr="009C4A4F" w:rsidRDefault="009C4A4F" w:rsidP="009C4A4F">
      <w:pPr>
        <w:jc w:val="right"/>
        <w:rPr>
          <w:b/>
          <w:bCs/>
          <w:sz w:val="20"/>
          <w:szCs w:val="20"/>
          <w:rtl/>
          <w:lang w:bidi="he-IL"/>
        </w:rPr>
      </w:pPr>
      <w:r w:rsidRPr="009C4A4F">
        <w:rPr>
          <w:b/>
          <w:bCs/>
          <w:sz w:val="20"/>
          <w:szCs w:val="20"/>
          <w:rtl/>
          <w:lang w:bidi="he-IL"/>
        </w:rPr>
        <w:t>ביאור על ספר המצוות לרס"ג (הרב פערלא) עשין עשה ג ד</w:t>
      </w:r>
      <w:r w:rsidRPr="009C4A4F">
        <w:rPr>
          <w:b/>
          <w:bCs/>
          <w:sz w:val="20"/>
          <w:szCs w:val="20"/>
          <w:lang w:bidi="he-IL"/>
        </w:rPr>
        <w:t xml:space="preserve"> </w:t>
      </w:r>
    </w:p>
    <w:p w14:paraId="7985EEDF" w14:textId="287D69B0" w:rsidR="00327D58" w:rsidRPr="002C03E6" w:rsidRDefault="009C4A4F" w:rsidP="002C03E6">
      <w:pPr>
        <w:jc w:val="right"/>
        <w:rPr>
          <w:sz w:val="20"/>
          <w:szCs w:val="20"/>
          <w:lang w:bidi="he-IL"/>
        </w:rPr>
      </w:pPr>
      <w:r w:rsidRPr="002C03E6">
        <w:rPr>
          <w:sz w:val="20"/>
          <w:szCs w:val="20"/>
          <w:rtl/>
          <w:lang w:bidi="he-IL"/>
        </w:rPr>
        <w:t>ערב. ובוקר יחדוהו. זו מ"ע דק"ש ומנאוה כל מוני המצוות. ונראה מדברי רבינו הגאון ז"ל דס"ל דמצות ק"ש אינה אלא בפסוק ראשון מפרשת שמע לחוד שיש בה יחוד השם. וכדאמרינן ריש פ"ב דברכות (י"ג ע"ב) שמע ישראל ה' אלקינו ה' אחד זו היא ק"ש של רבי יהודה הנשיא. וכן הוא לשון רבינו הגאון ז"ל באזהרותיו אשר על סדר עשרת הדברות (בדבור אנכי). וז"ל שם דוברות בכל יום ה' אחד וכו' עיין שם. וכוונתו למצות ק"ש ומבואר דס"ל דעד כאן הוא מצות ק"ש. והיינו דאמרינן (ריש פ"ב דברכות) שם אמר רבי אילא משמי' דרב אמר שמע ישראל ה"א ה"א ונאנס בשינה יצא. ואמרינן תו התם א"ל ר"נ לדרו עבדי' בפסוקא קמא צערן טפי לא תצערן אמר רב יוסף לר"י בריה דרבה אבוך היכי הוה עביד. א"ל בפסוקא קמא הוה מצער נפשי' טפי לא הוה מצער נפשי' עיין שם. ואמרינן התם ת"ר שמע ישראל ה"א ה' אחד עד כאן צריכה כוונת הלב דברי ר"מ אמר רבא הלכה כר"מ עיין שם. מתבאר מכל זה דמצוה ק"ש מן התורה אינה אלא פסוק ראשון של שמע כדעת הגאון ז"ל.</w:t>
      </w:r>
    </w:p>
    <w:sectPr w:rsidR="00327D58" w:rsidRPr="002C03E6" w:rsidSect="002C03E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C224" w14:textId="77777777" w:rsidR="005124A5" w:rsidRDefault="005124A5" w:rsidP="00B82C20">
      <w:pPr>
        <w:spacing w:after="0" w:line="240" w:lineRule="auto"/>
      </w:pPr>
      <w:r>
        <w:separator/>
      </w:r>
    </w:p>
  </w:endnote>
  <w:endnote w:type="continuationSeparator" w:id="0">
    <w:p w14:paraId="115DA4DF" w14:textId="77777777" w:rsidR="005124A5" w:rsidRDefault="005124A5" w:rsidP="00B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410B" w14:textId="77777777" w:rsidR="005124A5" w:rsidRDefault="005124A5" w:rsidP="00B82C20">
      <w:pPr>
        <w:spacing w:after="0" w:line="240" w:lineRule="auto"/>
      </w:pPr>
      <w:r>
        <w:separator/>
      </w:r>
    </w:p>
  </w:footnote>
  <w:footnote w:type="continuationSeparator" w:id="0">
    <w:p w14:paraId="27A972CB" w14:textId="77777777" w:rsidR="005124A5" w:rsidRDefault="005124A5" w:rsidP="00B82C20">
      <w:pPr>
        <w:spacing w:after="0" w:line="240" w:lineRule="auto"/>
      </w:pPr>
      <w:r>
        <w:continuationSeparator/>
      </w:r>
    </w:p>
  </w:footnote>
  <w:footnote w:id="1">
    <w:p w14:paraId="451727A7" w14:textId="28F623EC" w:rsidR="00B82C20" w:rsidRPr="00B82C20" w:rsidRDefault="00B82C20">
      <w:pPr>
        <w:pStyle w:val="FootnoteText"/>
        <w:rPr>
          <w:sz w:val="16"/>
          <w:szCs w:val="16"/>
          <w:lang w:bidi="he-IL"/>
        </w:rPr>
      </w:pPr>
      <w:r w:rsidRPr="00B82C20">
        <w:rPr>
          <w:rStyle w:val="FootnoteReference"/>
          <w:sz w:val="16"/>
          <w:szCs w:val="16"/>
        </w:rPr>
        <w:footnoteRef/>
      </w:r>
      <w:r w:rsidRPr="00B82C20">
        <w:rPr>
          <w:sz w:val="16"/>
          <w:szCs w:val="16"/>
        </w:rPr>
        <w:t xml:space="preserve"> </w:t>
      </w:r>
      <w:r w:rsidRPr="00B82C20">
        <w:rPr>
          <w:sz w:val="16"/>
          <w:szCs w:val="16"/>
          <w:lang w:bidi="he-IL"/>
        </w:rPr>
        <w:t xml:space="preserve">See separate </w:t>
      </w:r>
      <w:proofErr w:type="gramStart"/>
      <w:r w:rsidRPr="00B82C20">
        <w:rPr>
          <w:sz w:val="16"/>
          <w:szCs w:val="16"/>
          <w:lang w:bidi="he-IL"/>
        </w:rPr>
        <w:t>sheet</w:t>
      </w:r>
      <w:proofErr w:type="gramEnd"/>
    </w:p>
  </w:footnote>
  <w:footnote w:id="2">
    <w:p w14:paraId="51B6D53A" w14:textId="77777777" w:rsidR="002C03E6" w:rsidRPr="00B82C20" w:rsidRDefault="002C03E6" w:rsidP="002C03E6">
      <w:pPr>
        <w:pStyle w:val="FootnoteText"/>
        <w:rPr>
          <w:sz w:val="16"/>
          <w:szCs w:val="16"/>
          <w:lang w:bidi="he-IL"/>
        </w:rPr>
      </w:pPr>
      <w:r w:rsidRPr="00B82C20">
        <w:rPr>
          <w:rStyle w:val="FootnoteReference"/>
          <w:sz w:val="16"/>
          <w:szCs w:val="16"/>
        </w:rPr>
        <w:footnoteRef/>
      </w:r>
      <w:r w:rsidRPr="00B82C20">
        <w:rPr>
          <w:sz w:val="16"/>
          <w:szCs w:val="16"/>
        </w:rPr>
        <w:t xml:space="preserve"> </w:t>
      </w:r>
      <w:r w:rsidRPr="00B82C20">
        <w:rPr>
          <w:sz w:val="16"/>
          <w:szCs w:val="16"/>
          <w:lang w:bidi="he-IL"/>
        </w:rPr>
        <w:t xml:space="preserve">See separate </w:t>
      </w:r>
      <w:proofErr w:type="gramStart"/>
      <w:r w:rsidRPr="00B82C20">
        <w:rPr>
          <w:sz w:val="16"/>
          <w:szCs w:val="16"/>
          <w:lang w:bidi="he-IL"/>
        </w:rPr>
        <w:t>sheet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275"/>
    <w:rsid w:val="002C03E6"/>
    <w:rsid w:val="0031403A"/>
    <w:rsid w:val="00327D58"/>
    <w:rsid w:val="005124A5"/>
    <w:rsid w:val="00525C9E"/>
    <w:rsid w:val="00550AF9"/>
    <w:rsid w:val="007E35F0"/>
    <w:rsid w:val="009C4A4F"/>
    <w:rsid w:val="009F758C"/>
    <w:rsid w:val="00A35645"/>
    <w:rsid w:val="00B82C20"/>
    <w:rsid w:val="00F8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503B"/>
  <w15:chartTrackingRefBased/>
  <w15:docId w15:val="{2D35C9E4-9E0E-42A7-86BD-60FAED2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75"/>
    <w:rPr>
      <w:kern w:val="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C20"/>
    <w:rPr>
      <w:kern w:val="0"/>
      <w:sz w:val="20"/>
      <w:szCs w:val="20"/>
      <w:lang w:bidi="ar-SA"/>
    </w:rPr>
  </w:style>
  <w:style w:type="character" w:styleId="FootnoteReference">
    <w:name w:val="footnote reference"/>
    <w:basedOn w:val="DefaultParagraphFont"/>
    <w:uiPriority w:val="99"/>
    <w:semiHidden/>
    <w:unhideWhenUsed/>
    <w:rsid w:val="00B82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cp:lastPrinted>2023-07-05T20:16:00Z</cp:lastPrinted>
  <dcterms:created xsi:type="dcterms:W3CDTF">2023-07-05T18:46:00Z</dcterms:created>
  <dcterms:modified xsi:type="dcterms:W3CDTF">2023-07-06T00:40:00Z</dcterms:modified>
</cp:coreProperties>
</file>