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078E" w14:textId="77777777" w:rsidR="008B1601" w:rsidRPr="00C05CF6" w:rsidRDefault="008B1601" w:rsidP="008B1601">
      <w:pPr>
        <w:jc w:val="right"/>
        <w:rPr>
          <w:rtl/>
          <w:lang w:bidi="he-IL"/>
        </w:rPr>
      </w:pPr>
      <w:r w:rsidRPr="00C05CF6">
        <w:rPr>
          <w:rFonts w:hint="cs"/>
          <w:rtl/>
          <w:lang w:bidi="he-IL"/>
        </w:rPr>
        <w:t>הרב שמואל דוב ווייס</w:t>
      </w:r>
    </w:p>
    <w:p w14:paraId="3907D410" w14:textId="148BEA14" w:rsidR="008B1601" w:rsidRPr="000834AD" w:rsidRDefault="008B1601" w:rsidP="008B1601">
      <w:pPr>
        <w:jc w:val="center"/>
        <w:rPr>
          <w:rtl/>
          <w:lang w:bidi="he-IL"/>
        </w:rPr>
      </w:pPr>
      <w:r w:rsidRPr="000834AD">
        <w:rPr>
          <w:rFonts w:hint="cs"/>
          <w:b/>
          <w:bCs/>
          <w:sz w:val="30"/>
          <w:szCs w:val="30"/>
          <w:u w:val="single"/>
          <w:rtl/>
          <w:lang w:bidi="he-IL"/>
        </w:rPr>
        <w:t>מצות קריאת שמע</w:t>
      </w:r>
      <w:r w:rsidRPr="000834AD">
        <w:rPr>
          <w:rFonts w:hint="cs"/>
          <w:b/>
          <w:bCs/>
          <w:sz w:val="30"/>
          <w:szCs w:val="30"/>
          <w:rtl/>
          <w:lang w:bidi="he-IL"/>
        </w:rPr>
        <w:t xml:space="preserve"> </w:t>
      </w:r>
      <w:r w:rsidRPr="00C05CF6">
        <w:rPr>
          <w:rFonts w:hint="cs"/>
          <w:rtl/>
          <w:lang w:bidi="he-IL"/>
        </w:rPr>
        <w:t>(#</w:t>
      </w:r>
      <w:r>
        <w:rPr>
          <w:rFonts w:hint="cs"/>
          <w:rtl/>
          <w:lang w:bidi="he-IL"/>
        </w:rPr>
        <w:t>6</w:t>
      </w:r>
      <w:r w:rsidRPr="00C05CF6">
        <w:rPr>
          <w:rFonts w:hint="cs"/>
          <w:rtl/>
          <w:lang w:bidi="he-IL"/>
        </w:rPr>
        <w:t>)</w:t>
      </w:r>
    </w:p>
    <w:p w14:paraId="7C5F3EDA" w14:textId="11DCDEF2" w:rsidR="008B1601" w:rsidRDefault="008B1601" w:rsidP="008B1601">
      <w:pPr>
        <w:ind w:right="-90"/>
        <w:jc w:val="right"/>
        <w:rPr>
          <w:rFonts w:ascii="Calibri" w:eastAsia="Calibri" w:hAnsi="Calibri" w:cs="Arial"/>
          <w:u w:val="single"/>
          <w:rtl/>
          <w:lang w:bidi="he-IL"/>
        </w:rPr>
      </w:pPr>
      <w:r>
        <w:rPr>
          <w:rFonts w:ascii="Calibri" w:eastAsia="Calibri" w:hAnsi="Calibri" w:cs="Arial" w:hint="cs"/>
          <w:u w:val="single"/>
          <w:rtl/>
          <w:lang w:bidi="he-IL"/>
        </w:rPr>
        <w:t>קריאת שמע מדאי' או מדרבנן</w:t>
      </w:r>
    </w:p>
    <w:p w14:paraId="69E1A53F" w14:textId="21ACF0E7" w:rsidR="008B1601" w:rsidRDefault="008B1601" w:rsidP="008B1601">
      <w:pPr>
        <w:ind w:right="-90"/>
        <w:jc w:val="right"/>
        <w:rPr>
          <w:rFonts w:ascii="Calibri" w:eastAsia="Calibri" w:hAnsi="Calibri" w:cs="Arial"/>
          <w:rtl/>
          <w:lang w:bidi="he-IL"/>
        </w:rPr>
      </w:pPr>
      <w:r w:rsidRPr="008B1601">
        <w:rPr>
          <w:rFonts w:ascii="Calibri" w:eastAsia="Calibri" w:hAnsi="Calibri" w:cs="Arial"/>
          <w:b/>
          <w:bCs/>
          <w:rtl/>
          <w:lang w:bidi="he-IL"/>
        </w:rPr>
        <w:t>משנה</w:t>
      </w:r>
      <w:r>
        <w:rPr>
          <w:rFonts w:ascii="Calibri" w:eastAsia="Calibri" w:hAnsi="Calibri" w:cs="Arial" w:hint="cs"/>
          <w:b/>
          <w:bCs/>
          <w:rtl/>
          <w:lang w:bidi="he-IL"/>
        </w:rPr>
        <w:t xml:space="preserve"> </w:t>
      </w:r>
      <w:r w:rsidRPr="008B1601">
        <w:rPr>
          <w:rFonts w:ascii="Calibri" w:eastAsia="Calibri" w:hAnsi="Calibri" w:cs="Arial" w:hint="cs"/>
          <w:rtl/>
          <w:lang w:bidi="he-IL"/>
        </w:rPr>
        <w:t>ב.</w:t>
      </w:r>
      <w:r>
        <w:rPr>
          <w:rFonts w:ascii="Calibri" w:eastAsia="Calibri" w:hAnsi="Calibri" w:cs="Arial" w:hint="cs"/>
          <w:rtl/>
          <w:lang w:bidi="he-IL"/>
        </w:rPr>
        <w:t xml:space="preserve"> ["מאימתי... השחר"], </w:t>
      </w:r>
      <w:r w:rsidRPr="008B1601">
        <w:rPr>
          <w:rFonts w:ascii="Calibri" w:eastAsia="Calibri" w:hAnsi="Calibri" w:cs="Arial" w:hint="cs"/>
          <w:b/>
          <w:bCs/>
          <w:rtl/>
          <w:lang w:bidi="he-IL"/>
        </w:rPr>
        <w:t>רש"י</w:t>
      </w:r>
      <w:r>
        <w:rPr>
          <w:rFonts w:ascii="Calibri" w:eastAsia="Calibri" w:hAnsi="Calibri" w:cs="Arial" w:hint="cs"/>
          <w:b/>
          <w:bCs/>
          <w:rtl/>
          <w:lang w:bidi="he-IL"/>
        </w:rPr>
        <w:t xml:space="preserve"> </w:t>
      </w:r>
      <w:r w:rsidR="00E70834" w:rsidRPr="00E70834">
        <w:rPr>
          <w:rFonts w:ascii="Calibri" w:eastAsia="Calibri" w:hAnsi="Calibri" w:cs="Arial" w:hint="cs"/>
          <w:rtl/>
          <w:lang w:bidi="he-IL"/>
        </w:rPr>
        <w:t>שם</w:t>
      </w:r>
    </w:p>
    <w:p w14:paraId="2F48087F" w14:textId="5DDE7F26" w:rsidR="00E70834" w:rsidRDefault="00E70834" w:rsidP="008B1601">
      <w:pPr>
        <w:ind w:right="-90"/>
        <w:jc w:val="right"/>
        <w:rPr>
          <w:rFonts w:ascii="Calibri" w:eastAsia="Calibri" w:hAnsi="Calibri" w:cs="Arial"/>
          <w:rtl/>
          <w:lang w:bidi="he-IL"/>
        </w:rPr>
      </w:pPr>
      <w:r w:rsidRPr="00E70834">
        <w:rPr>
          <w:rFonts w:ascii="Calibri" w:eastAsia="Calibri" w:hAnsi="Calibri" w:cs="Arial" w:hint="cs"/>
          <w:b/>
          <w:bCs/>
          <w:rtl/>
          <w:lang w:bidi="he-IL"/>
        </w:rPr>
        <w:t>תוס'</w:t>
      </w:r>
      <w:r>
        <w:rPr>
          <w:rFonts w:ascii="Calibri" w:eastAsia="Calibri" w:hAnsi="Calibri" w:cs="Arial" w:hint="cs"/>
          <w:b/>
          <w:bCs/>
          <w:rtl/>
          <w:lang w:bidi="he-IL"/>
        </w:rPr>
        <w:t xml:space="preserve"> </w:t>
      </w:r>
      <w:r w:rsidRPr="00E70834">
        <w:rPr>
          <w:rFonts w:ascii="Calibri" w:eastAsia="Calibri" w:hAnsi="Calibri" w:cs="Arial" w:hint="cs"/>
          <w:rtl/>
          <w:lang w:bidi="he-IL"/>
        </w:rPr>
        <w:t>שם</w:t>
      </w:r>
      <w:r>
        <w:rPr>
          <w:rFonts w:ascii="Calibri" w:eastAsia="Calibri" w:hAnsi="Calibri" w:cs="Arial" w:hint="cs"/>
          <w:rtl/>
          <w:lang w:bidi="he-IL"/>
        </w:rPr>
        <w:t xml:space="preserve"> (ד"ה מאימתי)</w:t>
      </w:r>
      <w:r>
        <w:rPr>
          <w:rStyle w:val="FootnoteReference"/>
          <w:rFonts w:ascii="Calibri" w:eastAsia="Calibri" w:hAnsi="Calibri" w:cs="Arial"/>
          <w:rtl/>
          <w:lang w:bidi="he-IL"/>
        </w:rPr>
        <w:footnoteReference w:id="1"/>
      </w:r>
    </w:p>
    <w:p w14:paraId="13129CF7" w14:textId="36153E78" w:rsidR="00A65514" w:rsidRDefault="00A65514" w:rsidP="008B1601">
      <w:pPr>
        <w:ind w:right="-90"/>
        <w:jc w:val="right"/>
        <w:rPr>
          <w:rFonts w:ascii="Calibri" w:eastAsia="Calibri" w:hAnsi="Calibri" w:cs="Arial"/>
          <w:rtl/>
          <w:lang w:bidi="he-IL"/>
        </w:rPr>
      </w:pPr>
      <w:r w:rsidRPr="00A65514">
        <w:rPr>
          <w:rFonts w:ascii="Calibri" w:eastAsia="Calibri" w:hAnsi="Calibri" w:cs="Arial"/>
          <w:b/>
          <w:bCs/>
          <w:rtl/>
          <w:lang w:bidi="he-IL"/>
        </w:rPr>
        <w:t xml:space="preserve">רשב"א </w:t>
      </w:r>
      <w:r>
        <w:rPr>
          <w:rFonts w:ascii="Calibri" w:eastAsia="Calibri" w:hAnsi="Calibri" w:cs="Arial"/>
          <w:rtl/>
          <w:lang w:bidi="he-IL"/>
        </w:rPr>
        <w:t>שם (ד"ה וה</w:t>
      </w:r>
      <w:r>
        <w:rPr>
          <w:rFonts w:ascii="Calibri" w:eastAsia="Calibri" w:hAnsi="Calibri" w:cs="Arial" w:hint="cs"/>
          <w:rtl/>
          <w:lang w:bidi="he-IL"/>
        </w:rPr>
        <w:t>קשו בתוספות) ["ומה שהקשה ר"ת... והיא מה שאמרו בירושלמי"]</w:t>
      </w:r>
    </w:p>
    <w:p w14:paraId="26A259CC" w14:textId="3A38A39B" w:rsidR="00A65514" w:rsidRDefault="00A65514" w:rsidP="008B1601">
      <w:pPr>
        <w:ind w:right="-90"/>
        <w:jc w:val="right"/>
        <w:rPr>
          <w:rFonts w:ascii="Calibri" w:eastAsia="Calibri" w:hAnsi="Calibri" w:cs="Arial"/>
          <w:rtl/>
          <w:lang w:bidi="he-IL"/>
        </w:rPr>
      </w:pPr>
      <w:r w:rsidRPr="00A65514">
        <w:rPr>
          <w:rFonts w:ascii="Calibri" w:eastAsia="Calibri" w:hAnsi="Calibri" w:cs="Arial"/>
          <w:b/>
          <w:bCs/>
          <w:rtl/>
          <w:lang w:bidi="he-IL"/>
        </w:rPr>
        <w:t>גמ'</w:t>
      </w:r>
      <w:r>
        <w:rPr>
          <w:rFonts w:ascii="Calibri" w:eastAsia="Calibri" w:hAnsi="Calibri" w:cs="Arial"/>
          <w:rtl/>
          <w:lang w:bidi="he-IL"/>
        </w:rPr>
        <w:t xml:space="preserve"> יג. ["ולרבנן נמי ה</w:t>
      </w:r>
      <w:r>
        <w:rPr>
          <w:rFonts w:ascii="Calibri" w:eastAsia="Calibri" w:hAnsi="Calibri" w:cs="Arial" w:hint="cs"/>
          <w:rtl/>
          <w:lang w:bidi="he-IL"/>
        </w:rPr>
        <w:t xml:space="preserve">א כתיב והיו... לא דרשי"], </w:t>
      </w:r>
      <w:r w:rsidRPr="00A65514">
        <w:rPr>
          <w:rFonts w:ascii="Calibri" w:eastAsia="Calibri" w:hAnsi="Calibri" w:cs="Arial" w:hint="cs"/>
          <w:b/>
          <w:bCs/>
          <w:rtl/>
          <w:lang w:bidi="he-IL"/>
        </w:rPr>
        <w:t>רש"י</w:t>
      </w:r>
      <w:r>
        <w:rPr>
          <w:rFonts w:ascii="Calibri" w:eastAsia="Calibri" w:hAnsi="Calibri" w:cs="Arial" w:hint="cs"/>
          <w:rtl/>
          <w:lang w:bidi="he-IL"/>
        </w:rPr>
        <w:t xml:space="preserve"> (ד"ה מדברים הדברים)</w:t>
      </w:r>
    </w:p>
    <w:p w14:paraId="4092C3A5" w14:textId="134E46CB" w:rsidR="00A65514" w:rsidRDefault="00A65514" w:rsidP="008B1601">
      <w:pPr>
        <w:ind w:right="-90"/>
        <w:jc w:val="right"/>
        <w:rPr>
          <w:rFonts w:ascii="Calibri" w:eastAsia="Calibri" w:hAnsi="Calibri" w:cs="Arial"/>
          <w:rtl/>
          <w:lang w:bidi="he-IL"/>
        </w:rPr>
      </w:pPr>
      <w:r w:rsidRPr="00A65514">
        <w:rPr>
          <w:rFonts w:ascii="Calibri" w:eastAsia="Calibri" w:hAnsi="Calibri" w:cs="Arial"/>
          <w:b/>
          <w:bCs/>
          <w:rtl/>
          <w:lang w:bidi="he-IL"/>
        </w:rPr>
        <w:t>שלחן ערוך</w:t>
      </w:r>
      <w:r>
        <w:rPr>
          <w:rFonts w:ascii="Calibri" w:eastAsia="Calibri" w:hAnsi="Calibri" w:cs="Arial"/>
          <w:rtl/>
          <w:lang w:bidi="he-IL"/>
        </w:rPr>
        <w:t xml:space="preserve"> </w:t>
      </w:r>
      <w:r>
        <w:rPr>
          <w:rFonts w:ascii="Calibri" w:eastAsia="Calibri" w:hAnsi="Calibri" w:cs="Arial" w:hint="cs"/>
          <w:rtl/>
          <w:lang w:bidi="he-IL"/>
        </w:rPr>
        <w:t>או"ח (</w:t>
      </w:r>
      <w:r>
        <w:rPr>
          <w:rFonts w:ascii="Calibri" w:eastAsia="Calibri" w:hAnsi="Calibri" w:cs="Arial"/>
          <w:rtl/>
          <w:lang w:bidi="he-IL"/>
        </w:rPr>
        <w:t>ס"</w:t>
      </w:r>
      <w:r w:rsidR="00DC0A19">
        <w:rPr>
          <w:rFonts w:ascii="Calibri" w:eastAsia="Calibri" w:hAnsi="Calibri" w:cs="Arial" w:hint="cs"/>
          <w:rtl/>
          <w:lang w:bidi="he-IL"/>
        </w:rPr>
        <w:t>ד</w:t>
      </w:r>
      <w:r>
        <w:rPr>
          <w:rFonts w:ascii="Calibri" w:eastAsia="Calibri" w:hAnsi="Calibri" w:cs="Arial"/>
          <w:rtl/>
          <w:lang w:bidi="he-IL"/>
        </w:rPr>
        <w:t>:א</w:t>
      </w:r>
      <w:r>
        <w:rPr>
          <w:rFonts w:ascii="Calibri" w:eastAsia="Calibri" w:hAnsi="Calibri" w:cs="Arial" w:hint="cs"/>
          <w:rtl/>
          <w:lang w:bidi="he-IL"/>
        </w:rPr>
        <w:t xml:space="preserve">), </w:t>
      </w:r>
      <w:r w:rsidRPr="00A65514">
        <w:rPr>
          <w:rFonts w:ascii="Calibri" w:eastAsia="Calibri" w:hAnsi="Calibri" w:cs="Arial" w:hint="cs"/>
          <w:b/>
          <w:bCs/>
          <w:rtl/>
          <w:lang w:bidi="he-IL"/>
        </w:rPr>
        <w:t>ביאור הלכה</w:t>
      </w:r>
      <w:r>
        <w:rPr>
          <w:rFonts w:ascii="Calibri" w:eastAsia="Calibri" w:hAnsi="Calibri" w:cs="Arial" w:hint="cs"/>
          <w:rtl/>
          <w:lang w:bidi="he-IL"/>
        </w:rPr>
        <w:t xml:space="preserve"> שם (ד"ה בד"א)</w:t>
      </w:r>
    </w:p>
    <w:p w14:paraId="51F3BD9B" w14:textId="7BC3B7AC" w:rsidR="001B61C7" w:rsidRDefault="001B61C7" w:rsidP="008B1601">
      <w:pPr>
        <w:ind w:right="-90"/>
        <w:jc w:val="right"/>
        <w:rPr>
          <w:rFonts w:ascii="Calibri" w:eastAsia="Calibri" w:hAnsi="Calibri" w:cs="Arial"/>
          <w:rtl/>
          <w:lang w:bidi="he-IL"/>
        </w:rPr>
      </w:pPr>
      <w:r w:rsidRPr="001B61C7">
        <w:rPr>
          <w:rFonts w:ascii="Calibri" w:eastAsia="Calibri" w:hAnsi="Calibri" w:cs="Arial"/>
          <w:b/>
          <w:bCs/>
          <w:rtl/>
          <w:lang w:bidi="he-IL"/>
        </w:rPr>
        <w:t>משנה</w:t>
      </w:r>
      <w:r>
        <w:rPr>
          <w:rFonts w:ascii="Calibri" w:eastAsia="Calibri" w:hAnsi="Calibri" w:cs="Arial"/>
          <w:rtl/>
          <w:lang w:bidi="he-IL"/>
        </w:rPr>
        <w:t xml:space="preserve"> יג.</w:t>
      </w:r>
      <w:r>
        <w:rPr>
          <w:rFonts w:ascii="Calibri" w:eastAsia="Calibri" w:hAnsi="Calibri" w:cs="Arial" w:hint="cs"/>
          <w:rtl/>
          <w:lang w:bidi="he-IL"/>
        </w:rPr>
        <w:t xml:space="preserve"> ["אמר ר' יהושע בן קרחה..." עד הסוף]</w:t>
      </w:r>
    </w:p>
    <w:p w14:paraId="6AB4EDB8" w14:textId="0FDC5077" w:rsidR="001B61C7" w:rsidRDefault="001B61C7" w:rsidP="008B1601">
      <w:pPr>
        <w:ind w:right="-90"/>
        <w:jc w:val="right"/>
        <w:rPr>
          <w:rFonts w:ascii="Calibri" w:eastAsia="Calibri" w:hAnsi="Calibri" w:cs="Arial"/>
          <w:rtl/>
          <w:lang w:bidi="he-IL"/>
        </w:rPr>
      </w:pPr>
      <w:r w:rsidRPr="001B61C7">
        <w:rPr>
          <w:rFonts w:ascii="Calibri" w:eastAsia="Calibri" w:hAnsi="Calibri" w:cs="Arial"/>
          <w:b/>
          <w:bCs/>
          <w:rtl/>
          <w:lang w:bidi="he-IL"/>
        </w:rPr>
        <w:t>רמב"</w:t>
      </w:r>
      <w:r w:rsidRPr="001B61C7">
        <w:rPr>
          <w:rFonts w:ascii="Calibri" w:eastAsia="Calibri" w:hAnsi="Calibri" w:cs="Arial" w:hint="cs"/>
          <w:b/>
          <w:bCs/>
          <w:rtl/>
          <w:lang w:bidi="he-IL"/>
        </w:rPr>
        <w:t>ם</w:t>
      </w:r>
      <w:r>
        <w:rPr>
          <w:rFonts w:ascii="Calibri" w:eastAsia="Calibri" w:hAnsi="Calibri" w:cs="Arial" w:hint="cs"/>
          <w:rtl/>
          <w:lang w:bidi="he-IL"/>
        </w:rPr>
        <w:t xml:space="preserve"> הל' ק"ש (א:ב)</w:t>
      </w:r>
    </w:p>
    <w:p w14:paraId="71ED83E4" w14:textId="277502F9" w:rsidR="00A65514" w:rsidRDefault="00A17601" w:rsidP="008B1601">
      <w:pPr>
        <w:ind w:right="-90"/>
        <w:jc w:val="right"/>
        <w:rPr>
          <w:rFonts w:ascii="Calibri" w:eastAsia="Calibri" w:hAnsi="Calibri" w:cs="Arial"/>
          <w:rtl/>
          <w:lang w:bidi="he-IL"/>
        </w:rPr>
      </w:pPr>
      <w:r w:rsidRPr="00A17601">
        <w:rPr>
          <w:rFonts w:ascii="Calibri" w:eastAsia="Calibri" w:hAnsi="Calibri" w:cs="Arial" w:hint="cs"/>
          <w:b/>
          <w:bCs/>
          <w:rtl/>
          <w:lang w:bidi="he-IL"/>
        </w:rPr>
        <w:t>גמ'</w:t>
      </w:r>
      <w:r>
        <w:rPr>
          <w:rFonts w:ascii="Calibri" w:eastAsia="Calibri" w:hAnsi="Calibri" w:cs="Arial" w:hint="cs"/>
          <w:rtl/>
          <w:lang w:bidi="he-IL"/>
        </w:rPr>
        <w:t xml:space="preserve"> יג</w:t>
      </w:r>
      <w:r w:rsidR="00EE374F">
        <w:rPr>
          <w:rFonts w:ascii="Calibri" w:eastAsia="Calibri" w:hAnsi="Calibri" w:cs="Arial" w:hint="cs"/>
          <w:rtl/>
          <w:lang w:bidi="he-IL"/>
        </w:rPr>
        <w:t>. ["</w:t>
      </w:r>
      <w:r w:rsidR="00261165">
        <w:rPr>
          <w:rFonts w:ascii="Calibri" w:eastAsia="Calibri" w:hAnsi="Calibri" w:cs="Arial" w:hint="cs"/>
          <w:rtl/>
          <w:lang w:bidi="he-IL"/>
        </w:rPr>
        <w:t>ת"ר והיו..."] - יג: [עד "</w:t>
      </w:r>
      <w:r>
        <w:rPr>
          <w:rFonts w:ascii="Calibri" w:eastAsia="Calibri" w:hAnsi="Calibri" w:cs="Arial" w:hint="cs"/>
          <w:rtl/>
          <w:lang w:bidi="he-IL"/>
        </w:rPr>
        <w:t xml:space="preserve">... כי היכי דליגרסו בהו"], </w:t>
      </w:r>
      <w:r w:rsidRPr="00A17601">
        <w:rPr>
          <w:rFonts w:ascii="Calibri" w:eastAsia="Calibri" w:hAnsi="Calibri" w:cs="Arial" w:hint="cs"/>
          <w:b/>
          <w:bCs/>
          <w:rtl/>
          <w:lang w:bidi="he-IL"/>
        </w:rPr>
        <w:t>רש"י</w:t>
      </w:r>
      <w:r>
        <w:rPr>
          <w:rFonts w:ascii="Calibri" w:eastAsia="Calibri" w:hAnsi="Calibri" w:cs="Arial" w:hint="cs"/>
          <w:rtl/>
          <w:lang w:bidi="he-IL"/>
        </w:rPr>
        <w:t xml:space="preserve"> שם</w:t>
      </w:r>
    </w:p>
    <w:p w14:paraId="47B8625F" w14:textId="5BDF8FCB" w:rsidR="001B61C7" w:rsidRDefault="001B61C7" w:rsidP="008B1601">
      <w:pPr>
        <w:ind w:right="-90"/>
        <w:jc w:val="right"/>
        <w:rPr>
          <w:rFonts w:ascii="Calibri" w:eastAsia="Calibri" w:hAnsi="Calibri" w:cs="Arial"/>
          <w:rtl/>
          <w:lang w:bidi="he-IL"/>
        </w:rPr>
      </w:pPr>
      <w:r w:rsidRPr="001B61C7">
        <w:rPr>
          <w:rFonts w:ascii="Calibri" w:eastAsia="Calibri" w:hAnsi="Calibri" w:cs="Arial"/>
          <w:b/>
          <w:bCs/>
          <w:rtl/>
          <w:lang w:bidi="he-IL"/>
        </w:rPr>
        <w:t>תו</w:t>
      </w:r>
      <w:r w:rsidRPr="001B61C7">
        <w:rPr>
          <w:rFonts w:ascii="Calibri" w:eastAsia="Calibri" w:hAnsi="Calibri" w:cs="Arial" w:hint="cs"/>
          <w:b/>
          <w:bCs/>
          <w:rtl/>
          <w:lang w:bidi="he-IL"/>
        </w:rPr>
        <w:t>ס'</w:t>
      </w:r>
      <w:r>
        <w:rPr>
          <w:rFonts w:ascii="Calibri" w:eastAsia="Calibri" w:hAnsi="Calibri" w:cs="Arial" w:hint="cs"/>
          <w:rtl/>
          <w:lang w:bidi="he-IL"/>
        </w:rPr>
        <w:t xml:space="preserve"> יג: (ד"ה אשר)</w:t>
      </w:r>
    </w:p>
    <w:p w14:paraId="6F84CBB4" w14:textId="5CDC8BBB" w:rsidR="00C5392C" w:rsidRDefault="00C5392C" w:rsidP="008B1601">
      <w:pPr>
        <w:ind w:right="-90"/>
        <w:jc w:val="right"/>
        <w:rPr>
          <w:rFonts w:ascii="Calibri" w:eastAsia="Calibri" w:hAnsi="Calibri" w:cs="Arial"/>
          <w:rtl/>
          <w:lang w:bidi="he-IL"/>
        </w:rPr>
      </w:pPr>
      <w:r w:rsidRPr="00A17601">
        <w:rPr>
          <w:rFonts w:ascii="Calibri" w:eastAsia="Calibri" w:hAnsi="Calibri" w:cs="Arial" w:hint="cs"/>
          <w:b/>
          <w:bCs/>
          <w:rtl/>
          <w:lang w:bidi="he-IL"/>
        </w:rPr>
        <w:t>גמ'</w:t>
      </w:r>
      <w:r>
        <w:rPr>
          <w:rFonts w:ascii="Calibri" w:eastAsia="Calibri" w:hAnsi="Calibri" w:cs="Arial" w:hint="cs"/>
          <w:rtl/>
          <w:lang w:bidi="he-IL"/>
        </w:rPr>
        <w:t xml:space="preserve"> יב: ["פרשת ציצית מפני מה..." עד המשנה], </w:t>
      </w:r>
      <w:r w:rsidRPr="00C5392C">
        <w:rPr>
          <w:rFonts w:ascii="Calibri" w:eastAsia="Calibri" w:hAnsi="Calibri" w:cs="Arial" w:hint="cs"/>
          <w:b/>
          <w:bCs/>
          <w:rtl/>
          <w:lang w:bidi="he-IL"/>
        </w:rPr>
        <w:t>רש"י</w:t>
      </w:r>
      <w:r>
        <w:rPr>
          <w:rFonts w:ascii="Calibri" w:eastAsia="Calibri" w:hAnsi="Calibri" w:cs="Arial" w:hint="cs"/>
          <w:rtl/>
          <w:lang w:bidi="he-IL"/>
        </w:rPr>
        <w:t xml:space="preserve"> שם</w:t>
      </w:r>
    </w:p>
    <w:p w14:paraId="628AF58B" w14:textId="33A0BBC1" w:rsidR="007429D4" w:rsidRDefault="007429D4" w:rsidP="007429D4">
      <w:pPr>
        <w:ind w:right="-90"/>
        <w:jc w:val="right"/>
        <w:rPr>
          <w:rFonts w:ascii="Calibri" w:eastAsia="Calibri" w:hAnsi="Calibri" w:cs="Arial"/>
          <w:rtl/>
          <w:lang w:bidi="he-IL"/>
        </w:rPr>
      </w:pPr>
      <w:r w:rsidRPr="007429D4">
        <w:rPr>
          <w:rFonts w:ascii="Calibri" w:eastAsia="Calibri" w:hAnsi="Calibri" w:cs="Arial" w:hint="cs"/>
          <w:b/>
          <w:bCs/>
          <w:rtl/>
          <w:lang w:bidi="he-IL"/>
        </w:rPr>
        <w:t xml:space="preserve">גמ' </w:t>
      </w:r>
      <w:r w:rsidRPr="007429D4">
        <w:rPr>
          <w:rFonts w:ascii="Calibri" w:eastAsia="Calibri" w:hAnsi="Calibri" w:cs="Arial" w:hint="cs"/>
          <w:rtl/>
          <w:lang w:bidi="he-IL"/>
        </w:rPr>
        <w:t>יד.</w:t>
      </w:r>
      <w:r w:rsidRPr="007429D4">
        <w:rPr>
          <w:rFonts w:ascii="Calibri" w:eastAsia="Calibri" w:hAnsi="Calibri" w:cs="Arial" w:hint="cs"/>
          <w:b/>
          <w:bCs/>
          <w:rtl/>
          <w:lang w:bidi="he-IL"/>
        </w:rPr>
        <w:t xml:space="preserve"> </w:t>
      </w:r>
      <w:r w:rsidRPr="007429D4">
        <w:rPr>
          <w:rFonts w:ascii="Calibri" w:eastAsia="Calibri" w:hAnsi="Calibri" w:cs="Arial" w:hint="cs"/>
          <w:rtl/>
          <w:lang w:bidi="he-IL"/>
        </w:rPr>
        <w:t xml:space="preserve">["תניא נמי הכי... ואין בכך כלום"], </w:t>
      </w:r>
      <w:r w:rsidRPr="007429D4">
        <w:rPr>
          <w:rFonts w:ascii="Calibri" w:eastAsia="Calibri" w:hAnsi="Calibri" w:cs="Arial" w:hint="cs"/>
          <w:b/>
          <w:bCs/>
          <w:rtl/>
          <w:lang w:bidi="he-IL"/>
        </w:rPr>
        <w:t>רש"י</w:t>
      </w:r>
      <w:r w:rsidRPr="007429D4">
        <w:rPr>
          <w:rFonts w:ascii="Calibri" w:eastAsia="Calibri" w:hAnsi="Calibri" w:cs="Arial" w:hint="cs"/>
          <w:rtl/>
          <w:lang w:bidi="he-IL"/>
        </w:rPr>
        <w:t xml:space="preserve"> שם</w:t>
      </w:r>
    </w:p>
    <w:p w14:paraId="45D56AD3" w14:textId="1AFACA64" w:rsidR="00A17601" w:rsidRDefault="00A17601" w:rsidP="008B1601">
      <w:pPr>
        <w:ind w:right="-90"/>
        <w:jc w:val="right"/>
        <w:rPr>
          <w:rFonts w:ascii="Calibri" w:eastAsia="Calibri" w:hAnsi="Calibri" w:cs="Arial"/>
          <w:rtl/>
          <w:lang w:bidi="he-IL"/>
        </w:rPr>
      </w:pPr>
      <w:r w:rsidRPr="001A6174">
        <w:rPr>
          <w:rFonts w:ascii="Calibri" w:eastAsia="Calibri" w:hAnsi="Calibri" w:cs="Arial"/>
          <w:b/>
          <w:bCs/>
          <w:rtl/>
          <w:lang w:bidi="he-IL"/>
        </w:rPr>
        <w:t xml:space="preserve">רי"ף </w:t>
      </w:r>
      <w:r>
        <w:rPr>
          <w:rFonts w:ascii="Calibri" w:eastAsia="Calibri" w:hAnsi="Calibri" w:cs="Arial"/>
          <w:rtl/>
          <w:lang w:bidi="he-IL"/>
        </w:rPr>
        <w:t xml:space="preserve">ט. </w:t>
      </w:r>
      <w:r w:rsidR="001A6174">
        <w:rPr>
          <w:rFonts w:ascii="Calibri" w:eastAsia="Calibri" w:hAnsi="Calibri" w:cs="Arial" w:hint="cs"/>
          <w:rtl/>
          <w:lang w:bidi="he-IL"/>
        </w:rPr>
        <w:t>(בדפיו) ["ראמי ליה..."] - ט: [עד "...</w:t>
      </w:r>
      <w:r w:rsidR="00EE374F">
        <w:rPr>
          <w:rFonts w:ascii="Calibri" w:eastAsia="Calibri" w:hAnsi="Calibri" w:cs="Arial" w:hint="cs"/>
          <w:rtl/>
          <w:lang w:bidi="he-IL"/>
        </w:rPr>
        <w:t>רבא אדרבא</w:t>
      </w:r>
      <w:r w:rsidR="001A6174">
        <w:rPr>
          <w:rFonts w:ascii="Calibri" w:eastAsia="Calibri" w:hAnsi="Calibri" w:cs="Arial" w:hint="cs"/>
          <w:rtl/>
          <w:lang w:bidi="he-IL"/>
        </w:rPr>
        <w:t>"]</w:t>
      </w:r>
    </w:p>
    <w:p w14:paraId="38615F8C" w14:textId="01ADF752" w:rsidR="00261165" w:rsidRDefault="001A6174" w:rsidP="001B61C7">
      <w:pPr>
        <w:ind w:right="-90"/>
        <w:jc w:val="right"/>
        <w:rPr>
          <w:rFonts w:ascii="Calibri" w:eastAsia="Calibri" w:hAnsi="Calibri" w:cs="Arial"/>
          <w:lang w:bidi="he-IL"/>
        </w:rPr>
      </w:pPr>
      <w:r w:rsidRPr="00EE374F">
        <w:rPr>
          <w:rFonts w:ascii="Calibri" w:eastAsia="Calibri" w:hAnsi="Calibri" w:cs="Arial"/>
          <w:b/>
          <w:bCs/>
          <w:rtl/>
          <w:lang w:bidi="he-IL"/>
        </w:rPr>
        <w:t>רבינו יונה</w:t>
      </w:r>
      <w:r>
        <w:rPr>
          <w:rFonts w:ascii="Calibri" w:eastAsia="Calibri" w:hAnsi="Calibri" w:cs="Arial"/>
          <w:rtl/>
          <w:lang w:bidi="he-IL"/>
        </w:rPr>
        <w:t xml:space="preserve"> </w:t>
      </w:r>
      <w:r w:rsidR="00EE374F">
        <w:rPr>
          <w:rFonts w:ascii="Calibri" w:eastAsia="Calibri" w:hAnsi="Calibri" w:cs="Arial" w:hint="cs"/>
          <w:rtl/>
          <w:lang w:bidi="he-IL"/>
        </w:rPr>
        <w:t>שם [ד"ה  למימרא]</w:t>
      </w:r>
    </w:p>
    <w:p w14:paraId="3155E54F" w14:textId="09F5B99E" w:rsidR="001B61C7" w:rsidRDefault="001B61C7" w:rsidP="001B61C7">
      <w:pPr>
        <w:ind w:right="-90"/>
        <w:jc w:val="right"/>
        <w:rPr>
          <w:rFonts w:ascii="Calibri" w:eastAsia="Calibri" w:hAnsi="Calibri" w:cs="Arial"/>
          <w:lang w:bidi="he-IL"/>
        </w:rPr>
      </w:pPr>
      <w:r w:rsidRPr="001B61C7">
        <w:rPr>
          <w:rFonts w:ascii="Calibri" w:eastAsia="Calibri" w:hAnsi="Calibri" w:cs="Arial"/>
          <w:b/>
          <w:bCs/>
          <w:rtl/>
          <w:lang w:bidi="he-IL"/>
        </w:rPr>
        <w:t xml:space="preserve">שו"ת שאגת אריה </w:t>
      </w:r>
      <w:r w:rsidRPr="001B61C7">
        <w:rPr>
          <w:rFonts w:ascii="Calibri" w:eastAsia="Calibri" w:hAnsi="Calibri" w:cs="Arial" w:hint="cs"/>
          <w:rtl/>
          <w:lang w:bidi="he-IL"/>
        </w:rPr>
        <w:t>(</w:t>
      </w:r>
      <w:r w:rsidRPr="001B61C7">
        <w:rPr>
          <w:rFonts w:ascii="Calibri" w:eastAsia="Calibri" w:hAnsi="Calibri" w:cs="Arial"/>
          <w:rtl/>
          <w:lang w:bidi="he-IL"/>
        </w:rPr>
        <w:t>סימן ב</w:t>
      </w:r>
      <w:r w:rsidRPr="001B61C7">
        <w:rPr>
          <w:rFonts w:ascii="Calibri" w:eastAsia="Calibri" w:hAnsi="Calibri" w:cs="Arial" w:hint="cs"/>
          <w:rtl/>
          <w:lang w:bidi="he-IL"/>
        </w:rPr>
        <w:t>)</w:t>
      </w:r>
      <w:r>
        <w:rPr>
          <w:rStyle w:val="FootnoteReference"/>
          <w:rFonts w:ascii="Calibri" w:eastAsia="Calibri" w:hAnsi="Calibri" w:cs="Arial"/>
          <w:rtl/>
          <w:lang w:bidi="he-IL"/>
        </w:rPr>
        <w:footnoteReference w:id="2"/>
      </w:r>
      <w:r w:rsidRPr="001B61C7">
        <w:rPr>
          <w:rFonts w:ascii="Calibri" w:eastAsia="Calibri" w:hAnsi="Calibri" w:cs="Arial"/>
          <w:lang w:bidi="he-IL"/>
        </w:rPr>
        <w:t xml:space="preserve"> </w:t>
      </w:r>
    </w:p>
    <w:p w14:paraId="27F75505" w14:textId="3F92FBB1" w:rsidR="0076329A" w:rsidRDefault="0076329A" w:rsidP="0076329A">
      <w:pPr>
        <w:ind w:right="-90"/>
        <w:jc w:val="right"/>
        <w:rPr>
          <w:rFonts w:ascii="Calibri" w:eastAsia="Calibri" w:hAnsi="Calibri" w:cs="Arial"/>
          <w:rtl/>
          <w:lang w:bidi="he-IL"/>
        </w:rPr>
      </w:pPr>
      <w:r w:rsidRPr="00EE374F">
        <w:rPr>
          <w:rFonts w:ascii="Calibri" w:eastAsia="Calibri" w:hAnsi="Calibri" w:cs="Arial"/>
          <w:b/>
          <w:bCs/>
          <w:rtl/>
          <w:lang w:bidi="he-IL"/>
        </w:rPr>
        <w:t>רבינו יונה</w:t>
      </w:r>
      <w:r>
        <w:rPr>
          <w:rFonts w:ascii="Calibri" w:eastAsia="Calibri" w:hAnsi="Calibri" w:cs="Arial" w:hint="cs"/>
          <w:b/>
          <w:bCs/>
          <w:rtl/>
          <w:lang w:bidi="he-IL"/>
        </w:rPr>
        <w:t xml:space="preserve"> </w:t>
      </w:r>
      <w:r w:rsidRPr="0076329A">
        <w:rPr>
          <w:rFonts w:ascii="Calibri" w:eastAsia="Calibri" w:hAnsi="Calibri" w:cs="Arial" w:hint="cs"/>
          <w:rtl/>
          <w:lang w:bidi="he-IL"/>
        </w:rPr>
        <w:t>א.</w:t>
      </w:r>
      <w:r>
        <w:rPr>
          <w:rFonts w:ascii="Calibri" w:eastAsia="Calibri" w:hAnsi="Calibri" w:cs="Arial" w:hint="cs"/>
          <w:rtl/>
          <w:lang w:bidi="he-IL"/>
        </w:rPr>
        <w:t>-א: בדפי הרי"ף (ד"ה אלא כך הוא) [עד "...</w:t>
      </w:r>
      <w:r w:rsidRPr="0076329A">
        <w:rPr>
          <w:rFonts w:ascii="Calibri" w:eastAsia="Calibri" w:hAnsi="Calibri" w:cs="Arial"/>
          <w:rtl/>
          <w:lang w:bidi="he-IL"/>
        </w:rPr>
        <w:t>ובזה יצא ידי ספק מהכל</w:t>
      </w:r>
      <w:r>
        <w:rPr>
          <w:rFonts w:ascii="Calibri" w:eastAsia="Calibri" w:hAnsi="Calibri" w:cs="Arial" w:hint="cs"/>
          <w:rtl/>
          <w:lang w:bidi="he-IL"/>
        </w:rPr>
        <w:t xml:space="preserve">"] </w:t>
      </w:r>
    </w:p>
    <w:p w14:paraId="517B6EA1" w14:textId="7BD28181" w:rsidR="007429D4" w:rsidRDefault="007429D4" w:rsidP="007429D4">
      <w:pPr>
        <w:ind w:right="-90"/>
        <w:jc w:val="right"/>
        <w:rPr>
          <w:rFonts w:ascii="Calibri" w:eastAsia="Calibri" w:hAnsi="Calibri" w:cs="Arial"/>
          <w:lang w:bidi="he-IL"/>
        </w:rPr>
      </w:pPr>
      <w:r w:rsidRPr="00C5392C">
        <w:rPr>
          <w:rFonts w:ascii="Calibri" w:eastAsia="Calibri" w:hAnsi="Calibri" w:cs="Arial"/>
          <w:b/>
          <w:bCs/>
          <w:rtl/>
          <w:lang w:bidi="he-IL"/>
        </w:rPr>
        <w:t xml:space="preserve">פרי חדש </w:t>
      </w:r>
      <w:r w:rsidRPr="00C5392C">
        <w:rPr>
          <w:rFonts w:ascii="Calibri" w:eastAsia="Calibri" w:hAnsi="Calibri" w:cs="Arial"/>
          <w:rtl/>
          <w:lang w:bidi="he-IL"/>
        </w:rPr>
        <w:t>או</w:t>
      </w:r>
      <w:r>
        <w:rPr>
          <w:rFonts w:ascii="Calibri" w:eastAsia="Calibri" w:hAnsi="Calibri" w:cs="Arial" w:hint="cs"/>
          <w:rtl/>
          <w:lang w:bidi="he-IL"/>
        </w:rPr>
        <w:t xml:space="preserve">"ח </w:t>
      </w:r>
      <w:r w:rsidRPr="00C5392C">
        <w:rPr>
          <w:rFonts w:ascii="Calibri" w:eastAsia="Calibri" w:hAnsi="Calibri" w:cs="Arial"/>
          <w:rtl/>
          <w:lang w:bidi="he-IL"/>
        </w:rPr>
        <w:t>סימן ס</w:t>
      </w:r>
      <w:r>
        <w:rPr>
          <w:rFonts w:ascii="Calibri" w:eastAsia="Calibri" w:hAnsi="Calibri" w:cs="Arial" w:hint="cs"/>
          <w:rtl/>
          <w:lang w:bidi="he-IL"/>
        </w:rPr>
        <w:t>"</w:t>
      </w:r>
      <w:r w:rsidRPr="00C5392C">
        <w:rPr>
          <w:rFonts w:ascii="Calibri" w:eastAsia="Calibri" w:hAnsi="Calibri" w:cs="Arial"/>
          <w:rtl/>
          <w:lang w:bidi="he-IL"/>
        </w:rPr>
        <w:t>ז סעיף א</w:t>
      </w:r>
      <w:r>
        <w:rPr>
          <w:rFonts w:ascii="Calibri" w:eastAsia="Calibri" w:hAnsi="Calibri" w:cs="Arial" w:hint="cs"/>
          <w:rtl/>
          <w:lang w:bidi="he-IL"/>
        </w:rPr>
        <w:t>' (ד"ה מעתה, אמנם)</w:t>
      </w:r>
      <w:r>
        <w:rPr>
          <w:rStyle w:val="FootnoteReference"/>
          <w:rFonts w:ascii="Calibri" w:eastAsia="Calibri" w:hAnsi="Calibri" w:cs="Arial"/>
          <w:rtl/>
          <w:lang w:bidi="he-IL"/>
        </w:rPr>
        <w:footnoteReference w:id="3"/>
      </w:r>
      <w:r w:rsidRPr="00C5392C">
        <w:rPr>
          <w:rFonts w:ascii="Calibri" w:eastAsia="Calibri" w:hAnsi="Calibri" w:cs="Arial"/>
          <w:lang w:bidi="he-IL"/>
        </w:rPr>
        <w:t xml:space="preserve"> </w:t>
      </w:r>
    </w:p>
    <w:p w14:paraId="410EFC0F" w14:textId="47583C6E" w:rsidR="007429D4" w:rsidRPr="007429D4" w:rsidRDefault="007429D4" w:rsidP="007429D4">
      <w:pPr>
        <w:ind w:right="-90"/>
        <w:jc w:val="right"/>
        <w:rPr>
          <w:rFonts w:ascii="Calibri" w:eastAsia="Calibri" w:hAnsi="Calibri" w:cs="Arial"/>
          <w:rtl/>
          <w:lang w:bidi="he-IL"/>
        </w:rPr>
      </w:pPr>
      <w:r w:rsidRPr="007429D4">
        <w:rPr>
          <w:rFonts w:ascii="Calibri" w:eastAsia="Calibri" w:hAnsi="Calibri" w:cs="Arial"/>
          <w:b/>
          <w:bCs/>
          <w:rtl/>
          <w:lang w:bidi="he-IL"/>
        </w:rPr>
        <w:t>מרומי שדה יד</w:t>
      </w:r>
      <w:r>
        <w:rPr>
          <w:rFonts w:ascii="Calibri" w:eastAsia="Calibri" w:hAnsi="Calibri" w:cs="Arial" w:hint="cs"/>
          <w:b/>
          <w:bCs/>
          <w:rtl/>
          <w:lang w:bidi="he-IL"/>
        </w:rPr>
        <w:t>.</w:t>
      </w:r>
      <w:r w:rsidRPr="007429D4">
        <w:rPr>
          <w:rFonts w:ascii="Calibri" w:eastAsia="Calibri" w:hAnsi="Calibri" w:cs="Arial"/>
          <w:b/>
          <w:bCs/>
          <w:rtl/>
          <w:lang w:bidi="he-IL"/>
        </w:rPr>
        <w:t xml:space="preserve"> </w:t>
      </w:r>
      <w:r>
        <w:rPr>
          <w:rFonts w:ascii="Calibri" w:eastAsia="Calibri" w:hAnsi="Calibri" w:cs="Arial" w:hint="cs"/>
          <w:rtl/>
          <w:lang w:bidi="he-IL"/>
        </w:rPr>
        <w:t>(ד"ה בהלל ובמגילה)</w:t>
      </w:r>
      <w:r>
        <w:rPr>
          <w:rStyle w:val="FootnoteReference"/>
          <w:rFonts w:ascii="Calibri" w:eastAsia="Calibri" w:hAnsi="Calibri" w:cs="Arial"/>
          <w:rtl/>
          <w:lang w:bidi="he-IL"/>
        </w:rPr>
        <w:footnoteReference w:id="4"/>
      </w:r>
      <w:r w:rsidRPr="007429D4">
        <w:rPr>
          <w:rFonts w:ascii="Calibri" w:eastAsia="Calibri" w:hAnsi="Calibri" w:cs="Arial"/>
          <w:lang w:bidi="he-IL"/>
        </w:rPr>
        <w:t xml:space="preserve"> </w:t>
      </w:r>
    </w:p>
    <w:p w14:paraId="0A9AEB34" w14:textId="77777777" w:rsidR="007429D4" w:rsidRDefault="007429D4" w:rsidP="001B61C7">
      <w:pPr>
        <w:ind w:right="-90"/>
        <w:jc w:val="right"/>
        <w:rPr>
          <w:rFonts w:ascii="Calibri" w:eastAsia="Calibri" w:hAnsi="Calibri" w:cs="Arial"/>
          <w:rtl/>
          <w:lang w:bidi="he-IL"/>
        </w:rPr>
      </w:pPr>
    </w:p>
    <w:p w14:paraId="0A55793F" w14:textId="50B35399" w:rsidR="001B61C7" w:rsidRPr="001B61C7" w:rsidRDefault="001B61C7" w:rsidP="001B61C7">
      <w:pPr>
        <w:ind w:right="-90"/>
        <w:jc w:val="right"/>
        <w:rPr>
          <w:rFonts w:ascii="Calibri" w:eastAsia="Calibri" w:hAnsi="Calibri" w:cs="Arial"/>
          <w:rtl/>
          <w:lang w:bidi="he-IL"/>
        </w:rPr>
      </w:pPr>
      <w:r w:rsidRPr="001B61C7">
        <w:rPr>
          <w:rFonts w:ascii="Calibri" w:eastAsia="Calibri" w:hAnsi="Calibri" w:cs="Arial"/>
          <w:b/>
          <w:bCs/>
          <w:rtl/>
          <w:lang w:bidi="he-IL"/>
        </w:rPr>
        <w:t>שו"ת שאגת אריה (ישנות) סימן ב</w:t>
      </w:r>
      <w:r w:rsidRPr="001B61C7">
        <w:rPr>
          <w:rFonts w:ascii="Calibri" w:eastAsia="Calibri" w:hAnsi="Calibri" w:cs="Arial"/>
          <w:lang w:bidi="he-IL"/>
        </w:rPr>
        <w:t xml:space="preserve"> </w:t>
      </w:r>
    </w:p>
    <w:p w14:paraId="20C17AB1" w14:textId="377BEE87" w:rsidR="001B61C7" w:rsidRDefault="001B61C7" w:rsidP="001B61C7">
      <w:pPr>
        <w:ind w:right="-90"/>
        <w:jc w:val="right"/>
        <w:rPr>
          <w:rFonts w:ascii="Calibri" w:eastAsia="Calibri" w:hAnsi="Calibri" w:cs="Arial"/>
          <w:rtl/>
          <w:lang w:bidi="he-IL"/>
        </w:rPr>
      </w:pPr>
      <w:r w:rsidRPr="001B61C7">
        <w:rPr>
          <w:rFonts w:ascii="Calibri" w:eastAsia="Calibri" w:hAnsi="Calibri" w:cs="Arial"/>
          <w:rtl/>
          <w:lang w:bidi="he-IL"/>
        </w:rPr>
        <w:t>אחר שנתברר בסי' הקדום דקריאת שמע דאוריית' אכתי נשאר לנו לברר אי שמע והיה אם שמוע תרווייהו הוו מה"ת או בפרשה שמע לחוד או אפי' בפסוק ראשון של שמע ישראל לחוד סגי מה"ת</w:t>
      </w:r>
      <w:r>
        <w:rPr>
          <w:rFonts w:ascii="Calibri" w:eastAsia="Calibri" w:hAnsi="Calibri" w:cs="Arial" w:hint="cs"/>
          <w:rtl/>
          <w:lang w:bidi="he-IL"/>
        </w:rPr>
        <w:t xml:space="preserve">... </w:t>
      </w:r>
      <w:r w:rsidRPr="001B61C7">
        <w:rPr>
          <w:rFonts w:ascii="Calibri" w:eastAsia="Calibri" w:hAnsi="Calibri" w:cs="Arial"/>
          <w:rtl/>
          <w:lang w:bidi="he-IL"/>
        </w:rPr>
        <w:t xml:space="preserve">ומה שנ"ל בזה הוא דקריאת פרשה שמע כולה הוי מה"ת ולא סגי פסוק ראשון של שמע ישראל אבל פ' והיה אם שמוע אינו אלא מדרבנן. ויש לי להבי' ראי' דכל פ' שמע הוי מה"ת ולא סגי בפסוק שמע ישראל לחוד מהא דאמר בר"פ היה קורא (די"ד) בעי מיניה אחי תנא דבי ר' חייא מר' חייא בהלל ומגילה מהו שיפסיק כלומר לשאילת שלום מפני הכבוד והירא' כדרך שמפסיקין לק"ש כדתנן התם. אמרינן ק"ו ק"ש דאוריי' פוסק כו'. ואס"ד דק"ש דאוריי' אינה אלא פסוק ראשון של שמע ישראל לחוד הא בדידיה אינו רשאי להפסיק לא מפני היראה כגון אביו או רבו ולא מפני הכבוד אם לא מפני שהוא ירא ממנו </w:t>
      </w:r>
      <w:r w:rsidRPr="001B61C7">
        <w:rPr>
          <w:rFonts w:ascii="Calibri" w:eastAsia="Calibri" w:hAnsi="Calibri" w:cs="Arial"/>
          <w:rtl/>
          <w:lang w:bidi="he-IL"/>
        </w:rPr>
        <w:lastRenderedPageBreak/>
        <w:t>שמא יהרגנו והא מילת' דפשיטא היא דאין לך דבר שעומד מפני פיקוח נפש וכך כתב הב"י בא"ח סי' ס"ו דבאמצע פסוק שמע ישראל אין להפסיק כלל שאין לך דבר גדול כקבלת מלכות שמים ובודאי טעמ' דמסתבר הוא ויש ללמוד זה בק"ו מתפלה דתנן אפי' המלך שואל בשלומו לא יפסיק. וכן פסק בש"ע שם באמצע שואל בשלום מי שהוא ירא ממנו כגון אביו או רבו כו' חוץ מפסוק שמע ישראל ובשכמל"ו שלא יפסיק בהם כלל אם לא מפני מי שהוא ירא שלא יהרגנו ע"כ. ומדקאמר ק"ש דאוריית' פוסק ע"כ אשארא קאי חוץ מפסוק שמע ישראל וש"מ דהשאר נמי הוי מדאוריי'. ומכאן יש לי ראיה נמי דהלכה כר"א דאמר ק"ש דאוריי' דהיינו קריאת שמע דהאי קרא דושכבך ובקומך אההיא פרשה דוקא קפיד. דאי כשמואל דאמר ק"ש דרבנן וקר' דובשכבך ובקומך בד"ת כתיב ובאיזה ד"ת שקורא בשעת שכיבה וקימה יצא ואין שיעור לדבר ואפי' בפסוק אחד סגי א"כ מאי קאמר ק"ש דאוריי' פוסק ואשארא קאי חוץ מפסוק ראשון של שמע ישראל דהא בדידיה אינו פוסק א"כ תו לא הוי שאר ק"ש דאוריי' דכיון דכבר קרא פסוק שמע ישראל יוצא ידי חובת עיקר קריאה של תורה והשת' השאר אינה אלא מדרבנן. אלא וודאי ע"כ ש"מ דגוף קריאת פרשת שמע הוי מה"ת וחייב לקרות את כל הפרשה מדאוריי' וכדאמרן עוד נ"ל להביא ראיה דפר' שמע כולה הוי מה"ת דתני' ר"פ היה קורא (די"ג) הדברים על לבבך יכול יהא כל הפרשה צריכה כוונה ת"ל האלה עד כאן צריכה כוונה מכאן ואילך אין צריכה כוונה דר"א א"ל ר"ע ה"ה אומר אשר אנכי מצוך היום על לבבך מכאן אתה למד שכל הפרשה כולה צריכה כוונה. ופירשו התוס' דיליף לה דאי כדקאמרת ה"ל למכתב אשר צויתיך דמצוך משמע אפי' מכאן ואילך ע"כ. ומדצריך האלה לר"א למעוטי מכוונה מכאן ואילך ולר"ע שינה קרא למכתב אשר אנכי מצוך היום לכל הפרשה שצריך כוונה ש"מ דמה"ת חייב לקרותה את כולה ולא סגי בפסוק ראשון לחודא וא"ת א"כ מהא גופיה יש להוכיח נמי דפ' והיה אם שמוע הוי נמי מה"ת שהרי כתבו התוס' אדר"ע דאמר כל הפ' כולה צריכה כוונה דמ"מ איצטריך האלה דאי לא"ה ה"א דאף פ' שניה בכלל ע"כ. ומדאיצטריך קרא למעוטי פרשה והיה אם שמוע מכוונה מכלל דעיקר קריאתה הוי מה"ת וראיה זו הביא הפ"ח להוכיח דפ' והיה אם שמוע הוי מה"ת. אומר אני דלאו ראיה היא כלל דאיכא למימר דכמו דלר"א לא משמע ליה שום דרשא מהא דשינה קרא למכתב אשר אנכי מצוך דיליף מיניה ר"ע דכל הפ' כולה צ"כ ה"נ לא משמע לר"ע למדרש מקרא דהאלה מידי אלא אורחא דקר' הוא ולאו לדרשא אתי'. תדע שהרי תניא אידך התם על לבבך ר' זוטרא אמר עד כאן מצות כוונה מכאן ואילך מצות קריאה ר' יאשיה אמר עד כאן מצות קריאה מכאן ואילך כלומר פ' והיה אם שמוע מצות כוונה. ומפ' בגמ' דה"ק ע"כ מצות כוונה וקריאה מכאן ואילך מצות כוונה משום דכתיב על לבבכם ובלא קריאה מ"מ ס"ל דפרשת והיה אם שמוע בעי כוונה אם כן לדידיה תקשה האי האלה דפרשת שמע למעוטי מאי אתא דוודאי משמע דכמו דס"ל דפרשה והיה אם שמוע צריכה כוונה הכי נמי צ"כ כל פרשת שמע ולא דריש האלה למעוטי מכאן ואילך פרשת שמע גופה כדדריש לה ר"א דלדידיה ע"כ האלה לאו דוקא כיון דאפילו פרשת והיה אם שמוע צ"כ וע"כ האלה לא משמע דלמעוטי מידי קאתי ויש לדחוק בדוחק גדול. ועי"ל דהאי האלה אף על גב דמשמע ליה לר"ע דלמעוטי אתי לאו למעוטי פרשה שניה דהא והיה אם שמוע אינה מה"ת. אלא למעוטי שאר פרשיות שצריך לקרותם מה"ת כפ' בכורים ווידוי מעשר ופ' חליצה וכל הני דתנן בר"פ ז' דסוטה (דל"ב) שא"צ כוונה</w:t>
      </w:r>
      <w:r w:rsidR="00C5392C">
        <w:rPr>
          <w:rFonts w:ascii="Calibri" w:eastAsia="Calibri" w:hAnsi="Calibri" w:cs="Arial" w:hint="cs"/>
          <w:rtl/>
          <w:lang w:bidi="he-IL"/>
        </w:rPr>
        <w:t>.</w:t>
      </w:r>
    </w:p>
    <w:p w14:paraId="176B16D7" w14:textId="77777777" w:rsidR="007429D4" w:rsidRDefault="007429D4" w:rsidP="001B61C7">
      <w:pPr>
        <w:ind w:right="-90"/>
        <w:jc w:val="right"/>
        <w:rPr>
          <w:rFonts w:ascii="Calibri" w:eastAsia="Calibri" w:hAnsi="Calibri" w:cs="Arial"/>
          <w:rtl/>
          <w:lang w:bidi="he-IL"/>
        </w:rPr>
      </w:pPr>
    </w:p>
    <w:p w14:paraId="7B37BBA9" w14:textId="29EAC68C" w:rsidR="00C5392C" w:rsidRPr="00C5392C" w:rsidRDefault="00C5392C" w:rsidP="00C5392C">
      <w:pPr>
        <w:ind w:right="-90"/>
        <w:jc w:val="right"/>
        <w:rPr>
          <w:rFonts w:ascii="Calibri" w:eastAsia="Calibri" w:hAnsi="Calibri" w:cs="Arial"/>
          <w:rtl/>
          <w:lang w:bidi="he-IL"/>
        </w:rPr>
      </w:pPr>
      <w:r w:rsidRPr="00C5392C">
        <w:rPr>
          <w:rFonts w:ascii="Calibri" w:eastAsia="Calibri" w:hAnsi="Calibri" w:cs="Arial"/>
          <w:b/>
          <w:bCs/>
          <w:rtl/>
          <w:lang w:bidi="he-IL"/>
        </w:rPr>
        <w:t>פרי חדש אורח חיים סימן סז סעיף א</w:t>
      </w:r>
      <w:r w:rsidRPr="00C5392C">
        <w:rPr>
          <w:rFonts w:ascii="Calibri" w:eastAsia="Calibri" w:hAnsi="Calibri" w:cs="Arial"/>
          <w:lang w:bidi="he-IL"/>
        </w:rPr>
        <w:t xml:space="preserve"> </w:t>
      </w:r>
    </w:p>
    <w:p w14:paraId="24274A64" w14:textId="77777777" w:rsidR="00C5392C" w:rsidRPr="00C5392C" w:rsidRDefault="00C5392C" w:rsidP="00C5392C">
      <w:pPr>
        <w:ind w:right="-90"/>
        <w:jc w:val="right"/>
        <w:rPr>
          <w:rFonts w:ascii="Calibri" w:eastAsia="Calibri" w:hAnsi="Calibri" w:cs="Arial"/>
          <w:rtl/>
          <w:lang w:bidi="he-IL"/>
        </w:rPr>
      </w:pPr>
      <w:r w:rsidRPr="00C5392C">
        <w:rPr>
          <w:rFonts w:ascii="Calibri" w:eastAsia="Calibri" w:hAnsi="Calibri" w:cs="Arial"/>
          <w:rtl/>
          <w:lang w:bidi="he-IL"/>
        </w:rPr>
        <w:t xml:space="preserve">מעתה נשאר לנו לברר הדעת השלישית והיא היותר אמיתית מכולם, דפרשת שמע ופרשת והיה אם שמוע השתי פרשיות הוו מן התורה וחייב לקרותן בכל יום שני פעמים, אחת בשכבו ואחת בקומו. וכך מטין דברי הרמב"ם ז"ל בפרק (ח') [א] מהלכות קריאת שמע [הלכה א], וזו היא דעתי. ומסתייעא הדין סברא דילן מהא דגרסינן בפרק היה קורא [ברכות יג, ב] הקורא את שמע צריך שיכוין את לבו. ר' אחא משום ר' יהודה אומר כיון שכיון לבו בפרק ראשון שוב אינו צריך. ובתוספתא [שם פ"ב הלכה ב] איתא להך מתני' בסגנון אחר, והביאו הרשב"א ז"ל בחידושיו לפרק היה קורא [שם ד"ה שמע], והכי איתא התם הקורא את שמע צריך שיכוין את לבו. ר' אחא אומר משום ר' יהודה אם כיון לבו בפרק ראשון אעפ"י שלא כיון לבו לפרק אחרון יצא עד כאן. הנה בין למר ובין למר דשתי פרשיות ראשונות הוו מן התורה, אלא דבהא פליגי דתנא קמא ס"ל דכי היכי דהפרשה ראשונה כתיב [דברים ו, ו - ז] על לבבך ודברת בם, גם בפרשה שניה כתיב [שם יא, יח - יט] על לבבכם לדבר בם ולכן צריך שיכוין בשתי הפרשיות ראשונות. ור' יהודה ס"ל כר' זוטרא דבפרק ראשון איכא מצות כוונה וקריאה, ומכאן ואילך ליכא אלא מצות קריאה, והא דכתיב על לבבכם לדבר בם מיבעי להו לכדר' יצחק דאמר ושמתם את דברי אלה צריכה שתהא שימה כנגד הלב. ובירושלמי [ברכות ריש פ"ב] אמרינן מה בין פרק ראשון דבעי כוונה לפרק שני דלא בעי כוונה, ומשני לה. נמצא דהני תנאי ס"ל </w:t>
      </w:r>
      <w:r w:rsidRPr="00C5392C">
        <w:rPr>
          <w:rFonts w:ascii="Calibri" w:eastAsia="Calibri" w:hAnsi="Calibri" w:cs="Arial"/>
          <w:rtl/>
          <w:lang w:bidi="he-IL"/>
        </w:rPr>
        <w:lastRenderedPageBreak/>
        <w:t>דשתי פרשיות ראשונות הוו מן התורה. ומדברי ר' אליעזר [שם יג, א] דקאמר דעד בכל מאדך בעי כוונה, ומכאן ואילך אין צריך כוונה, אין לדקדק משם מאי דעתיה בפרשה שניה אי הוי מן התורה או לא:</w:t>
      </w:r>
    </w:p>
    <w:p w14:paraId="125DABE2" w14:textId="1A6D1BA9" w:rsidR="00C5392C" w:rsidRDefault="00C5392C" w:rsidP="00C5392C">
      <w:pPr>
        <w:ind w:right="-90"/>
        <w:jc w:val="right"/>
        <w:rPr>
          <w:rFonts w:ascii="Calibri" w:eastAsia="Calibri" w:hAnsi="Calibri" w:cs="Arial"/>
          <w:rtl/>
          <w:lang w:bidi="he-IL"/>
        </w:rPr>
      </w:pPr>
      <w:r w:rsidRPr="00C5392C">
        <w:rPr>
          <w:rFonts w:ascii="Calibri" w:eastAsia="Calibri" w:hAnsi="Calibri" w:cs="Arial"/>
          <w:rtl/>
          <w:lang w:bidi="he-IL"/>
        </w:rPr>
        <w:t xml:space="preserve">אמנם מדברי ר' עקיבא [שם] בר פלוגתיה דר' אליעזר ילפינן נמי דס"ל דפרשה שניה הויא מן התורה, ולשון ר' עקיבא בברייתא הוא כך הרי הוא אומר אשר אנכי מצוך היום על לבבך מכאן אתה למד שכל הפרשה כולה צריכה כונה. ואיכא למידק דהאלה דדייק מיניה ר' אליעזר שאין כל הפרשה צריכה כוונה מאי עביד ליה ר' עקיבא, אלא על כרחך איצטריך למעוטי פרשה שנייה דלא בעי כונה. וכ"כ בתוספות ז"ל [שם ע"ב ד"ה אשר], מכלל דפרשה שנייה נמי הויא מן התורה מדאיצטריך קרא למעוטה מכוונה. ור' יאשיה דס"ל דמכאן ואילך ליכא אלא מצות כוונה, יחיד הוי לגבייהו, וזה שלא כדברי ה"ר יונה [שם ט, א ד"ה למימרא] שכתב דהלכתא כר' יאשיה. </w:t>
      </w:r>
      <w:r w:rsidR="007429D4">
        <w:rPr>
          <w:rFonts w:ascii="Calibri" w:eastAsia="Calibri" w:hAnsi="Calibri" w:cs="Arial" w:hint="cs"/>
          <w:rtl/>
          <w:lang w:bidi="he-IL"/>
        </w:rPr>
        <w:t>...</w:t>
      </w:r>
      <w:r w:rsidRPr="00C5392C">
        <w:rPr>
          <w:rFonts w:ascii="Calibri" w:eastAsia="Calibri" w:hAnsi="Calibri" w:cs="Arial"/>
          <w:rtl/>
          <w:lang w:bidi="he-IL"/>
        </w:rPr>
        <w:t xml:space="preserve"> ועוד כן מוכח מהא דגרסינן תו בפרק היה קורא [יד, א] בהלל ובמגילה מהו שיפסיק, אמרינן קל וחומר קריאת שמע דאורייתא פוסק, הלל דרבנן מיבעיא וכו'. ועוד כן מוכח מהא דאמרינן בסוף פרק קמא דברכות [יב, ב] פרשת ציצית מפני מה קבעוה בקריאת שמע, ומדלא קמיבעיא להו בפרשת והיה אם שמוע מפני מה קבעוה, אלמא דהויא דאוריייתא. וכן מוכחא ההיא דגרסינן בירושלמי [ברכות פ"א הלכה ב; שבת פ"א הלכה ב] מפסיקין לקריאת שמע ואין מפסיקין לתפילה. אמר רבי אחא קריאת שמע דבר תורה, ותפילה איננה דבר תורה. ואם איתא דפרשה ראשונה לבד הויא מן התורה לפלוג מתניתין [שבת ט, ב] בקריאת שמע גופה, אלא משמע דכולה הוי מן התורה. ועוד כן מוכח מדלא קאמר ר' אלעזר [ברכות כא, א] ספק קרא פרשת והיה אם שמוע ספק לא קרא אינו חוזר וקורא, והוה מפליג בקריאת שמע גופה, אלמא דפרשת והיה אם שמוע נמי דאורייתא. ובהא איכא לדחויי דסתמא היינו הפסוק ראשון, כדאמרינן בסוף פרק לולב הגזול [סוכה מב, א] קריאת שמע מאי הוא פסוק ראשון. ועוד ראיה דלמאן דס"ל [ברכות כא, א] קריאת שמע דרבנן אמרינן עליה מתיב רב יוסף בשכבך ובקומך אלמא קריאת שמע דאורייתא, וכיון דמשום דכתיב בשכבך ובקומך מפיקנן דקריאת שמע דאורייתא, מינה נמי לפרשה שניה דכתיב בה בשכבך ובקומך דהויא דאורייתא. ועוד ראיה דאם איתא דפרשה ראשונה לבד הוי מן התורה א"כ מאי קאמר [שם יג, א] ר' יהושע בן קרחה למה קדמה פרשת שמע לוהיה אם שמוע, דהא פרשת שמע הויא מן התורה ולהכי קדמה, אלא על כרחך דגם פרשת והיה אם שמוע הויא מן התורה, והא דקמיבעייא ליה למה קדמה והיה אם שמוע לויאמר, הכי קמיבעייא ליה דכיון דחייב לזכור יציאת מצרים מן התורה ותקינו פרשת ציצית משום ענין יציאת מצרים דאית בה, א"כ מה קדימה יש לוהיה אם שמוע על ויאמר. ועוד אם איתא דפרשת והיה אם שמוע אינה מן התורה א"כ היה ראוי להקדים פרשת ציצית, אף על גב שאינה נוהגת אלא ביום, אלא ודאי כדאמרן. </w:t>
      </w:r>
    </w:p>
    <w:p w14:paraId="2BA64A00" w14:textId="77777777" w:rsidR="007429D4" w:rsidRDefault="007429D4" w:rsidP="00C5392C">
      <w:pPr>
        <w:ind w:right="-90"/>
        <w:jc w:val="right"/>
        <w:rPr>
          <w:rFonts w:ascii="Calibri" w:eastAsia="Calibri" w:hAnsi="Calibri" w:cs="Arial"/>
          <w:rtl/>
          <w:lang w:bidi="he-IL"/>
        </w:rPr>
      </w:pPr>
    </w:p>
    <w:p w14:paraId="517BA039" w14:textId="1F6AD375" w:rsidR="007429D4" w:rsidRPr="007429D4" w:rsidRDefault="007429D4" w:rsidP="007429D4">
      <w:pPr>
        <w:ind w:right="-90"/>
        <w:jc w:val="right"/>
        <w:rPr>
          <w:rFonts w:ascii="Calibri" w:eastAsia="Calibri" w:hAnsi="Calibri" w:cs="Arial"/>
          <w:rtl/>
          <w:lang w:bidi="he-IL"/>
        </w:rPr>
      </w:pPr>
      <w:r w:rsidRPr="007429D4">
        <w:rPr>
          <w:rFonts w:ascii="Calibri" w:eastAsia="Calibri" w:hAnsi="Calibri" w:cs="Arial"/>
          <w:b/>
          <w:bCs/>
          <w:rtl/>
          <w:lang w:bidi="he-IL"/>
        </w:rPr>
        <w:t>מרומי שדה מסכת ברכות דף יד עמוד א</w:t>
      </w:r>
      <w:r w:rsidRPr="007429D4">
        <w:rPr>
          <w:rFonts w:ascii="Calibri" w:eastAsia="Calibri" w:hAnsi="Calibri" w:cs="Arial"/>
          <w:lang w:bidi="he-IL"/>
        </w:rPr>
        <w:t xml:space="preserve"> </w:t>
      </w:r>
    </w:p>
    <w:p w14:paraId="6231A517" w14:textId="22A480B0" w:rsidR="007429D4" w:rsidRPr="00C5392C" w:rsidRDefault="007429D4" w:rsidP="007429D4">
      <w:pPr>
        <w:ind w:right="-90"/>
        <w:jc w:val="right"/>
        <w:rPr>
          <w:rFonts w:ascii="Calibri" w:eastAsia="Calibri" w:hAnsi="Calibri" w:cs="Arial"/>
          <w:rtl/>
          <w:lang w:bidi="he-IL"/>
        </w:rPr>
      </w:pPr>
      <w:r w:rsidRPr="007429D4">
        <w:rPr>
          <w:rFonts w:ascii="Calibri" w:eastAsia="Calibri" w:hAnsi="Calibri" w:cs="Arial"/>
          <w:rtl/>
          <w:lang w:bidi="he-IL"/>
        </w:rPr>
        <w:t>בהלל ובמגילה מהו שיפסיק כו'. ופירש"י לשאילת שלום. דייק זה מדקאמר רבה ימים שהיחיד גומר כו' באמצע הפרק אינו פוסק, ולא עדיף מק"ש כמבואר בשו"ע, וע"כ שאינו פוסק לשאול. וא"כ הא דקאמר ק"ש דאורייתא פוסק, היינו בין פרק לפרק ולשאול, אלמא דשני פרשיות דאורייתא, וכפר"ח, ולא כהגאון ש</w:t>
      </w:r>
      <w:r>
        <w:rPr>
          <w:rFonts w:ascii="Calibri" w:eastAsia="Calibri" w:hAnsi="Calibri" w:cs="Arial" w:hint="cs"/>
          <w:rtl/>
          <w:lang w:bidi="he-IL"/>
        </w:rPr>
        <w:t xml:space="preserve">אגת </w:t>
      </w:r>
      <w:r w:rsidRPr="007429D4">
        <w:rPr>
          <w:rFonts w:ascii="Calibri" w:eastAsia="Calibri" w:hAnsi="Calibri" w:cs="Arial"/>
          <w:rtl/>
          <w:lang w:bidi="he-IL"/>
        </w:rPr>
        <w:t>א</w:t>
      </w:r>
      <w:r>
        <w:rPr>
          <w:rFonts w:ascii="Calibri" w:eastAsia="Calibri" w:hAnsi="Calibri" w:cs="Arial" w:hint="cs"/>
          <w:rtl/>
          <w:lang w:bidi="he-IL"/>
        </w:rPr>
        <w:t>ריה</w:t>
      </w:r>
      <w:r w:rsidRPr="007429D4">
        <w:rPr>
          <w:rFonts w:ascii="Calibri" w:eastAsia="Calibri" w:hAnsi="Calibri" w:cs="Arial"/>
          <w:rtl/>
          <w:lang w:bidi="he-IL"/>
        </w:rPr>
        <w:t xml:space="preserve"> ז"ל</w:t>
      </w:r>
      <w:r>
        <w:rPr>
          <w:rFonts w:ascii="Calibri" w:eastAsia="Calibri" w:hAnsi="Calibri" w:cs="Arial" w:hint="cs"/>
          <w:rtl/>
          <w:lang w:bidi="he-IL"/>
        </w:rPr>
        <w:t>.</w:t>
      </w:r>
    </w:p>
    <w:p w14:paraId="7E51A73D" w14:textId="77777777" w:rsidR="00C5392C" w:rsidRDefault="00C5392C" w:rsidP="001B61C7">
      <w:pPr>
        <w:ind w:right="-90"/>
        <w:jc w:val="right"/>
        <w:rPr>
          <w:rFonts w:ascii="Calibri" w:eastAsia="Calibri" w:hAnsi="Calibri" w:cs="Arial"/>
          <w:rtl/>
          <w:lang w:bidi="he-IL"/>
        </w:rPr>
      </w:pPr>
    </w:p>
    <w:p w14:paraId="0AABE286" w14:textId="77777777" w:rsidR="00EE374F" w:rsidRDefault="00EE374F" w:rsidP="008B1601">
      <w:pPr>
        <w:ind w:right="-90"/>
        <w:jc w:val="right"/>
        <w:rPr>
          <w:rFonts w:ascii="Calibri" w:eastAsia="Calibri" w:hAnsi="Calibri" w:cs="Arial"/>
          <w:rtl/>
          <w:lang w:bidi="he-IL"/>
        </w:rPr>
      </w:pPr>
    </w:p>
    <w:p w14:paraId="758A6742" w14:textId="28BBCBD7" w:rsidR="00A65514" w:rsidRDefault="00A65514" w:rsidP="008B1601">
      <w:pPr>
        <w:ind w:right="-90"/>
        <w:jc w:val="right"/>
        <w:rPr>
          <w:rFonts w:ascii="Calibri" w:eastAsia="Calibri" w:hAnsi="Calibri" w:cs="Arial"/>
          <w:rtl/>
          <w:lang w:bidi="he-IL"/>
        </w:rPr>
      </w:pPr>
    </w:p>
    <w:p w14:paraId="6C68F0C6" w14:textId="286E6441" w:rsidR="00A65514" w:rsidRDefault="00A65514" w:rsidP="008B1601">
      <w:pPr>
        <w:ind w:right="-90"/>
        <w:jc w:val="right"/>
        <w:rPr>
          <w:rFonts w:ascii="Calibri" w:eastAsia="Calibri" w:hAnsi="Calibri" w:cs="Arial"/>
          <w:rtl/>
          <w:lang w:bidi="he-IL"/>
        </w:rPr>
      </w:pPr>
    </w:p>
    <w:p w14:paraId="17095E74" w14:textId="670FED63" w:rsidR="00A93225" w:rsidRPr="00E70834" w:rsidRDefault="00A93225" w:rsidP="008B1601">
      <w:pPr>
        <w:ind w:right="-90"/>
        <w:jc w:val="right"/>
        <w:rPr>
          <w:rFonts w:ascii="Calibri" w:eastAsia="Calibri" w:hAnsi="Calibri" w:cs="Arial"/>
          <w:b/>
          <w:bCs/>
          <w:u w:val="single"/>
          <w:rtl/>
          <w:lang w:bidi="he-IL"/>
        </w:rPr>
      </w:pPr>
    </w:p>
    <w:p w14:paraId="5610EC77" w14:textId="443064BB" w:rsidR="00525C9E" w:rsidRDefault="00525C9E" w:rsidP="008B1601">
      <w:pPr>
        <w:jc w:val="right"/>
        <w:rPr>
          <w:lang w:bidi="he-IL"/>
        </w:rPr>
      </w:pPr>
    </w:p>
    <w:sectPr w:rsidR="00525C9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8263" w14:textId="77777777" w:rsidR="00195580" w:rsidRDefault="00195580" w:rsidP="008B1601">
      <w:pPr>
        <w:spacing w:after="0" w:line="240" w:lineRule="auto"/>
      </w:pPr>
      <w:r>
        <w:separator/>
      </w:r>
    </w:p>
  </w:endnote>
  <w:endnote w:type="continuationSeparator" w:id="0">
    <w:p w14:paraId="658F9CE5" w14:textId="77777777" w:rsidR="00195580" w:rsidRDefault="00195580" w:rsidP="008B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589209"/>
      <w:docPartObj>
        <w:docPartGallery w:val="Page Numbers (Bottom of Page)"/>
        <w:docPartUnique/>
      </w:docPartObj>
    </w:sdtPr>
    <w:sdtEndPr>
      <w:rPr>
        <w:noProof/>
        <w:sz w:val="16"/>
        <w:szCs w:val="16"/>
      </w:rPr>
    </w:sdtEndPr>
    <w:sdtContent>
      <w:p w14:paraId="69528EBE" w14:textId="358DAF38" w:rsidR="00296C81" w:rsidRPr="00296C81" w:rsidRDefault="00296C81">
        <w:pPr>
          <w:pStyle w:val="Footer"/>
          <w:jc w:val="center"/>
          <w:rPr>
            <w:sz w:val="16"/>
            <w:szCs w:val="16"/>
          </w:rPr>
        </w:pPr>
        <w:r w:rsidRPr="00296C81">
          <w:rPr>
            <w:sz w:val="16"/>
            <w:szCs w:val="16"/>
          </w:rPr>
          <w:fldChar w:fldCharType="begin"/>
        </w:r>
        <w:r w:rsidRPr="00296C81">
          <w:rPr>
            <w:sz w:val="16"/>
            <w:szCs w:val="16"/>
          </w:rPr>
          <w:instrText xml:space="preserve"> PAGE   \* MERGEFORMAT </w:instrText>
        </w:r>
        <w:r w:rsidRPr="00296C81">
          <w:rPr>
            <w:sz w:val="16"/>
            <w:szCs w:val="16"/>
          </w:rPr>
          <w:fldChar w:fldCharType="separate"/>
        </w:r>
        <w:r w:rsidRPr="00296C81">
          <w:rPr>
            <w:noProof/>
            <w:sz w:val="16"/>
            <w:szCs w:val="16"/>
          </w:rPr>
          <w:t>2</w:t>
        </w:r>
        <w:r w:rsidRPr="00296C81">
          <w:rPr>
            <w:noProof/>
            <w:sz w:val="16"/>
            <w:szCs w:val="16"/>
          </w:rPr>
          <w:fldChar w:fldCharType="end"/>
        </w:r>
      </w:p>
    </w:sdtContent>
  </w:sdt>
  <w:p w14:paraId="1A3BA97E" w14:textId="77777777" w:rsidR="00296C81" w:rsidRDefault="00296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3254" w14:textId="77777777" w:rsidR="00195580" w:rsidRDefault="00195580" w:rsidP="008B1601">
      <w:pPr>
        <w:spacing w:after="0" w:line="240" w:lineRule="auto"/>
      </w:pPr>
      <w:r>
        <w:separator/>
      </w:r>
    </w:p>
  </w:footnote>
  <w:footnote w:type="continuationSeparator" w:id="0">
    <w:p w14:paraId="5271E119" w14:textId="77777777" w:rsidR="00195580" w:rsidRDefault="00195580" w:rsidP="008B1601">
      <w:pPr>
        <w:spacing w:after="0" w:line="240" w:lineRule="auto"/>
      </w:pPr>
      <w:r>
        <w:continuationSeparator/>
      </w:r>
    </w:p>
  </w:footnote>
  <w:footnote w:id="1">
    <w:p w14:paraId="3BC0C31A" w14:textId="437BFEB0" w:rsidR="00E70834" w:rsidRPr="00E70834" w:rsidRDefault="00E70834">
      <w:pPr>
        <w:pStyle w:val="FootnoteText"/>
        <w:rPr>
          <w:sz w:val="16"/>
          <w:szCs w:val="16"/>
          <w:lang w:bidi="he-IL"/>
        </w:rPr>
      </w:pPr>
      <w:r w:rsidRPr="00E70834">
        <w:rPr>
          <w:rStyle w:val="FootnoteReference"/>
          <w:sz w:val="16"/>
          <w:szCs w:val="16"/>
        </w:rPr>
        <w:footnoteRef/>
      </w:r>
      <w:r w:rsidRPr="00E70834">
        <w:rPr>
          <w:sz w:val="16"/>
          <w:szCs w:val="16"/>
        </w:rPr>
        <w:t xml:space="preserve"> </w:t>
      </w:r>
      <w:r w:rsidRPr="00E70834">
        <w:rPr>
          <w:sz w:val="16"/>
          <w:szCs w:val="16"/>
          <w:lang w:bidi="he-IL"/>
        </w:rPr>
        <w:t>The part of Tosfos which is relevant for today’s shiur is Tosfos’s questions on Rashi.  Fee</w:t>
      </w:r>
      <w:r>
        <w:rPr>
          <w:sz w:val="16"/>
          <w:szCs w:val="16"/>
          <w:lang w:bidi="he-IL"/>
        </w:rPr>
        <w:t xml:space="preserve">l free to learn the entire Tosfos now or to learn the beginning and we’ll return to the rest of Tosfos in future shiurim.  </w:t>
      </w:r>
    </w:p>
  </w:footnote>
  <w:footnote w:id="2">
    <w:p w14:paraId="32DE980D" w14:textId="27F234B5" w:rsidR="001B61C7" w:rsidRPr="001B61C7" w:rsidRDefault="001B61C7">
      <w:pPr>
        <w:pStyle w:val="FootnoteText"/>
        <w:rPr>
          <w:sz w:val="16"/>
          <w:szCs w:val="16"/>
          <w:lang w:bidi="he-IL"/>
        </w:rPr>
      </w:pPr>
      <w:r w:rsidRPr="001B61C7">
        <w:rPr>
          <w:rStyle w:val="FootnoteReference"/>
          <w:sz w:val="16"/>
          <w:szCs w:val="16"/>
        </w:rPr>
        <w:footnoteRef/>
      </w:r>
      <w:r w:rsidRPr="001B61C7">
        <w:rPr>
          <w:sz w:val="16"/>
          <w:szCs w:val="16"/>
        </w:rPr>
        <w:t xml:space="preserve"> </w:t>
      </w:r>
      <w:r w:rsidRPr="001B61C7">
        <w:rPr>
          <w:sz w:val="16"/>
          <w:szCs w:val="16"/>
          <w:lang w:bidi="he-IL"/>
        </w:rPr>
        <w:t>See below</w:t>
      </w:r>
    </w:p>
  </w:footnote>
  <w:footnote w:id="3">
    <w:p w14:paraId="2921FAC3" w14:textId="55EC9DD1" w:rsidR="007429D4" w:rsidRPr="007429D4" w:rsidRDefault="007429D4">
      <w:pPr>
        <w:pStyle w:val="FootnoteText"/>
        <w:rPr>
          <w:sz w:val="16"/>
          <w:szCs w:val="16"/>
          <w:lang w:bidi="he-IL"/>
        </w:rPr>
      </w:pPr>
      <w:r w:rsidRPr="007429D4">
        <w:rPr>
          <w:rStyle w:val="FootnoteReference"/>
          <w:sz w:val="16"/>
          <w:szCs w:val="16"/>
        </w:rPr>
        <w:footnoteRef/>
      </w:r>
      <w:r w:rsidRPr="007429D4">
        <w:rPr>
          <w:sz w:val="16"/>
          <w:szCs w:val="16"/>
        </w:rPr>
        <w:t xml:space="preserve"> </w:t>
      </w:r>
      <w:r w:rsidRPr="007429D4">
        <w:rPr>
          <w:sz w:val="16"/>
          <w:szCs w:val="16"/>
          <w:lang w:bidi="he-IL"/>
        </w:rPr>
        <w:t xml:space="preserve">See below </w:t>
      </w:r>
    </w:p>
  </w:footnote>
  <w:footnote w:id="4">
    <w:p w14:paraId="1F1323C0" w14:textId="09C11E48" w:rsidR="007429D4" w:rsidRPr="007429D4" w:rsidRDefault="007429D4">
      <w:pPr>
        <w:pStyle w:val="FootnoteText"/>
        <w:rPr>
          <w:sz w:val="16"/>
          <w:szCs w:val="16"/>
          <w:lang w:bidi="he-IL"/>
        </w:rPr>
      </w:pPr>
      <w:r w:rsidRPr="007429D4">
        <w:rPr>
          <w:rStyle w:val="FootnoteReference"/>
          <w:sz w:val="16"/>
          <w:szCs w:val="16"/>
        </w:rPr>
        <w:footnoteRef/>
      </w:r>
      <w:r w:rsidRPr="007429D4">
        <w:rPr>
          <w:sz w:val="16"/>
          <w:szCs w:val="16"/>
        </w:rPr>
        <w:t xml:space="preserve"> </w:t>
      </w:r>
      <w:r w:rsidRPr="007429D4">
        <w:rPr>
          <w:sz w:val="16"/>
          <w:szCs w:val="16"/>
          <w:lang w:bidi="he-IL"/>
        </w:rPr>
        <w:t>See below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1601"/>
    <w:rsid w:val="00195580"/>
    <w:rsid w:val="001A6174"/>
    <w:rsid w:val="001B61C7"/>
    <w:rsid w:val="00261165"/>
    <w:rsid w:val="00296C81"/>
    <w:rsid w:val="00525C9E"/>
    <w:rsid w:val="00733757"/>
    <w:rsid w:val="007429D4"/>
    <w:rsid w:val="0076329A"/>
    <w:rsid w:val="008B1601"/>
    <w:rsid w:val="00A17601"/>
    <w:rsid w:val="00A65514"/>
    <w:rsid w:val="00A93225"/>
    <w:rsid w:val="00C5392C"/>
    <w:rsid w:val="00DC0A19"/>
    <w:rsid w:val="00E70834"/>
    <w:rsid w:val="00EE37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627"/>
  <w15:chartTrackingRefBased/>
  <w15:docId w15:val="{329EC504-1E31-4008-82CB-C2A3B662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601"/>
    <w:rPr>
      <w:kern w:val="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16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601"/>
    <w:rPr>
      <w:kern w:val="0"/>
      <w:sz w:val="20"/>
      <w:szCs w:val="20"/>
      <w:lang w:bidi="ar-SA"/>
    </w:rPr>
  </w:style>
  <w:style w:type="character" w:styleId="FootnoteReference">
    <w:name w:val="footnote reference"/>
    <w:basedOn w:val="DefaultParagraphFont"/>
    <w:uiPriority w:val="99"/>
    <w:semiHidden/>
    <w:unhideWhenUsed/>
    <w:rsid w:val="008B1601"/>
    <w:rPr>
      <w:vertAlign w:val="superscript"/>
    </w:rPr>
  </w:style>
  <w:style w:type="paragraph" w:styleId="Header">
    <w:name w:val="header"/>
    <w:basedOn w:val="Normal"/>
    <w:link w:val="HeaderChar"/>
    <w:uiPriority w:val="99"/>
    <w:unhideWhenUsed/>
    <w:rsid w:val="0029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C81"/>
    <w:rPr>
      <w:kern w:val="0"/>
      <w:lang w:bidi="ar-SA"/>
    </w:rPr>
  </w:style>
  <w:style w:type="paragraph" w:styleId="Footer">
    <w:name w:val="footer"/>
    <w:basedOn w:val="Normal"/>
    <w:link w:val="FooterChar"/>
    <w:uiPriority w:val="99"/>
    <w:unhideWhenUsed/>
    <w:rsid w:val="0029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C81"/>
    <w:rPr>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1646</Words>
  <Characters>6720</Characters>
  <Application>Microsoft Office Word</Application>
  <DocSecurity>0</DocSecurity>
  <Lines>108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4</cp:revision>
  <dcterms:created xsi:type="dcterms:W3CDTF">2023-07-03T16:31:00Z</dcterms:created>
  <dcterms:modified xsi:type="dcterms:W3CDTF">2023-07-04T14:09:00Z</dcterms:modified>
</cp:coreProperties>
</file>