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78" w:rsidRDefault="00EC4D78" w:rsidP="003371D4">
      <w:pPr>
        <w:pStyle w:val="Heading2"/>
        <w:bidi/>
        <w:jc w:val="center"/>
        <w:rPr>
          <w:b/>
          <w:bCs/>
          <w:sz w:val="32"/>
          <w:szCs w:val="32"/>
          <w:lang w:bidi="he-IL"/>
        </w:rPr>
      </w:pPr>
      <w:r w:rsidRPr="003371D4">
        <w:rPr>
          <w:rFonts w:hint="cs"/>
          <w:b/>
          <w:bCs/>
          <w:sz w:val="32"/>
          <w:szCs w:val="32"/>
          <w:rtl/>
          <w:lang w:bidi="he-IL"/>
        </w:rPr>
        <w:t>למלחמת הדעות והאמונות</w:t>
      </w:r>
    </w:p>
    <w:p w:rsidR="003371D4" w:rsidRDefault="003371D4" w:rsidP="003371D4">
      <w:pPr>
        <w:bidi/>
        <w:jc w:val="center"/>
        <w:rPr>
          <w:b/>
          <w:bCs/>
          <w:sz w:val="28"/>
          <w:szCs w:val="28"/>
          <w:lang w:bidi="he-IL"/>
        </w:rPr>
      </w:pPr>
      <w:r w:rsidRPr="003371D4">
        <w:rPr>
          <w:b/>
          <w:bCs/>
          <w:sz w:val="28"/>
          <w:szCs w:val="28"/>
          <w:lang w:bidi="he-IL"/>
        </w:rPr>
        <w:t xml:space="preserve">Tolerance and Extremism </w:t>
      </w:r>
    </w:p>
    <w:p w:rsidR="003371D4" w:rsidRPr="003371D4" w:rsidRDefault="003371D4" w:rsidP="003371D4">
      <w:pPr>
        <w:bidi/>
        <w:jc w:val="center"/>
        <w:rPr>
          <w:b/>
          <w:bCs/>
          <w:sz w:val="28"/>
          <w:szCs w:val="28"/>
          <w:rtl/>
          <w:lang w:bidi="he-IL"/>
        </w:rPr>
      </w:pPr>
      <w:bookmarkStart w:id="0" w:name="_GoBack"/>
      <w:bookmarkEnd w:id="0"/>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400"/>
        <w:gridCol w:w="4950"/>
      </w:tblGrid>
      <w:tr w:rsidR="00EC4D78" w:rsidRPr="003371D4" w:rsidTr="00EC4D78">
        <w:tc>
          <w:tcPr>
            <w:tcW w:w="440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Hadasim CLM"/>
                <w:sz w:val="32"/>
                <w:rtl/>
              </w:rPr>
            </w:pPr>
            <w:r w:rsidRPr="003371D4">
              <w:rPr>
                <w:rFonts w:cs="Hadasim CLM"/>
                <w:sz w:val="32"/>
                <w:rtl/>
              </w:rPr>
              <w:t>מ</w:t>
            </w:r>
            <w:r w:rsidRPr="003371D4">
              <w:rPr>
                <w:rFonts w:cs="Hadasim CLM" w:hint="cs"/>
                <w:sz w:val="32"/>
                <w:rtl/>
              </w:rPr>
              <w:t xml:space="preserve">שתוממים הם הרעיונות מפני שטף הדעות הזרות ההולכות ושוטפות, </w:t>
            </w:r>
          </w:p>
        </w:tc>
        <w:tc>
          <w:tcPr>
            <w:tcW w:w="495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Astonished are our thoughts, in the face of the surge of foreign ideas that are flooding. </w:t>
            </w:r>
          </w:p>
        </w:tc>
      </w:tr>
      <w:tr w:rsidR="00EC4D78" w:rsidRPr="003371D4" w:rsidTr="00EC4D78">
        <w:tc>
          <w:tcPr>
            <w:tcW w:w="440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Hadasim CLM"/>
                <w:sz w:val="32"/>
                <w:rtl/>
              </w:rPr>
            </w:pPr>
            <w:r w:rsidRPr="003371D4">
              <w:rPr>
                <w:rFonts w:cs="Hadasim CLM" w:hint="cs"/>
                <w:sz w:val="32"/>
                <w:rtl/>
              </w:rPr>
              <w:t>ביחוד</w:t>
            </w:r>
            <w:r w:rsidRPr="003371D4">
              <w:rPr>
                <w:rFonts w:ascii="Calibri" w:hAnsi="Calibri" w:cs="Calibri" w:hint="cs"/>
                <w:sz w:val="32"/>
                <w:rtl/>
              </w:rPr>
              <w:t> </w:t>
            </w:r>
            <w:r w:rsidRPr="003371D4">
              <w:rPr>
                <w:rFonts w:cs="Hadasim CLM" w:hint="cs"/>
                <w:sz w:val="32"/>
                <w:rtl/>
              </w:rPr>
              <w:t xml:space="preserve">דעות זרות של עבודות זרות. </w:t>
            </w:r>
          </w:p>
        </w:tc>
        <w:tc>
          <w:tcPr>
            <w:tcW w:w="495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Especially the foreign concepts, of foreign worship. </w:t>
            </w:r>
          </w:p>
        </w:tc>
      </w:tr>
      <w:tr w:rsidR="00EC4D78" w:rsidRPr="003371D4" w:rsidTr="00EC4D78">
        <w:tc>
          <w:tcPr>
            <w:tcW w:w="440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Hadasim CLM"/>
                <w:sz w:val="32"/>
                <w:rtl/>
              </w:rPr>
            </w:pPr>
            <w:r w:rsidRPr="003371D4">
              <w:rPr>
                <w:rFonts w:cs="Hadasim CLM" w:hint="cs"/>
                <w:sz w:val="32"/>
                <w:rtl/>
              </w:rPr>
              <w:t xml:space="preserve">פורצות הן בשטף אל תוך המחנה, </w:t>
            </w:r>
          </w:p>
        </w:tc>
        <w:tc>
          <w:tcPr>
            <w:tcW w:w="495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They have burst forth, streaming into of camp. </w:t>
            </w:r>
          </w:p>
        </w:tc>
      </w:tr>
      <w:tr w:rsidR="00EC4D78" w:rsidRPr="003371D4" w:rsidTr="00EC4D78">
        <w:tc>
          <w:tcPr>
            <w:tcW w:w="440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Hadasim CLM"/>
                <w:sz w:val="32"/>
                <w:rtl/>
              </w:rPr>
            </w:pPr>
            <w:r w:rsidRPr="003371D4">
              <w:rPr>
                <w:rFonts w:cs="Hadasim CLM" w:hint="cs"/>
                <w:sz w:val="32"/>
                <w:rtl/>
              </w:rPr>
              <w:t>לוקחות לבבות</w:t>
            </w:r>
            <w:r w:rsidRPr="003371D4">
              <w:rPr>
                <w:rFonts w:ascii="Cambria" w:hAnsi="Cambria" w:cs="Cambria" w:hint="cs"/>
                <w:sz w:val="32"/>
                <w:rtl/>
              </w:rPr>
              <w:t> </w:t>
            </w:r>
            <w:r w:rsidRPr="003371D4">
              <w:rPr>
                <w:rFonts w:cs="Hadasim CLM" w:hint="cs"/>
                <w:sz w:val="32"/>
                <w:rtl/>
              </w:rPr>
              <w:t xml:space="preserve">רבים </w:t>
            </w:r>
            <w:proofErr w:type="spellStart"/>
            <w:r w:rsidRPr="003371D4">
              <w:rPr>
                <w:rFonts w:cs="Hadasim CLM" w:hint="cs"/>
                <w:sz w:val="32"/>
                <w:rtl/>
              </w:rPr>
              <w:t>ומעותות</w:t>
            </w:r>
            <w:proofErr w:type="spellEnd"/>
            <w:r w:rsidRPr="003371D4">
              <w:rPr>
                <w:rFonts w:cs="Hadasim CLM" w:hint="cs"/>
                <w:sz w:val="32"/>
                <w:rtl/>
              </w:rPr>
              <w:t xml:space="preserve"> את הדרכים, </w:t>
            </w:r>
          </w:p>
        </w:tc>
        <w:tc>
          <w:tcPr>
            <w:tcW w:w="495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They have stolen many hearts, and distorted their ways,</w:t>
            </w:r>
          </w:p>
        </w:tc>
      </w:tr>
      <w:tr w:rsidR="00EC4D78" w:rsidRPr="003371D4" w:rsidTr="00EC4D78">
        <w:tc>
          <w:tcPr>
            <w:tcW w:w="440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mbria" w:hAnsi="Cambria" w:cs="Cambria"/>
                <w:sz w:val="32"/>
                <w:rtl/>
              </w:rPr>
            </w:pPr>
            <w:r w:rsidRPr="003371D4">
              <w:rPr>
                <w:rFonts w:cs="Hadasim CLM" w:hint="cs"/>
                <w:sz w:val="32"/>
                <w:rtl/>
              </w:rPr>
              <w:t>ומטות רבים מצעירינו מדרכי חיים לדרכי מיתה,</w:t>
            </w:r>
            <w:r w:rsidRPr="003371D4">
              <w:rPr>
                <w:rFonts w:ascii="Cambria" w:hAnsi="Cambria" w:cs="Cambria" w:hint="cs"/>
                <w:sz w:val="32"/>
                <w:rtl/>
              </w:rPr>
              <w:t> </w:t>
            </w:r>
          </w:p>
        </w:tc>
        <w:tc>
          <w:tcPr>
            <w:tcW w:w="4950" w:type="dxa"/>
            <w:vAlign w:val="center"/>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Multitudes of our youth have diverted from the path of life to the path of death. </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hint="cs"/>
          <w:sz w:val="24"/>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50"/>
      </w:tblGrid>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Hadasim CLM" w:hint="cs"/>
                <w:sz w:val="32"/>
                <w:rtl/>
              </w:rPr>
            </w:pPr>
            <w:proofErr w:type="spellStart"/>
            <w:r w:rsidRPr="003371D4">
              <w:rPr>
                <w:rFonts w:cs="Hadasim CLM" w:hint="cs"/>
                <w:sz w:val="32"/>
                <w:rtl/>
              </w:rPr>
              <w:t>המגינים</w:t>
            </w:r>
            <w:proofErr w:type="spellEnd"/>
            <w:r w:rsidRPr="003371D4">
              <w:rPr>
                <w:rFonts w:cs="Hadasim CLM" w:hint="cs"/>
                <w:sz w:val="32"/>
                <w:rtl/>
              </w:rPr>
              <w:t xml:space="preserve"> על הדעות של היהדות מרימים קול </w:t>
            </w:r>
            <w:proofErr w:type="spellStart"/>
            <w:r w:rsidRPr="003371D4">
              <w:rPr>
                <w:rFonts w:cs="Hadasim CLM" w:hint="cs"/>
                <w:sz w:val="32"/>
                <w:rtl/>
              </w:rPr>
              <w:t>צוחה</w:t>
            </w:r>
            <w:proofErr w:type="spellEnd"/>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sz w:val="32"/>
                <w:rtl/>
              </w:rPr>
            </w:pPr>
            <w:r w:rsidRPr="003371D4">
              <w:rPr>
                <w:rFonts w:ascii="Aegyptus" w:hAnsi="Aegyptus" w:cs="Hadasim CLM"/>
                <w:sz w:val="28"/>
                <w:szCs w:val="22"/>
              </w:rPr>
              <w:t>The protectors of Jewish thought, have raised their voices and cried out</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Hadasim CLM" w:hint="cs"/>
                <w:sz w:val="32"/>
                <w:rtl/>
              </w:rPr>
            </w:pPr>
            <w:r w:rsidRPr="003371D4">
              <w:rPr>
                <w:rFonts w:cs="Hadasim CLM" w:hint="cs"/>
                <w:sz w:val="32"/>
                <w:rtl/>
              </w:rPr>
              <w:t>מבטלים את הדעות הרעות</w:t>
            </w:r>
            <w:r w:rsidRPr="003371D4">
              <w:rPr>
                <w:rFonts w:ascii="Cambria" w:hAnsi="Cambria" w:cs="Cambria" w:hint="cs"/>
                <w:sz w:val="32"/>
                <w:rtl/>
              </w:rPr>
              <w:t> </w:t>
            </w:r>
            <w:r w:rsidRPr="003371D4">
              <w:rPr>
                <w:rFonts w:cs="Hadasim CLM" w:hint="cs"/>
                <w:sz w:val="32"/>
                <w:rtl/>
              </w:rPr>
              <w:t>מגלים את זיופם ושקרם ע"י בירור גדרי היהדות.</w:t>
            </w:r>
          </w:p>
        </w:tc>
        <w:tc>
          <w:tcPr>
            <w:tcW w:w="4950" w:type="dxa"/>
          </w:tcPr>
          <w:p w:rsidR="00EC4D78" w:rsidRPr="003371D4" w:rsidRDefault="00EC4D78" w:rsidP="00EC4D78">
            <w:pPr>
              <w:pStyle w:val="-"/>
              <w:jc w:val="both"/>
              <w:rPr>
                <w:rFonts w:cs="Hadasim CLM"/>
                <w:sz w:val="32"/>
                <w:rtl/>
              </w:rPr>
            </w:pPr>
            <w:r w:rsidRPr="003371D4">
              <w:rPr>
                <w:rFonts w:ascii="Aegyptus" w:hAnsi="Aegyptus" w:cs="Hadasim CLM"/>
                <w:sz w:val="28"/>
                <w:szCs w:val="22"/>
              </w:rPr>
              <w:t>They abolished these evil ideas, they reveal their lies and deceit by clarifying the defining Jewish thought</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p>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50"/>
      </w:tblGrid>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cs="Hadasim CLM" w:hint="cs"/>
                <w:sz w:val="32"/>
                <w:rtl/>
              </w:rPr>
              <w:t>אבל הדבר מסופק מאד אם</w:t>
            </w:r>
            <w:r w:rsidRPr="003371D4">
              <w:rPr>
                <w:rFonts w:ascii="Cambria" w:hAnsi="Cambria" w:cs="Cambria" w:hint="cs"/>
                <w:sz w:val="32"/>
                <w:rtl/>
              </w:rPr>
              <w:t> </w:t>
            </w:r>
            <w:r w:rsidRPr="003371D4">
              <w:rPr>
                <w:rFonts w:cs="Hadasim CLM" w:hint="cs"/>
                <w:sz w:val="32"/>
                <w:rtl/>
              </w:rPr>
              <w:t>בסגנון זה יעלה בידם להשיב אחור את מה שהחל להתפרץ כהר פרצים.</w:t>
            </w:r>
            <w:r w:rsidRPr="003371D4">
              <w:rPr>
                <w:rFonts w:ascii="Cambria" w:hAnsi="Cambria" w:cs="Cambria" w:hint="cs"/>
                <w:sz w:val="32"/>
                <w:rtl/>
              </w:rPr>
              <w:t>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However it is quite uncertain, if they will succeed in restoring what has begun to burst forth like a tidal wave.</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ביחוד, טועים הם המבקשים להגדיר את היהדות בהגדרות ידועות,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In particular, they are mistaken in their endeavor to define Judaism in finite terms,</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מצד</w:t>
            </w:r>
            <w:r w:rsidRPr="003371D4">
              <w:rPr>
                <w:rFonts w:ascii="Cambria" w:hAnsi="Cambria" w:cs="Cambria" w:hint="cs"/>
                <w:sz w:val="32"/>
                <w:rtl/>
              </w:rPr>
              <w:t> </w:t>
            </w:r>
            <w:r w:rsidRPr="003371D4">
              <w:rPr>
                <w:rFonts w:cs="Hadasim CLM" w:hint="cs"/>
                <w:sz w:val="32"/>
                <w:rtl/>
              </w:rPr>
              <w:t xml:space="preserve">נשמתה ותכנה הרוחני,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In terms of its soul and spiritual core.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אף על פי שאפשר להגדירה מצד תוכן הגלוי והמוחש</w:t>
            </w:r>
            <w:r w:rsidRPr="003371D4">
              <w:rPr>
                <w:rFonts w:ascii="Cambria" w:hAnsi="Cambria" w:cs="Cambria" w:hint="cs"/>
                <w:sz w:val="32"/>
                <w:rtl/>
              </w:rPr>
              <w:t> </w:t>
            </w:r>
            <w:r w:rsidRPr="003371D4">
              <w:rPr>
                <w:rFonts w:cs="Hadasim CLM" w:hint="cs"/>
                <w:sz w:val="32"/>
                <w:rtl/>
              </w:rPr>
              <w:t xml:space="preserve">ההיסטורי שלה.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Even though we are able to define its external aspects, as well as its tangible history. </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50"/>
      </w:tblGrid>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היא כוללת כל בנשמתה,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It encompasses everything within its soul</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וכל הנטיות הרוחניות, הגלויות והנסתרות,</w:t>
            </w:r>
            <w:r w:rsidRPr="003371D4">
              <w:rPr>
                <w:rFonts w:ascii="Cambria" w:hAnsi="Cambria" w:cs="Cambria" w:hint="cs"/>
                <w:sz w:val="32"/>
                <w:rtl/>
              </w:rPr>
              <w:t>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Every spiritual tendency, revealed or hidden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צפונות הן בה בהכללה עליונה, כמו שכלול </w:t>
            </w:r>
            <w:proofErr w:type="spellStart"/>
            <w:r w:rsidRPr="003371D4">
              <w:rPr>
                <w:rFonts w:cs="Hadasim CLM" w:hint="cs"/>
                <w:sz w:val="32"/>
                <w:rtl/>
              </w:rPr>
              <w:t>הכל</w:t>
            </w:r>
            <w:proofErr w:type="spellEnd"/>
            <w:r w:rsidRPr="003371D4">
              <w:rPr>
                <w:rFonts w:cs="Hadasim CLM" w:hint="cs"/>
                <w:sz w:val="32"/>
                <w:rtl/>
              </w:rPr>
              <w:t xml:space="preserve"> </w:t>
            </w:r>
            <w:proofErr w:type="spellStart"/>
            <w:r w:rsidRPr="003371D4">
              <w:rPr>
                <w:rFonts w:cs="Hadasim CLM" w:hint="cs"/>
                <w:sz w:val="32"/>
                <w:rtl/>
              </w:rPr>
              <w:t>באלהות</w:t>
            </w:r>
            <w:proofErr w:type="spellEnd"/>
            <w:r w:rsidRPr="003371D4">
              <w:rPr>
                <w:rFonts w:cs="Hadasim CLM" w:hint="cs"/>
                <w:sz w:val="32"/>
                <w:rtl/>
              </w:rPr>
              <w:t xml:space="preserve"> המוחלטת.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Is contained within its lofty totality, as all is included within absolute divinity.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כל הגדרה כזו</w:t>
            </w:r>
            <w:r w:rsidRPr="003371D4">
              <w:rPr>
                <w:rFonts w:ascii="Cambria" w:hAnsi="Cambria" w:cs="Cambria" w:hint="cs"/>
                <w:sz w:val="32"/>
                <w:rtl/>
              </w:rPr>
              <w:t> </w:t>
            </w:r>
            <w:r w:rsidRPr="003371D4">
              <w:rPr>
                <w:rFonts w:cs="Hadasim CLM" w:hint="cs"/>
                <w:sz w:val="32"/>
                <w:rtl/>
              </w:rPr>
              <w:t xml:space="preserve">לגבה היא קיצוץ בנטיעותיה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Every definition is to it, like cut down one of its saplings.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ודוגמא להקמת פסל ומסכה לשם הצביון </w:t>
            </w:r>
            <w:proofErr w:type="spellStart"/>
            <w:r w:rsidRPr="003371D4">
              <w:rPr>
                <w:rFonts w:cs="Hadasim CLM" w:hint="cs"/>
                <w:sz w:val="32"/>
                <w:rtl/>
              </w:rPr>
              <w:t>האלהי</w:t>
            </w:r>
            <w:proofErr w:type="spellEnd"/>
            <w:r w:rsidRPr="003371D4">
              <w:rPr>
                <w:rFonts w:cs="Hadasim CLM" w:hint="cs"/>
                <w:sz w:val="32"/>
                <w:rtl/>
              </w:rPr>
              <w:t>.</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It is similar to establishing an idol, in the name of characterizing the divine. </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50"/>
      </w:tblGrid>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דומה</w:t>
            </w:r>
            <w:r w:rsidRPr="003371D4">
              <w:rPr>
                <w:rFonts w:ascii="Cambria" w:hAnsi="Cambria" w:cs="Cambria" w:hint="cs"/>
                <w:sz w:val="32"/>
                <w:rtl/>
              </w:rPr>
              <w:t> </w:t>
            </w:r>
            <w:r w:rsidRPr="003371D4">
              <w:rPr>
                <w:rFonts w:cs="Hadasim CLM" w:hint="cs"/>
                <w:sz w:val="32"/>
                <w:rtl/>
              </w:rPr>
              <w:t xml:space="preserve">הוא בזה ערך ישראל, הנושא היהדות בין העמים,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The value of Israel, amongst the nations is similar to</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cs="Hadasim CLM" w:hint="cs"/>
                <w:sz w:val="32"/>
                <w:rtl/>
              </w:rPr>
              <w:t>לערך האדם בין כל הבריות.</w:t>
            </w:r>
            <w:r w:rsidRPr="003371D4">
              <w:rPr>
                <w:rFonts w:ascii="Cambria" w:hAnsi="Cambria" w:cs="Cambria" w:hint="cs"/>
                <w:sz w:val="32"/>
                <w:rtl/>
              </w:rPr>
              <w:t>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The value of mankind within creation.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לבריות רבות יש יתרונות שאינם באדם,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There are many creatures that have greater qualities than man</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אבל הצירוף הכללי של הסגולות ועלית</w:t>
            </w:r>
            <w:r w:rsidRPr="003371D4">
              <w:rPr>
                <w:rFonts w:ascii="Cambria" w:hAnsi="Cambria" w:cs="Cambria" w:hint="cs"/>
                <w:sz w:val="32"/>
                <w:rtl/>
              </w:rPr>
              <w:t> </w:t>
            </w:r>
            <w:r w:rsidRPr="003371D4">
              <w:rPr>
                <w:rFonts w:cs="Hadasim CLM" w:hint="cs"/>
                <w:sz w:val="32"/>
                <w:rtl/>
              </w:rPr>
              <w:t xml:space="preserve">הרוחניות על ידם,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However the combination of characteristics, and the heightened spirituality,</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להשכיל בשכל את </w:t>
            </w:r>
            <w:proofErr w:type="spellStart"/>
            <w:r w:rsidRPr="003371D4">
              <w:rPr>
                <w:rFonts w:cs="Hadasim CLM" w:hint="cs"/>
                <w:sz w:val="32"/>
                <w:rtl/>
              </w:rPr>
              <w:t>השמוש</w:t>
            </w:r>
            <w:proofErr w:type="spellEnd"/>
            <w:r w:rsidRPr="003371D4">
              <w:rPr>
                <w:rFonts w:cs="Hadasim CLM" w:hint="cs"/>
                <w:sz w:val="32"/>
                <w:rtl/>
              </w:rPr>
              <w:t xml:space="preserve"> של </w:t>
            </w:r>
            <w:proofErr w:type="spellStart"/>
            <w:r w:rsidRPr="003371D4">
              <w:rPr>
                <w:rFonts w:cs="Hadasim CLM" w:hint="cs"/>
                <w:sz w:val="32"/>
                <w:rtl/>
              </w:rPr>
              <w:t>הכחות</w:t>
            </w:r>
            <w:proofErr w:type="spellEnd"/>
            <w:r w:rsidRPr="003371D4">
              <w:rPr>
                <w:rFonts w:cs="Hadasim CLM" w:hint="cs"/>
                <w:sz w:val="32"/>
                <w:rtl/>
              </w:rPr>
              <w:t xml:space="preserve"> הכלולים בו </w:t>
            </w:r>
            <w:proofErr w:type="spellStart"/>
            <w:r w:rsidRPr="003371D4">
              <w:rPr>
                <w:rFonts w:cs="Hadasim CLM" w:hint="cs"/>
                <w:sz w:val="32"/>
                <w:rtl/>
              </w:rPr>
              <w:t>בכח</w:t>
            </w:r>
            <w:proofErr w:type="spellEnd"/>
            <w:r w:rsidRPr="003371D4">
              <w:rPr>
                <w:rFonts w:ascii="Cambria" w:hAnsi="Cambria" w:cs="Cambria" w:hint="cs"/>
                <w:sz w:val="32"/>
                <w:rtl/>
              </w:rPr>
              <w:t> </w:t>
            </w:r>
            <w:r w:rsidRPr="003371D4">
              <w:rPr>
                <w:rFonts w:cs="Hadasim CLM" w:hint="cs"/>
                <w:sz w:val="32"/>
                <w:rtl/>
              </w:rPr>
              <w:t xml:space="preserve">ובפועל, -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To intellectually understand how to utilize ones characteristics, that are imbedded within, potentially and in actuality.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זה עושה את האדם לחטיבה עליונה בעולם.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This makes man the pinnacle of creation.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כן ישנם עמים רבים שלהם</w:t>
            </w:r>
            <w:r w:rsidRPr="003371D4">
              <w:rPr>
                <w:rFonts w:ascii="Cambria" w:hAnsi="Cambria" w:cs="Cambria" w:hint="cs"/>
                <w:sz w:val="32"/>
                <w:rtl/>
              </w:rPr>
              <w:t> </w:t>
            </w:r>
            <w:r w:rsidRPr="003371D4">
              <w:rPr>
                <w:rFonts w:cs="Hadasim CLM" w:hint="cs"/>
                <w:sz w:val="32"/>
                <w:rtl/>
              </w:rPr>
              <w:t xml:space="preserve">כשרון מיוחד יותר גדול ממה שנמצא </w:t>
            </w:r>
            <w:proofErr w:type="spellStart"/>
            <w:r w:rsidRPr="003371D4">
              <w:rPr>
                <w:rFonts w:cs="Hadasim CLM" w:hint="cs"/>
                <w:sz w:val="32"/>
                <w:rtl/>
              </w:rPr>
              <w:t>הכשרון</w:t>
            </w:r>
            <w:proofErr w:type="spellEnd"/>
            <w:r w:rsidRPr="003371D4">
              <w:rPr>
                <w:rFonts w:cs="Hadasim CLM" w:hint="cs"/>
                <w:sz w:val="32"/>
                <w:rtl/>
              </w:rPr>
              <w:t xml:space="preserve"> ההוא בישראל,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So too there are many nations, who has a unique ability that is greater than how it is found within Israel,</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lastRenderedPageBreak/>
              <w:t>אבל ישראל, בתור</w:t>
            </w:r>
            <w:r w:rsidRPr="003371D4">
              <w:rPr>
                <w:rFonts w:ascii="Cambria" w:hAnsi="Cambria" w:cs="Cambria" w:hint="cs"/>
                <w:sz w:val="32"/>
                <w:rtl/>
              </w:rPr>
              <w:t> </w:t>
            </w:r>
            <w:r w:rsidRPr="003371D4">
              <w:rPr>
                <w:rFonts w:cs="Hadasim CLM" w:hint="cs"/>
                <w:sz w:val="32"/>
                <w:rtl/>
              </w:rPr>
              <w:t xml:space="preserve">התמצית של האנושיות כולה,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However Israel, as the essence of all of humanity,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מקבצים בקרבם את סגולות כל העמים</w:t>
            </w:r>
            <w:r w:rsidRPr="003371D4">
              <w:rPr>
                <w:rFonts w:ascii="Cambria" w:hAnsi="Cambria" w:cs="Cambria" w:hint="cs"/>
                <w:sz w:val="32"/>
                <w:rtl/>
              </w:rPr>
              <w:t> </w:t>
            </w:r>
            <w:r w:rsidRPr="003371D4">
              <w:rPr>
                <w:rFonts w:cs="Hadasim CLM" w:hint="cs"/>
                <w:sz w:val="32"/>
                <w:rtl/>
              </w:rPr>
              <w:t xml:space="preserve">כולם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Have within them all of the qualities of all the nations,</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cs="Hadasim CLM" w:hint="cs"/>
                <w:sz w:val="32"/>
                <w:rtl/>
              </w:rPr>
              <w:t>והן מתאחדות בתוכם בצורה אידיאלית קדושה, באחדות נשאה.</w:t>
            </w:r>
            <w:r w:rsidRPr="003371D4">
              <w:rPr>
                <w:rFonts w:ascii="Cambria" w:hAnsi="Cambria" w:cs="Cambria" w:hint="cs"/>
                <w:sz w:val="32"/>
                <w:rtl/>
              </w:rPr>
              <w:t>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And they unify within them, in the sanctified ideal manner, to the heights of lofty harmony</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50"/>
      </w:tblGrid>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הסתכלות חודרת ביותר צריכים אנו למאורעות האלה,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It is necessary to have extremely penetrating observation for these events</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הסתכלות כללית</w:t>
            </w:r>
            <w:r w:rsidRPr="003371D4">
              <w:rPr>
                <w:rFonts w:ascii="Cambria" w:hAnsi="Cambria" w:cs="Cambria" w:hint="cs"/>
                <w:sz w:val="32"/>
                <w:rtl/>
              </w:rPr>
              <w:t> </w:t>
            </w:r>
            <w:r w:rsidRPr="003371D4">
              <w:rPr>
                <w:rFonts w:cs="Hadasim CLM" w:hint="cs"/>
                <w:sz w:val="32"/>
                <w:rtl/>
              </w:rPr>
              <w:t xml:space="preserve">ומקפת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An all-encompassing understanding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cs="Hadasim CLM" w:hint="cs"/>
                <w:sz w:val="32"/>
                <w:rtl/>
              </w:rPr>
              <w:t>ועם זה חודרת עד לפנימי פנימיותן של כל המון הדעות ותכני הרעיונות</w:t>
            </w:r>
            <w:r w:rsidRPr="003371D4">
              <w:rPr>
                <w:rFonts w:ascii="Cambria" w:hAnsi="Cambria" w:cs="Cambria" w:hint="cs"/>
                <w:sz w:val="32"/>
                <w:rtl/>
              </w:rPr>
              <w:t> </w:t>
            </w:r>
            <w:proofErr w:type="spellStart"/>
            <w:r w:rsidRPr="003371D4">
              <w:rPr>
                <w:rFonts w:cs="Hadasim CLM" w:hint="cs"/>
                <w:sz w:val="32"/>
                <w:rtl/>
              </w:rPr>
              <w:t>האמוניים</w:t>
            </w:r>
            <w:proofErr w:type="spellEnd"/>
            <w:r w:rsidRPr="003371D4">
              <w:rPr>
                <w:rFonts w:cs="Hadasim CLM" w:hint="cs"/>
                <w:sz w:val="32"/>
                <w:rtl/>
              </w:rPr>
              <w:t xml:space="preserve"> שבעולם.</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As well as penetrating to the innermost core of the ideas, and forms of belief </w:t>
            </w:r>
            <w:proofErr w:type="gramStart"/>
            <w:r w:rsidRPr="003371D4">
              <w:rPr>
                <w:rFonts w:ascii="Aegyptus" w:hAnsi="Aegyptus" w:cs="Hadasim CLM"/>
                <w:sz w:val="28"/>
                <w:szCs w:val="22"/>
              </w:rPr>
              <w:t>the exist</w:t>
            </w:r>
            <w:proofErr w:type="gramEnd"/>
            <w:r w:rsidRPr="003371D4">
              <w:rPr>
                <w:rFonts w:ascii="Aegyptus" w:hAnsi="Aegyptus" w:cs="Hadasim CLM"/>
                <w:sz w:val="28"/>
                <w:szCs w:val="22"/>
              </w:rPr>
              <w:t xml:space="preserve"> within the world. </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ascii="Cambria" w:hAnsi="Cambria" w:cs="Cambria" w:hint="cs"/>
          <w:sz w:val="32"/>
          <w:rtl/>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50"/>
      </w:tblGrid>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cs="Hadasim CLM"/>
                <w:sz w:val="32"/>
              </w:rPr>
              <w:t xml:space="preserve"> </w:t>
            </w:r>
            <w:r w:rsidRPr="003371D4">
              <w:rPr>
                <w:rFonts w:cs="Hadasim CLM" w:hint="cs"/>
                <w:sz w:val="32"/>
                <w:rtl/>
              </w:rPr>
              <w:t>כל גלוי רוח כללי לפי התגברות הכללות שבו כך הודאות מתחזקת בקרבו</w:t>
            </w:r>
            <w:r w:rsidRPr="003371D4">
              <w:rPr>
                <w:rFonts w:ascii="Cambria" w:hAnsi="Cambria" w:cs="Cambria" w:hint="cs"/>
                <w:sz w:val="32"/>
                <w:rtl/>
              </w:rPr>
              <w:t>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hint="cs"/>
                <w:sz w:val="32"/>
                <w:rtl/>
              </w:rPr>
            </w:pPr>
            <w:r w:rsidRPr="003371D4">
              <w:rPr>
                <w:rFonts w:ascii="Aegyptus" w:hAnsi="Aegyptus" w:cs="Hadasim CLM"/>
                <w:sz w:val="28"/>
                <w:szCs w:val="22"/>
              </w:rPr>
              <w:t xml:space="preserve">Every revelation of spirit, the more encompassing it is; the more its certainty is strengthened.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ולפי מדת ודאותו, כשם שאינו נותן מקום לספק, כך איננו מותר את זכותו לאחרים</w:t>
            </w:r>
            <w:r w:rsidRPr="003371D4">
              <w:rPr>
                <w:rFonts w:ascii="Cambria" w:hAnsi="Cambria" w:cs="Cambria" w:hint="cs"/>
                <w:sz w:val="32"/>
                <w:rtl/>
              </w:rPr>
              <w:t> </w:t>
            </w:r>
            <w:r w:rsidRPr="003371D4">
              <w:rPr>
                <w:rFonts w:cs="Hadasim CLM" w:hint="cs"/>
                <w:sz w:val="32"/>
                <w:rtl/>
              </w:rPr>
              <w:t xml:space="preserve">לשתפם עמו;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hint="cs"/>
                <w:sz w:val="32"/>
                <w:rtl/>
              </w:rPr>
            </w:pPr>
            <w:r w:rsidRPr="003371D4">
              <w:rPr>
                <w:rFonts w:ascii="Aegyptus" w:hAnsi="Aegyptus" w:cs="Hadasim CLM"/>
                <w:sz w:val="28"/>
                <w:szCs w:val="22"/>
              </w:rPr>
              <w:t xml:space="preserve">And according to its certainty, just as it removes room for doubt, so too it does not allow room for others. </w:t>
            </w:r>
          </w:p>
        </w:tc>
      </w:tr>
      <w:tr w:rsidR="00EC4D78" w:rsidRPr="003371D4" w:rsidTr="00EC4D78">
        <w:tc>
          <w:tcPr>
            <w:tcW w:w="440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הכלליות הודאות </w:t>
            </w:r>
            <w:proofErr w:type="spellStart"/>
            <w:r w:rsidRPr="003371D4">
              <w:rPr>
                <w:rFonts w:cs="Hadasim CLM" w:hint="cs"/>
                <w:sz w:val="32"/>
                <w:rtl/>
              </w:rPr>
              <w:t>והיחוד</w:t>
            </w:r>
            <w:proofErr w:type="spellEnd"/>
            <w:r w:rsidRPr="003371D4">
              <w:rPr>
                <w:rFonts w:cs="Hadasim CLM" w:hint="cs"/>
                <w:sz w:val="32"/>
                <w:rtl/>
              </w:rPr>
              <w:t xml:space="preserve"> תלויים הם זה בזה, </w:t>
            </w:r>
          </w:p>
        </w:tc>
        <w:tc>
          <w:tcPr>
            <w:tcW w:w="495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hint="cs"/>
                <w:sz w:val="32"/>
                <w:rtl/>
              </w:rPr>
            </w:pPr>
            <w:r w:rsidRPr="003371D4">
              <w:rPr>
                <w:rFonts w:ascii="Aegyptus" w:hAnsi="Aegyptus" w:cs="Hadasim CLM"/>
                <w:sz w:val="28"/>
                <w:szCs w:val="22"/>
              </w:rPr>
              <w:t xml:space="preserve">Universality, certainty and exclusivity and dependent on each other.  </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5040"/>
      </w:tblGrid>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למשל שיטות התכונה</w:t>
            </w:r>
            <w:r w:rsidRPr="003371D4">
              <w:rPr>
                <w:rFonts w:ascii="Cambria" w:hAnsi="Cambria" w:cs="Cambria" w:hint="cs"/>
                <w:sz w:val="32"/>
                <w:rtl/>
              </w:rPr>
              <w:t> </w:t>
            </w:r>
            <w:r w:rsidRPr="003371D4">
              <w:rPr>
                <w:rFonts w:cs="Hadasim CLM" w:hint="cs"/>
                <w:sz w:val="32"/>
                <w:rtl/>
              </w:rPr>
              <w:t xml:space="preserve">הישנות,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For example, the ancient theories of astrology,</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שהיו חזיונות פרטיים מתפשטים רק על חוג גבול התכונה בלבד,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There were certain theories, which only related to the discipline of astrology</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היה הספק</w:t>
            </w:r>
            <w:r w:rsidRPr="003371D4">
              <w:rPr>
                <w:rFonts w:ascii="Cambria" w:hAnsi="Cambria" w:cs="Cambria" w:hint="cs"/>
                <w:sz w:val="32"/>
                <w:rtl/>
              </w:rPr>
              <w:t> </w:t>
            </w:r>
            <w:r w:rsidRPr="003371D4">
              <w:rPr>
                <w:rFonts w:cs="Hadasim CLM" w:hint="cs"/>
                <w:sz w:val="32"/>
                <w:rtl/>
              </w:rPr>
              <w:t xml:space="preserve">טמון בקרבם,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And they had doubt imbedded in them. </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עד שהיה </w:t>
            </w:r>
            <w:proofErr w:type="spellStart"/>
            <w:r w:rsidRPr="003371D4">
              <w:rPr>
                <w:rFonts w:cs="Hadasim CLM" w:hint="cs"/>
                <w:sz w:val="32"/>
                <w:rtl/>
              </w:rPr>
              <w:t>מרגלא</w:t>
            </w:r>
            <w:proofErr w:type="spellEnd"/>
            <w:r w:rsidRPr="003371D4">
              <w:rPr>
                <w:rFonts w:cs="Hadasim CLM" w:hint="cs"/>
                <w:sz w:val="32"/>
                <w:rtl/>
              </w:rPr>
              <w:t xml:space="preserve"> </w:t>
            </w:r>
            <w:proofErr w:type="spellStart"/>
            <w:r w:rsidRPr="003371D4">
              <w:rPr>
                <w:rFonts w:cs="Hadasim CLM" w:hint="cs"/>
                <w:sz w:val="32"/>
                <w:rtl/>
              </w:rPr>
              <w:t>בפומייהו</w:t>
            </w:r>
            <w:proofErr w:type="spellEnd"/>
            <w:r w:rsidRPr="003371D4">
              <w:rPr>
                <w:rFonts w:cs="Hadasim CLM" w:hint="cs"/>
                <w:sz w:val="32"/>
                <w:rtl/>
              </w:rPr>
              <w:t xml:space="preserve"> של התוכנים,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To such a point where it was common amongst them to say</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roofErr w:type="spellStart"/>
            <w:r w:rsidRPr="003371D4">
              <w:rPr>
                <w:rFonts w:cs="Hadasim CLM" w:hint="cs"/>
                <w:sz w:val="32"/>
                <w:rtl/>
              </w:rPr>
              <w:t>שתארי</w:t>
            </w:r>
            <w:proofErr w:type="spellEnd"/>
            <w:r w:rsidRPr="003371D4">
              <w:rPr>
                <w:rFonts w:cs="Hadasim CLM" w:hint="cs"/>
                <w:sz w:val="32"/>
                <w:rtl/>
              </w:rPr>
              <w:t xml:space="preserve"> התכונה והנחותיה</w:t>
            </w:r>
            <w:r w:rsidRPr="003371D4">
              <w:rPr>
                <w:rFonts w:ascii="Cambria" w:hAnsi="Cambria" w:cs="Cambria" w:hint="cs"/>
                <w:sz w:val="32"/>
                <w:rtl/>
              </w:rPr>
              <w:t> </w:t>
            </w:r>
            <w:r w:rsidRPr="003371D4">
              <w:rPr>
                <w:rFonts w:cs="Hadasim CLM" w:hint="cs"/>
                <w:sz w:val="32"/>
                <w:rtl/>
              </w:rPr>
              <w:t xml:space="preserve">הנם רק </w:t>
            </w:r>
            <w:proofErr w:type="spellStart"/>
            <w:r w:rsidRPr="003371D4">
              <w:rPr>
                <w:rFonts w:cs="Hadasim CLM" w:hint="cs"/>
                <w:sz w:val="32"/>
                <w:rtl/>
              </w:rPr>
              <w:t>למצא</w:t>
            </w:r>
            <w:proofErr w:type="spellEnd"/>
            <w:r w:rsidRPr="003371D4">
              <w:rPr>
                <w:rFonts w:cs="Hadasim CLM" w:hint="cs"/>
                <w:sz w:val="32"/>
                <w:rtl/>
              </w:rPr>
              <w:t xml:space="preserve"> איזו הצעה לפתרון </w:t>
            </w:r>
            <w:proofErr w:type="spellStart"/>
            <w:r w:rsidRPr="003371D4">
              <w:rPr>
                <w:rFonts w:cs="Hadasim CLM" w:hint="cs"/>
                <w:sz w:val="32"/>
                <w:rtl/>
              </w:rPr>
              <w:t>שנויי</w:t>
            </w:r>
            <w:proofErr w:type="spellEnd"/>
            <w:r w:rsidRPr="003371D4">
              <w:rPr>
                <w:rFonts w:cs="Hadasim CLM" w:hint="cs"/>
                <w:sz w:val="32"/>
                <w:rtl/>
              </w:rPr>
              <w:t xml:space="preserve"> התנועות הרבים של הגרמים השמימיים</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That the astrological theories were only there to find some sort of solution to the many orbits of celestial beings. </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ושאפשר שהפתרון יהיה באיזה דרך אחר.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But a solution could be found elsewhere as well. </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ומיום שחק </w:t>
            </w:r>
            <w:proofErr w:type="spellStart"/>
            <w:r w:rsidRPr="003371D4">
              <w:rPr>
                <w:rFonts w:cs="Hadasim CLM" w:hint="cs"/>
                <w:sz w:val="32"/>
                <w:rtl/>
              </w:rPr>
              <w:t>כח</w:t>
            </w:r>
            <w:proofErr w:type="spellEnd"/>
            <w:r w:rsidRPr="003371D4">
              <w:rPr>
                <w:rFonts w:cs="Hadasim CLM" w:hint="cs"/>
                <w:sz w:val="32"/>
                <w:rtl/>
              </w:rPr>
              <w:t xml:space="preserve"> המושך החד לפתור את</w:t>
            </w:r>
            <w:r w:rsidRPr="003371D4">
              <w:rPr>
                <w:rFonts w:ascii="Cambria" w:hAnsi="Cambria" w:cs="Cambria" w:hint="cs"/>
                <w:sz w:val="32"/>
                <w:rtl/>
              </w:rPr>
              <w:t> </w:t>
            </w:r>
            <w:r w:rsidRPr="003371D4">
              <w:rPr>
                <w:rFonts w:cs="Hadasim CLM" w:hint="cs"/>
                <w:sz w:val="32"/>
                <w:rtl/>
              </w:rPr>
              <w:t xml:space="preserve">השאלות התכוניות,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From the day that the law of gravity explained all of the question pertaining to astrology</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מתוך שהוא חזיון קוסמולוגי כללי,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Since it was an all-encompassing cosmological understanding</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השליך מעליו את עבותות</w:t>
            </w:r>
            <w:r w:rsidRPr="003371D4">
              <w:rPr>
                <w:rFonts w:ascii="Cambria" w:hAnsi="Cambria" w:cs="Cambria" w:hint="cs"/>
                <w:sz w:val="32"/>
                <w:rtl/>
              </w:rPr>
              <w:t> </w:t>
            </w:r>
            <w:r w:rsidRPr="003371D4">
              <w:rPr>
                <w:rFonts w:cs="Hadasim CLM" w:hint="cs"/>
                <w:sz w:val="32"/>
                <w:rtl/>
              </w:rPr>
              <w:t xml:space="preserve">הספק,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It threw off the bindings of uncertainty </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ומזה בא גם ההבדל השני,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Are from here can the second difference, </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Pr>
            </w:pPr>
            <w:r w:rsidRPr="003371D4">
              <w:rPr>
                <w:rFonts w:cs="Hadasim CLM" w:hint="cs"/>
                <w:sz w:val="32"/>
                <w:rtl/>
              </w:rPr>
              <w:t>שהתכונות הישנות היו נוחות להשתתף אלה באלה,</w:t>
            </w:r>
            <w:r w:rsidRPr="003371D4">
              <w:rPr>
                <w:rFonts w:ascii="Cambria" w:hAnsi="Cambria" w:cs="Cambria" w:hint="cs"/>
                <w:sz w:val="32"/>
                <w:rtl/>
              </w:rPr>
              <w:t>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The ancient theories, were open to other theories</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מה שאין כן התכונה החדשה,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Not so this new understanding.</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שמתוך תכונתה הכללית </w:t>
            </w:r>
            <w:proofErr w:type="spellStart"/>
            <w:r w:rsidRPr="003371D4">
              <w:rPr>
                <w:rFonts w:cs="Hadasim CLM" w:hint="cs"/>
                <w:sz w:val="32"/>
                <w:rtl/>
              </w:rPr>
              <w:t>הודאית</w:t>
            </w:r>
            <w:proofErr w:type="spellEnd"/>
            <w:r w:rsidRPr="003371D4">
              <w:rPr>
                <w:rFonts w:cs="Hadasim CLM" w:hint="cs"/>
                <w:sz w:val="32"/>
                <w:rtl/>
              </w:rPr>
              <w:t xml:space="preserve"> קנאית היא </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From its all-encompassing nature came its certainty and thereby its zealousness </w:t>
            </w:r>
          </w:p>
        </w:tc>
      </w:tr>
      <w:tr w:rsidR="00EC4D78" w:rsidRPr="003371D4" w:rsidTr="00EC4D78">
        <w:tc>
          <w:tcPr>
            <w:tcW w:w="431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ואי</w:t>
            </w:r>
            <w:r w:rsidRPr="003371D4">
              <w:rPr>
                <w:rFonts w:ascii="Cambria" w:hAnsi="Cambria" w:cs="Cambria" w:hint="cs"/>
                <w:sz w:val="32"/>
                <w:rtl/>
              </w:rPr>
              <w:t> </w:t>
            </w:r>
            <w:r w:rsidRPr="003371D4">
              <w:rPr>
                <w:rFonts w:cs="Hadasim CLM" w:hint="cs"/>
                <w:sz w:val="32"/>
                <w:rtl/>
              </w:rPr>
              <w:t xml:space="preserve">אפשר שיאמר אדם לפתור קצת מחזיונות </w:t>
            </w:r>
            <w:proofErr w:type="spellStart"/>
            <w:r w:rsidRPr="003371D4">
              <w:rPr>
                <w:rFonts w:cs="Hadasim CLM" w:hint="cs"/>
                <w:sz w:val="32"/>
                <w:rtl/>
              </w:rPr>
              <w:t>החכונה</w:t>
            </w:r>
            <w:proofErr w:type="spellEnd"/>
            <w:r w:rsidRPr="003371D4">
              <w:rPr>
                <w:rFonts w:cs="Hadasim CLM" w:hint="cs"/>
                <w:sz w:val="32"/>
                <w:rtl/>
              </w:rPr>
              <w:t xml:space="preserve"> על ידי </w:t>
            </w:r>
            <w:proofErr w:type="spellStart"/>
            <w:r w:rsidRPr="003371D4">
              <w:rPr>
                <w:rFonts w:cs="Hadasim CLM" w:hint="cs"/>
                <w:sz w:val="32"/>
                <w:rtl/>
              </w:rPr>
              <w:t>כח</w:t>
            </w:r>
            <w:proofErr w:type="spellEnd"/>
            <w:r w:rsidRPr="003371D4">
              <w:rPr>
                <w:rFonts w:cs="Hadasim CLM" w:hint="cs"/>
                <w:sz w:val="32"/>
                <w:rtl/>
              </w:rPr>
              <w:t xml:space="preserve"> המושך ושאריתם</w:t>
            </w:r>
            <w:r w:rsidRPr="003371D4">
              <w:rPr>
                <w:rFonts w:ascii="Cambria" w:hAnsi="Cambria" w:cs="Cambria" w:hint="cs"/>
                <w:sz w:val="32"/>
                <w:rtl/>
              </w:rPr>
              <w:t> </w:t>
            </w:r>
            <w:r w:rsidRPr="003371D4">
              <w:rPr>
                <w:rFonts w:cs="Hadasim CLM" w:hint="cs"/>
                <w:sz w:val="32"/>
                <w:rtl/>
              </w:rPr>
              <w:t>באיזה פתרון אחר מתנועות גלגליות שעל פי הצעות התכונה הישנות.</w:t>
            </w:r>
          </w:p>
        </w:tc>
        <w:tc>
          <w:tcPr>
            <w:tcW w:w="5040" w:type="dxa"/>
          </w:tcPr>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It would be impossible for a person to say that they could solve some of the astrological questions with the law of gravity and others using the ancient understandings.</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130"/>
      </w:tblGrid>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כן בהופעות</w:t>
            </w:r>
            <w:r w:rsidRPr="003371D4">
              <w:rPr>
                <w:rFonts w:ascii="Cambria" w:hAnsi="Cambria" w:cs="Cambria" w:hint="cs"/>
                <w:sz w:val="32"/>
                <w:rtl/>
              </w:rPr>
              <w:t> </w:t>
            </w:r>
            <w:r w:rsidRPr="003371D4">
              <w:rPr>
                <w:rFonts w:cs="Hadasim CLM" w:hint="cs"/>
                <w:sz w:val="32"/>
                <w:rtl/>
              </w:rPr>
              <w:t xml:space="preserve">הרוח,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So too with spiritual phenomenon</w:t>
            </w:r>
          </w:p>
        </w:tc>
      </w:tr>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roofErr w:type="spellStart"/>
            <w:r w:rsidRPr="003371D4">
              <w:rPr>
                <w:rFonts w:cs="Hadasim CLM" w:hint="cs"/>
                <w:sz w:val="32"/>
                <w:rtl/>
              </w:rPr>
              <w:t>היתה</w:t>
            </w:r>
            <w:proofErr w:type="spellEnd"/>
            <w:r w:rsidRPr="003371D4">
              <w:rPr>
                <w:rFonts w:cs="Hadasim CLM" w:hint="cs"/>
                <w:sz w:val="32"/>
                <w:rtl/>
              </w:rPr>
              <w:t xml:space="preserve"> האליליות סבלנית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Idol worship was tolerant </w:t>
            </w:r>
          </w:p>
        </w:tc>
      </w:tr>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lastRenderedPageBreak/>
              <w:t xml:space="preserve">וההכרה של האחדות קנאית: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While the realization of monotheism is intolerant </w:t>
            </w:r>
          </w:p>
        </w:tc>
      </w:tr>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מתוך היא כללית</w:t>
            </w:r>
            <w:r w:rsidRPr="003371D4">
              <w:rPr>
                <w:rFonts w:ascii="Cambria" w:hAnsi="Cambria" w:cs="Cambria" w:hint="cs"/>
                <w:sz w:val="32"/>
                <w:rtl/>
              </w:rPr>
              <w:t> </w:t>
            </w:r>
            <w:r w:rsidRPr="003371D4">
              <w:rPr>
                <w:rFonts w:cs="Hadasim CLM" w:hint="cs"/>
                <w:sz w:val="32"/>
                <w:rtl/>
              </w:rPr>
              <w:t xml:space="preserve">ולא פרטית,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For it is all-encompassing, not singular </w:t>
            </w:r>
          </w:p>
        </w:tc>
      </w:tr>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ודאית ולא מסופקת,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Certain, not doubtful </w:t>
            </w:r>
          </w:p>
        </w:tc>
      </w:tr>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הרי היא מיוחדת ולא משותפת,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sz w:val="32"/>
              </w:rPr>
            </w:pPr>
            <w:r w:rsidRPr="003371D4">
              <w:rPr>
                <w:rFonts w:ascii="Aegyptus" w:hAnsi="Aegyptus" w:cs="Hadasim CLM"/>
                <w:sz w:val="28"/>
                <w:szCs w:val="22"/>
              </w:rPr>
              <w:t>Exclusive, not inclusive</w:t>
            </w:r>
            <w:r w:rsidRPr="003371D4">
              <w:rPr>
                <w:rFonts w:cs="Hadasim CLM"/>
                <w:sz w:val="32"/>
              </w:rPr>
              <w:t xml:space="preserve"> </w:t>
            </w:r>
          </w:p>
        </w:tc>
      </w:tr>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הכלליות אינה</w:t>
            </w:r>
            <w:r w:rsidRPr="003371D4">
              <w:rPr>
                <w:rFonts w:ascii="Cambria" w:hAnsi="Cambria" w:cs="Cambria" w:hint="cs"/>
                <w:sz w:val="32"/>
                <w:rtl/>
              </w:rPr>
              <w:t> </w:t>
            </w:r>
            <w:r w:rsidRPr="003371D4">
              <w:rPr>
                <w:rFonts w:cs="Hadasim CLM" w:hint="cs"/>
                <w:sz w:val="32"/>
                <w:rtl/>
              </w:rPr>
              <w:t xml:space="preserve">סבלנית על פי הצורה החיצונה של הסבלנות,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Universality is not tolerant, in the superficial understanding of tolerance. </w:t>
            </w:r>
          </w:p>
        </w:tc>
      </w:tr>
      <w:tr w:rsidR="003371D4" w:rsidRPr="003371D4" w:rsidTr="004020EB">
        <w:tc>
          <w:tcPr>
            <w:tcW w:w="422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אבל בתוך קנאותה נמצא גרעינה</w:t>
            </w:r>
            <w:r w:rsidRPr="003371D4">
              <w:rPr>
                <w:rFonts w:ascii="Cambria" w:hAnsi="Cambria" w:cs="Cambria" w:hint="cs"/>
                <w:sz w:val="32"/>
                <w:rtl/>
              </w:rPr>
              <w:t> </w:t>
            </w:r>
            <w:r w:rsidRPr="003371D4">
              <w:rPr>
                <w:rFonts w:cs="Hadasim CLM" w:hint="cs"/>
                <w:sz w:val="32"/>
                <w:rtl/>
              </w:rPr>
              <w:t xml:space="preserve">הפנימי של יסוד הסבלנות. </w:t>
            </w:r>
          </w:p>
        </w:tc>
        <w:tc>
          <w:tcPr>
            <w:tcW w:w="5130" w:type="dxa"/>
          </w:tcPr>
          <w:p w:rsidR="006A07A9" w:rsidRPr="003371D4" w:rsidRDefault="006A07A9" w:rsidP="006A07A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However, within its fanaticism there is the inner core of the foundation of tolerance </w:t>
            </w:r>
          </w:p>
        </w:tc>
      </w:tr>
    </w:tbl>
    <w:p w:rsidR="00E94220" w:rsidRPr="003371D4" w:rsidRDefault="00E94220" w:rsidP="00E9422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sz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5220"/>
      </w:tblGrid>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הסבלנות החלשה, </w:t>
            </w:r>
            <w:proofErr w:type="spellStart"/>
            <w:r w:rsidRPr="003371D4">
              <w:rPr>
                <w:rFonts w:cs="Hadasim CLM" w:hint="cs"/>
                <w:sz w:val="32"/>
                <w:rtl/>
              </w:rPr>
              <w:t>המחלשת</w:t>
            </w:r>
            <w:proofErr w:type="spellEnd"/>
            <w:r w:rsidRPr="003371D4">
              <w:rPr>
                <w:rFonts w:cs="Hadasim CLM" w:hint="cs"/>
                <w:sz w:val="32"/>
                <w:rtl/>
              </w:rPr>
              <w:t xml:space="preserve"> את החיים,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Weak tolerance weakens life, </w:t>
            </w:r>
          </w:p>
        </w:tc>
      </w:tr>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באה מתוך גלויי</w:t>
            </w:r>
            <w:r w:rsidRPr="003371D4">
              <w:rPr>
                <w:rFonts w:ascii="Cambria" w:hAnsi="Cambria" w:cs="Cambria" w:hint="cs"/>
                <w:sz w:val="32"/>
                <w:rtl/>
              </w:rPr>
              <w:t> </w:t>
            </w:r>
            <w:r w:rsidRPr="003371D4">
              <w:rPr>
                <w:rFonts w:cs="Hadasim CLM" w:hint="cs"/>
                <w:sz w:val="32"/>
                <w:rtl/>
              </w:rPr>
              <w:t xml:space="preserve">רוח פרטיים שאינם משוקים בטלה של הכלליות,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It comes from revelation of </w:t>
            </w:r>
            <w:r w:rsidR="00EB3F48" w:rsidRPr="003371D4">
              <w:rPr>
                <w:rFonts w:ascii="Aegyptus" w:hAnsi="Aegyptus" w:cs="Hadasim CLM"/>
                <w:sz w:val="28"/>
                <w:szCs w:val="22"/>
              </w:rPr>
              <w:t xml:space="preserve">the </w:t>
            </w:r>
            <w:r w:rsidRPr="003371D4">
              <w:rPr>
                <w:rFonts w:ascii="Aegyptus" w:hAnsi="Aegyptus" w:cs="Hadasim CLM"/>
                <w:sz w:val="28"/>
                <w:szCs w:val="22"/>
              </w:rPr>
              <w:t xml:space="preserve">particular [parts of] spirituality that is not found within the realm of the universal. </w:t>
            </w:r>
          </w:p>
        </w:tc>
      </w:tr>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והקנאות הממארת באה מתוך</w:t>
            </w:r>
            <w:r w:rsidRPr="003371D4">
              <w:rPr>
                <w:rFonts w:ascii="Cambria" w:hAnsi="Cambria" w:cs="Cambria" w:hint="cs"/>
                <w:sz w:val="32"/>
                <w:rtl/>
              </w:rPr>
              <w:t> </w:t>
            </w:r>
            <w:r w:rsidRPr="003371D4">
              <w:rPr>
                <w:rFonts w:cs="Hadasim CLM"/>
                <w:sz w:val="32"/>
                <w:rtl/>
              </w:rPr>
              <w:t>ג</w:t>
            </w:r>
            <w:r w:rsidRPr="003371D4">
              <w:rPr>
                <w:rFonts w:cs="Hadasim CLM" w:hint="cs"/>
                <w:sz w:val="32"/>
                <w:rtl/>
              </w:rPr>
              <w:t xml:space="preserve">סות רוח,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While the cursed fanaticism comes from arrogance </w:t>
            </w:r>
          </w:p>
        </w:tc>
      </w:tr>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המביאה לחשוב את גלויי רוח פרטיים שהם עומדים במעלת ההכללה</w:t>
            </w:r>
            <w:r w:rsidRPr="003371D4">
              <w:rPr>
                <w:rFonts w:ascii="Cambria" w:hAnsi="Cambria" w:cs="Cambria" w:hint="cs"/>
                <w:sz w:val="32"/>
                <w:rtl/>
              </w:rPr>
              <w:t> </w:t>
            </w:r>
            <w:r w:rsidRPr="003371D4">
              <w:rPr>
                <w:rFonts w:cs="Hadasim CLM" w:hint="cs"/>
                <w:sz w:val="32"/>
                <w:rtl/>
              </w:rPr>
              <w:t xml:space="preserve">העליונה: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That causes one to think that the revelation of</w:t>
            </w:r>
            <w:r w:rsidR="00EB3F48" w:rsidRPr="003371D4">
              <w:rPr>
                <w:rFonts w:ascii="Aegyptus" w:hAnsi="Aegyptus" w:cs="Hadasim CLM"/>
                <w:sz w:val="28"/>
                <w:szCs w:val="22"/>
              </w:rPr>
              <w:t xml:space="preserve"> the</w:t>
            </w:r>
            <w:r w:rsidRPr="003371D4">
              <w:rPr>
                <w:rFonts w:ascii="Aegyptus" w:hAnsi="Aegyptus" w:cs="Hadasim CLM"/>
                <w:sz w:val="28"/>
                <w:szCs w:val="22"/>
              </w:rPr>
              <w:t xml:space="preserve"> particular [parts of] spirituality, stand amongst the heights of the lofty universality. </w:t>
            </w:r>
          </w:p>
        </w:tc>
      </w:tr>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מפני שהם רק גלויים פרטיים אינם יכולים להחיות את כל גוני הרוח</w:t>
            </w:r>
            <w:r w:rsidRPr="003371D4">
              <w:rPr>
                <w:rFonts w:ascii="Cambria" w:hAnsi="Cambria" w:cs="Cambria" w:hint="cs"/>
                <w:sz w:val="32"/>
                <w:rtl/>
              </w:rPr>
              <w:t> </w:t>
            </w:r>
            <w:r w:rsidRPr="003371D4">
              <w:rPr>
                <w:rFonts w:cs="Hadasim CLM" w:hint="cs"/>
                <w:sz w:val="32"/>
                <w:rtl/>
              </w:rPr>
              <w:t xml:space="preserve">שחוץ מחוגם,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But since they are only specific revelations, they do not have the ability to give life to all the forms of spirit that are outside of their circle. </w:t>
            </w:r>
          </w:p>
        </w:tc>
      </w:tr>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ובצרות עינם ביתר הגלויים שאינם יכולים לכללם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And because of their close-mindedness to the other revelations that they are unable to encompass</w:t>
            </w:r>
          </w:p>
        </w:tc>
      </w:tr>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אינם כי אם</w:t>
            </w:r>
            <w:r w:rsidRPr="003371D4">
              <w:rPr>
                <w:rFonts w:ascii="Cambria" w:hAnsi="Cambria" w:cs="Cambria" w:hint="cs"/>
                <w:sz w:val="32"/>
                <w:rtl/>
              </w:rPr>
              <w:t> </w:t>
            </w:r>
            <w:r w:rsidRPr="003371D4">
              <w:rPr>
                <w:rFonts w:cs="Hadasim CLM" w:hint="cs"/>
                <w:sz w:val="32"/>
                <w:rtl/>
              </w:rPr>
              <w:t xml:space="preserve">ממעטים את התפשטות החיים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They only limit the expansion of life </w:t>
            </w:r>
          </w:p>
        </w:tc>
      </w:tr>
      <w:tr w:rsidR="003371D4" w:rsidRPr="003371D4" w:rsidTr="004020EB">
        <w:tc>
          <w:tcPr>
            <w:tcW w:w="413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וממעטים את דמות גלויי הרוח. </w:t>
            </w:r>
          </w:p>
        </w:tc>
        <w:tc>
          <w:tcPr>
            <w:tcW w:w="5220" w:type="dxa"/>
          </w:tcPr>
          <w:p w:rsidR="004020EB" w:rsidRPr="003371D4" w:rsidRDefault="004020EB"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And limit the form of spiritual revelation. </w:t>
            </w:r>
          </w:p>
        </w:tc>
      </w:tr>
    </w:tbl>
    <w:p w:rsidR="00213BC2" w:rsidRPr="003371D4" w:rsidRDefault="00213BC2" w:rsidP="004020E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Aegyptus" w:hAnsi="Aegyptus" w:cs="Hadasim CLM"/>
          <w:sz w:val="28"/>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5400"/>
      </w:tblGrid>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אבל ההכללה העליונה</w:t>
            </w:r>
            <w:r w:rsidRPr="003371D4">
              <w:rPr>
                <w:rFonts w:ascii="Cambria" w:hAnsi="Cambria" w:cs="Cambria" w:hint="cs"/>
                <w:sz w:val="32"/>
                <w:rtl/>
              </w:rPr>
              <w:t> </w:t>
            </w:r>
            <w:r w:rsidRPr="003371D4">
              <w:rPr>
                <w:rFonts w:cs="Hadasim CLM" w:hint="cs"/>
                <w:sz w:val="32"/>
                <w:rtl/>
              </w:rPr>
              <w:t xml:space="preserve">נותנת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However the lofty universalism gives,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roofErr w:type="spellStart"/>
            <w:r w:rsidRPr="003371D4">
              <w:rPr>
                <w:rFonts w:cs="Hadasim CLM" w:hint="cs"/>
                <w:sz w:val="32"/>
                <w:rtl/>
              </w:rPr>
              <w:t>דוקא</w:t>
            </w:r>
            <w:proofErr w:type="spellEnd"/>
            <w:r w:rsidRPr="003371D4">
              <w:rPr>
                <w:rFonts w:cs="Hadasim CLM" w:hint="cs"/>
                <w:sz w:val="32"/>
                <w:rtl/>
              </w:rPr>
              <w:t xml:space="preserve"> על ידי מרחבה וודאותה</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Specifically by its breadth and its certainty,</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את התכונה העדינה </w:t>
            </w:r>
            <w:proofErr w:type="spellStart"/>
            <w:r w:rsidRPr="003371D4">
              <w:rPr>
                <w:rFonts w:cs="Hadasim CLM" w:hint="cs"/>
                <w:sz w:val="32"/>
                <w:rtl/>
              </w:rPr>
              <w:t>בדיקנות</w:t>
            </w:r>
            <w:proofErr w:type="spellEnd"/>
            <w:r w:rsidRPr="003371D4">
              <w:rPr>
                <w:rFonts w:cs="Hadasim CLM" w:hint="cs"/>
                <w:sz w:val="32"/>
                <w:rtl/>
              </w:rPr>
              <w:t xml:space="preserve"> </w:t>
            </w:r>
            <w:proofErr w:type="spellStart"/>
            <w:r w:rsidRPr="003371D4">
              <w:rPr>
                <w:rFonts w:cs="Hadasim CLM" w:hint="cs"/>
                <w:sz w:val="32"/>
                <w:rtl/>
              </w:rPr>
              <w:t>היחוד</w:t>
            </w:r>
            <w:proofErr w:type="spellEnd"/>
            <w:r w:rsidRPr="003371D4">
              <w:rPr>
                <w:rFonts w:cs="Hadasim CLM" w:hint="cs"/>
                <w:sz w:val="32"/>
                <w:rtl/>
              </w:rPr>
              <w:t xml:space="preserve">,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The fragile quality, with the precision of singularity,</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המביא</w:t>
            </w:r>
            <w:r w:rsidRPr="003371D4">
              <w:rPr>
                <w:rFonts w:ascii="Cambria" w:hAnsi="Cambria" w:cs="Cambria" w:hint="cs"/>
                <w:sz w:val="32"/>
                <w:rtl/>
              </w:rPr>
              <w:t> </w:t>
            </w:r>
            <w:r w:rsidRPr="003371D4">
              <w:rPr>
                <w:rFonts w:cs="Hadasim CLM" w:hint="cs"/>
                <w:sz w:val="32"/>
                <w:rtl/>
              </w:rPr>
              <w:t xml:space="preserve">את הקנאה המשובחת המולידה את גאונות הרוח,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That brings forth the praiseworthy zealousness which gives birth to greatness of spirit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המסירה </w:t>
            </w:r>
            <w:proofErr w:type="spellStart"/>
            <w:r w:rsidRPr="003371D4">
              <w:rPr>
                <w:rFonts w:cs="Hadasim CLM" w:hint="cs"/>
                <w:sz w:val="32"/>
                <w:rtl/>
              </w:rPr>
              <w:t>מדדכה</w:t>
            </w:r>
            <w:proofErr w:type="spellEnd"/>
            <w:r w:rsidRPr="003371D4">
              <w:rPr>
                <w:rFonts w:cs="Hadasim CLM" w:hint="cs"/>
                <w:sz w:val="32"/>
                <w:rtl/>
              </w:rPr>
              <w:t xml:space="preserve"> כל רפיון של</w:t>
            </w:r>
            <w:r w:rsidRPr="003371D4">
              <w:rPr>
                <w:rFonts w:ascii="Cambria" w:hAnsi="Cambria" w:cs="Cambria" w:hint="cs"/>
                <w:sz w:val="32"/>
                <w:rtl/>
              </w:rPr>
              <w:t> </w:t>
            </w:r>
            <w:r w:rsidRPr="003371D4">
              <w:rPr>
                <w:rFonts w:cs="Hadasim CLM" w:hint="cs"/>
                <w:sz w:val="32"/>
                <w:rtl/>
              </w:rPr>
              <w:t xml:space="preserve">קטנות פרטית,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That removes from its path any weakness, of trivial particulars</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כל ספק וכל שיתוף, "ד' בדד </w:t>
            </w:r>
            <w:proofErr w:type="spellStart"/>
            <w:r w:rsidRPr="003371D4">
              <w:rPr>
                <w:rFonts w:cs="Hadasim CLM" w:hint="cs"/>
                <w:sz w:val="32"/>
                <w:rtl/>
              </w:rPr>
              <w:t>ינחנו</w:t>
            </w:r>
            <w:proofErr w:type="spellEnd"/>
            <w:r w:rsidRPr="003371D4">
              <w:rPr>
                <w:rFonts w:cs="Hadasim CLM" w:hint="cs"/>
                <w:sz w:val="32"/>
                <w:rtl/>
              </w:rPr>
              <w:t xml:space="preserve"> ואין עמו אל</w:t>
            </w:r>
            <w:r w:rsidRPr="003371D4">
              <w:rPr>
                <w:rFonts w:ascii="Cambria" w:hAnsi="Cambria" w:cs="Cambria" w:hint="cs"/>
                <w:sz w:val="32"/>
                <w:rtl/>
              </w:rPr>
              <w:t> </w:t>
            </w:r>
            <w:proofErr w:type="spellStart"/>
            <w:r w:rsidRPr="003371D4">
              <w:rPr>
                <w:rFonts w:cs="Hadasim CLM" w:hint="cs"/>
                <w:sz w:val="32"/>
                <w:rtl/>
              </w:rPr>
              <w:t>נכר</w:t>
            </w:r>
            <w:proofErr w:type="spellEnd"/>
            <w:r w:rsidRPr="003371D4">
              <w:rPr>
                <w:rFonts w:cs="Hadasim CLM" w:hint="cs"/>
                <w:sz w:val="32"/>
                <w:rtl/>
              </w:rPr>
              <w:t xml:space="preserve">".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 Of any uncertainty and collaboration “Hashem rests alone, and there is no foreign power”.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ומתוך שהיא כללית, מפני שבתוכה כלול כל,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Because it is universal, since in encompasses all,</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אינה יכולה על פי טבעה</w:t>
            </w:r>
            <w:r w:rsidRPr="003371D4">
              <w:rPr>
                <w:rFonts w:ascii="Cambria" w:hAnsi="Cambria" w:cs="Cambria" w:hint="cs"/>
                <w:sz w:val="32"/>
                <w:rtl/>
              </w:rPr>
              <w:t> </w:t>
            </w:r>
            <w:r w:rsidRPr="003371D4">
              <w:rPr>
                <w:rFonts w:cs="Hadasim CLM" w:hint="cs"/>
                <w:sz w:val="32"/>
                <w:rtl/>
              </w:rPr>
              <w:t xml:space="preserve">להוציא כל דבר משלטונה והכללתה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It cannot, because of its nature, eliminate anything from its grasp of what it encompasses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ולכל היא נותנת מקום,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It makes room for everything,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אבל בזה היא רק</w:t>
            </w:r>
            <w:r w:rsidRPr="003371D4">
              <w:rPr>
                <w:rFonts w:ascii="Cambria" w:hAnsi="Cambria" w:cs="Cambria" w:hint="cs"/>
                <w:sz w:val="32"/>
                <w:rtl/>
              </w:rPr>
              <w:t> </w:t>
            </w:r>
            <w:r w:rsidRPr="003371D4">
              <w:rPr>
                <w:rFonts w:cs="Hadasim CLM" w:hint="cs"/>
                <w:sz w:val="32"/>
                <w:rtl/>
              </w:rPr>
              <w:t xml:space="preserve">מרבה את הופעות האורה בתוך כל סגנוני החיים וגלויי הרוח,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However with this it increases the appearance of light within every aspect of life, and revelation of spirit.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וחפץ הסבלנות</w:t>
            </w:r>
            <w:r w:rsidRPr="003371D4">
              <w:rPr>
                <w:rFonts w:ascii="Cambria" w:hAnsi="Cambria" w:cs="Cambria" w:hint="cs"/>
                <w:sz w:val="32"/>
                <w:rtl/>
              </w:rPr>
              <w:t> </w:t>
            </w:r>
            <w:r w:rsidRPr="003371D4">
              <w:rPr>
                <w:rFonts w:cs="Hadasim CLM" w:hint="cs"/>
                <w:sz w:val="32"/>
                <w:rtl/>
              </w:rPr>
              <w:t xml:space="preserve">היסודי שלה הוא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The fundamental desire of tolerance is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Pr>
            </w:pPr>
            <w:r w:rsidRPr="003371D4">
              <w:rPr>
                <w:rFonts w:cs="Hadasim CLM" w:hint="cs"/>
                <w:sz w:val="32"/>
                <w:rtl/>
              </w:rPr>
              <w:t xml:space="preserve">לתן מקום לכל </w:t>
            </w:r>
            <w:proofErr w:type="spellStart"/>
            <w:r w:rsidRPr="003371D4">
              <w:rPr>
                <w:rFonts w:cs="Hadasim CLM" w:hint="cs"/>
                <w:sz w:val="32"/>
                <w:rtl/>
              </w:rPr>
              <w:t>נטיה</w:t>
            </w:r>
            <w:proofErr w:type="spellEnd"/>
            <w:r w:rsidRPr="003371D4">
              <w:rPr>
                <w:rFonts w:cs="Hadasim CLM" w:hint="cs"/>
                <w:sz w:val="32"/>
                <w:rtl/>
              </w:rPr>
              <w:t xml:space="preserve"> של אור, של חיים ושל הופעה רוחנית.</w:t>
            </w:r>
            <w:r w:rsidRPr="003371D4">
              <w:rPr>
                <w:rFonts w:ascii="Cambria" w:hAnsi="Cambria" w:cs="Cambria" w:hint="cs"/>
                <w:sz w:val="32"/>
                <w:rtl/>
              </w:rPr>
              <w:t>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To give room for every tendency of light, of life of spiritual phenomenon,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יודעת היא כי בכל יש ניצוץ אור,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It knows that within everything there is a spark of light</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הניצוץ </w:t>
            </w:r>
            <w:proofErr w:type="spellStart"/>
            <w:r w:rsidRPr="003371D4">
              <w:rPr>
                <w:rFonts w:cs="Hadasim CLM" w:hint="cs"/>
                <w:sz w:val="32"/>
                <w:rtl/>
              </w:rPr>
              <w:t>האלהי</w:t>
            </w:r>
            <w:proofErr w:type="spellEnd"/>
            <w:r w:rsidRPr="003371D4">
              <w:rPr>
                <w:rFonts w:cs="Hadasim CLM" w:hint="cs"/>
                <w:sz w:val="32"/>
                <w:rtl/>
              </w:rPr>
              <w:t xml:space="preserve"> הפנימי זורח בכל אחת</w:t>
            </w:r>
            <w:r w:rsidRPr="003371D4">
              <w:rPr>
                <w:rFonts w:ascii="Cambria" w:hAnsi="Cambria" w:cs="Cambria" w:hint="cs"/>
                <w:sz w:val="32"/>
                <w:rtl/>
              </w:rPr>
              <w:t> </w:t>
            </w:r>
            <w:r w:rsidRPr="003371D4">
              <w:rPr>
                <w:rFonts w:cs="Hadasim CLM" w:hint="cs"/>
                <w:sz w:val="32"/>
                <w:rtl/>
              </w:rPr>
              <w:t xml:space="preserve">מהאמונות השונות,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The divine spark that shines within all different beliefs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lastRenderedPageBreak/>
              <w:t xml:space="preserve">בתור סדרי חנוך שונים לתרבות האנושית,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As different educational structures for the cultures of the world.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לתקון הרוח והחומר,</w:t>
            </w:r>
            <w:r w:rsidRPr="003371D4">
              <w:rPr>
                <w:rFonts w:ascii="Cambria" w:hAnsi="Cambria" w:cs="Cambria" w:hint="cs"/>
                <w:sz w:val="32"/>
                <w:rtl/>
              </w:rPr>
              <w:t> </w:t>
            </w:r>
            <w:r w:rsidRPr="003371D4">
              <w:rPr>
                <w:rFonts w:cs="Hadasim CLM" w:hint="cs"/>
                <w:sz w:val="32"/>
                <w:rtl/>
              </w:rPr>
              <w:t xml:space="preserve">השעה והעולם, היחיד והצבור שלה, </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 xml:space="preserve">To repair material and spirit, time and space, the individual and their community. </w:t>
            </w:r>
          </w:p>
        </w:tc>
      </w:tr>
      <w:tr w:rsidR="003371D4" w:rsidRPr="003371D4" w:rsidTr="00213BC2">
        <w:tc>
          <w:tcPr>
            <w:tcW w:w="395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אלא שהם בהדרגות שונות.</w:t>
            </w:r>
          </w:p>
        </w:tc>
        <w:tc>
          <w:tcPr>
            <w:tcW w:w="5400" w:type="dxa"/>
          </w:tcPr>
          <w:p w:rsidR="00213BC2" w:rsidRPr="003371D4" w:rsidRDefault="00213BC2" w:rsidP="00213BC2">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hint="cs"/>
                <w:sz w:val="28"/>
                <w:szCs w:val="22"/>
                <w:rtl/>
              </w:rPr>
            </w:pPr>
            <w:r w:rsidRPr="003371D4">
              <w:rPr>
                <w:rFonts w:ascii="Aegyptus" w:hAnsi="Aegyptus" w:cs="Hadasim CLM"/>
                <w:sz w:val="28"/>
                <w:szCs w:val="22"/>
              </w:rPr>
              <w:t xml:space="preserve">As they are within different structures </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b/>
          <w:bCs/>
          <w:sz w:val="32"/>
        </w:rPr>
      </w:pPr>
      <w:r w:rsidRPr="003371D4">
        <w:rPr>
          <w:rFonts w:cs="Hadasim CLM" w:hint="cs"/>
          <w:b/>
          <w:bCs/>
          <w:sz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580"/>
      </w:tblGrid>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כשם שכח הצומח</w:t>
            </w:r>
            <w:r w:rsidRPr="003371D4">
              <w:rPr>
                <w:rFonts w:ascii="Cambria" w:hAnsi="Cambria" w:cs="Cambria" w:hint="cs"/>
                <w:sz w:val="32"/>
                <w:rtl/>
              </w:rPr>
              <w:t> </w:t>
            </w:r>
            <w:r w:rsidRPr="003371D4">
              <w:rPr>
                <w:rFonts w:cs="Hadasim CLM" w:hint="cs"/>
                <w:sz w:val="32"/>
                <w:rtl/>
              </w:rPr>
              <w:t xml:space="preserve">אחד הוא </w:t>
            </w:r>
          </w:p>
        </w:tc>
        <w:tc>
          <w:tcPr>
            <w:tcW w:w="558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Just as the power of growth is one,</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ומתגלה בארז אשר בלבנון ובאזוב אשר בקיר, </w:t>
            </w:r>
          </w:p>
        </w:tc>
        <w:tc>
          <w:tcPr>
            <w:tcW w:w="558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And it expresses itself in the cedar as in the hyssop on the wall.</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אלא שבראשון הוא בא</w:t>
            </w:r>
            <w:r w:rsidRPr="003371D4">
              <w:rPr>
                <w:rFonts w:ascii="Cambria" w:hAnsi="Cambria" w:cs="Cambria" w:hint="cs"/>
                <w:sz w:val="32"/>
                <w:rtl/>
              </w:rPr>
              <w:t> </w:t>
            </w:r>
            <w:r w:rsidRPr="003371D4">
              <w:rPr>
                <w:rFonts w:cs="Hadasim CLM" w:hint="cs"/>
                <w:sz w:val="32"/>
                <w:rtl/>
              </w:rPr>
              <w:t xml:space="preserve">בצורה עשירה ומרובה ובשני בצורה עניה ומעוטה, </w:t>
            </w:r>
          </w:p>
        </w:tc>
        <w:tc>
          <w:tcPr>
            <w:tcW w:w="558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However within the first it is expressed expansively, and in the latter less so.</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כן אור הניצוץ </w:t>
            </w:r>
            <w:proofErr w:type="spellStart"/>
            <w:r w:rsidRPr="003371D4">
              <w:rPr>
                <w:rFonts w:cs="Hadasim CLM" w:hint="cs"/>
                <w:sz w:val="32"/>
                <w:rtl/>
              </w:rPr>
              <w:t>האלהי</w:t>
            </w:r>
            <w:proofErr w:type="spellEnd"/>
            <w:r w:rsidRPr="003371D4">
              <w:rPr>
                <w:rFonts w:cs="Hadasim CLM" w:hint="cs"/>
                <w:sz w:val="32"/>
                <w:rtl/>
              </w:rPr>
              <w:t xml:space="preserve"> בא</w:t>
            </w:r>
            <w:r w:rsidRPr="003371D4">
              <w:rPr>
                <w:rFonts w:ascii="Cambria" w:hAnsi="Cambria" w:cs="Cambria" w:hint="cs"/>
                <w:sz w:val="32"/>
                <w:rtl/>
              </w:rPr>
              <w:t> </w:t>
            </w:r>
            <w:r w:rsidRPr="003371D4">
              <w:rPr>
                <w:rFonts w:cs="Hadasim CLM" w:hint="cs"/>
                <w:sz w:val="32"/>
                <w:rtl/>
              </w:rPr>
              <w:t xml:space="preserve">בגבוהה שבדתות ואמונות באופן עשיר ודרך רוממה </w:t>
            </w:r>
          </w:p>
        </w:tc>
        <w:tc>
          <w:tcPr>
            <w:tcW w:w="558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r w:rsidRPr="003371D4">
              <w:rPr>
                <w:rFonts w:ascii="Aegyptus" w:hAnsi="Aegyptus" w:cs="Hadasim CLM"/>
                <w:sz w:val="28"/>
                <w:szCs w:val="22"/>
              </w:rPr>
              <w:t>So too the spark of the divine, expresses itself within the lofty of religions and beliefs in a heightened and expansive manner</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ובירודה שבהן באופן מטושטש,</w:t>
            </w:r>
            <w:r w:rsidRPr="003371D4">
              <w:rPr>
                <w:rFonts w:ascii="Cambria" w:hAnsi="Cambria" w:cs="Cambria" w:hint="cs"/>
                <w:sz w:val="32"/>
                <w:rtl/>
              </w:rPr>
              <w:t> </w:t>
            </w:r>
            <w:r w:rsidRPr="003371D4">
              <w:rPr>
                <w:rFonts w:cs="Hadasim CLM" w:hint="cs"/>
                <w:sz w:val="32"/>
                <w:rtl/>
              </w:rPr>
              <w:t xml:space="preserve">בעוני ושפלות. </w:t>
            </w:r>
          </w:p>
        </w:tc>
        <w:tc>
          <w:tcPr>
            <w:tcW w:w="558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adasim CLM"/>
                <w:sz w:val="32"/>
              </w:rPr>
            </w:pPr>
            <w:r w:rsidRPr="003371D4">
              <w:rPr>
                <w:rFonts w:ascii="Aegyptus" w:hAnsi="Aegyptus" w:cs="Hadasim CLM"/>
                <w:sz w:val="28"/>
                <w:szCs w:val="22"/>
              </w:rPr>
              <w:t>And in the lowest of them, in an unclear fashion, in a lower way.</w:t>
            </w:r>
          </w:p>
        </w:tc>
      </w:tr>
    </w:tbl>
    <w:p w:rsidR="00EC4D78" w:rsidRPr="003371D4" w:rsidRDefault="00EC4D7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580"/>
      </w:tblGrid>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הרשעת והבערות האנושית </w:t>
            </w:r>
            <w:proofErr w:type="spellStart"/>
            <w:r w:rsidRPr="003371D4">
              <w:rPr>
                <w:rFonts w:cs="Hadasim CLM" w:hint="cs"/>
                <w:sz w:val="32"/>
                <w:rtl/>
              </w:rPr>
              <w:t>עותה</w:t>
            </w:r>
            <w:proofErr w:type="spellEnd"/>
            <w:r w:rsidRPr="003371D4">
              <w:rPr>
                <w:rFonts w:cs="Hadasim CLM" w:hint="cs"/>
                <w:sz w:val="32"/>
                <w:rtl/>
              </w:rPr>
              <w:t xml:space="preserve"> את הדרכים של נטית האדם</w:t>
            </w:r>
            <w:r w:rsidRPr="003371D4">
              <w:rPr>
                <w:rFonts w:ascii="Cambria" w:hAnsi="Cambria" w:cs="Cambria" w:hint="cs"/>
                <w:sz w:val="32"/>
                <w:rtl/>
              </w:rPr>
              <w:t> </w:t>
            </w:r>
            <w:r w:rsidRPr="003371D4">
              <w:rPr>
                <w:rFonts w:cs="Hadasim CLM" w:hint="cs"/>
                <w:sz w:val="32"/>
                <w:rtl/>
              </w:rPr>
              <w:t xml:space="preserve">הכללית,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Human evil and ignorance distorted the path of man’s universal tendency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השואפת אל הטוב, אל האמת, אל האושר הרוחני במעמקי מובנו.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To aspire for goodness, truth, and spiritual joy, to the depths of its meaning.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אבל גם</w:t>
            </w:r>
            <w:r w:rsidRPr="003371D4">
              <w:rPr>
                <w:rFonts w:ascii="Cambria" w:hAnsi="Cambria" w:cs="Cambria" w:hint="cs"/>
                <w:sz w:val="32"/>
                <w:rtl/>
              </w:rPr>
              <w:t> </w:t>
            </w:r>
            <w:r w:rsidRPr="003371D4">
              <w:rPr>
                <w:rFonts w:cs="Hadasim CLM"/>
                <w:sz w:val="32"/>
                <w:rtl/>
              </w:rPr>
              <w:t>ב</w:t>
            </w:r>
            <w:r w:rsidRPr="003371D4">
              <w:rPr>
                <w:rFonts w:cs="Hadasim CLM" w:hint="cs"/>
                <w:sz w:val="32"/>
                <w:rtl/>
              </w:rPr>
              <w:t xml:space="preserve">מעמקי </w:t>
            </w:r>
            <w:proofErr w:type="spellStart"/>
            <w:r w:rsidRPr="003371D4">
              <w:rPr>
                <w:rFonts w:cs="Hadasim CLM" w:hint="cs"/>
                <w:sz w:val="32"/>
                <w:rtl/>
              </w:rPr>
              <w:t>הקלפות</w:t>
            </w:r>
            <w:proofErr w:type="spellEnd"/>
            <w:r w:rsidRPr="003371D4">
              <w:rPr>
                <w:rFonts w:cs="Hadasim CLM" w:hint="cs"/>
                <w:sz w:val="32"/>
                <w:rtl/>
              </w:rPr>
              <w:t xml:space="preserve"> היותר גסות גנוז וחבוי הוא אותו הניצוץ הטוב, אור ד', אור</w:t>
            </w:r>
            <w:r w:rsidRPr="003371D4">
              <w:rPr>
                <w:rFonts w:ascii="Cambria" w:hAnsi="Cambria" w:cs="Cambria" w:hint="cs"/>
                <w:sz w:val="32"/>
                <w:rtl/>
              </w:rPr>
              <w:t> </w:t>
            </w:r>
            <w:r w:rsidRPr="003371D4">
              <w:rPr>
                <w:rFonts w:cs="Hadasim CLM" w:hint="cs"/>
                <w:sz w:val="32"/>
                <w:rtl/>
              </w:rPr>
              <w:t xml:space="preserve">האורים,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However even within the depths of the most rough shells, is hidden that same spark of goodness, the light if Hashem, the light of lights.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שאי אפשר לנו לבטאו ואיננו יכול להתלבש באותיות של שום מבטא גם</w:t>
            </w:r>
            <w:r w:rsidRPr="003371D4">
              <w:rPr>
                <w:rFonts w:ascii="Cambria" w:hAnsi="Cambria" w:cs="Cambria" w:hint="cs"/>
                <w:sz w:val="32"/>
                <w:rtl/>
              </w:rPr>
              <w:t> </w:t>
            </w:r>
            <w:r w:rsidRPr="003371D4">
              <w:rPr>
                <w:rFonts w:cs="Hadasim CLM" w:hint="cs"/>
                <w:sz w:val="32"/>
                <w:rtl/>
              </w:rPr>
              <w:t xml:space="preserve">לא של שום רעיון.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Hadasim CLM"/>
                <w:sz w:val="32"/>
              </w:rPr>
            </w:pPr>
            <w:r w:rsidRPr="003371D4">
              <w:rPr>
                <w:rFonts w:ascii="Aegyptus" w:hAnsi="Aegyptus" w:cs="Hadasim CLM"/>
                <w:sz w:val="28"/>
                <w:szCs w:val="22"/>
              </w:rPr>
              <w:t>That cannot be expressed, and cannot be articulated with words not even by any thought</w:t>
            </w:r>
            <w:r w:rsidRPr="003371D4">
              <w:rPr>
                <w:rFonts w:cs="Hadasim CLM"/>
                <w:sz w:val="32"/>
              </w:rPr>
              <w:t xml:space="preserve"> </w:t>
            </w:r>
          </w:p>
        </w:tc>
      </w:tr>
    </w:tbl>
    <w:p w:rsidR="00EB3F48" w:rsidRPr="003371D4" w:rsidRDefault="00EB3F48"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580"/>
      </w:tblGrid>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 xml:space="preserve">והעולם הולך ומתבסם,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The world proceeds to be intoxicated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Pr>
            </w:pPr>
            <w:r w:rsidRPr="003371D4">
              <w:rPr>
                <w:rFonts w:cs="Hadasim CLM" w:hint="cs"/>
                <w:sz w:val="32"/>
                <w:rtl/>
              </w:rPr>
              <w:t>הדעה הישרה הולכת ומרחבת את דרכה,</w:t>
            </w:r>
            <w:r w:rsidRPr="003371D4">
              <w:rPr>
                <w:rFonts w:ascii="Cambria" w:hAnsi="Cambria" w:cs="Cambria" w:hint="cs"/>
                <w:sz w:val="32"/>
                <w:rtl/>
              </w:rPr>
              <w:t>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Straightforward thinking proceeds to broaden its path,</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roofErr w:type="spellStart"/>
            <w:r w:rsidRPr="003371D4">
              <w:rPr>
                <w:rFonts w:cs="Hadasim CLM" w:hint="cs"/>
                <w:sz w:val="32"/>
                <w:rtl/>
              </w:rPr>
              <w:t>ההגיון</w:t>
            </w:r>
            <w:proofErr w:type="spellEnd"/>
            <w:r w:rsidRPr="003371D4">
              <w:rPr>
                <w:rFonts w:cs="Hadasim CLM" w:hint="cs"/>
                <w:sz w:val="32"/>
                <w:rtl/>
              </w:rPr>
              <w:t xml:space="preserve"> הבריא </w:t>
            </w:r>
            <w:proofErr w:type="spellStart"/>
            <w:r w:rsidRPr="003371D4">
              <w:rPr>
                <w:rFonts w:cs="Hadasim CLM" w:hint="cs"/>
                <w:sz w:val="32"/>
                <w:rtl/>
              </w:rPr>
              <w:t>והנסיונות</w:t>
            </w:r>
            <w:proofErr w:type="spellEnd"/>
            <w:r w:rsidRPr="003371D4">
              <w:rPr>
                <w:rFonts w:cs="Hadasim CLM" w:hint="cs"/>
                <w:sz w:val="32"/>
                <w:rtl/>
              </w:rPr>
              <w:t xml:space="preserve"> הרבים מפנים את הדרך </w:t>
            </w:r>
            <w:proofErr w:type="spellStart"/>
            <w:r w:rsidRPr="003371D4">
              <w:rPr>
                <w:rFonts w:cs="Hadasim CLM" w:hint="cs"/>
                <w:sz w:val="32"/>
                <w:rtl/>
              </w:rPr>
              <w:t>מהמכשולות</w:t>
            </w:r>
            <w:proofErr w:type="spellEnd"/>
            <w:r w:rsidRPr="003371D4">
              <w:rPr>
                <w:rFonts w:cs="Hadasim CLM" w:hint="cs"/>
                <w:sz w:val="32"/>
                <w:rtl/>
              </w:rPr>
              <w:t xml:space="preserve">,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Healthy rationality, and the many trials, clear the path of it </w:t>
            </w:r>
            <w:proofErr w:type="gramStart"/>
            <w:r w:rsidRPr="003371D4">
              <w:rPr>
                <w:rFonts w:ascii="Aegyptus" w:hAnsi="Aegyptus" w:cs="Hadasim CLM"/>
                <w:sz w:val="28"/>
                <w:szCs w:val="22"/>
              </w:rPr>
              <w:t>obstacles</w:t>
            </w:r>
            <w:proofErr w:type="gramEnd"/>
            <w:r w:rsidRPr="003371D4">
              <w:rPr>
                <w:rFonts w:ascii="Aegyptus" w:hAnsi="Aegyptus" w:cs="Hadasim CLM"/>
                <w:sz w:val="28"/>
                <w:szCs w:val="22"/>
              </w:rPr>
              <w:t xml:space="preserve">.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הטעיות הולכות</w:t>
            </w:r>
            <w:r w:rsidRPr="003371D4">
              <w:rPr>
                <w:rFonts w:ascii="Cambria" w:hAnsi="Cambria" w:cs="Cambria" w:hint="cs"/>
                <w:sz w:val="32"/>
                <w:rtl/>
              </w:rPr>
              <w:t> </w:t>
            </w:r>
            <w:r w:rsidRPr="003371D4">
              <w:rPr>
                <w:rFonts w:cs="Hadasim CLM" w:hint="cs"/>
                <w:sz w:val="32"/>
                <w:rtl/>
              </w:rPr>
              <w:t xml:space="preserve">ומתמעטות </w:t>
            </w:r>
            <w:proofErr w:type="spellStart"/>
            <w:r w:rsidRPr="003371D4">
              <w:rPr>
                <w:rFonts w:cs="Hadasim CLM" w:hint="cs"/>
                <w:sz w:val="32"/>
                <w:rtl/>
              </w:rPr>
              <w:t>וסבוכי</w:t>
            </w:r>
            <w:proofErr w:type="spellEnd"/>
            <w:r w:rsidRPr="003371D4">
              <w:rPr>
                <w:rFonts w:cs="Hadasim CLM" w:hint="cs"/>
                <w:sz w:val="32"/>
                <w:rtl/>
              </w:rPr>
              <w:t xml:space="preserve"> הדמיון הגס הולכים ומתפרקים,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Mistakes are reduced, and the confusion of coarse imagination proceeds to be collapse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r w:rsidRPr="003371D4">
              <w:rPr>
                <w:rFonts w:cs="Hadasim CLM" w:hint="cs"/>
                <w:sz w:val="32"/>
                <w:rtl/>
              </w:rPr>
              <w:t>נשאר בחובו בעצם תקפו עז</w:t>
            </w:r>
            <w:r w:rsidRPr="003371D4">
              <w:rPr>
                <w:rFonts w:ascii="Cambria" w:hAnsi="Cambria" w:cs="Cambria" w:hint="cs"/>
                <w:sz w:val="32"/>
                <w:rtl/>
              </w:rPr>
              <w:t> </w:t>
            </w:r>
            <w:r w:rsidRPr="003371D4">
              <w:rPr>
                <w:rFonts w:cs="Hadasim CLM" w:hint="cs"/>
                <w:sz w:val="32"/>
                <w:rtl/>
              </w:rPr>
              <w:t xml:space="preserve">הרוח הפנימי הדוחף את </w:t>
            </w:r>
            <w:proofErr w:type="spellStart"/>
            <w:r w:rsidRPr="003371D4">
              <w:rPr>
                <w:rFonts w:cs="Hadasim CLM" w:hint="cs"/>
                <w:sz w:val="32"/>
                <w:rtl/>
              </w:rPr>
              <w:t>ניצוצי</w:t>
            </w:r>
            <w:proofErr w:type="spellEnd"/>
            <w:r w:rsidRPr="003371D4">
              <w:rPr>
                <w:rFonts w:cs="Hadasim CLM" w:hint="cs"/>
                <w:sz w:val="32"/>
                <w:rtl/>
              </w:rPr>
              <w:t xml:space="preserve"> הטוב להגלות,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All that is left is the necessity of the brazen force of inner spirit that pushes the spark of goodness to be revealed.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roofErr w:type="spellStart"/>
            <w:r w:rsidRPr="003371D4">
              <w:rPr>
                <w:rFonts w:cs="Hadasim CLM" w:hint="cs"/>
                <w:sz w:val="32"/>
                <w:rtl/>
              </w:rPr>
              <w:t>וניצוצי</w:t>
            </w:r>
            <w:proofErr w:type="spellEnd"/>
            <w:r w:rsidRPr="003371D4">
              <w:rPr>
                <w:rFonts w:cs="Hadasim CLM" w:hint="cs"/>
                <w:sz w:val="32"/>
                <w:rtl/>
              </w:rPr>
              <w:t xml:space="preserve"> הטוב, שהם זיקי אור אמת</w:t>
            </w:r>
            <w:r w:rsidRPr="003371D4">
              <w:rPr>
                <w:rFonts w:ascii="Cambria" w:hAnsi="Cambria" w:cs="Cambria" w:hint="cs"/>
                <w:sz w:val="32"/>
                <w:rtl/>
              </w:rPr>
              <w:t> </w:t>
            </w:r>
            <w:r w:rsidRPr="003371D4">
              <w:rPr>
                <w:rFonts w:cs="Hadasim CLM" w:hint="cs"/>
                <w:sz w:val="32"/>
                <w:rtl/>
              </w:rPr>
              <w:t xml:space="preserve">מזהר אור </w:t>
            </w:r>
            <w:proofErr w:type="spellStart"/>
            <w:r w:rsidRPr="003371D4">
              <w:rPr>
                <w:rFonts w:cs="Hadasim CLM" w:hint="cs"/>
                <w:sz w:val="32"/>
                <w:rtl/>
              </w:rPr>
              <w:t>אלהים</w:t>
            </w:r>
            <w:proofErr w:type="spellEnd"/>
            <w:r w:rsidRPr="003371D4">
              <w:rPr>
                <w:rFonts w:cs="Hadasim CLM" w:hint="cs"/>
                <w:sz w:val="32"/>
                <w:rtl/>
              </w:rPr>
              <w:t xml:space="preserve"> אמת,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The sparks of goodness, which are the sparks of truth, which shines the light of the true God.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מתחילים להתראות מתוך </w:t>
            </w:r>
            <w:proofErr w:type="spellStart"/>
            <w:r w:rsidRPr="003371D4">
              <w:rPr>
                <w:rFonts w:cs="Hadasim CLM" w:hint="cs"/>
                <w:sz w:val="32"/>
                <w:rtl/>
              </w:rPr>
              <w:t>חגוי</w:t>
            </w:r>
            <w:proofErr w:type="spellEnd"/>
            <w:r w:rsidRPr="003371D4">
              <w:rPr>
                <w:rFonts w:cs="Hadasim CLM" w:hint="cs"/>
                <w:sz w:val="32"/>
                <w:rtl/>
              </w:rPr>
              <w:t xml:space="preserve"> ארצות מאפליות.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We begin to be seen from between the cracks in the </w:t>
            </w:r>
            <w:proofErr w:type="spellStart"/>
            <w:r w:rsidRPr="003371D4">
              <w:rPr>
                <w:rFonts w:ascii="Aegyptus" w:hAnsi="Aegyptus" w:cs="Hadasim CLM"/>
                <w:sz w:val="28"/>
                <w:szCs w:val="22"/>
              </w:rPr>
              <w:t>darknesss</w:t>
            </w:r>
            <w:proofErr w:type="spellEnd"/>
            <w:r w:rsidRPr="003371D4">
              <w:rPr>
                <w:rFonts w:ascii="Aegyptus" w:hAnsi="Aegyptus" w:cs="Hadasim CLM"/>
                <w:sz w:val="28"/>
                <w:szCs w:val="22"/>
              </w:rPr>
              <w:t xml:space="preserve">.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על כן</w:t>
            </w:r>
            <w:r w:rsidRPr="003371D4">
              <w:rPr>
                <w:rFonts w:ascii="Cambria" w:hAnsi="Cambria" w:cs="Cambria" w:hint="cs"/>
                <w:sz w:val="32"/>
                <w:rtl/>
              </w:rPr>
              <w:t> </w:t>
            </w:r>
            <w:r w:rsidRPr="003371D4">
              <w:rPr>
                <w:rFonts w:cs="Hadasim CLM" w:hint="cs"/>
                <w:sz w:val="32"/>
                <w:rtl/>
              </w:rPr>
              <w:t xml:space="preserve">מתחילים להתנוצץ אבקי האמת והאור המפוזרים בין כל האמונות השונות,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So too, from the different nations, the torches of truth, and the scattered lights begin to shine,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שכולן</w:t>
            </w:r>
            <w:r w:rsidRPr="003371D4">
              <w:rPr>
                <w:rFonts w:ascii="Cambria" w:hAnsi="Cambria" w:cs="Cambria" w:hint="cs"/>
                <w:sz w:val="32"/>
                <w:rtl/>
              </w:rPr>
              <w:t> </w:t>
            </w:r>
            <w:r w:rsidRPr="003371D4">
              <w:rPr>
                <w:rFonts w:cs="Hadasim CLM" w:hint="cs"/>
                <w:sz w:val="32"/>
                <w:rtl/>
              </w:rPr>
              <w:t xml:space="preserve">נובעות ממעין החי היחיד,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All of which come forth from the spring of living unity,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שעיקרו ושרשו הוא תמיד אור ישראל, </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Which is always rooted in the light of Israel, </w:t>
            </w:r>
          </w:p>
        </w:tc>
      </w:tr>
      <w:tr w:rsidR="003371D4" w:rsidRPr="003371D4" w:rsidTr="00EB3F48">
        <w:tc>
          <w:tcPr>
            <w:tcW w:w="3770" w:type="dxa"/>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האמונה הטהורה</w:t>
            </w:r>
            <w:r w:rsidRPr="003371D4">
              <w:rPr>
                <w:rFonts w:ascii="Cambria" w:hAnsi="Cambria" w:cs="Cambria" w:hint="cs"/>
                <w:sz w:val="32"/>
                <w:rtl/>
              </w:rPr>
              <w:t> </w:t>
            </w:r>
            <w:r w:rsidRPr="003371D4">
              <w:rPr>
                <w:rFonts w:cs="Hadasim CLM" w:hint="cs"/>
                <w:sz w:val="32"/>
                <w:rtl/>
              </w:rPr>
              <w:t>העומדת על הבסיס היחידי שמעמידה לעד ושלעד לא ימעד.</w:t>
            </w:r>
          </w:p>
        </w:tc>
        <w:tc>
          <w:tcPr>
            <w:tcW w:w="5580" w:type="dxa"/>
            <w:vAlign w:val="center"/>
          </w:tcPr>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The pure belief which is established on the sole base that stands forever and never falters. </w:t>
            </w:r>
          </w:p>
        </w:tc>
      </w:tr>
    </w:tbl>
    <w:p w:rsidR="00EB3F48" w:rsidRPr="003371D4" w:rsidRDefault="00EB3F48" w:rsidP="00EB3F4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egyptus" w:hAnsi="Aegyptus" w:cs="Hadasim CLM"/>
          <w:sz w:val="28"/>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5490"/>
      </w:tblGrid>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לכן תחת לדחות את כל תכן הארג המחשבי,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Therefore, instead of rejecting all material of the tapestry of thought </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proofErr w:type="spellStart"/>
            <w:r w:rsidRPr="003371D4">
              <w:rPr>
                <w:rFonts w:cs="Hadasim CLM" w:hint="cs"/>
                <w:sz w:val="32"/>
                <w:rtl/>
              </w:rPr>
              <w:t>שהנצוצות</w:t>
            </w:r>
            <w:proofErr w:type="spellEnd"/>
            <w:r w:rsidRPr="003371D4">
              <w:rPr>
                <w:rFonts w:cs="Hadasim CLM" w:hint="cs"/>
                <w:sz w:val="32"/>
                <w:rtl/>
              </w:rPr>
              <w:t xml:space="preserve"> הקטנים של הטוב</w:t>
            </w:r>
            <w:r w:rsidRPr="003371D4">
              <w:rPr>
                <w:rFonts w:ascii="Cambria" w:hAnsi="Cambria" w:cs="Cambria" w:hint="cs"/>
                <w:sz w:val="32"/>
                <w:rtl/>
              </w:rPr>
              <w:t> </w:t>
            </w:r>
            <w:r w:rsidRPr="003371D4">
              <w:rPr>
                <w:rFonts w:cs="Hadasim CLM" w:hint="cs"/>
                <w:sz w:val="32"/>
                <w:rtl/>
              </w:rPr>
              <w:t xml:space="preserve">מתחילים להתנוצץ ממנו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Whose small sparks of goodness are already starting to shine</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cs="Hadasim CLM" w:hint="cs"/>
                <w:sz w:val="32"/>
                <w:rtl/>
              </w:rPr>
              <w:t>ושהם בעצמם מצודדים נפשות ללכת אל עמקי התהום,</w:t>
            </w:r>
            <w:r w:rsidRPr="003371D4">
              <w:rPr>
                <w:rFonts w:ascii="Cambria" w:hAnsi="Cambria" w:cs="Cambria" w:hint="cs"/>
                <w:sz w:val="32"/>
                <w:rtl/>
              </w:rPr>
              <w:t>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And [even when] they themselves are beginning to cause souls to fall into the depths</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מקום שלטון החשך הממית את הנשמה בעוצם גבורתו,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To the place of darkness that destroys the soul with its intensity,</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מה שבאמת לא יצלח</w:t>
            </w:r>
            <w:r w:rsidRPr="003371D4">
              <w:rPr>
                <w:rFonts w:ascii="Cambria" w:hAnsi="Cambria" w:cs="Cambria" w:hint="cs"/>
                <w:sz w:val="32"/>
                <w:rtl/>
              </w:rPr>
              <w:t> </w:t>
            </w:r>
            <w:r w:rsidRPr="003371D4">
              <w:rPr>
                <w:rFonts w:cs="Hadasim CLM" w:hint="cs"/>
                <w:sz w:val="32"/>
                <w:rtl/>
              </w:rPr>
              <w:t xml:space="preserve">בידו, -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-what it truthfully can never succeed in doing-</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עלינו להרבות את האור המקורי,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It is incumbent upon us to intensify the original light,</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לגלות את הרחב ואת העומק,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To reveal its breadth and its depth,</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את</w:t>
            </w:r>
            <w:r w:rsidRPr="003371D4">
              <w:rPr>
                <w:rFonts w:ascii="Cambria" w:hAnsi="Cambria" w:cs="Cambria" w:hint="cs"/>
                <w:sz w:val="32"/>
                <w:rtl/>
              </w:rPr>
              <w:t> </w:t>
            </w:r>
            <w:r w:rsidRPr="003371D4">
              <w:rPr>
                <w:rFonts w:cs="Hadasim CLM" w:hint="cs"/>
                <w:sz w:val="32"/>
                <w:rtl/>
              </w:rPr>
              <w:t xml:space="preserve">הכלליות והנצחיות שיש באורן של ישראל ;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The universality and the immortality that is found within the light of Israel; </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לבאר איך כל ניצוץ טוב המתגלה</w:t>
            </w:r>
            <w:r w:rsidRPr="003371D4">
              <w:rPr>
                <w:rFonts w:ascii="Cambria" w:hAnsi="Cambria" w:cs="Cambria" w:hint="cs"/>
                <w:sz w:val="32"/>
                <w:rtl/>
              </w:rPr>
              <w:t> </w:t>
            </w:r>
            <w:r w:rsidRPr="003371D4">
              <w:rPr>
                <w:rFonts w:cs="Hadasim CLM" w:hint="cs"/>
                <w:sz w:val="32"/>
                <w:rtl/>
              </w:rPr>
              <w:t xml:space="preserve">בעולם אחר הרי הוא נובע ממקורו ומתחבר אליו בחבור טבעי.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Hadasim CLM"/>
                <w:sz w:val="32"/>
              </w:rPr>
            </w:pPr>
            <w:r w:rsidRPr="003371D4">
              <w:rPr>
                <w:rFonts w:ascii="Aegyptus" w:hAnsi="Aegyptus" w:cs="Hadasim CLM"/>
                <w:sz w:val="28"/>
                <w:szCs w:val="22"/>
              </w:rPr>
              <w:t xml:space="preserve">To clarify how every spark of goodness, that is revealed in the world, comes from its source, and joins within naturally. </w:t>
            </w:r>
          </w:p>
        </w:tc>
      </w:tr>
    </w:tbl>
    <w:p w:rsidR="003371D4" w:rsidRDefault="003371D4" w:rsidP="00EC4D78">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5490"/>
      </w:tblGrid>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אז מכל </w:t>
            </w:r>
            <w:proofErr w:type="spellStart"/>
            <w:r w:rsidRPr="003371D4">
              <w:rPr>
                <w:rFonts w:cs="Hadasim CLM" w:hint="cs"/>
                <w:sz w:val="32"/>
                <w:rtl/>
              </w:rPr>
              <w:t>הנצוצות</w:t>
            </w:r>
            <w:proofErr w:type="spellEnd"/>
            <w:r w:rsidRPr="003371D4">
              <w:rPr>
                <w:rFonts w:ascii="Cambria" w:hAnsi="Cambria" w:cs="Cambria" w:hint="cs"/>
                <w:sz w:val="32"/>
                <w:rtl/>
              </w:rPr>
              <w:t> </w:t>
            </w:r>
            <w:r w:rsidRPr="003371D4">
              <w:rPr>
                <w:rFonts w:cs="Hadasim CLM" w:hint="cs"/>
                <w:sz w:val="32"/>
                <w:rtl/>
              </w:rPr>
              <w:t xml:space="preserve">המתגלים מחדש יתוסף אור וחיים לנשמת האומה הכבירה בעז רוחה, </w:t>
            </w:r>
            <w:proofErr w:type="spellStart"/>
            <w:r w:rsidRPr="003371D4">
              <w:rPr>
                <w:rFonts w:cs="Hadasim CLM" w:hint="cs"/>
                <w:sz w:val="32"/>
                <w:rtl/>
              </w:rPr>
              <w:t>בכח</w:t>
            </w:r>
            <w:proofErr w:type="spellEnd"/>
            <w:r w:rsidRPr="003371D4">
              <w:rPr>
                <w:rFonts w:cs="Hadasim CLM" w:hint="cs"/>
                <w:sz w:val="32"/>
                <w:rtl/>
              </w:rPr>
              <w:t xml:space="preserve"> </w:t>
            </w:r>
            <w:proofErr w:type="spellStart"/>
            <w:r w:rsidRPr="003371D4">
              <w:rPr>
                <w:rFonts w:cs="Hadasim CLM" w:hint="cs"/>
                <w:sz w:val="32"/>
                <w:rtl/>
              </w:rPr>
              <w:t>אלהים</w:t>
            </w:r>
            <w:proofErr w:type="spellEnd"/>
            <w:r w:rsidRPr="003371D4">
              <w:rPr>
                <w:rFonts w:ascii="Cambria" w:hAnsi="Cambria" w:cs="Cambria" w:hint="cs"/>
                <w:sz w:val="32"/>
                <w:rtl/>
              </w:rPr>
              <w:t> </w:t>
            </w:r>
            <w:r w:rsidRPr="003371D4">
              <w:rPr>
                <w:rFonts w:cs="Hadasim CLM" w:hint="cs"/>
                <w:sz w:val="32"/>
                <w:rtl/>
              </w:rPr>
              <w:t>שבה,</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Then, from all the sparks that are revealed anew, light and life will be added to the soul of the nation, with all its strength of spirit and with the power of God within it. </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ולבבות צמאי אורה יביטו אליה ונהרו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And hearts that are thirsty for its light, will turn to it and be brightened. </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Cambria" w:hAnsi="Cambria" w:cs="Cambria"/>
                <w:sz w:val="32"/>
                <w:rtl/>
              </w:rPr>
            </w:pPr>
            <w:r w:rsidRPr="003371D4">
              <w:rPr>
                <w:rFonts w:cs="Hadasim CLM" w:hint="cs"/>
                <w:sz w:val="32"/>
                <w:rtl/>
              </w:rPr>
              <w:t>ולא ילכו לרעות בשדה אחר גם את</w:t>
            </w:r>
            <w:r w:rsidRPr="003371D4">
              <w:rPr>
                <w:rFonts w:ascii="Cambria" w:hAnsi="Cambria" w:cs="Cambria" w:hint="cs"/>
                <w:sz w:val="32"/>
                <w:rtl/>
              </w:rPr>
              <w:t> </w:t>
            </w:r>
            <w:r w:rsidRPr="003371D4">
              <w:rPr>
                <w:rFonts w:cs="Hadasim CLM" w:hint="cs"/>
                <w:sz w:val="32"/>
                <w:rtl/>
              </w:rPr>
              <w:t>אותו המרעה אשר החלו לחשוב שאך שם הוא מקומו.</w:t>
            </w:r>
            <w:r w:rsidRPr="003371D4">
              <w:rPr>
                <w:rFonts w:ascii="Cambria" w:hAnsi="Cambria" w:cs="Cambria" w:hint="cs"/>
                <w:sz w:val="32"/>
                <w:rtl/>
              </w:rPr>
              <w:t>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 xml:space="preserve">And they will no longer graze in a field that is not theirs, and the pasture that they thought was over there, [they will realize] </w:t>
            </w:r>
            <w:proofErr w:type="gramStart"/>
            <w:r w:rsidRPr="003371D4">
              <w:rPr>
                <w:rFonts w:ascii="Aegyptus" w:hAnsi="Aegyptus" w:cs="Hadasim CLM"/>
                <w:sz w:val="28"/>
                <w:szCs w:val="22"/>
              </w:rPr>
              <w:t>the its</w:t>
            </w:r>
            <w:proofErr w:type="gramEnd"/>
            <w:r w:rsidRPr="003371D4">
              <w:rPr>
                <w:rFonts w:ascii="Aegyptus" w:hAnsi="Aegyptus" w:cs="Hadasim CLM"/>
                <w:sz w:val="28"/>
                <w:szCs w:val="22"/>
              </w:rPr>
              <w:t xml:space="preserve"> place is here. </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ועתידה הסבלנות להתפשט,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Tolerance is destined to flourish,</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עד שיוכל רוח האדם בכללו </w:t>
            </w:r>
            <w:proofErr w:type="spellStart"/>
            <w:r w:rsidRPr="003371D4">
              <w:rPr>
                <w:rFonts w:cs="Hadasim CLM" w:hint="cs"/>
                <w:sz w:val="32"/>
                <w:rtl/>
              </w:rPr>
              <w:t>למצא</w:t>
            </w:r>
            <w:proofErr w:type="spellEnd"/>
            <w:r w:rsidRPr="003371D4">
              <w:rPr>
                <w:rFonts w:cs="Hadasim CLM" w:hint="cs"/>
                <w:sz w:val="32"/>
                <w:rtl/>
              </w:rPr>
              <w:t xml:space="preserve"> את הניצוץ</w:t>
            </w:r>
            <w:r w:rsidRPr="003371D4">
              <w:rPr>
                <w:rFonts w:ascii="Cambria" w:hAnsi="Cambria" w:cs="Cambria" w:hint="cs"/>
                <w:sz w:val="32"/>
                <w:rtl/>
              </w:rPr>
              <w:t> </w:t>
            </w:r>
            <w:r w:rsidRPr="003371D4">
              <w:rPr>
                <w:rFonts w:cs="Hadasim CLM" w:hint="cs"/>
                <w:sz w:val="32"/>
                <w:rtl/>
              </w:rPr>
              <w:t xml:space="preserve">הטמיר בכולן,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To the point where the spirit of man will be able to find the spark that is hidden within everything,</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וממילא </w:t>
            </w:r>
            <w:proofErr w:type="spellStart"/>
            <w:r w:rsidRPr="003371D4">
              <w:rPr>
                <w:rFonts w:cs="Hadasim CLM" w:hint="cs"/>
                <w:sz w:val="32"/>
                <w:rtl/>
              </w:rPr>
              <w:t>יזרק</w:t>
            </w:r>
            <w:proofErr w:type="spellEnd"/>
            <w:r w:rsidRPr="003371D4">
              <w:rPr>
                <w:rFonts w:cs="Hadasim CLM" w:hint="cs"/>
                <w:sz w:val="32"/>
                <w:rtl/>
              </w:rPr>
              <w:t xml:space="preserve"> כל הסיג הלאה,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On its own, every restriction will be cast away,</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"והסירותי דמיו מפיו ושקוציו מבין</w:t>
            </w:r>
            <w:r w:rsidRPr="003371D4">
              <w:rPr>
                <w:rFonts w:ascii="Cambria" w:hAnsi="Cambria" w:cs="Cambria" w:hint="cs"/>
                <w:sz w:val="32"/>
                <w:rtl/>
              </w:rPr>
              <w:t> </w:t>
            </w:r>
            <w:r w:rsidRPr="003371D4">
              <w:rPr>
                <w:rFonts w:cs="Hadasim CLM" w:hint="cs"/>
                <w:sz w:val="32"/>
                <w:rtl/>
              </w:rPr>
              <w:t xml:space="preserve">שניו ונשאר גם הוא </w:t>
            </w:r>
            <w:proofErr w:type="spellStart"/>
            <w:r w:rsidRPr="003371D4">
              <w:rPr>
                <w:rFonts w:cs="Hadasim CLM" w:hint="cs"/>
                <w:sz w:val="32"/>
                <w:rtl/>
              </w:rPr>
              <w:t>לאלהינו</w:t>
            </w:r>
            <w:proofErr w:type="spellEnd"/>
            <w:r w:rsidRPr="003371D4">
              <w:rPr>
                <w:rFonts w:cs="Hadasim CLM" w:hint="cs"/>
                <w:sz w:val="32"/>
                <w:rtl/>
              </w:rPr>
              <w:t xml:space="preserve">",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“And I will remove his blood from his mouth, and his detestable things from between his teeth. And it, too, shall remain to our God”(</w:t>
            </w:r>
            <w:proofErr w:type="spellStart"/>
            <w:r w:rsidRPr="003371D4">
              <w:rPr>
                <w:rFonts w:ascii="Aegyptus" w:hAnsi="Aegyptus" w:cs="Hadasim CLM"/>
                <w:sz w:val="28"/>
                <w:szCs w:val="22"/>
              </w:rPr>
              <w:t>Zecharia</w:t>
            </w:r>
            <w:proofErr w:type="spellEnd"/>
            <w:r w:rsidRPr="003371D4">
              <w:rPr>
                <w:rFonts w:ascii="Aegyptus" w:hAnsi="Aegyptus" w:cs="Hadasim CLM"/>
                <w:sz w:val="28"/>
                <w:szCs w:val="22"/>
              </w:rPr>
              <w:t xml:space="preserve"> 9)</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 xml:space="preserve">ויצורפו כל הניצוצות לאבוקה היותר גדולה,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And all the sparks will join will the even grander torch,</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ואז</w:t>
            </w:r>
            <w:r w:rsidRPr="003371D4">
              <w:rPr>
                <w:rFonts w:ascii="Cambria" w:hAnsi="Cambria" w:cs="Cambria" w:hint="cs"/>
                <w:sz w:val="32"/>
                <w:rtl/>
              </w:rPr>
              <w:t> </w:t>
            </w:r>
            <w:proofErr w:type="spellStart"/>
            <w:r w:rsidRPr="003371D4">
              <w:rPr>
                <w:rFonts w:cs="Hadasim CLM" w:hint="cs"/>
                <w:sz w:val="32"/>
                <w:rtl/>
              </w:rPr>
              <w:t>תהפך</w:t>
            </w:r>
            <w:proofErr w:type="spellEnd"/>
            <w:r w:rsidRPr="003371D4">
              <w:rPr>
                <w:rFonts w:cs="Hadasim CLM" w:hint="cs"/>
                <w:sz w:val="32"/>
                <w:rtl/>
              </w:rPr>
              <w:t xml:space="preserve"> אל העמים שפה ברורה לקרא כולם בשם ד'.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And then all the nations will called out in a clear voice in the name of Hashem.</w:t>
            </w:r>
          </w:p>
        </w:tc>
      </w:tr>
      <w:tr w:rsidR="003371D4" w:rsidRPr="003371D4" w:rsidTr="003371D4">
        <w:tc>
          <w:tcPr>
            <w:tcW w:w="386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Hadasim CLM"/>
                <w:sz w:val="32"/>
                <w:rtl/>
              </w:rPr>
            </w:pPr>
            <w:r w:rsidRPr="003371D4">
              <w:rPr>
                <w:rFonts w:cs="Hadasim CLM" w:hint="cs"/>
                <w:sz w:val="32"/>
                <w:rtl/>
              </w:rPr>
              <w:t>"הגו סיגים מכסף ויצא לצורף</w:t>
            </w:r>
            <w:r w:rsidRPr="003371D4">
              <w:rPr>
                <w:rFonts w:ascii="Cambria" w:hAnsi="Cambria" w:cs="Cambria" w:hint="cs"/>
                <w:sz w:val="32"/>
                <w:rtl/>
              </w:rPr>
              <w:t> </w:t>
            </w:r>
            <w:r w:rsidRPr="003371D4">
              <w:rPr>
                <w:rFonts w:cs="Hadasim CLM" w:hint="cs"/>
                <w:sz w:val="32"/>
                <w:rtl/>
              </w:rPr>
              <w:t>כלי".</w:t>
            </w:r>
            <w:r w:rsidRPr="003371D4">
              <w:rPr>
                <w:rFonts w:ascii="Cambria" w:hAnsi="Cambria" w:cs="Cambria" w:hint="cs"/>
                <w:sz w:val="32"/>
                <w:rtl/>
              </w:rPr>
              <w:t> </w:t>
            </w:r>
          </w:p>
        </w:tc>
        <w:tc>
          <w:tcPr>
            <w:tcW w:w="5490" w:type="dxa"/>
          </w:tcPr>
          <w:p w:rsidR="003371D4" w:rsidRPr="003371D4" w:rsidRDefault="003371D4" w:rsidP="003371D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egyptus" w:hAnsi="Aegyptus" w:cs="Hadasim CLM"/>
                <w:sz w:val="28"/>
                <w:szCs w:val="22"/>
              </w:rPr>
            </w:pPr>
            <w:r w:rsidRPr="003371D4">
              <w:rPr>
                <w:rFonts w:ascii="Aegyptus" w:hAnsi="Aegyptus" w:cs="Hadasim CLM"/>
                <w:sz w:val="28"/>
                <w:szCs w:val="22"/>
              </w:rPr>
              <w:t>“</w:t>
            </w:r>
            <w:r w:rsidRPr="003371D4">
              <w:rPr>
                <w:rFonts w:ascii="Aegyptus" w:hAnsi="Aegyptus" w:cs="Hadasim CLM"/>
                <w:sz w:val="28"/>
                <w:szCs w:val="22"/>
              </w:rPr>
              <w:t>Remove dross from silver, and a vessel emerges for the refiner.</w:t>
            </w:r>
            <w:r w:rsidRPr="003371D4">
              <w:rPr>
                <w:rFonts w:ascii="Aegyptus" w:hAnsi="Aegyptus" w:cs="Hadasim CLM"/>
                <w:sz w:val="28"/>
                <w:szCs w:val="22"/>
              </w:rPr>
              <w:t>” (</w:t>
            </w:r>
            <w:proofErr w:type="spellStart"/>
            <w:r w:rsidRPr="003371D4">
              <w:rPr>
                <w:rFonts w:ascii="Aegyptus" w:hAnsi="Aegyptus" w:cs="Hadasim CLM"/>
                <w:sz w:val="28"/>
                <w:szCs w:val="22"/>
              </w:rPr>
              <w:t>Mishlei</w:t>
            </w:r>
            <w:proofErr w:type="spellEnd"/>
            <w:r w:rsidRPr="003371D4">
              <w:rPr>
                <w:rFonts w:ascii="Aegyptus" w:hAnsi="Aegyptus" w:cs="Hadasim CLM"/>
                <w:sz w:val="28"/>
                <w:szCs w:val="22"/>
              </w:rPr>
              <w:t xml:space="preserve"> 25)</w:t>
            </w:r>
          </w:p>
        </w:tc>
      </w:tr>
    </w:tbl>
    <w:p w:rsidR="003371D4" w:rsidRPr="003371D4" w:rsidRDefault="003371D4" w:rsidP="003371D4">
      <w:pPr>
        <w:rPr>
          <w:lang w:bidi="he-IL"/>
        </w:rPr>
      </w:pPr>
    </w:p>
    <w:sectPr w:rsidR="003371D4" w:rsidRPr="003371D4" w:rsidSect="003371D4">
      <w:footerReference w:type="default" r:id="rId6"/>
      <w:type w:val="continuous"/>
      <w:pgSz w:w="12240" w:h="15840" w:code="1"/>
      <w:pgMar w:top="900" w:right="1440" w:bottom="990" w:left="1440" w:header="0" w:footer="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D1" w:rsidRDefault="000270D1" w:rsidP="00EA11E8">
      <w:pPr>
        <w:spacing w:line="240" w:lineRule="auto"/>
      </w:pPr>
      <w:r>
        <w:separator/>
      </w:r>
    </w:p>
  </w:endnote>
  <w:endnote w:type="continuationSeparator" w:id="0">
    <w:p w:rsidR="000270D1" w:rsidRDefault="000270D1" w:rsidP="00EA1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adasim CLM">
    <w:panose1 w:val="02000503000000000000"/>
    <w:charset w:val="B1"/>
    <w:family w:val="auto"/>
    <w:pitch w:val="variable"/>
    <w:sig w:usb0="80000843" w:usb1="50002002" w:usb2="00000000" w:usb3="00000000" w:csb0="00000020" w:csb1="00000000"/>
  </w:font>
  <w:font w:name="Aegyptus">
    <w:panose1 w:val="020405020508060A0203"/>
    <w:charset w:val="00"/>
    <w:family w:val="roman"/>
    <w:pitch w:val="variable"/>
    <w:sig w:usb0="A000002F" w:usb1="020060E2" w:usb2="0400002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729961"/>
      <w:docPartObj>
        <w:docPartGallery w:val="Page Numbers (Bottom of Page)"/>
        <w:docPartUnique/>
      </w:docPartObj>
    </w:sdtPr>
    <w:sdtEndPr>
      <w:rPr>
        <w:noProof/>
      </w:rPr>
    </w:sdtEndPr>
    <w:sdtContent>
      <w:p w:rsidR="00EA11E8" w:rsidRDefault="00EA11E8">
        <w:pPr>
          <w:pStyle w:val="Footer"/>
        </w:pPr>
        <w:r>
          <w:fldChar w:fldCharType="begin"/>
        </w:r>
        <w:r>
          <w:instrText xml:space="preserve"> PAGE   \* MERGEFORMAT </w:instrText>
        </w:r>
        <w:r>
          <w:fldChar w:fldCharType="separate"/>
        </w:r>
        <w:r w:rsidR="00556805">
          <w:rPr>
            <w:noProof/>
          </w:rPr>
          <w:t>5</w:t>
        </w:r>
        <w:r>
          <w:rPr>
            <w:noProof/>
          </w:rPr>
          <w:fldChar w:fldCharType="end"/>
        </w:r>
      </w:p>
    </w:sdtContent>
  </w:sdt>
  <w:p w:rsidR="00EA11E8" w:rsidRDefault="00EA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D1" w:rsidRDefault="000270D1" w:rsidP="00EA11E8">
      <w:pPr>
        <w:spacing w:line="240" w:lineRule="auto"/>
      </w:pPr>
      <w:r>
        <w:separator/>
      </w:r>
    </w:p>
  </w:footnote>
  <w:footnote w:type="continuationSeparator" w:id="0">
    <w:p w:rsidR="000270D1" w:rsidRDefault="000270D1" w:rsidP="00EA11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78"/>
    <w:rsid w:val="00001203"/>
    <w:rsid w:val="0000217D"/>
    <w:rsid w:val="000021A0"/>
    <w:rsid w:val="00003064"/>
    <w:rsid w:val="00003D89"/>
    <w:rsid w:val="000044B0"/>
    <w:rsid w:val="000050A5"/>
    <w:rsid w:val="00005859"/>
    <w:rsid w:val="00005C76"/>
    <w:rsid w:val="000067FA"/>
    <w:rsid w:val="00011215"/>
    <w:rsid w:val="00012104"/>
    <w:rsid w:val="000123C6"/>
    <w:rsid w:val="0001396D"/>
    <w:rsid w:val="000139EA"/>
    <w:rsid w:val="00015DE3"/>
    <w:rsid w:val="00017CDA"/>
    <w:rsid w:val="00020C14"/>
    <w:rsid w:val="00021A77"/>
    <w:rsid w:val="0002266D"/>
    <w:rsid w:val="00026D20"/>
    <w:rsid w:val="0002707C"/>
    <w:rsid w:val="000270D1"/>
    <w:rsid w:val="00031911"/>
    <w:rsid w:val="00031D22"/>
    <w:rsid w:val="00033256"/>
    <w:rsid w:val="0003363A"/>
    <w:rsid w:val="00035C1C"/>
    <w:rsid w:val="0003603D"/>
    <w:rsid w:val="00037316"/>
    <w:rsid w:val="000418E6"/>
    <w:rsid w:val="00041B4D"/>
    <w:rsid w:val="00045F6A"/>
    <w:rsid w:val="0004703D"/>
    <w:rsid w:val="00047761"/>
    <w:rsid w:val="00047EEE"/>
    <w:rsid w:val="00051A89"/>
    <w:rsid w:val="00052A35"/>
    <w:rsid w:val="0006046C"/>
    <w:rsid w:val="00061D4F"/>
    <w:rsid w:val="00061FEE"/>
    <w:rsid w:val="00062614"/>
    <w:rsid w:val="00070A1A"/>
    <w:rsid w:val="00070AAB"/>
    <w:rsid w:val="0007352D"/>
    <w:rsid w:val="000737D7"/>
    <w:rsid w:val="00073CEE"/>
    <w:rsid w:val="00076077"/>
    <w:rsid w:val="00076FC8"/>
    <w:rsid w:val="00077490"/>
    <w:rsid w:val="00077B04"/>
    <w:rsid w:val="00081108"/>
    <w:rsid w:val="00082462"/>
    <w:rsid w:val="000829BF"/>
    <w:rsid w:val="00086609"/>
    <w:rsid w:val="0008699D"/>
    <w:rsid w:val="00087589"/>
    <w:rsid w:val="00090221"/>
    <w:rsid w:val="000924D9"/>
    <w:rsid w:val="00093D05"/>
    <w:rsid w:val="00094811"/>
    <w:rsid w:val="00095204"/>
    <w:rsid w:val="0009695B"/>
    <w:rsid w:val="000971A5"/>
    <w:rsid w:val="00097591"/>
    <w:rsid w:val="000A0520"/>
    <w:rsid w:val="000A1863"/>
    <w:rsid w:val="000A2418"/>
    <w:rsid w:val="000A2B79"/>
    <w:rsid w:val="000A446B"/>
    <w:rsid w:val="000A5344"/>
    <w:rsid w:val="000A5B9C"/>
    <w:rsid w:val="000A797D"/>
    <w:rsid w:val="000B0EBF"/>
    <w:rsid w:val="000B1500"/>
    <w:rsid w:val="000B1D42"/>
    <w:rsid w:val="000B368B"/>
    <w:rsid w:val="000B474B"/>
    <w:rsid w:val="000B4870"/>
    <w:rsid w:val="000B4908"/>
    <w:rsid w:val="000B4FDE"/>
    <w:rsid w:val="000B5000"/>
    <w:rsid w:val="000B6990"/>
    <w:rsid w:val="000C2591"/>
    <w:rsid w:val="000C378E"/>
    <w:rsid w:val="000C42DC"/>
    <w:rsid w:val="000C4A12"/>
    <w:rsid w:val="000D0DB2"/>
    <w:rsid w:val="000D331C"/>
    <w:rsid w:val="000D4ACA"/>
    <w:rsid w:val="000D5055"/>
    <w:rsid w:val="000D683F"/>
    <w:rsid w:val="000D70F1"/>
    <w:rsid w:val="000D713D"/>
    <w:rsid w:val="000D75AA"/>
    <w:rsid w:val="000E20E4"/>
    <w:rsid w:val="000E5082"/>
    <w:rsid w:val="000E7925"/>
    <w:rsid w:val="000F0D84"/>
    <w:rsid w:val="000F16FC"/>
    <w:rsid w:val="000F2315"/>
    <w:rsid w:val="000F33C7"/>
    <w:rsid w:val="000F4ADA"/>
    <w:rsid w:val="000F6A16"/>
    <w:rsid w:val="000F6C2B"/>
    <w:rsid w:val="000F72AE"/>
    <w:rsid w:val="00100B4A"/>
    <w:rsid w:val="0010105A"/>
    <w:rsid w:val="001014A4"/>
    <w:rsid w:val="00103FCB"/>
    <w:rsid w:val="001053FE"/>
    <w:rsid w:val="00107CAD"/>
    <w:rsid w:val="00110C2E"/>
    <w:rsid w:val="0011300C"/>
    <w:rsid w:val="00114AEC"/>
    <w:rsid w:val="00115291"/>
    <w:rsid w:val="00115372"/>
    <w:rsid w:val="001153F8"/>
    <w:rsid w:val="00117500"/>
    <w:rsid w:val="00117CD4"/>
    <w:rsid w:val="00117FDF"/>
    <w:rsid w:val="00120615"/>
    <w:rsid w:val="00120E4E"/>
    <w:rsid w:val="00123C8A"/>
    <w:rsid w:val="00124A69"/>
    <w:rsid w:val="00126F5B"/>
    <w:rsid w:val="0013159C"/>
    <w:rsid w:val="001335DF"/>
    <w:rsid w:val="001338FA"/>
    <w:rsid w:val="0013393E"/>
    <w:rsid w:val="00134479"/>
    <w:rsid w:val="001349F7"/>
    <w:rsid w:val="001364C3"/>
    <w:rsid w:val="00137703"/>
    <w:rsid w:val="00137AD6"/>
    <w:rsid w:val="00140255"/>
    <w:rsid w:val="001440C7"/>
    <w:rsid w:val="00144999"/>
    <w:rsid w:val="00145091"/>
    <w:rsid w:val="00145C13"/>
    <w:rsid w:val="001466F8"/>
    <w:rsid w:val="00151342"/>
    <w:rsid w:val="0015375A"/>
    <w:rsid w:val="00155224"/>
    <w:rsid w:val="0015756D"/>
    <w:rsid w:val="001600F2"/>
    <w:rsid w:val="00160D4B"/>
    <w:rsid w:val="00161539"/>
    <w:rsid w:val="00161DEC"/>
    <w:rsid w:val="0016214A"/>
    <w:rsid w:val="00162A37"/>
    <w:rsid w:val="00164150"/>
    <w:rsid w:val="001651E6"/>
    <w:rsid w:val="001657C5"/>
    <w:rsid w:val="001726A2"/>
    <w:rsid w:val="00173135"/>
    <w:rsid w:val="00173B88"/>
    <w:rsid w:val="00173D6C"/>
    <w:rsid w:val="00174713"/>
    <w:rsid w:val="00176C5E"/>
    <w:rsid w:val="00180DDE"/>
    <w:rsid w:val="0018129D"/>
    <w:rsid w:val="0018170E"/>
    <w:rsid w:val="00185CEF"/>
    <w:rsid w:val="00190C65"/>
    <w:rsid w:val="00194DAC"/>
    <w:rsid w:val="001A0306"/>
    <w:rsid w:val="001A07AE"/>
    <w:rsid w:val="001A0A18"/>
    <w:rsid w:val="001A2A63"/>
    <w:rsid w:val="001A2A9E"/>
    <w:rsid w:val="001A2F6D"/>
    <w:rsid w:val="001A5709"/>
    <w:rsid w:val="001A6C13"/>
    <w:rsid w:val="001A7598"/>
    <w:rsid w:val="001B1B27"/>
    <w:rsid w:val="001B28E5"/>
    <w:rsid w:val="001B3AE7"/>
    <w:rsid w:val="001B42B5"/>
    <w:rsid w:val="001B5A9B"/>
    <w:rsid w:val="001B5C2E"/>
    <w:rsid w:val="001B7874"/>
    <w:rsid w:val="001C17D8"/>
    <w:rsid w:val="001C1A9D"/>
    <w:rsid w:val="001C276C"/>
    <w:rsid w:val="001C4014"/>
    <w:rsid w:val="001C5E1E"/>
    <w:rsid w:val="001D054E"/>
    <w:rsid w:val="001D1F16"/>
    <w:rsid w:val="001D5C0C"/>
    <w:rsid w:val="001D5FBF"/>
    <w:rsid w:val="001D62FC"/>
    <w:rsid w:val="001D638F"/>
    <w:rsid w:val="001D6DA8"/>
    <w:rsid w:val="001E50B4"/>
    <w:rsid w:val="001E6986"/>
    <w:rsid w:val="001E71C7"/>
    <w:rsid w:val="001F070E"/>
    <w:rsid w:val="001F26AC"/>
    <w:rsid w:val="001F4117"/>
    <w:rsid w:val="001F4441"/>
    <w:rsid w:val="001F4D20"/>
    <w:rsid w:val="001F5C51"/>
    <w:rsid w:val="001F69CE"/>
    <w:rsid w:val="001F6FFF"/>
    <w:rsid w:val="001F737A"/>
    <w:rsid w:val="00200B26"/>
    <w:rsid w:val="00201865"/>
    <w:rsid w:val="00202562"/>
    <w:rsid w:val="00203C5B"/>
    <w:rsid w:val="00204246"/>
    <w:rsid w:val="00204626"/>
    <w:rsid w:val="00205678"/>
    <w:rsid w:val="00207397"/>
    <w:rsid w:val="002106E5"/>
    <w:rsid w:val="00210E39"/>
    <w:rsid w:val="00212717"/>
    <w:rsid w:val="002135BD"/>
    <w:rsid w:val="00213AEE"/>
    <w:rsid w:val="00213BC2"/>
    <w:rsid w:val="002141C5"/>
    <w:rsid w:val="002143A6"/>
    <w:rsid w:val="00215715"/>
    <w:rsid w:val="002167E4"/>
    <w:rsid w:val="00216CD3"/>
    <w:rsid w:val="0022022B"/>
    <w:rsid w:val="00220573"/>
    <w:rsid w:val="00222134"/>
    <w:rsid w:val="002240A1"/>
    <w:rsid w:val="0022457C"/>
    <w:rsid w:val="002249CA"/>
    <w:rsid w:val="00225206"/>
    <w:rsid w:val="00225E4A"/>
    <w:rsid w:val="00227792"/>
    <w:rsid w:val="00227FEE"/>
    <w:rsid w:val="00230704"/>
    <w:rsid w:val="0023194F"/>
    <w:rsid w:val="00240350"/>
    <w:rsid w:val="0024077F"/>
    <w:rsid w:val="002409B0"/>
    <w:rsid w:val="00240E67"/>
    <w:rsid w:val="002421EA"/>
    <w:rsid w:val="00242217"/>
    <w:rsid w:val="002424B7"/>
    <w:rsid w:val="002456FE"/>
    <w:rsid w:val="00250557"/>
    <w:rsid w:val="00252C05"/>
    <w:rsid w:val="00252F76"/>
    <w:rsid w:val="00253D89"/>
    <w:rsid w:val="002541A9"/>
    <w:rsid w:val="00256087"/>
    <w:rsid w:val="0026143F"/>
    <w:rsid w:val="00261500"/>
    <w:rsid w:val="00263EF1"/>
    <w:rsid w:val="0026472B"/>
    <w:rsid w:val="00266171"/>
    <w:rsid w:val="0027291B"/>
    <w:rsid w:val="00272B46"/>
    <w:rsid w:val="00272DD3"/>
    <w:rsid w:val="00273C91"/>
    <w:rsid w:val="002745DF"/>
    <w:rsid w:val="00274C67"/>
    <w:rsid w:val="002766B8"/>
    <w:rsid w:val="002769D0"/>
    <w:rsid w:val="00276BD9"/>
    <w:rsid w:val="002803C1"/>
    <w:rsid w:val="00283D8C"/>
    <w:rsid w:val="0028638D"/>
    <w:rsid w:val="002918C6"/>
    <w:rsid w:val="00291BE5"/>
    <w:rsid w:val="00291CF2"/>
    <w:rsid w:val="0029299C"/>
    <w:rsid w:val="00292B5F"/>
    <w:rsid w:val="00292F37"/>
    <w:rsid w:val="002930CA"/>
    <w:rsid w:val="002A0A12"/>
    <w:rsid w:val="002A103E"/>
    <w:rsid w:val="002A13CC"/>
    <w:rsid w:val="002A235F"/>
    <w:rsid w:val="002A30D0"/>
    <w:rsid w:val="002A3F86"/>
    <w:rsid w:val="002A461F"/>
    <w:rsid w:val="002A5510"/>
    <w:rsid w:val="002A5D03"/>
    <w:rsid w:val="002A6806"/>
    <w:rsid w:val="002A69C4"/>
    <w:rsid w:val="002B1667"/>
    <w:rsid w:val="002B1976"/>
    <w:rsid w:val="002B204A"/>
    <w:rsid w:val="002B3742"/>
    <w:rsid w:val="002B468B"/>
    <w:rsid w:val="002B59E1"/>
    <w:rsid w:val="002B5C8D"/>
    <w:rsid w:val="002C1E3B"/>
    <w:rsid w:val="002C34EC"/>
    <w:rsid w:val="002C4139"/>
    <w:rsid w:val="002C4559"/>
    <w:rsid w:val="002C6705"/>
    <w:rsid w:val="002C6A8B"/>
    <w:rsid w:val="002C6B3D"/>
    <w:rsid w:val="002C78A6"/>
    <w:rsid w:val="002D1429"/>
    <w:rsid w:val="002D19C2"/>
    <w:rsid w:val="002D32FA"/>
    <w:rsid w:val="002D3D1C"/>
    <w:rsid w:val="002D63E7"/>
    <w:rsid w:val="002E0557"/>
    <w:rsid w:val="002E2510"/>
    <w:rsid w:val="002E4AA8"/>
    <w:rsid w:val="002E576C"/>
    <w:rsid w:val="002E6EC2"/>
    <w:rsid w:val="002F5209"/>
    <w:rsid w:val="002F5912"/>
    <w:rsid w:val="002F5A6E"/>
    <w:rsid w:val="002F7258"/>
    <w:rsid w:val="00301911"/>
    <w:rsid w:val="00301F18"/>
    <w:rsid w:val="003024A4"/>
    <w:rsid w:val="003029E8"/>
    <w:rsid w:val="0030337B"/>
    <w:rsid w:val="00304260"/>
    <w:rsid w:val="00307985"/>
    <w:rsid w:val="003079E7"/>
    <w:rsid w:val="00311FD9"/>
    <w:rsid w:val="00313D96"/>
    <w:rsid w:val="00313FF7"/>
    <w:rsid w:val="00315883"/>
    <w:rsid w:val="003165E2"/>
    <w:rsid w:val="00317746"/>
    <w:rsid w:val="00317C14"/>
    <w:rsid w:val="00321C7A"/>
    <w:rsid w:val="003229FA"/>
    <w:rsid w:val="00322AA7"/>
    <w:rsid w:val="00324A8E"/>
    <w:rsid w:val="0032579D"/>
    <w:rsid w:val="00325E69"/>
    <w:rsid w:val="0032671C"/>
    <w:rsid w:val="0032780B"/>
    <w:rsid w:val="00331223"/>
    <w:rsid w:val="00331E7A"/>
    <w:rsid w:val="00333517"/>
    <w:rsid w:val="00333573"/>
    <w:rsid w:val="00334791"/>
    <w:rsid w:val="003354FF"/>
    <w:rsid w:val="00335C2A"/>
    <w:rsid w:val="003361FB"/>
    <w:rsid w:val="003371D4"/>
    <w:rsid w:val="003401CF"/>
    <w:rsid w:val="00340236"/>
    <w:rsid w:val="00344E6B"/>
    <w:rsid w:val="00344EEE"/>
    <w:rsid w:val="00344F60"/>
    <w:rsid w:val="00345035"/>
    <w:rsid w:val="00345849"/>
    <w:rsid w:val="0034686B"/>
    <w:rsid w:val="00347312"/>
    <w:rsid w:val="0035280C"/>
    <w:rsid w:val="00352BA1"/>
    <w:rsid w:val="00352BC2"/>
    <w:rsid w:val="003542E2"/>
    <w:rsid w:val="00357A2E"/>
    <w:rsid w:val="00364C96"/>
    <w:rsid w:val="00365223"/>
    <w:rsid w:val="00365A7F"/>
    <w:rsid w:val="0036604C"/>
    <w:rsid w:val="00366ED8"/>
    <w:rsid w:val="00366FD9"/>
    <w:rsid w:val="00370090"/>
    <w:rsid w:val="0037121A"/>
    <w:rsid w:val="00373F55"/>
    <w:rsid w:val="00374ADB"/>
    <w:rsid w:val="00375618"/>
    <w:rsid w:val="00376D3E"/>
    <w:rsid w:val="00377B8B"/>
    <w:rsid w:val="003817CD"/>
    <w:rsid w:val="00381EB5"/>
    <w:rsid w:val="00382573"/>
    <w:rsid w:val="003869C1"/>
    <w:rsid w:val="003907D1"/>
    <w:rsid w:val="00390EEE"/>
    <w:rsid w:val="00392D97"/>
    <w:rsid w:val="00394549"/>
    <w:rsid w:val="003947A8"/>
    <w:rsid w:val="00394F1B"/>
    <w:rsid w:val="00395710"/>
    <w:rsid w:val="00396708"/>
    <w:rsid w:val="003A0F03"/>
    <w:rsid w:val="003A18D7"/>
    <w:rsid w:val="003A239E"/>
    <w:rsid w:val="003A27D5"/>
    <w:rsid w:val="003A3ED7"/>
    <w:rsid w:val="003A4962"/>
    <w:rsid w:val="003A6AF2"/>
    <w:rsid w:val="003A7B97"/>
    <w:rsid w:val="003B2A2D"/>
    <w:rsid w:val="003B4338"/>
    <w:rsid w:val="003B56B9"/>
    <w:rsid w:val="003B77EB"/>
    <w:rsid w:val="003B7AA5"/>
    <w:rsid w:val="003C4CCB"/>
    <w:rsid w:val="003C5A7C"/>
    <w:rsid w:val="003C7020"/>
    <w:rsid w:val="003D084F"/>
    <w:rsid w:val="003D0F42"/>
    <w:rsid w:val="003D153E"/>
    <w:rsid w:val="003D3120"/>
    <w:rsid w:val="003D4679"/>
    <w:rsid w:val="003D719B"/>
    <w:rsid w:val="003E03A0"/>
    <w:rsid w:val="003E12DF"/>
    <w:rsid w:val="003E284F"/>
    <w:rsid w:val="003E2E32"/>
    <w:rsid w:val="003E371F"/>
    <w:rsid w:val="003E4C3C"/>
    <w:rsid w:val="003E6F72"/>
    <w:rsid w:val="003F0469"/>
    <w:rsid w:val="003F35B3"/>
    <w:rsid w:val="003F3CA1"/>
    <w:rsid w:val="003F44D5"/>
    <w:rsid w:val="003F5C2F"/>
    <w:rsid w:val="003F6725"/>
    <w:rsid w:val="003F7993"/>
    <w:rsid w:val="00400A8E"/>
    <w:rsid w:val="00400E93"/>
    <w:rsid w:val="004020EB"/>
    <w:rsid w:val="0040239B"/>
    <w:rsid w:val="0041104B"/>
    <w:rsid w:val="004138E9"/>
    <w:rsid w:val="0041470A"/>
    <w:rsid w:val="00416E15"/>
    <w:rsid w:val="00421273"/>
    <w:rsid w:val="00422AF1"/>
    <w:rsid w:val="004238C4"/>
    <w:rsid w:val="00423D98"/>
    <w:rsid w:val="004255FD"/>
    <w:rsid w:val="00425D75"/>
    <w:rsid w:val="0042713C"/>
    <w:rsid w:val="00432512"/>
    <w:rsid w:val="004326EA"/>
    <w:rsid w:val="0043435D"/>
    <w:rsid w:val="00436FA8"/>
    <w:rsid w:val="004375ED"/>
    <w:rsid w:val="00437B23"/>
    <w:rsid w:val="0044007C"/>
    <w:rsid w:val="00441462"/>
    <w:rsid w:val="004414B4"/>
    <w:rsid w:val="004424A0"/>
    <w:rsid w:val="004446DE"/>
    <w:rsid w:val="00444D16"/>
    <w:rsid w:val="00445E65"/>
    <w:rsid w:val="00447ADD"/>
    <w:rsid w:val="004506CD"/>
    <w:rsid w:val="00451EB4"/>
    <w:rsid w:val="00452872"/>
    <w:rsid w:val="00454FB9"/>
    <w:rsid w:val="0045622B"/>
    <w:rsid w:val="00456274"/>
    <w:rsid w:val="0045774C"/>
    <w:rsid w:val="0046001C"/>
    <w:rsid w:val="004607AA"/>
    <w:rsid w:val="00462082"/>
    <w:rsid w:val="004635C0"/>
    <w:rsid w:val="00463A8C"/>
    <w:rsid w:val="004657F0"/>
    <w:rsid w:val="004665E7"/>
    <w:rsid w:val="00466F3C"/>
    <w:rsid w:val="00467951"/>
    <w:rsid w:val="00467C63"/>
    <w:rsid w:val="00470B8F"/>
    <w:rsid w:val="00472073"/>
    <w:rsid w:val="00472CD2"/>
    <w:rsid w:val="004759E7"/>
    <w:rsid w:val="00475A50"/>
    <w:rsid w:val="00477327"/>
    <w:rsid w:val="00477925"/>
    <w:rsid w:val="00481BE1"/>
    <w:rsid w:val="00482364"/>
    <w:rsid w:val="00483103"/>
    <w:rsid w:val="004843AB"/>
    <w:rsid w:val="004866FE"/>
    <w:rsid w:val="00486DCE"/>
    <w:rsid w:val="004873F5"/>
    <w:rsid w:val="0049121A"/>
    <w:rsid w:val="00492CDB"/>
    <w:rsid w:val="0049322E"/>
    <w:rsid w:val="0049424A"/>
    <w:rsid w:val="004952C7"/>
    <w:rsid w:val="004A0922"/>
    <w:rsid w:val="004B17A9"/>
    <w:rsid w:val="004B2474"/>
    <w:rsid w:val="004B2889"/>
    <w:rsid w:val="004B32B2"/>
    <w:rsid w:val="004B3C71"/>
    <w:rsid w:val="004B4743"/>
    <w:rsid w:val="004B4A43"/>
    <w:rsid w:val="004B587E"/>
    <w:rsid w:val="004B70CB"/>
    <w:rsid w:val="004C0818"/>
    <w:rsid w:val="004C1F5A"/>
    <w:rsid w:val="004C3D6F"/>
    <w:rsid w:val="004C3E27"/>
    <w:rsid w:val="004C4F10"/>
    <w:rsid w:val="004C5105"/>
    <w:rsid w:val="004C672E"/>
    <w:rsid w:val="004D0A9A"/>
    <w:rsid w:val="004D3C7E"/>
    <w:rsid w:val="004D4F3F"/>
    <w:rsid w:val="004D597A"/>
    <w:rsid w:val="004D63F3"/>
    <w:rsid w:val="004E003B"/>
    <w:rsid w:val="004E0052"/>
    <w:rsid w:val="004E08DD"/>
    <w:rsid w:val="004E3CAF"/>
    <w:rsid w:val="004E4D1B"/>
    <w:rsid w:val="004E5C12"/>
    <w:rsid w:val="004E60BA"/>
    <w:rsid w:val="004F0B54"/>
    <w:rsid w:val="004F3683"/>
    <w:rsid w:val="004F4015"/>
    <w:rsid w:val="004F6C32"/>
    <w:rsid w:val="004F7D6A"/>
    <w:rsid w:val="00501515"/>
    <w:rsid w:val="00502071"/>
    <w:rsid w:val="00503A28"/>
    <w:rsid w:val="00504E9C"/>
    <w:rsid w:val="00506EA4"/>
    <w:rsid w:val="005114E2"/>
    <w:rsid w:val="00514A85"/>
    <w:rsid w:val="0051539F"/>
    <w:rsid w:val="00515B08"/>
    <w:rsid w:val="00515C1E"/>
    <w:rsid w:val="00517020"/>
    <w:rsid w:val="00520DD5"/>
    <w:rsid w:val="005224C2"/>
    <w:rsid w:val="005233FD"/>
    <w:rsid w:val="005240FC"/>
    <w:rsid w:val="00525DFF"/>
    <w:rsid w:val="00526F6E"/>
    <w:rsid w:val="00530F3A"/>
    <w:rsid w:val="005319D5"/>
    <w:rsid w:val="00531AD1"/>
    <w:rsid w:val="005331F9"/>
    <w:rsid w:val="00534232"/>
    <w:rsid w:val="005351BD"/>
    <w:rsid w:val="00540F4B"/>
    <w:rsid w:val="0054730A"/>
    <w:rsid w:val="00550E10"/>
    <w:rsid w:val="005562D8"/>
    <w:rsid w:val="00556805"/>
    <w:rsid w:val="005571EA"/>
    <w:rsid w:val="00561058"/>
    <w:rsid w:val="00561EFF"/>
    <w:rsid w:val="00562A2A"/>
    <w:rsid w:val="00563E2B"/>
    <w:rsid w:val="00564C51"/>
    <w:rsid w:val="00564D5A"/>
    <w:rsid w:val="0056680C"/>
    <w:rsid w:val="00566B1E"/>
    <w:rsid w:val="005677FB"/>
    <w:rsid w:val="00571D23"/>
    <w:rsid w:val="00572787"/>
    <w:rsid w:val="00573664"/>
    <w:rsid w:val="00573781"/>
    <w:rsid w:val="00574054"/>
    <w:rsid w:val="00575D16"/>
    <w:rsid w:val="00577A07"/>
    <w:rsid w:val="00581620"/>
    <w:rsid w:val="00583586"/>
    <w:rsid w:val="0058380E"/>
    <w:rsid w:val="00584598"/>
    <w:rsid w:val="00584F43"/>
    <w:rsid w:val="005856F0"/>
    <w:rsid w:val="00586209"/>
    <w:rsid w:val="0058633E"/>
    <w:rsid w:val="0058664C"/>
    <w:rsid w:val="00587111"/>
    <w:rsid w:val="00587EC3"/>
    <w:rsid w:val="00591EC5"/>
    <w:rsid w:val="005950E7"/>
    <w:rsid w:val="00595BC2"/>
    <w:rsid w:val="00597861"/>
    <w:rsid w:val="005A19E5"/>
    <w:rsid w:val="005A3183"/>
    <w:rsid w:val="005A51EE"/>
    <w:rsid w:val="005A672C"/>
    <w:rsid w:val="005A6D81"/>
    <w:rsid w:val="005A79D4"/>
    <w:rsid w:val="005C00D0"/>
    <w:rsid w:val="005C03C3"/>
    <w:rsid w:val="005C0A9B"/>
    <w:rsid w:val="005C194F"/>
    <w:rsid w:val="005C2161"/>
    <w:rsid w:val="005C286B"/>
    <w:rsid w:val="005C3583"/>
    <w:rsid w:val="005C3FC3"/>
    <w:rsid w:val="005C4E75"/>
    <w:rsid w:val="005C5178"/>
    <w:rsid w:val="005C7B0A"/>
    <w:rsid w:val="005D19EC"/>
    <w:rsid w:val="005D2AF4"/>
    <w:rsid w:val="005D2F80"/>
    <w:rsid w:val="005D4014"/>
    <w:rsid w:val="005D5679"/>
    <w:rsid w:val="005D734D"/>
    <w:rsid w:val="005D74BC"/>
    <w:rsid w:val="005D7A0C"/>
    <w:rsid w:val="005E21FE"/>
    <w:rsid w:val="005E3E66"/>
    <w:rsid w:val="005E4637"/>
    <w:rsid w:val="005E6B7B"/>
    <w:rsid w:val="005E7461"/>
    <w:rsid w:val="005F0B96"/>
    <w:rsid w:val="005F1234"/>
    <w:rsid w:val="005F177B"/>
    <w:rsid w:val="005F1805"/>
    <w:rsid w:val="005F1FF7"/>
    <w:rsid w:val="005F2505"/>
    <w:rsid w:val="005F4B8B"/>
    <w:rsid w:val="005F5927"/>
    <w:rsid w:val="005F5F1A"/>
    <w:rsid w:val="005F7699"/>
    <w:rsid w:val="006024F7"/>
    <w:rsid w:val="00603BB3"/>
    <w:rsid w:val="006124DE"/>
    <w:rsid w:val="006155B1"/>
    <w:rsid w:val="00615A3F"/>
    <w:rsid w:val="00617D65"/>
    <w:rsid w:val="00620B55"/>
    <w:rsid w:val="0062162C"/>
    <w:rsid w:val="006217F1"/>
    <w:rsid w:val="006249FD"/>
    <w:rsid w:val="00624BE4"/>
    <w:rsid w:val="00625773"/>
    <w:rsid w:val="00631471"/>
    <w:rsid w:val="006317CC"/>
    <w:rsid w:val="00633620"/>
    <w:rsid w:val="006351DE"/>
    <w:rsid w:val="006378A2"/>
    <w:rsid w:val="00637CD1"/>
    <w:rsid w:val="00643363"/>
    <w:rsid w:val="00643C3B"/>
    <w:rsid w:val="00643FB9"/>
    <w:rsid w:val="00647F0F"/>
    <w:rsid w:val="0065007A"/>
    <w:rsid w:val="006502E0"/>
    <w:rsid w:val="00650FF9"/>
    <w:rsid w:val="00652DD4"/>
    <w:rsid w:val="00654B8E"/>
    <w:rsid w:val="00655894"/>
    <w:rsid w:val="00655D37"/>
    <w:rsid w:val="00656338"/>
    <w:rsid w:val="00656377"/>
    <w:rsid w:val="00656869"/>
    <w:rsid w:val="00662412"/>
    <w:rsid w:val="00663FA0"/>
    <w:rsid w:val="0066405B"/>
    <w:rsid w:val="00664C8F"/>
    <w:rsid w:val="0067484F"/>
    <w:rsid w:val="00675173"/>
    <w:rsid w:val="006753BA"/>
    <w:rsid w:val="00676971"/>
    <w:rsid w:val="0067698F"/>
    <w:rsid w:val="00677141"/>
    <w:rsid w:val="00677CFE"/>
    <w:rsid w:val="00680D7E"/>
    <w:rsid w:val="0068125E"/>
    <w:rsid w:val="0068359A"/>
    <w:rsid w:val="00683D62"/>
    <w:rsid w:val="006840A2"/>
    <w:rsid w:val="0068537B"/>
    <w:rsid w:val="00691130"/>
    <w:rsid w:val="0069407A"/>
    <w:rsid w:val="00694E07"/>
    <w:rsid w:val="006974B9"/>
    <w:rsid w:val="00697822"/>
    <w:rsid w:val="006A07A9"/>
    <w:rsid w:val="006A1137"/>
    <w:rsid w:val="006A14AD"/>
    <w:rsid w:val="006A23AE"/>
    <w:rsid w:val="006A3364"/>
    <w:rsid w:val="006A4503"/>
    <w:rsid w:val="006A736F"/>
    <w:rsid w:val="006A7C91"/>
    <w:rsid w:val="006B166C"/>
    <w:rsid w:val="006B33A2"/>
    <w:rsid w:val="006B384A"/>
    <w:rsid w:val="006B3CF8"/>
    <w:rsid w:val="006B3E63"/>
    <w:rsid w:val="006B4784"/>
    <w:rsid w:val="006B7B72"/>
    <w:rsid w:val="006C24C2"/>
    <w:rsid w:val="006C2C41"/>
    <w:rsid w:val="006C308D"/>
    <w:rsid w:val="006C586D"/>
    <w:rsid w:val="006C609A"/>
    <w:rsid w:val="006C67E9"/>
    <w:rsid w:val="006C6940"/>
    <w:rsid w:val="006D1485"/>
    <w:rsid w:val="006D37D7"/>
    <w:rsid w:val="006D5230"/>
    <w:rsid w:val="006D7061"/>
    <w:rsid w:val="006D7228"/>
    <w:rsid w:val="006E3EF9"/>
    <w:rsid w:val="006E3F4F"/>
    <w:rsid w:val="006E480E"/>
    <w:rsid w:val="006E7393"/>
    <w:rsid w:val="006E781B"/>
    <w:rsid w:val="006E7A99"/>
    <w:rsid w:val="006E7BA9"/>
    <w:rsid w:val="006E7BEB"/>
    <w:rsid w:val="006F02C4"/>
    <w:rsid w:val="006F07CC"/>
    <w:rsid w:val="006F0A49"/>
    <w:rsid w:val="006F2431"/>
    <w:rsid w:val="006F2A05"/>
    <w:rsid w:val="006F3D1F"/>
    <w:rsid w:val="006F3E01"/>
    <w:rsid w:val="006F41B4"/>
    <w:rsid w:val="006F4C63"/>
    <w:rsid w:val="006F605A"/>
    <w:rsid w:val="006F7B53"/>
    <w:rsid w:val="007009B8"/>
    <w:rsid w:val="007010B3"/>
    <w:rsid w:val="007011F6"/>
    <w:rsid w:val="00701E72"/>
    <w:rsid w:val="0070271A"/>
    <w:rsid w:val="0070444E"/>
    <w:rsid w:val="00704A50"/>
    <w:rsid w:val="0071149D"/>
    <w:rsid w:val="007116FE"/>
    <w:rsid w:val="00713225"/>
    <w:rsid w:val="007140D0"/>
    <w:rsid w:val="00714DBA"/>
    <w:rsid w:val="00715E3D"/>
    <w:rsid w:val="007203E3"/>
    <w:rsid w:val="00720964"/>
    <w:rsid w:val="00720FA3"/>
    <w:rsid w:val="00721827"/>
    <w:rsid w:val="00721A5E"/>
    <w:rsid w:val="00722318"/>
    <w:rsid w:val="00724BF2"/>
    <w:rsid w:val="0072795F"/>
    <w:rsid w:val="007279E2"/>
    <w:rsid w:val="00730DCB"/>
    <w:rsid w:val="00731019"/>
    <w:rsid w:val="007327A7"/>
    <w:rsid w:val="00733054"/>
    <w:rsid w:val="0073331D"/>
    <w:rsid w:val="007345FB"/>
    <w:rsid w:val="007351C4"/>
    <w:rsid w:val="00737216"/>
    <w:rsid w:val="00737831"/>
    <w:rsid w:val="007379CA"/>
    <w:rsid w:val="00744659"/>
    <w:rsid w:val="00745793"/>
    <w:rsid w:val="00752F64"/>
    <w:rsid w:val="007530C2"/>
    <w:rsid w:val="0075386F"/>
    <w:rsid w:val="007545E1"/>
    <w:rsid w:val="00754CDB"/>
    <w:rsid w:val="00756AA5"/>
    <w:rsid w:val="00761595"/>
    <w:rsid w:val="007615D5"/>
    <w:rsid w:val="007619E2"/>
    <w:rsid w:val="00763786"/>
    <w:rsid w:val="00765E06"/>
    <w:rsid w:val="007669B1"/>
    <w:rsid w:val="007711E5"/>
    <w:rsid w:val="00771632"/>
    <w:rsid w:val="00771F7C"/>
    <w:rsid w:val="00772CB3"/>
    <w:rsid w:val="007731AE"/>
    <w:rsid w:val="00781036"/>
    <w:rsid w:val="0078226F"/>
    <w:rsid w:val="00782F5B"/>
    <w:rsid w:val="00783626"/>
    <w:rsid w:val="00783FA8"/>
    <w:rsid w:val="00785414"/>
    <w:rsid w:val="0078580B"/>
    <w:rsid w:val="007867A4"/>
    <w:rsid w:val="00786BDF"/>
    <w:rsid w:val="0079192B"/>
    <w:rsid w:val="00792B48"/>
    <w:rsid w:val="007930B8"/>
    <w:rsid w:val="0079375F"/>
    <w:rsid w:val="007940C7"/>
    <w:rsid w:val="007945EB"/>
    <w:rsid w:val="00794CA7"/>
    <w:rsid w:val="007952BE"/>
    <w:rsid w:val="0079584D"/>
    <w:rsid w:val="00796155"/>
    <w:rsid w:val="00797F78"/>
    <w:rsid w:val="007A1DE0"/>
    <w:rsid w:val="007A226F"/>
    <w:rsid w:val="007A530A"/>
    <w:rsid w:val="007A54C5"/>
    <w:rsid w:val="007A6058"/>
    <w:rsid w:val="007A7CDE"/>
    <w:rsid w:val="007B0114"/>
    <w:rsid w:val="007B0312"/>
    <w:rsid w:val="007B079C"/>
    <w:rsid w:val="007B24E4"/>
    <w:rsid w:val="007B283D"/>
    <w:rsid w:val="007B4715"/>
    <w:rsid w:val="007B63AA"/>
    <w:rsid w:val="007C02D4"/>
    <w:rsid w:val="007C2F4A"/>
    <w:rsid w:val="007C3EC2"/>
    <w:rsid w:val="007C58F0"/>
    <w:rsid w:val="007C6201"/>
    <w:rsid w:val="007C75E1"/>
    <w:rsid w:val="007D03A0"/>
    <w:rsid w:val="007D059F"/>
    <w:rsid w:val="007D450B"/>
    <w:rsid w:val="007D7EDE"/>
    <w:rsid w:val="007E0A34"/>
    <w:rsid w:val="007E16FE"/>
    <w:rsid w:val="007E2558"/>
    <w:rsid w:val="007E67D5"/>
    <w:rsid w:val="007E71D7"/>
    <w:rsid w:val="007F0709"/>
    <w:rsid w:val="007F27CD"/>
    <w:rsid w:val="007F2B12"/>
    <w:rsid w:val="007F3264"/>
    <w:rsid w:val="007F6E36"/>
    <w:rsid w:val="00800C65"/>
    <w:rsid w:val="008029A9"/>
    <w:rsid w:val="0080444F"/>
    <w:rsid w:val="00805E86"/>
    <w:rsid w:val="008119A0"/>
    <w:rsid w:val="00811B72"/>
    <w:rsid w:val="00812339"/>
    <w:rsid w:val="00814493"/>
    <w:rsid w:val="00815A03"/>
    <w:rsid w:val="00815CEA"/>
    <w:rsid w:val="00816C8F"/>
    <w:rsid w:val="00820EA2"/>
    <w:rsid w:val="0082105D"/>
    <w:rsid w:val="008210DC"/>
    <w:rsid w:val="00822B5E"/>
    <w:rsid w:val="00824F54"/>
    <w:rsid w:val="00825693"/>
    <w:rsid w:val="00825A02"/>
    <w:rsid w:val="00826DBC"/>
    <w:rsid w:val="0082747F"/>
    <w:rsid w:val="00831B1E"/>
    <w:rsid w:val="008320FF"/>
    <w:rsid w:val="008325BE"/>
    <w:rsid w:val="00832CDE"/>
    <w:rsid w:val="00833A17"/>
    <w:rsid w:val="008357F9"/>
    <w:rsid w:val="0083581C"/>
    <w:rsid w:val="008424EE"/>
    <w:rsid w:val="0084250A"/>
    <w:rsid w:val="00844B3D"/>
    <w:rsid w:val="0084500F"/>
    <w:rsid w:val="00845C2A"/>
    <w:rsid w:val="00845EFE"/>
    <w:rsid w:val="008471D6"/>
    <w:rsid w:val="00851610"/>
    <w:rsid w:val="008547B2"/>
    <w:rsid w:val="008553C7"/>
    <w:rsid w:val="008569EC"/>
    <w:rsid w:val="00856ADE"/>
    <w:rsid w:val="00856DDE"/>
    <w:rsid w:val="0086236C"/>
    <w:rsid w:val="008642A7"/>
    <w:rsid w:val="0086473F"/>
    <w:rsid w:val="0086718D"/>
    <w:rsid w:val="00867476"/>
    <w:rsid w:val="00867CE0"/>
    <w:rsid w:val="00871C95"/>
    <w:rsid w:val="00873484"/>
    <w:rsid w:val="00874201"/>
    <w:rsid w:val="00874F41"/>
    <w:rsid w:val="008773B9"/>
    <w:rsid w:val="008773F0"/>
    <w:rsid w:val="0088315A"/>
    <w:rsid w:val="00885CFA"/>
    <w:rsid w:val="00885F61"/>
    <w:rsid w:val="00891090"/>
    <w:rsid w:val="00893A36"/>
    <w:rsid w:val="0089514E"/>
    <w:rsid w:val="00895FA3"/>
    <w:rsid w:val="00896BC9"/>
    <w:rsid w:val="0089726D"/>
    <w:rsid w:val="008A07AB"/>
    <w:rsid w:val="008A085D"/>
    <w:rsid w:val="008A478B"/>
    <w:rsid w:val="008A62BD"/>
    <w:rsid w:val="008A7E0C"/>
    <w:rsid w:val="008B19FB"/>
    <w:rsid w:val="008B1C98"/>
    <w:rsid w:val="008B29D1"/>
    <w:rsid w:val="008B2AD4"/>
    <w:rsid w:val="008B49B5"/>
    <w:rsid w:val="008B5DEE"/>
    <w:rsid w:val="008B62F8"/>
    <w:rsid w:val="008B6879"/>
    <w:rsid w:val="008C0825"/>
    <w:rsid w:val="008C1B20"/>
    <w:rsid w:val="008C1DA1"/>
    <w:rsid w:val="008C2070"/>
    <w:rsid w:val="008C225E"/>
    <w:rsid w:val="008C3C8B"/>
    <w:rsid w:val="008C546A"/>
    <w:rsid w:val="008C6426"/>
    <w:rsid w:val="008C6F9C"/>
    <w:rsid w:val="008C7264"/>
    <w:rsid w:val="008C7424"/>
    <w:rsid w:val="008D132B"/>
    <w:rsid w:val="008D3BE0"/>
    <w:rsid w:val="008D427F"/>
    <w:rsid w:val="008D43EC"/>
    <w:rsid w:val="008D5955"/>
    <w:rsid w:val="008D6720"/>
    <w:rsid w:val="008D7234"/>
    <w:rsid w:val="008D7E01"/>
    <w:rsid w:val="008E1652"/>
    <w:rsid w:val="008E1D6A"/>
    <w:rsid w:val="008E2DFD"/>
    <w:rsid w:val="008E4354"/>
    <w:rsid w:val="008E4B75"/>
    <w:rsid w:val="008E57CE"/>
    <w:rsid w:val="008E70C2"/>
    <w:rsid w:val="008E7303"/>
    <w:rsid w:val="008F1CE4"/>
    <w:rsid w:val="008F216D"/>
    <w:rsid w:val="008F29E6"/>
    <w:rsid w:val="008F4065"/>
    <w:rsid w:val="008F4DB6"/>
    <w:rsid w:val="008F7398"/>
    <w:rsid w:val="00901769"/>
    <w:rsid w:val="00901CE7"/>
    <w:rsid w:val="00902132"/>
    <w:rsid w:val="00903338"/>
    <w:rsid w:val="00906A72"/>
    <w:rsid w:val="00910B6B"/>
    <w:rsid w:val="0091283E"/>
    <w:rsid w:val="00913A0B"/>
    <w:rsid w:val="00913ABA"/>
    <w:rsid w:val="00913FC6"/>
    <w:rsid w:val="00915A45"/>
    <w:rsid w:val="009231B2"/>
    <w:rsid w:val="0092332A"/>
    <w:rsid w:val="00923A6A"/>
    <w:rsid w:val="00924562"/>
    <w:rsid w:val="00924977"/>
    <w:rsid w:val="009262C9"/>
    <w:rsid w:val="009268F3"/>
    <w:rsid w:val="00926903"/>
    <w:rsid w:val="00927598"/>
    <w:rsid w:val="00930472"/>
    <w:rsid w:val="009320B3"/>
    <w:rsid w:val="009329A1"/>
    <w:rsid w:val="009329FD"/>
    <w:rsid w:val="00935D78"/>
    <w:rsid w:val="00936806"/>
    <w:rsid w:val="00936C49"/>
    <w:rsid w:val="0093711E"/>
    <w:rsid w:val="009379B3"/>
    <w:rsid w:val="009405D1"/>
    <w:rsid w:val="009440B4"/>
    <w:rsid w:val="00945988"/>
    <w:rsid w:val="00945A30"/>
    <w:rsid w:val="00950B1A"/>
    <w:rsid w:val="00951317"/>
    <w:rsid w:val="0095167A"/>
    <w:rsid w:val="00952294"/>
    <w:rsid w:val="009536B0"/>
    <w:rsid w:val="00953859"/>
    <w:rsid w:val="00954DC0"/>
    <w:rsid w:val="009551B7"/>
    <w:rsid w:val="009555ED"/>
    <w:rsid w:val="00956ABA"/>
    <w:rsid w:val="00956ABB"/>
    <w:rsid w:val="00956CDF"/>
    <w:rsid w:val="009612A3"/>
    <w:rsid w:val="00962412"/>
    <w:rsid w:val="00963365"/>
    <w:rsid w:val="00964364"/>
    <w:rsid w:val="00967659"/>
    <w:rsid w:val="009677D6"/>
    <w:rsid w:val="0097099B"/>
    <w:rsid w:val="00972012"/>
    <w:rsid w:val="00972E72"/>
    <w:rsid w:val="00973116"/>
    <w:rsid w:val="00976E27"/>
    <w:rsid w:val="0098026C"/>
    <w:rsid w:val="0098183E"/>
    <w:rsid w:val="009827FB"/>
    <w:rsid w:val="00982B6D"/>
    <w:rsid w:val="0098568B"/>
    <w:rsid w:val="00985E32"/>
    <w:rsid w:val="00987AEE"/>
    <w:rsid w:val="009918CD"/>
    <w:rsid w:val="00991AB4"/>
    <w:rsid w:val="00992081"/>
    <w:rsid w:val="009948C6"/>
    <w:rsid w:val="009958F4"/>
    <w:rsid w:val="009A0E3C"/>
    <w:rsid w:val="009A0FCF"/>
    <w:rsid w:val="009A3E5E"/>
    <w:rsid w:val="009A700E"/>
    <w:rsid w:val="009A7C52"/>
    <w:rsid w:val="009A7EF5"/>
    <w:rsid w:val="009B1D47"/>
    <w:rsid w:val="009B2497"/>
    <w:rsid w:val="009B42B0"/>
    <w:rsid w:val="009B6D16"/>
    <w:rsid w:val="009C0DFA"/>
    <w:rsid w:val="009C4351"/>
    <w:rsid w:val="009D014F"/>
    <w:rsid w:val="009D3438"/>
    <w:rsid w:val="009D4F20"/>
    <w:rsid w:val="009D62A4"/>
    <w:rsid w:val="009D7530"/>
    <w:rsid w:val="009E0E3E"/>
    <w:rsid w:val="009E0E7F"/>
    <w:rsid w:val="009E1923"/>
    <w:rsid w:val="009E1FA6"/>
    <w:rsid w:val="009E4235"/>
    <w:rsid w:val="009E44EE"/>
    <w:rsid w:val="009E56EA"/>
    <w:rsid w:val="009F08CC"/>
    <w:rsid w:val="009F215E"/>
    <w:rsid w:val="009F23A2"/>
    <w:rsid w:val="009F2CCC"/>
    <w:rsid w:val="009F32C8"/>
    <w:rsid w:val="009F6433"/>
    <w:rsid w:val="009F7914"/>
    <w:rsid w:val="00A030CF"/>
    <w:rsid w:val="00A05500"/>
    <w:rsid w:val="00A067E7"/>
    <w:rsid w:val="00A07DD1"/>
    <w:rsid w:val="00A10D9E"/>
    <w:rsid w:val="00A1297C"/>
    <w:rsid w:val="00A12D91"/>
    <w:rsid w:val="00A1304E"/>
    <w:rsid w:val="00A13896"/>
    <w:rsid w:val="00A13F02"/>
    <w:rsid w:val="00A14003"/>
    <w:rsid w:val="00A14FDF"/>
    <w:rsid w:val="00A1594D"/>
    <w:rsid w:val="00A16956"/>
    <w:rsid w:val="00A17F9A"/>
    <w:rsid w:val="00A20B3A"/>
    <w:rsid w:val="00A20E0A"/>
    <w:rsid w:val="00A232DB"/>
    <w:rsid w:val="00A23437"/>
    <w:rsid w:val="00A2343A"/>
    <w:rsid w:val="00A23B06"/>
    <w:rsid w:val="00A26D4A"/>
    <w:rsid w:val="00A26DBB"/>
    <w:rsid w:val="00A27F28"/>
    <w:rsid w:val="00A303F2"/>
    <w:rsid w:val="00A32BDF"/>
    <w:rsid w:val="00A331FB"/>
    <w:rsid w:val="00A34183"/>
    <w:rsid w:val="00A347E9"/>
    <w:rsid w:val="00A351ED"/>
    <w:rsid w:val="00A359CD"/>
    <w:rsid w:val="00A40EBD"/>
    <w:rsid w:val="00A41976"/>
    <w:rsid w:val="00A43515"/>
    <w:rsid w:val="00A44540"/>
    <w:rsid w:val="00A448C0"/>
    <w:rsid w:val="00A44963"/>
    <w:rsid w:val="00A45330"/>
    <w:rsid w:val="00A45BF0"/>
    <w:rsid w:val="00A473A2"/>
    <w:rsid w:val="00A47574"/>
    <w:rsid w:val="00A51CC2"/>
    <w:rsid w:val="00A5257A"/>
    <w:rsid w:val="00A549D3"/>
    <w:rsid w:val="00A54D67"/>
    <w:rsid w:val="00A578A6"/>
    <w:rsid w:val="00A57BC1"/>
    <w:rsid w:val="00A60D70"/>
    <w:rsid w:val="00A61201"/>
    <w:rsid w:val="00A615C4"/>
    <w:rsid w:val="00A62775"/>
    <w:rsid w:val="00A658B6"/>
    <w:rsid w:val="00A66355"/>
    <w:rsid w:val="00A66CE5"/>
    <w:rsid w:val="00A7129E"/>
    <w:rsid w:val="00A721D5"/>
    <w:rsid w:val="00A729D0"/>
    <w:rsid w:val="00A72FE3"/>
    <w:rsid w:val="00A748F4"/>
    <w:rsid w:val="00A74C20"/>
    <w:rsid w:val="00A74EEE"/>
    <w:rsid w:val="00A75349"/>
    <w:rsid w:val="00A75944"/>
    <w:rsid w:val="00A75C14"/>
    <w:rsid w:val="00A75FE0"/>
    <w:rsid w:val="00A76B46"/>
    <w:rsid w:val="00A7725C"/>
    <w:rsid w:val="00A773FB"/>
    <w:rsid w:val="00A77828"/>
    <w:rsid w:val="00A81DEB"/>
    <w:rsid w:val="00A83751"/>
    <w:rsid w:val="00A84347"/>
    <w:rsid w:val="00A86264"/>
    <w:rsid w:val="00A920BB"/>
    <w:rsid w:val="00A924A8"/>
    <w:rsid w:val="00A92AD1"/>
    <w:rsid w:val="00A93296"/>
    <w:rsid w:val="00A93DAB"/>
    <w:rsid w:val="00A94E38"/>
    <w:rsid w:val="00A94EE9"/>
    <w:rsid w:val="00A96007"/>
    <w:rsid w:val="00A971D7"/>
    <w:rsid w:val="00A97210"/>
    <w:rsid w:val="00A97FEA"/>
    <w:rsid w:val="00AA294A"/>
    <w:rsid w:val="00AA3807"/>
    <w:rsid w:val="00AA563F"/>
    <w:rsid w:val="00AA7481"/>
    <w:rsid w:val="00AA754B"/>
    <w:rsid w:val="00AB2160"/>
    <w:rsid w:val="00AB3936"/>
    <w:rsid w:val="00AB6E14"/>
    <w:rsid w:val="00AB7233"/>
    <w:rsid w:val="00AC01E4"/>
    <w:rsid w:val="00AC04C4"/>
    <w:rsid w:val="00AC095C"/>
    <w:rsid w:val="00AC0DA7"/>
    <w:rsid w:val="00AC2509"/>
    <w:rsid w:val="00AC50FF"/>
    <w:rsid w:val="00AC7279"/>
    <w:rsid w:val="00AC7BF2"/>
    <w:rsid w:val="00AC7E01"/>
    <w:rsid w:val="00AD0B11"/>
    <w:rsid w:val="00AD0B71"/>
    <w:rsid w:val="00AD1A90"/>
    <w:rsid w:val="00AD2211"/>
    <w:rsid w:val="00AD49B6"/>
    <w:rsid w:val="00AD55A7"/>
    <w:rsid w:val="00AD5844"/>
    <w:rsid w:val="00AD6D50"/>
    <w:rsid w:val="00AD6FF7"/>
    <w:rsid w:val="00AD70BB"/>
    <w:rsid w:val="00AE0963"/>
    <w:rsid w:val="00AE0FDD"/>
    <w:rsid w:val="00AE28C6"/>
    <w:rsid w:val="00AE34B1"/>
    <w:rsid w:val="00AE39BF"/>
    <w:rsid w:val="00AE503F"/>
    <w:rsid w:val="00AE5BF0"/>
    <w:rsid w:val="00AE70F9"/>
    <w:rsid w:val="00AE7219"/>
    <w:rsid w:val="00AE73BA"/>
    <w:rsid w:val="00AE7543"/>
    <w:rsid w:val="00AE7B6B"/>
    <w:rsid w:val="00AF3571"/>
    <w:rsid w:val="00AF3C27"/>
    <w:rsid w:val="00AF46C7"/>
    <w:rsid w:val="00AF5472"/>
    <w:rsid w:val="00AF5882"/>
    <w:rsid w:val="00B00847"/>
    <w:rsid w:val="00B03B76"/>
    <w:rsid w:val="00B04128"/>
    <w:rsid w:val="00B043E4"/>
    <w:rsid w:val="00B04904"/>
    <w:rsid w:val="00B0547D"/>
    <w:rsid w:val="00B05625"/>
    <w:rsid w:val="00B07071"/>
    <w:rsid w:val="00B07072"/>
    <w:rsid w:val="00B07246"/>
    <w:rsid w:val="00B0799A"/>
    <w:rsid w:val="00B10925"/>
    <w:rsid w:val="00B109A6"/>
    <w:rsid w:val="00B11ABB"/>
    <w:rsid w:val="00B11BE6"/>
    <w:rsid w:val="00B12DE2"/>
    <w:rsid w:val="00B131DD"/>
    <w:rsid w:val="00B1396A"/>
    <w:rsid w:val="00B1433A"/>
    <w:rsid w:val="00B15BCE"/>
    <w:rsid w:val="00B17879"/>
    <w:rsid w:val="00B207AC"/>
    <w:rsid w:val="00B20C78"/>
    <w:rsid w:val="00B20C89"/>
    <w:rsid w:val="00B23457"/>
    <w:rsid w:val="00B237EC"/>
    <w:rsid w:val="00B24B03"/>
    <w:rsid w:val="00B2665A"/>
    <w:rsid w:val="00B273AD"/>
    <w:rsid w:val="00B32796"/>
    <w:rsid w:val="00B33251"/>
    <w:rsid w:val="00B338F7"/>
    <w:rsid w:val="00B33CCC"/>
    <w:rsid w:val="00B37301"/>
    <w:rsid w:val="00B4262A"/>
    <w:rsid w:val="00B431AC"/>
    <w:rsid w:val="00B433F4"/>
    <w:rsid w:val="00B44425"/>
    <w:rsid w:val="00B45282"/>
    <w:rsid w:val="00B46222"/>
    <w:rsid w:val="00B46FDE"/>
    <w:rsid w:val="00B52CD7"/>
    <w:rsid w:val="00B5521D"/>
    <w:rsid w:val="00B55D77"/>
    <w:rsid w:val="00B56BB6"/>
    <w:rsid w:val="00B57A94"/>
    <w:rsid w:val="00B60FAE"/>
    <w:rsid w:val="00B61511"/>
    <w:rsid w:val="00B6299B"/>
    <w:rsid w:val="00B64A8E"/>
    <w:rsid w:val="00B679E2"/>
    <w:rsid w:val="00B711DD"/>
    <w:rsid w:val="00B748E2"/>
    <w:rsid w:val="00B75934"/>
    <w:rsid w:val="00B76311"/>
    <w:rsid w:val="00B80B82"/>
    <w:rsid w:val="00B80F96"/>
    <w:rsid w:val="00B81387"/>
    <w:rsid w:val="00B84005"/>
    <w:rsid w:val="00B84E8B"/>
    <w:rsid w:val="00B8658C"/>
    <w:rsid w:val="00B869A3"/>
    <w:rsid w:val="00B87461"/>
    <w:rsid w:val="00B91465"/>
    <w:rsid w:val="00B91D0F"/>
    <w:rsid w:val="00B923D5"/>
    <w:rsid w:val="00B929C1"/>
    <w:rsid w:val="00B92DE9"/>
    <w:rsid w:val="00B939C9"/>
    <w:rsid w:val="00B95286"/>
    <w:rsid w:val="00B96548"/>
    <w:rsid w:val="00BA22B7"/>
    <w:rsid w:val="00BA410C"/>
    <w:rsid w:val="00BA4308"/>
    <w:rsid w:val="00BA4AF1"/>
    <w:rsid w:val="00BA5333"/>
    <w:rsid w:val="00BA6F86"/>
    <w:rsid w:val="00BB0442"/>
    <w:rsid w:val="00BB0AEF"/>
    <w:rsid w:val="00BB265A"/>
    <w:rsid w:val="00BB3B2E"/>
    <w:rsid w:val="00BB5152"/>
    <w:rsid w:val="00BB51A6"/>
    <w:rsid w:val="00BB6FB4"/>
    <w:rsid w:val="00BC0777"/>
    <w:rsid w:val="00BC4981"/>
    <w:rsid w:val="00BC69FC"/>
    <w:rsid w:val="00BC7FC6"/>
    <w:rsid w:val="00BD096A"/>
    <w:rsid w:val="00BD2AE6"/>
    <w:rsid w:val="00BD363D"/>
    <w:rsid w:val="00BD6D5B"/>
    <w:rsid w:val="00BD747D"/>
    <w:rsid w:val="00BE2A87"/>
    <w:rsid w:val="00BE2DCB"/>
    <w:rsid w:val="00BE5274"/>
    <w:rsid w:val="00BE5BBC"/>
    <w:rsid w:val="00BE6271"/>
    <w:rsid w:val="00BE7D71"/>
    <w:rsid w:val="00BF0FDD"/>
    <w:rsid w:val="00BF126D"/>
    <w:rsid w:val="00BF29A4"/>
    <w:rsid w:val="00BF5C60"/>
    <w:rsid w:val="00BF624B"/>
    <w:rsid w:val="00BF7D22"/>
    <w:rsid w:val="00C01B02"/>
    <w:rsid w:val="00C03E6E"/>
    <w:rsid w:val="00C04D4A"/>
    <w:rsid w:val="00C0755F"/>
    <w:rsid w:val="00C07C83"/>
    <w:rsid w:val="00C11740"/>
    <w:rsid w:val="00C15481"/>
    <w:rsid w:val="00C16B3C"/>
    <w:rsid w:val="00C2033A"/>
    <w:rsid w:val="00C23313"/>
    <w:rsid w:val="00C23E20"/>
    <w:rsid w:val="00C278A4"/>
    <w:rsid w:val="00C3214A"/>
    <w:rsid w:val="00C332B9"/>
    <w:rsid w:val="00C340F3"/>
    <w:rsid w:val="00C34692"/>
    <w:rsid w:val="00C37165"/>
    <w:rsid w:val="00C43EEA"/>
    <w:rsid w:val="00C44B8D"/>
    <w:rsid w:val="00C45565"/>
    <w:rsid w:val="00C4563A"/>
    <w:rsid w:val="00C45D70"/>
    <w:rsid w:val="00C51AFA"/>
    <w:rsid w:val="00C51D90"/>
    <w:rsid w:val="00C5215D"/>
    <w:rsid w:val="00C52CA6"/>
    <w:rsid w:val="00C53B75"/>
    <w:rsid w:val="00C54931"/>
    <w:rsid w:val="00C56C95"/>
    <w:rsid w:val="00C579B3"/>
    <w:rsid w:val="00C61C66"/>
    <w:rsid w:val="00C626D8"/>
    <w:rsid w:val="00C62F97"/>
    <w:rsid w:val="00C63E3E"/>
    <w:rsid w:val="00C70EAB"/>
    <w:rsid w:val="00C73D14"/>
    <w:rsid w:val="00C74566"/>
    <w:rsid w:val="00C75306"/>
    <w:rsid w:val="00C75CF2"/>
    <w:rsid w:val="00C774AE"/>
    <w:rsid w:val="00C77DC2"/>
    <w:rsid w:val="00C8140B"/>
    <w:rsid w:val="00C818D0"/>
    <w:rsid w:val="00C8195F"/>
    <w:rsid w:val="00C83D7D"/>
    <w:rsid w:val="00C87BB4"/>
    <w:rsid w:val="00C91F8D"/>
    <w:rsid w:val="00C93911"/>
    <w:rsid w:val="00C93D97"/>
    <w:rsid w:val="00C94A83"/>
    <w:rsid w:val="00C9530F"/>
    <w:rsid w:val="00C96218"/>
    <w:rsid w:val="00C96614"/>
    <w:rsid w:val="00CA0171"/>
    <w:rsid w:val="00CA10ED"/>
    <w:rsid w:val="00CA5D6D"/>
    <w:rsid w:val="00CA6E07"/>
    <w:rsid w:val="00CB2006"/>
    <w:rsid w:val="00CB2467"/>
    <w:rsid w:val="00CB3C58"/>
    <w:rsid w:val="00CB3EAB"/>
    <w:rsid w:val="00CB569E"/>
    <w:rsid w:val="00CB736C"/>
    <w:rsid w:val="00CC19EA"/>
    <w:rsid w:val="00CC3077"/>
    <w:rsid w:val="00CC5107"/>
    <w:rsid w:val="00CC6BAE"/>
    <w:rsid w:val="00CC74A9"/>
    <w:rsid w:val="00CD08DB"/>
    <w:rsid w:val="00CD1BC5"/>
    <w:rsid w:val="00CD2713"/>
    <w:rsid w:val="00CD2DB7"/>
    <w:rsid w:val="00CD30BA"/>
    <w:rsid w:val="00CD47EE"/>
    <w:rsid w:val="00CD6FBF"/>
    <w:rsid w:val="00CD779F"/>
    <w:rsid w:val="00CE050B"/>
    <w:rsid w:val="00CE0FE2"/>
    <w:rsid w:val="00CE1C71"/>
    <w:rsid w:val="00CE1EB7"/>
    <w:rsid w:val="00CE2822"/>
    <w:rsid w:val="00CE34D9"/>
    <w:rsid w:val="00CE7AD2"/>
    <w:rsid w:val="00CF1107"/>
    <w:rsid w:val="00CF1F10"/>
    <w:rsid w:val="00CF3047"/>
    <w:rsid w:val="00CF7493"/>
    <w:rsid w:val="00D00055"/>
    <w:rsid w:val="00D00B56"/>
    <w:rsid w:val="00D0450F"/>
    <w:rsid w:val="00D058A8"/>
    <w:rsid w:val="00D069BD"/>
    <w:rsid w:val="00D119D5"/>
    <w:rsid w:val="00D123E0"/>
    <w:rsid w:val="00D13E75"/>
    <w:rsid w:val="00D15C1F"/>
    <w:rsid w:val="00D205A8"/>
    <w:rsid w:val="00D233E3"/>
    <w:rsid w:val="00D25D57"/>
    <w:rsid w:val="00D300BE"/>
    <w:rsid w:val="00D30C2F"/>
    <w:rsid w:val="00D32113"/>
    <w:rsid w:val="00D32520"/>
    <w:rsid w:val="00D33102"/>
    <w:rsid w:val="00D33E04"/>
    <w:rsid w:val="00D359A0"/>
    <w:rsid w:val="00D35E93"/>
    <w:rsid w:val="00D361FC"/>
    <w:rsid w:val="00D3691D"/>
    <w:rsid w:val="00D4194C"/>
    <w:rsid w:val="00D42E73"/>
    <w:rsid w:val="00D43EAF"/>
    <w:rsid w:val="00D46F2B"/>
    <w:rsid w:val="00D47535"/>
    <w:rsid w:val="00D51429"/>
    <w:rsid w:val="00D523BE"/>
    <w:rsid w:val="00D53304"/>
    <w:rsid w:val="00D54E55"/>
    <w:rsid w:val="00D55162"/>
    <w:rsid w:val="00D574E3"/>
    <w:rsid w:val="00D61BED"/>
    <w:rsid w:val="00D624B7"/>
    <w:rsid w:val="00D6337B"/>
    <w:rsid w:val="00D63899"/>
    <w:rsid w:val="00D673F6"/>
    <w:rsid w:val="00D71157"/>
    <w:rsid w:val="00D711A1"/>
    <w:rsid w:val="00D7166C"/>
    <w:rsid w:val="00D7569B"/>
    <w:rsid w:val="00D7569C"/>
    <w:rsid w:val="00D769F4"/>
    <w:rsid w:val="00D80D32"/>
    <w:rsid w:val="00D841E2"/>
    <w:rsid w:val="00D852C6"/>
    <w:rsid w:val="00D8765A"/>
    <w:rsid w:val="00D87902"/>
    <w:rsid w:val="00D90CCA"/>
    <w:rsid w:val="00D940DB"/>
    <w:rsid w:val="00D95CFE"/>
    <w:rsid w:val="00DA132E"/>
    <w:rsid w:val="00DA19CA"/>
    <w:rsid w:val="00DA2504"/>
    <w:rsid w:val="00DA280A"/>
    <w:rsid w:val="00DA380B"/>
    <w:rsid w:val="00DA3BDA"/>
    <w:rsid w:val="00DA3FB1"/>
    <w:rsid w:val="00DA41DA"/>
    <w:rsid w:val="00DA558A"/>
    <w:rsid w:val="00DA58A6"/>
    <w:rsid w:val="00DA6BAD"/>
    <w:rsid w:val="00DA73E3"/>
    <w:rsid w:val="00DA7939"/>
    <w:rsid w:val="00DB25F9"/>
    <w:rsid w:val="00DB5C8E"/>
    <w:rsid w:val="00DB61FA"/>
    <w:rsid w:val="00DB63F7"/>
    <w:rsid w:val="00DB64AE"/>
    <w:rsid w:val="00DB6AF5"/>
    <w:rsid w:val="00DB760C"/>
    <w:rsid w:val="00DC2915"/>
    <w:rsid w:val="00DC371D"/>
    <w:rsid w:val="00DC3A6E"/>
    <w:rsid w:val="00DC4A89"/>
    <w:rsid w:val="00DC5D1F"/>
    <w:rsid w:val="00DD0252"/>
    <w:rsid w:val="00DD2F6E"/>
    <w:rsid w:val="00DD30F2"/>
    <w:rsid w:val="00DD5F14"/>
    <w:rsid w:val="00DD60C5"/>
    <w:rsid w:val="00DD783C"/>
    <w:rsid w:val="00DD7CA9"/>
    <w:rsid w:val="00DE1838"/>
    <w:rsid w:val="00DE1FD0"/>
    <w:rsid w:val="00DE25B4"/>
    <w:rsid w:val="00DE2CEC"/>
    <w:rsid w:val="00DE301E"/>
    <w:rsid w:val="00DE333D"/>
    <w:rsid w:val="00DE38E7"/>
    <w:rsid w:val="00DE6E03"/>
    <w:rsid w:val="00DF360C"/>
    <w:rsid w:val="00DF362A"/>
    <w:rsid w:val="00DF3AB4"/>
    <w:rsid w:val="00DF3C5A"/>
    <w:rsid w:val="00DF6849"/>
    <w:rsid w:val="00DF6FFB"/>
    <w:rsid w:val="00DF7E5C"/>
    <w:rsid w:val="00E001AB"/>
    <w:rsid w:val="00E03B73"/>
    <w:rsid w:val="00E042DF"/>
    <w:rsid w:val="00E04459"/>
    <w:rsid w:val="00E05DBD"/>
    <w:rsid w:val="00E0617A"/>
    <w:rsid w:val="00E0697D"/>
    <w:rsid w:val="00E126F6"/>
    <w:rsid w:val="00E12B4F"/>
    <w:rsid w:val="00E13AC9"/>
    <w:rsid w:val="00E15CA5"/>
    <w:rsid w:val="00E207D1"/>
    <w:rsid w:val="00E218A9"/>
    <w:rsid w:val="00E21F87"/>
    <w:rsid w:val="00E2206F"/>
    <w:rsid w:val="00E22B02"/>
    <w:rsid w:val="00E23A6D"/>
    <w:rsid w:val="00E23C63"/>
    <w:rsid w:val="00E24160"/>
    <w:rsid w:val="00E24200"/>
    <w:rsid w:val="00E25161"/>
    <w:rsid w:val="00E25B52"/>
    <w:rsid w:val="00E2774D"/>
    <w:rsid w:val="00E30BAE"/>
    <w:rsid w:val="00E30C7A"/>
    <w:rsid w:val="00E30D96"/>
    <w:rsid w:val="00E325D8"/>
    <w:rsid w:val="00E33219"/>
    <w:rsid w:val="00E356F8"/>
    <w:rsid w:val="00E35FFF"/>
    <w:rsid w:val="00E36C6D"/>
    <w:rsid w:val="00E41C9A"/>
    <w:rsid w:val="00E4264C"/>
    <w:rsid w:val="00E454EE"/>
    <w:rsid w:val="00E46AB1"/>
    <w:rsid w:val="00E46E78"/>
    <w:rsid w:val="00E471A1"/>
    <w:rsid w:val="00E505EB"/>
    <w:rsid w:val="00E50D7E"/>
    <w:rsid w:val="00E513B3"/>
    <w:rsid w:val="00E516C4"/>
    <w:rsid w:val="00E52306"/>
    <w:rsid w:val="00E53999"/>
    <w:rsid w:val="00E53DD6"/>
    <w:rsid w:val="00E55133"/>
    <w:rsid w:val="00E564EF"/>
    <w:rsid w:val="00E56F80"/>
    <w:rsid w:val="00E57301"/>
    <w:rsid w:val="00E622B9"/>
    <w:rsid w:val="00E6311B"/>
    <w:rsid w:val="00E642C6"/>
    <w:rsid w:val="00E64CAF"/>
    <w:rsid w:val="00E67DAA"/>
    <w:rsid w:val="00E72977"/>
    <w:rsid w:val="00E72ABE"/>
    <w:rsid w:val="00E75D25"/>
    <w:rsid w:val="00E76B96"/>
    <w:rsid w:val="00E77004"/>
    <w:rsid w:val="00E77607"/>
    <w:rsid w:val="00E776F9"/>
    <w:rsid w:val="00E811F6"/>
    <w:rsid w:val="00E83CA0"/>
    <w:rsid w:val="00E850A9"/>
    <w:rsid w:val="00E85676"/>
    <w:rsid w:val="00E876BD"/>
    <w:rsid w:val="00E87A67"/>
    <w:rsid w:val="00E90A0A"/>
    <w:rsid w:val="00E9370A"/>
    <w:rsid w:val="00E94220"/>
    <w:rsid w:val="00E95AD3"/>
    <w:rsid w:val="00EA0344"/>
    <w:rsid w:val="00EA0CFD"/>
    <w:rsid w:val="00EA11E8"/>
    <w:rsid w:val="00EA1F5E"/>
    <w:rsid w:val="00EA1FB7"/>
    <w:rsid w:val="00EA2484"/>
    <w:rsid w:val="00EA2FD7"/>
    <w:rsid w:val="00EA3B7F"/>
    <w:rsid w:val="00EA5094"/>
    <w:rsid w:val="00EA5DAF"/>
    <w:rsid w:val="00EA64E3"/>
    <w:rsid w:val="00EA68AD"/>
    <w:rsid w:val="00EB2211"/>
    <w:rsid w:val="00EB3F48"/>
    <w:rsid w:val="00EB4101"/>
    <w:rsid w:val="00EB5B51"/>
    <w:rsid w:val="00EC0751"/>
    <w:rsid w:val="00EC0A87"/>
    <w:rsid w:val="00EC214D"/>
    <w:rsid w:val="00EC2196"/>
    <w:rsid w:val="00EC387F"/>
    <w:rsid w:val="00EC4D78"/>
    <w:rsid w:val="00ED3197"/>
    <w:rsid w:val="00ED4B47"/>
    <w:rsid w:val="00ED6013"/>
    <w:rsid w:val="00EE14F2"/>
    <w:rsid w:val="00EE17DF"/>
    <w:rsid w:val="00EE1859"/>
    <w:rsid w:val="00EE18F7"/>
    <w:rsid w:val="00EE1F04"/>
    <w:rsid w:val="00EE2AC9"/>
    <w:rsid w:val="00EE2FF7"/>
    <w:rsid w:val="00EE32BD"/>
    <w:rsid w:val="00EE388B"/>
    <w:rsid w:val="00EE48A6"/>
    <w:rsid w:val="00EE49EF"/>
    <w:rsid w:val="00EE74D7"/>
    <w:rsid w:val="00EF096F"/>
    <w:rsid w:val="00EF0FD6"/>
    <w:rsid w:val="00EF135B"/>
    <w:rsid w:val="00EF2825"/>
    <w:rsid w:val="00EF3170"/>
    <w:rsid w:val="00EF536E"/>
    <w:rsid w:val="00EF5DBC"/>
    <w:rsid w:val="00EF6C0F"/>
    <w:rsid w:val="00F007FD"/>
    <w:rsid w:val="00F02C82"/>
    <w:rsid w:val="00F0325F"/>
    <w:rsid w:val="00F06E53"/>
    <w:rsid w:val="00F1321A"/>
    <w:rsid w:val="00F13ADE"/>
    <w:rsid w:val="00F1682E"/>
    <w:rsid w:val="00F17EF6"/>
    <w:rsid w:val="00F213F3"/>
    <w:rsid w:val="00F21BC9"/>
    <w:rsid w:val="00F236DB"/>
    <w:rsid w:val="00F2414B"/>
    <w:rsid w:val="00F24D78"/>
    <w:rsid w:val="00F24F90"/>
    <w:rsid w:val="00F25A57"/>
    <w:rsid w:val="00F25CD3"/>
    <w:rsid w:val="00F26D5E"/>
    <w:rsid w:val="00F3292F"/>
    <w:rsid w:val="00F3308C"/>
    <w:rsid w:val="00F33388"/>
    <w:rsid w:val="00F335FF"/>
    <w:rsid w:val="00F3415D"/>
    <w:rsid w:val="00F34B82"/>
    <w:rsid w:val="00F35B75"/>
    <w:rsid w:val="00F3695A"/>
    <w:rsid w:val="00F36CE6"/>
    <w:rsid w:val="00F37891"/>
    <w:rsid w:val="00F4137E"/>
    <w:rsid w:val="00F414C8"/>
    <w:rsid w:val="00F41657"/>
    <w:rsid w:val="00F427FF"/>
    <w:rsid w:val="00F439E5"/>
    <w:rsid w:val="00F44066"/>
    <w:rsid w:val="00F453FE"/>
    <w:rsid w:val="00F469B9"/>
    <w:rsid w:val="00F51285"/>
    <w:rsid w:val="00F51332"/>
    <w:rsid w:val="00F51B0F"/>
    <w:rsid w:val="00F52897"/>
    <w:rsid w:val="00F52B73"/>
    <w:rsid w:val="00F52E8E"/>
    <w:rsid w:val="00F5671F"/>
    <w:rsid w:val="00F579EB"/>
    <w:rsid w:val="00F605F6"/>
    <w:rsid w:val="00F62735"/>
    <w:rsid w:val="00F63921"/>
    <w:rsid w:val="00F6456C"/>
    <w:rsid w:val="00F67822"/>
    <w:rsid w:val="00F70D80"/>
    <w:rsid w:val="00F74A2B"/>
    <w:rsid w:val="00F75A94"/>
    <w:rsid w:val="00F760D7"/>
    <w:rsid w:val="00F76199"/>
    <w:rsid w:val="00F776F1"/>
    <w:rsid w:val="00F77806"/>
    <w:rsid w:val="00F77B36"/>
    <w:rsid w:val="00F83042"/>
    <w:rsid w:val="00F8640F"/>
    <w:rsid w:val="00F87A95"/>
    <w:rsid w:val="00F87EC7"/>
    <w:rsid w:val="00F938CD"/>
    <w:rsid w:val="00F947CF"/>
    <w:rsid w:val="00F95301"/>
    <w:rsid w:val="00F979D8"/>
    <w:rsid w:val="00FA0033"/>
    <w:rsid w:val="00FA28A4"/>
    <w:rsid w:val="00FA3555"/>
    <w:rsid w:val="00FA4550"/>
    <w:rsid w:val="00FA679C"/>
    <w:rsid w:val="00FA7C6B"/>
    <w:rsid w:val="00FB0B69"/>
    <w:rsid w:val="00FB149F"/>
    <w:rsid w:val="00FB183F"/>
    <w:rsid w:val="00FB2A5B"/>
    <w:rsid w:val="00FB71EC"/>
    <w:rsid w:val="00FC027C"/>
    <w:rsid w:val="00FC1CB9"/>
    <w:rsid w:val="00FC1E4E"/>
    <w:rsid w:val="00FC49CD"/>
    <w:rsid w:val="00FC50D2"/>
    <w:rsid w:val="00FC61BA"/>
    <w:rsid w:val="00FD0C30"/>
    <w:rsid w:val="00FD181E"/>
    <w:rsid w:val="00FD22BC"/>
    <w:rsid w:val="00FD53B3"/>
    <w:rsid w:val="00FD5455"/>
    <w:rsid w:val="00FD55E0"/>
    <w:rsid w:val="00FD570D"/>
    <w:rsid w:val="00FD7C00"/>
    <w:rsid w:val="00FE2070"/>
    <w:rsid w:val="00FE3FB4"/>
    <w:rsid w:val="00FF0300"/>
    <w:rsid w:val="00FF134A"/>
    <w:rsid w:val="00FF15B1"/>
    <w:rsid w:val="00FF30F4"/>
    <w:rsid w:val="00FF39CC"/>
    <w:rsid w:val="00FF58BF"/>
    <w:rsid w:val="00FF5B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801C2-F257-4245-B574-25F3C385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EF"/>
    <w:pPr>
      <w:spacing w:after="0"/>
    </w:pPr>
  </w:style>
  <w:style w:type="paragraph" w:styleId="Heading2">
    <w:name w:val="heading 2"/>
    <w:basedOn w:val="Normal"/>
    <w:next w:val="Normal"/>
    <w:link w:val="Heading2Char"/>
    <w:unhideWhenUsed/>
    <w:qFormat/>
    <w:rsid w:val="004E3CAF"/>
    <w:pPr>
      <w:keepNext/>
      <w:keepLines/>
      <w:spacing w:before="4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62412"/>
    <w:pPr>
      <w:spacing w:before="200"/>
      <w:ind w:right="864"/>
      <w:jc w:val="both"/>
    </w:pPr>
    <w:rPr>
      <w:rFonts w:ascii="David" w:hAnsi="David"/>
      <w:iCs/>
      <w:color w:val="404040" w:themeColor="text1" w:themeTint="BF"/>
    </w:rPr>
  </w:style>
  <w:style w:type="character" w:customStyle="1" w:styleId="QuoteChar">
    <w:name w:val="Quote Char"/>
    <w:basedOn w:val="DefaultParagraphFont"/>
    <w:link w:val="Quote"/>
    <w:uiPriority w:val="29"/>
    <w:rsid w:val="00962412"/>
    <w:rPr>
      <w:rFonts w:ascii="David" w:hAnsi="David"/>
      <w:iCs/>
      <w:color w:val="404040" w:themeColor="text1" w:themeTint="BF"/>
    </w:rPr>
  </w:style>
  <w:style w:type="paragraph" w:customStyle="1" w:styleId="a">
    <w:name w:val="מקור"/>
    <w:basedOn w:val="Normal"/>
    <w:link w:val="Char"/>
    <w:qFormat/>
    <w:rsid w:val="009D62A4"/>
    <w:pPr>
      <w:bidi/>
      <w:jc w:val="both"/>
    </w:pPr>
    <w:rPr>
      <w:rFonts w:ascii="David" w:hAnsi="David" w:cs="David"/>
    </w:rPr>
  </w:style>
  <w:style w:type="character" w:customStyle="1" w:styleId="Char">
    <w:name w:val="מקור Char"/>
    <w:basedOn w:val="DefaultParagraphFont"/>
    <w:link w:val="a"/>
    <w:rsid w:val="009D62A4"/>
    <w:rPr>
      <w:rFonts w:ascii="David" w:hAnsi="David" w:cs="David"/>
    </w:rPr>
  </w:style>
  <w:style w:type="character" w:customStyle="1" w:styleId="Heading2Char">
    <w:name w:val="Heading 2 Char"/>
    <w:basedOn w:val="DefaultParagraphFont"/>
    <w:link w:val="Heading2"/>
    <w:uiPriority w:val="9"/>
    <w:rsid w:val="004E3CAF"/>
    <w:rPr>
      <w:rFonts w:asciiTheme="majorHAnsi" w:eastAsiaTheme="majorEastAsia" w:hAnsiTheme="majorHAnsi" w:cstheme="majorBidi"/>
      <w:sz w:val="26"/>
      <w:szCs w:val="26"/>
      <w:u w:val="single"/>
    </w:rPr>
  </w:style>
  <w:style w:type="paragraph" w:customStyle="1" w:styleId="-">
    <w:name w:val="רגיל-דוד"/>
    <w:rsid w:val="00EC4D78"/>
    <w:pPr>
      <w:widowControl w:val="0"/>
      <w:autoSpaceDE w:val="0"/>
      <w:autoSpaceDN w:val="0"/>
      <w:adjustRightInd w:val="0"/>
      <w:spacing w:after="0" w:line="240" w:lineRule="auto"/>
    </w:pPr>
    <w:rPr>
      <w:rFonts w:ascii="Times New Roman" w:eastAsia="Times New Roman" w:hAnsi="Times New Roman" w:cs="Times New Roman"/>
      <w:sz w:val="20"/>
      <w:szCs w:val="24"/>
      <w:lang w:eastAsia="he-IL" w:bidi="he-IL"/>
    </w:rPr>
  </w:style>
  <w:style w:type="table" w:styleId="TableGrid">
    <w:name w:val="Table Grid"/>
    <w:basedOn w:val="TableNormal"/>
    <w:uiPriority w:val="39"/>
    <w:rsid w:val="00EC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78"/>
    <w:rPr>
      <w:rFonts w:ascii="Segoe UI" w:hAnsi="Segoe UI" w:cs="Segoe UI"/>
      <w:sz w:val="18"/>
      <w:szCs w:val="18"/>
    </w:rPr>
  </w:style>
  <w:style w:type="paragraph" w:styleId="Header">
    <w:name w:val="header"/>
    <w:basedOn w:val="Normal"/>
    <w:link w:val="HeaderChar"/>
    <w:uiPriority w:val="99"/>
    <w:unhideWhenUsed/>
    <w:rsid w:val="00EA11E8"/>
    <w:pPr>
      <w:tabs>
        <w:tab w:val="center" w:pos="4680"/>
        <w:tab w:val="right" w:pos="9360"/>
      </w:tabs>
      <w:spacing w:line="240" w:lineRule="auto"/>
    </w:pPr>
  </w:style>
  <w:style w:type="character" w:customStyle="1" w:styleId="HeaderChar">
    <w:name w:val="Header Char"/>
    <w:basedOn w:val="DefaultParagraphFont"/>
    <w:link w:val="Header"/>
    <w:uiPriority w:val="99"/>
    <w:rsid w:val="00EA11E8"/>
  </w:style>
  <w:style w:type="paragraph" w:styleId="Footer">
    <w:name w:val="footer"/>
    <w:basedOn w:val="Normal"/>
    <w:link w:val="FooterChar"/>
    <w:uiPriority w:val="99"/>
    <w:unhideWhenUsed/>
    <w:rsid w:val="00EA11E8"/>
    <w:pPr>
      <w:tabs>
        <w:tab w:val="center" w:pos="4680"/>
        <w:tab w:val="right" w:pos="9360"/>
      </w:tabs>
      <w:spacing w:line="240" w:lineRule="auto"/>
    </w:pPr>
  </w:style>
  <w:style w:type="character" w:customStyle="1" w:styleId="FooterChar">
    <w:name w:val="Footer Char"/>
    <w:basedOn w:val="DefaultParagraphFont"/>
    <w:link w:val="Footer"/>
    <w:uiPriority w:val="99"/>
    <w:rsid w:val="00EA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5</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Mazer</dc:creator>
  <cp:keywords/>
  <dc:description/>
  <cp:lastModifiedBy>Elan Mazer</cp:lastModifiedBy>
  <cp:revision>7</cp:revision>
  <cp:lastPrinted>2016-01-10T23:09:00Z</cp:lastPrinted>
  <dcterms:created xsi:type="dcterms:W3CDTF">2016-01-10T00:47:00Z</dcterms:created>
  <dcterms:modified xsi:type="dcterms:W3CDTF">2016-01-11T00:00:00Z</dcterms:modified>
</cp:coreProperties>
</file>