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29C" w:rsidRPr="005F4FDD" w:rsidRDefault="00E7398E" w:rsidP="00CA7B7D">
      <w:pPr>
        <w:bidi/>
        <w:jc w:val="center"/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</w:pPr>
      <w:r w:rsidRPr="005F4FDD"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  <w:t>בענין קרקע אינה נגזלת</w:t>
      </w:r>
    </w:p>
    <w:p w:rsidR="00E7398E" w:rsidRPr="00E7398E" w:rsidRDefault="00E7398E" w:rsidP="00E7398E">
      <w:pPr>
        <w:bidi/>
        <w:rPr>
          <w:rFonts w:asciiTheme="majorBidi" w:hAnsiTheme="majorBidi" w:cstheme="majorBidi"/>
          <w:rtl/>
        </w:rPr>
      </w:pPr>
      <w:r w:rsidRPr="00E7398E">
        <w:rPr>
          <w:rFonts w:asciiTheme="majorBidi" w:hAnsiTheme="majorBidi" w:cstheme="majorBidi"/>
          <w:rtl/>
        </w:rPr>
        <w:t>נח גאלדשטיין</w:t>
      </w:r>
    </w:p>
    <w:p w:rsidR="00A53F5D" w:rsidRPr="00E7398E" w:rsidRDefault="00A53F5D" w:rsidP="00DB0EE7">
      <w:pPr>
        <w:pStyle w:val="Heading2"/>
        <w:bidi/>
        <w:rPr>
          <w:rFonts w:asciiTheme="majorBidi" w:hAnsiTheme="majorBidi"/>
          <w:rtl/>
        </w:rPr>
      </w:pPr>
      <w:r w:rsidRPr="00E7398E">
        <w:rPr>
          <w:rFonts w:asciiTheme="majorBidi" w:hAnsiTheme="majorBidi"/>
          <w:rtl/>
        </w:rPr>
        <w:t>סקירת הסוגיות</w:t>
      </w:r>
    </w:p>
    <w:p w:rsidR="00CA7B7D" w:rsidRPr="00E7398E" w:rsidRDefault="00CA7B7D" w:rsidP="00A53F5D">
      <w:pPr>
        <w:bidi/>
        <w:rPr>
          <w:rFonts w:asciiTheme="majorBidi" w:hAnsiTheme="majorBidi" w:cstheme="majorBidi"/>
          <w:rtl/>
        </w:rPr>
      </w:pPr>
      <w:r w:rsidRPr="00E7398E">
        <w:rPr>
          <w:rFonts w:asciiTheme="majorBidi" w:hAnsiTheme="majorBidi" w:cstheme="majorBidi"/>
          <w:rtl/>
        </w:rPr>
        <w:t>ב"ק צה. (</w:t>
      </w:r>
      <w:r w:rsidR="00E7398E" w:rsidRPr="00E7398E">
        <w:rPr>
          <w:rFonts w:asciiTheme="majorBidi" w:hAnsiTheme="majorBidi" w:cstheme="majorBidi"/>
          <w:rtl/>
        </w:rPr>
        <w:t>"</w:t>
      </w:r>
      <w:r w:rsidRPr="00E7398E">
        <w:rPr>
          <w:rFonts w:asciiTheme="majorBidi" w:hAnsiTheme="majorBidi" w:cstheme="majorBidi"/>
          <w:rtl/>
        </w:rPr>
        <w:t>תא שמע</w:t>
      </w:r>
      <w:r w:rsidR="00E7398E" w:rsidRPr="00E7398E">
        <w:rPr>
          <w:rFonts w:asciiTheme="majorBidi" w:hAnsiTheme="majorBidi" w:cstheme="majorBidi"/>
          <w:rtl/>
        </w:rPr>
        <w:t>"</w:t>
      </w:r>
      <w:r w:rsidRPr="00E7398E">
        <w:rPr>
          <w:rFonts w:asciiTheme="majorBidi" w:hAnsiTheme="majorBidi" w:cstheme="majorBidi"/>
          <w:rtl/>
        </w:rPr>
        <w:t xml:space="preserve"> – </w:t>
      </w:r>
      <w:r w:rsidR="00E7398E" w:rsidRPr="00E7398E">
        <w:rPr>
          <w:rFonts w:asciiTheme="majorBidi" w:hAnsiTheme="majorBidi" w:cstheme="majorBidi"/>
          <w:rtl/>
        </w:rPr>
        <w:t>"</w:t>
      </w:r>
      <w:r w:rsidRPr="00E7398E">
        <w:rPr>
          <w:rFonts w:asciiTheme="majorBidi" w:hAnsiTheme="majorBidi" w:cstheme="majorBidi"/>
          <w:rtl/>
        </w:rPr>
        <w:t>כמטלטלי דמי</w:t>
      </w:r>
      <w:r w:rsidR="00E7398E" w:rsidRPr="00E7398E">
        <w:rPr>
          <w:rFonts w:asciiTheme="majorBidi" w:hAnsiTheme="majorBidi" w:cstheme="majorBidi"/>
          <w:rtl/>
        </w:rPr>
        <w:t>"</w:t>
      </w:r>
      <w:r w:rsidRPr="00E7398E">
        <w:rPr>
          <w:rFonts w:asciiTheme="majorBidi" w:hAnsiTheme="majorBidi" w:cstheme="majorBidi"/>
          <w:rtl/>
        </w:rPr>
        <w:t>), צז. (</w:t>
      </w:r>
      <w:r w:rsidR="00E7398E" w:rsidRPr="00E7398E">
        <w:rPr>
          <w:rFonts w:asciiTheme="majorBidi" w:hAnsiTheme="majorBidi" w:cstheme="majorBidi"/>
          <w:rtl/>
        </w:rPr>
        <w:t>"</w:t>
      </w:r>
      <w:r w:rsidRPr="00E7398E">
        <w:rPr>
          <w:rFonts w:asciiTheme="majorBidi" w:hAnsiTheme="majorBidi" w:cstheme="majorBidi"/>
          <w:rtl/>
        </w:rPr>
        <w:t>ומי אמר רב</w:t>
      </w:r>
      <w:r w:rsidR="00E7398E" w:rsidRPr="00E7398E">
        <w:rPr>
          <w:rFonts w:asciiTheme="majorBidi" w:hAnsiTheme="majorBidi" w:cstheme="majorBidi"/>
          <w:rtl/>
        </w:rPr>
        <w:t>"</w:t>
      </w:r>
      <w:r w:rsidRPr="00E7398E">
        <w:rPr>
          <w:rFonts w:asciiTheme="majorBidi" w:hAnsiTheme="majorBidi" w:cstheme="majorBidi"/>
          <w:rtl/>
        </w:rPr>
        <w:t xml:space="preserve"> – </w:t>
      </w:r>
      <w:r w:rsidR="00E7398E" w:rsidRPr="00E7398E">
        <w:rPr>
          <w:rFonts w:asciiTheme="majorBidi" w:hAnsiTheme="majorBidi" w:cstheme="majorBidi"/>
          <w:rtl/>
        </w:rPr>
        <w:t>"</w:t>
      </w:r>
      <w:r w:rsidRPr="00E7398E">
        <w:rPr>
          <w:rFonts w:asciiTheme="majorBidi" w:hAnsiTheme="majorBidi" w:cstheme="majorBidi"/>
          <w:rtl/>
        </w:rPr>
        <w:t>ברשותא דמרא קאי</w:t>
      </w:r>
      <w:r w:rsidR="00E7398E" w:rsidRPr="00E7398E">
        <w:rPr>
          <w:rFonts w:asciiTheme="majorBidi" w:hAnsiTheme="majorBidi" w:cstheme="majorBidi"/>
          <w:rtl/>
        </w:rPr>
        <w:t>"</w:t>
      </w:r>
      <w:r w:rsidRPr="00E7398E">
        <w:rPr>
          <w:rFonts w:asciiTheme="majorBidi" w:hAnsiTheme="majorBidi" w:cstheme="majorBidi"/>
          <w:rtl/>
        </w:rPr>
        <w:t xml:space="preserve">), </w:t>
      </w:r>
      <w:r w:rsidRPr="00E7398E">
        <w:rPr>
          <w:rFonts w:asciiTheme="majorBidi" w:hAnsiTheme="majorBidi" w:cstheme="majorBidi"/>
          <w:b/>
          <w:bCs/>
          <w:rtl/>
        </w:rPr>
        <w:t>קיז:</w:t>
      </w:r>
      <w:r w:rsidRPr="00E7398E">
        <w:rPr>
          <w:rFonts w:asciiTheme="majorBidi" w:hAnsiTheme="majorBidi" w:cstheme="majorBidi"/>
          <w:rtl/>
        </w:rPr>
        <w:t xml:space="preserve"> (מתני' וגמ' עד "אין גופו ממון"), </w:t>
      </w:r>
      <w:r w:rsidR="008A424E" w:rsidRPr="00E7398E">
        <w:rPr>
          <w:rFonts w:asciiTheme="majorBidi" w:hAnsiTheme="majorBidi" w:cstheme="majorBidi"/>
          <w:rtl/>
        </w:rPr>
        <w:t>שבועות לז: (</w:t>
      </w:r>
      <w:r w:rsidR="00E7398E" w:rsidRPr="00E7398E">
        <w:rPr>
          <w:rFonts w:asciiTheme="majorBidi" w:hAnsiTheme="majorBidi" w:cstheme="majorBidi"/>
          <w:rtl/>
        </w:rPr>
        <w:t>"</w:t>
      </w:r>
      <w:r w:rsidR="008A424E" w:rsidRPr="00E7398E">
        <w:rPr>
          <w:rFonts w:asciiTheme="majorBidi" w:hAnsiTheme="majorBidi" w:cstheme="majorBidi"/>
          <w:rtl/>
        </w:rPr>
        <w:t>א"ל רבי ירמיה</w:t>
      </w:r>
      <w:r w:rsidR="00E7398E" w:rsidRPr="00E7398E">
        <w:rPr>
          <w:rFonts w:asciiTheme="majorBidi" w:hAnsiTheme="majorBidi" w:cstheme="majorBidi"/>
          <w:rtl/>
        </w:rPr>
        <w:t>"</w:t>
      </w:r>
      <w:r w:rsidR="008A424E" w:rsidRPr="00E7398E">
        <w:rPr>
          <w:rFonts w:asciiTheme="majorBidi" w:hAnsiTheme="majorBidi" w:cstheme="majorBidi"/>
          <w:rtl/>
        </w:rPr>
        <w:t xml:space="preserve"> – </w:t>
      </w:r>
      <w:r w:rsidR="00E7398E" w:rsidRPr="00E7398E">
        <w:rPr>
          <w:rFonts w:asciiTheme="majorBidi" w:hAnsiTheme="majorBidi" w:cstheme="majorBidi"/>
          <w:rtl/>
        </w:rPr>
        <w:t>"</w:t>
      </w:r>
      <w:r w:rsidR="008A424E" w:rsidRPr="00E7398E">
        <w:rPr>
          <w:rFonts w:asciiTheme="majorBidi" w:hAnsiTheme="majorBidi" w:cstheme="majorBidi"/>
          <w:rtl/>
        </w:rPr>
        <w:t>ולא הכל</w:t>
      </w:r>
      <w:r w:rsidR="00E7398E" w:rsidRPr="00E7398E">
        <w:rPr>
          <w:rFonts w:asciiTheme="majorBidi" w:hAnsiTheme="majorBidi" w:cstheme="majorBidi"/>
          <w:rtl/>
        </w:rPr>
        <w:t>"</w:t>
      </w:r>
      <w:r w:rsidR="008A424E" w:rsidRPr="00E7398E">
        <w:rPr>
          <w:rFonts w:asciiTheme="majorBidi" w:hAnsiTheme="majorBidi" w:cstheme="majorBidi"/>
          <w:rtl/>
        </w:rPr>
        <w:t xml:space="preserve">) עם רד"ה מאן, </w:t>
      </w:r>
      <w:r w:rsidRPr="00E7398E">
        <w:rPr>
          <w:rFonts w:asciiTheme="majorBidi" w:hAnsiTheme="majorBidi" w:cstheme="majorBidi"/>
          <w:b/>
          <w:bCs/>
          <w:rtl/>
        </w:rPr>
        <w:t xml:space="preserve">סוכה </w:t>
      </w:r>
      <w:r w:rsidR="008A424E" w:rsidRPr="00E7398E">
        <w:rPr>
          <w:rFonts w:asciiTheme="majorBidi" w:hAnsiTheme="majorBidi" w:cstheme="majorBidi"/>
          <w:b/>
          <w:bCs/>
          <w:rtl/>
        </w:rPr>
        <w:t>ל.-ל:</w:t>
      </w:r>
      <w:r w:rsidR="008A424E" w:rsidRPr="00E7398E">
        <w:rPr>
          <w:rFonts w:asciiTheme="majorBidi" w:hAnsiTheme="majorBidi" w:cstheme="majorBidi"/>
          <w:rtl/>
        </w:rPr>
        <w:t xml:space="preserve"> (</w:t>
      </w:r>
      <w:r w:rsidR="00E7398E" w:rsidRPr="00E7398E">
        <w:rPr>
          <w:rFonts w:asciiTheme="majorBidi" w:hAnsiTheme="majorBidi" w:cstheme="majorBidi"/>
          <w:rtl/>
        </w:rPr>
        <w:t>"</w:t>
      </w:r>
      <w:r w:rsidR="008A424E" w:rsidRPr="00E7398E">
        <w:rPr>
          <w:rFonts w:asciiTheme="majorBidi" w:hAnsiTheme="majorBidi" w:cstheme="majorBidi"/>
          <w:rtl/>
        </w:rPr>
        <w:t>אמר להו רב הונא</w:t>
      </w:r>
      <w:r w:rsidR="00E7398E" w:rsidRPr="00E7398E">
        <w:rPr>
          <w:rFonts w:asciiTheme="majorBidi" w:hAnsiTheme="majorBidi" w:cstheme="majorBidi"/>
          <w:rtl/>
        </w:rPr>
        <w:t>"</w:t>
      </w:r>
      <w:r w:rsidR="008A424E" w:rsidRPr="00E7398E">
        <w:rPr>
          <w:rFonts w:asciiTheme="majorBidi" w:hAnsiTheme="majorBidi" w:cstheme="majorBidi"/>
          <w:rtl/>
        </w:rPr>
        <w:t xml:space="preserve"> – בידייכו</w:t>
      </w:r>
      <w:r w:rsidR="00E7398E" w:rsidRPr="00E7398E">
        <w:rPr>
          <w:rFonts w:asciiTheme="majorBidi" w:hAnsiTheme="majorBidi" w:cstheme="majorBidi"/>
          <w:rtl/>
        </w:rPr>
        <w:t>"</w:t>
      </w:r>
      <w:r w:rsidR="008A424E" w:rsidRPr="00E7398E">
        <w:rPr>
          <w:rFonts w:asciiTheme="majorBidi" w:hAnsiTheme="majorBidi" w:cstheme="majorBidi"/>
          <w:rtl/>
        </w:rPr>
        <w:t>) לא. (</w:t>
      </w:r>
      <w:r w:rsidR="00E7398E" w:rsidRPr="00E7398E">
        <w:rPr>
          <w:rFonts w:asciiTheme="majorBidi" w:hAnsiTheme="majorBidi" w:cstheme="majorBidi"/>
          <w:rtl/>
        </w:rPr>
        <w:t>"</w:t>
      </w:r>
      <w:r w:rsidR="008A424E" w:rsidRPr="00E7398E">
        <w:rPr>
          <w:rFonts w:asciiTheme="majorBidi" w:hAnsiTheme="majorBidi" w:cstheme="majorBidi"/>
          <w:rtl/>
        </w:rPr>
        <w:t>ת"ר</w:t>
      </w:r>
      <w:r w:rsidR="00E7398E" w:rsidRPr="00E7398E">
        <w:rPr>
          <w:rFonts w:asciiTheme="majorBidi" w:hAnsiTheme="majorBidi" w:cstheme="majorBidi"/>
          <w:rtl/>
        </w:rPr>
        <w:t>"</w:t>
      </w:r>
      <w:r w:rsidR="008A424E" w:rsidRPr="00E7398E">
        <w:rPr>
          <w:rFonts w:asciiTheme="majorBidi" w:hAnsiTheme="majorBidi" w:cstheme="majorBidi"/>
          <w:rtl/>
        </w:rPr>
        <w:t xml:space="preserve"> – </w:t>
      </w:r>
      <w:r w:rsidR="00E7398E" w:rsidRPr="00E7398E">
        <w:rPr>
          <w:rFonts w:asciiTheme="majorBidi" w:hAnsiTheme="majorBidi" w:cstheme="majorBidi"/>
          <w:rtl/>
        </w:rPr>
        <w:t>"</w:t>
      </w:r>
      <w:r w:rsidR="008A424E" w:rsidRPr="00E7398E">
        <w:rPr>
          <w:rFonts w:asciiTheme="majorBidi" w:hAnsiTheme="majorBidi" w:cstheme="majorBidi"/>
          <w:rtl/>
        </w:rPr>
        <w:t>וסוכה שאולה היא</w:t>
      </w:r>
      <w:r w:rsidR="00E7398E" w:rsidRPr="00E7398E">
        <w:rPr>
          <w:rFonts w:asciiTheme="majorBidi" w:hAnsiTheme="majorBidi" w:cstheme="majorBidi"/>
          <w:rtl/>
        </w:rPr>
        <w:t>"</w:t>
      </w:r>
      <w:r w:rsidR="008A424E" w:rsidRPr="00E7398E">
        <w:rPr>
          <w:rFonts w:asciiTheme="majorBidi" w:hAnsiTheme="majorBidi" w:cstheme="majorBidi"/>
          <w:rtl/>
        </w:rPr>
        <w:t xml:space="preserve">), </w:t>
      </w:r>
      <w:r w:rsidR="008A424E" w:rsidRPr="00E7398E">
        <w:rPr>
          <w:rFonts w:asciiTheme="majorBidi" w:hAnsiTheme="majorBidi" w:cstheme="majorBidi"/>
          <w:b/>
          <w:bCs/>
          <w:rtl/>
        </w:rPr>
        <w:t>ב"ק סב:</w:t>
      </w:r>
      <w:r w:rsidR="008A424E" w:rsidRPr="00E7398E">
        <w:rPr>
          <w:rFonts w:asciiTheme="majorBidi" w:hAnsiTheme="majorBidi" w:cstheme="majorBidi"/>
          <w:rtl/>
        </w:rPr>
        <w:t xml:space="preserve"> (</w:t>
      </w:r>
      <w:r w:rsidR="00E7398E" w:rsidRPr="00E7398E">
        <w:rPr>
          <w:rFonts w:asciiTheme="majorBidi" w:hAnsiTheme="majorBidi" w:cstheme="majorBidi"/>
          <w:rtl/>
        </w:rPr>
        <w:t>"</w:t>
      </w:r>
      <w:r w:rsidR="008A424E" w:rsidRPr="00E7398E">
        <w:rPr>
          <w:rFonts w:asciiTheme="majorBidi" w:hAnsiTheme="majorBidi" w:cstheme="majorBidi"/>
          <w:rtl/>
        </w:rPr>
        <w:t>מנה"מ</w:t>
      </w:r>
      <w:r w:rsidR="00E7398E" w:rsidRPr="00E7398E">
        <w:rPr>
          <w:rFonts w:asciiTheme="majorBidi" w:hAnsiTheme="majorBidi" w:cstheme="majorBidi"/>
          <w:rtl/>
        </w:rPr>
        <w:t>"</w:t>
      </w:r>
      <w:r w:rsidR="008A424E" w:rsidRPr="00E7398E">
        <w:rPr>
          <w:rFonts w:asciiTheme="majorBidi" w:hAnsiTheme="majorBidi" w:cstheme="majorBidi"/>
          <w:rtl/>
        </w:rPr>
        <w:t xml:space="preserve"> – </w:t>
      </w:r>
      <w:r w:rsidR="00E7398E" w:rsidRPr="00E7398E">
        <w:rPr>
          <w:rFonts w:asciiTheme="majorBidi" w:hAnsiTheme="majorBidi" w:cstheme="majorBidi"/>
          <w:rtl/>
        </w:rPr>
        <w:t>"</w:t>
      </w:r>
      <w:r w:rsidR="008A424E" w:rsidRPr="00E7398E">
        <w:rPr>
          <w:rFonts w:asciiTheme="majorBidi" w:hAnsiTheme="majorBidi" w:cstheme="majorBidi"/>
          <w:rtl/>
        </w:rPr>
        <w:t>אין גופן ממון</w:t>
      </w:r>
      <w:r w:rsidR="00E7398E" w:rsidRPr="00E7398E">
        <w:rPr>
          <w:rFonts w:asciiTheme="majorBidi" w:hAnsiTheme="majorBidi" w:cstheme="majorBidi"/>
          <w:rtl/>
        </w:rPr>
        <w:t>"</w:t>
      </w:r>
      <w:r w:rsidR="008A424E" w:rsidRPr="00E7398E">
        <w:rPr>
          <w:rFonts w:asciiTheme="majorBidi" w:hAnsiTheme="majorBidi" w:cstheme="majorBidi"/>
          <w:rtl/>
        </w:rPr>
        <w:t>) וקוב"ש שם ס' ב'.</w:t>
      </w:r>
    </w:p>
    <w:p w:rsidR="008A424E" w:rsidRPr="00E7398E" w:rsidRDefault="00A53F5D" w:rsidP="00DB0EE7">
      <w:pPr>
        <w:pStyle w:val="Heading2"/>
        <w:bidi/>
        <w:rPr>
          <w:rFonts w:asciiTheme="majorBidi" w:hAnsiTheme="majorBidi"/>
          <w:rtl/>
        </w:rPr>
      </w:pPr>
      <w:r w:rsidRPr="00E7398E">
        <w:rPr>
          <w:rFonts w:asciiTheme="majorBidi" w:hAnsiTheme="majorBidi"/>
          <w:rtl/>
        </w:rPr>
        <w:t>ליקוי במעשה גזלה?</w:t>
      </w:r>
    </w:p>
    <w:p w:rsidR="00A53F5D" w:rsidRPr="00E7398E" w:rsidRDefault="00A53F5D" w:rsidP="00A53F5D">
      <w:pPr>
        <w:bidi/>
        <w:rPr>
          <w:rFonts w:asciiTheme="majorBidi" w:hAnsiTheme="majorBidi" w:cstheme="majorBidi"/>
          <w:rtl/>
        </w:rPr>
      </w:pPr>
      <w:r w:rsidRPr="00E7398E">
        <w:rPr>
          <w:rFonts w:asciiTheme="majorBidi" w:hAnsiTheme="majorBidi" w:cstheme="majorBidi"/>
          <w:rtl/>
        </w:rPr>
        <w:t xml:space="preserve">שו"ת מהר"ם (ד"פ) ס' תתקט, ב"מ סא. תוד"ה אלא, </w:t>
      </w:r>
      <w:r w:rsidRPr="00E7398E">
        <w:rPr>
          <w:rFonts w:asciiTheme="majorBidi" w:hAnsiTheme="majorBidi" w:cstheme="majorBidi"/>
          <w:b/>
          <w:bCs/>
          <w:rtl/>
        </w:rPr>
        <w:t>שו"ת הרא"ש צה:א</w:t>
      </w:r>
      <w:r w:rsidRPr="00E7398E">
        <w:rPr>
          <w:rFonts w:asciiTheme="majorBidi" w:hAnsiTheme="majorBidi" w:cstheme="majorBidi"/>
          <w:rtl/>
        </w:rPr>
        <w:t xml:space="preserve"> (ד"ה ועתה אבאר), העמק דבר שמות כ:יד (ד"ה לא תחמד בית רעך)</w:t>
      </w:r>
      <w:r w:rsidR="007E014F" w:rsidRPr="00E7398E">
        <w:rPr>
          <w:rFonts w:asciiTheme="majorBidi" w:hAnsiTheme="majorBidi" w:cstheme="majorBidi"/>
          <w:rtl/>
        </w:rPr>
        <w:t>, ב"ק סב: סוף תוד"ה יצאו.</w:t>
      </w:r>
    </w:p>
    <w:p w:rsidR="00266E5B" w:rsidRPr="00E7398E" w:rsidRDefault="00266E5B" w:rsidP="00DB0EE7">
      <w:pPr>
        <w:pStyle w:val="Heading3"/>
        <w:bidi/>
        <w:rPr>
          <w:rFonts w:asciiTheme="majorBidi" w:hAnsiTheme="majorBidi"/>
          <w:rtl/>
        </w:rPr>
      </w:pPr>
      <w:r w:rsidRPr="00E7398E">
        <w:rPr>
          <w:rFonts w:asciiTheme="majorBidi" w:hAnsiTheme="majorBidi"/>
          <w:rtl/>
        </w:rPr>
        <w:t>[השגת גבול]</w:t>
      </w:r>
    </w:p>
    <w:p w:rsidR="006E0A5A" w:rsidRPr="00E7398E" w:rsidRDefault="00266E5B" w:rsidP="00266E5B">
      <w:pPr>
        <w:bidi/>
        <w:rPr>
          <w:rFonts w:asciiTheme="majorBidi" w:hAnsiTheme="majorBidi" w:cstheme="majorBidi"/>
          <w:rtl/>
        </w:rPr>
      </w:pPr>
      <w:r w:rsidRPr="00E7398E">
        <w:rPr>
          <w:rFonts w:asciiTheme="majorBidi" w:hAnsiTheme="majorBidi" w:cstheme="majorBidi"/>
          <w:rtl/>
        </w:rPr>
        <w:t xml:space="preserve">ספרי שופטים קפח:יד, טור חו"מ ס' שעו, פרישה שם ד"ה ואם, תורה תמימה על אתר. שו"ת רשב"א ג:קפח, משנה למלך </w:t>
      </w:r>
      <w:r w:rsidR="006E0A5A" w:rsidRPr="00E7398E">
        <w:rPr>
          <w:rFonts w:asciiTheme="majorBidi" w:hAnsiTheme="majorBidi" w:cstheme="majorBidi"/>
          <w:rtl/>
        </w:rPr>
        <w:t>גניבה ז:יא.</w:t>
      </w:r>
    </w:p>
    <w:p w:rsidR="0051776D" w:rsidRPr="00E7398E" w:rsidRDefault="00DB0EE7" w:rsidP="00DB0EE7">
      <w:pPr>
        <w:pStyle w:val="Heading2"/>
        <w:bidi/>
        <w:rPr>
          <w:rFonts w:asciiTheme="majorBidi" w:hAnsiTheme="majorBidi"/>
          <w:rtl/>
        </w:rPr>
      </w:pPr>
      <w:r w:rsidRPr="00E7398E">
        <w:rPr>
          <w:rFonts w:asciiTheme="majorBidi" w:hAnsiTheme="majorBidi"/>
          <w:rtl/>
        </w:rPr>
        <w:t>שם גזלה?</w:t>
      </w:r>
    </w:p>
    <w:p w:rsidR="00DB0EE7" w:rsidRPr="00E7398E" w:rsidRDefault="00DB0EE7" w:rsidP="00DB0EE7">
      <w:pPr>
        <w:bidi/>
        <w:rPr>
          <w:rFonts w:asciiTheme="majorBidi" w:hAnsiTheme="majorBidi" w:cstheme="majorBidi"/>
          <w:rtl/>
        </w:rPr>
      </w:pPr>
      <w:r w:rsidRPr="00E7398E">
        <w:rPr>
          <w:rFonts w:asciiTheme="majorBidi" w:hAnsiTheme="majorBidi" w:cstheme="majorBidi"/>
          <w:rtl/>
        </w:rPr>
        <w:t xml:space="preserve">ריטב"א סוכה לא. ד"ה ת"ר. </w:t>
      </w:r>
      <w:r w:rsidRPr="00E7398E">
        <w:rPr>
          <w:rFonts w:asciiTheme="majorBidi" w:hAnsiTheme="majorBidi" w:cstheme="majorBidi"/>
          <w:b/>
          <w:bCs/>
          <w:u w:val="single"/>
          <w:rtl/>
        </w:rPr>
        <w:t>שיטת רש"י</w:t>
      </w:r>
      <w:r w:rsidRPr="00E7398E">
        <w:rPr>
          <w:rFonts w:asciiTheme="majorBidi" w:hAnsiTheme="majorBidi" w:cstheme="majorBidi"/>
          <w:rtl/>
        </w:rPr>
        <w:t xml:space="preserve">: ל: ד"ה וקרקע, לא. ד"ה אי, ואי, ורבנן, שבועות לז: ד"ה חייב, הרי, ב"ק צה. ד"ה בעבדים, </w:t>
      </w:r>
      <w:r w:rsidR="006C7882" w:rsidRPr="00E7398E">
        <w:rPr>
          <w:rFonts w:asciiTheme="majorBidi" w:hAnsiTheme="majorBidi" w:cstheme="majorBidi"/>
          <w:rtl/>
        </w:rPr>
        <w:t xml:space="preserve">ב"מ ק: ד"ה הרי שלך, [ב"ק סו: ד"ה דגזל קרבן]. פנ"י סוכה ל: ד"ה בגמרא. </w:t>
      </w:r>
    </w:p>
    <w:p w:rsidR="0051776D" w:rsidRPr="00E7398E" w:rsidRDefault="0051776D" w:rsidP="0052006F">
      <w:pPr>
        <w:pStyle w:val="Heading2"/>
        <w:bidi/>
        <w:rPr>
          <w:rFonts w:asciiTheme="majorBidi" w:hAnsiTheme="majorBidi"/>
          <w:rtl/>
        </w:rPr>
      </w:pPr>
      <w:r w:rsidRPr="00E7398E">
        <w:rPr>
          <w:rFonts w:asciiTheme="majorBidi" w:hAnsiTheme="majorBidi"/>
          <w:rtl/>
        </w:rPr>
        <w:t>גזלת קרקע ויאוש</w:t>
      </w:r>
    </w:p>
    <w:p w:rsidR="007E014F" w:rsidRPr="00E7398E" w:rsidRDefault="0051776D" w:rsidP="0051776D">
      <w:pPr>
        <w:bidi/>
        <w:rPr>
          <w:rFonts w:asciiTheme="majorBidi" w:hAnsiTheme="majorBidi" w:cstheme="majorBidi"/>
          <w:rtl/>
        </w:rPr>
      </w:pPr>
      <w:r w:rsidRPr="00E7398E">
        <w:rPr>
          <w:rFonts w:asciiTheme="majorBidi" w:hAnsiTheme="majorBidi" w:cstheme="majorBidi"/>
          <w:b/>
          <w:bCs/>
          <w:rtl/>
        </w:rPr>
        <w:t xml:space="preserve">עליות דרבינו יונה ב"ב </w:t>
      </w:r>
      <w:r w:rsidR="00266E5B" w:rsidRPr="00E7398E">
        <w:rPr>
          <w:rFonts w:asciiTheme="majorBidi" w:hAnsiTheme="majorBidi" w:cstheme="majorBidi"/>
          <w:b/>
          <w:bCs/>
          <w:rtl/>
        </w:rPr>
        <w:t xml:space="preserve"> </w:t>
      </w:r>
      <w:r w:rsidR="006C7882" w:rsidRPr="00E7398E">
        <w:rPr>
          <w:rFonts w:asciiTheme="majorBidi" w:hAnsiTheme="majorBidi" w:cstheme="majorBidi"/>
          <w:b/>
          <w:bCs/>
          <w:rtl/>
        </w:rPr>
        <w:t>מה. ד"ה עלה</w:t>
      </w:r>
      <w:r w:rsidR="006C7882" w:rsidRPr="00E7398E">
        <w:rPr>
          <w:rFonts w:asciiTheme="majorBidi" w:hAnsiTheme="majorBidi" w:cstheme="majorBidi"/>
          <w:rtl/>
        </w:rPr>
        <w:t xml:space="preserve"> (גזל קרקע – כמו המטלטלין). </w:t>
      </w:r>
      <w:r w:rsidR="006C7882" w:rsidRPr="00E7398E">
        <w:rPr>
          <w:rFonts w:asciiTheme="majorBidi" w:hAnsiTheme="majorBidi" w:cstheme="majorBidi"/>
          <w:b/>
          <w:bCs/>
          <w:rtl/>
        </w:rPr>
        <w:t xml:space="preserve">שם מד. </w:t>
      </w:r>
      <w:r w:rsidR="0052006F" w:rsidRPr="00E7398E">
        <w:rPr>
          <w:rFonts w:asciiTheme="majorBidi" w:hAnsiTheme="majorBidi" w:cstheme="majorBidi"/>
          <w:b/>
          <w:bCs/>
          <w:rtl/>
        </w:rPr>
        <w:t>תוד"ה דוקא</w:t>
      </w:r>
      <w:r w:rsidR="0052006F" w:rsidRPr="00E7398E">
        <w:rPr>
          <w:rFonts w:asciiTheme="majorBidi" w:hAnsiTheme="majorBidi" w:cstheme="majorBidi"/>
          <w:rtl/>
        </w:rPr>
        <w:t xml:space="preserve">, </w:t>
      </w:r>
      <w:r w:rsidR="0052006F" w:rsidRPr="00E7398E">
        <w:rPr>
          <w:rFonts w:asciiTheme="majorBidi" w:hAnsiTheme="majorBidi" w:cstheme="majorBidi"/>
          <w:b/>
          <w:bCs/>
          <w:rtl/>
        </w:rPr>
        <w:t>סוכה ל: תוד"ה וקרקע</w:t>
      </w:r>
      <w:r w:rsidR="0052006F" w:rsidRPr="00E7398E">
        <w:rPr>
          <w:rFonts w:asciiTheme="majorBidi" w:hAnsiTheme="majorBidi" w:cstheme="majorBidi"/>
          <w:rtl/>
        </w:rPr>
        <w:t xml:space="preserve">, </w:t>
      </w:r>
      <w:r w:rsidR="0052006F" w:rsidRPr="00E7398E">
        <w:rPr>
          <w:rFonts w:asciiTheme="majorBidi" w:hAnsiTheme="majorBidi" w:cstheme="majorBidi"/>
          <w:b/>
          <w:bCs/>
          <w:rtl/>
        </w:rPr>
        <w:t>אור זרוע תשובה תשנח</w:t>
      </w:r>
      <w:r w:rsidR="0052006F" w:rsidRPr="00E7398E">
        <w:rPr>
          <w:rFonts w:asciiTheme="majorBidi" w:hAnsiTheme="majorBidi" w:cstheme="majorBidi"/>
          <w:rtl/>
        </w:rPr>
        <w:t xml:space="preserve"> (מעתה יש ללמוד – דאצרוך שינוי רשות) ותשנט, [שו"ת מהר"ם (ד"פ) ס' תרעד</w:t>
      </w:r>
      <w:r w:rsidR="007E014F" w:rsidRPr="00E7398E">
        <w:rPr>
          <w:rFonts w:asciiTheme="majorBidi" w:hAnsiTheme="majorBidi" w:cstheme="majorBidi"/>
          <w:rtl/>
        </w:rPr>
        <w:t>]</w:t>
      </w:r>
      <w:r w:rsidR="0052006F" w:rsidRPr="00E7398E">
        <w:rPr>
          <w:rFonts w:asciiTheme="majorBidi" w:hAnsiTheme="majorBidi" w:cstheme="majorBidi"/>
          <w:rtl/>
        </w:rPr>
        <w:t xml:space="preserve">, הג"מ גזלה ספ"ח. משל"מ הל' שכנים ד:י. </w:t>
      </w:r>
      <w:r w:rsidR="0072297A">
        <w:rPr>
          <w:rFonts w:asciiTheme="majorBidi" w:hAnsiTheme="majorBidi" w:cstheme="majorBidi" w:hint="cs"/>
          <w:rtl/>
        </w:rPr>
        <w:t>רמב"ם גזלה ח:יד, גנבה ב:א-ב.</w:t>
      </w:r>
    </w:p>
    <w:p w:rsidR="007E014F" w:rsidRPr="00E7398E" w:rsidRDefault="007E014F" w:rsidP="007E014F">
      <w:pPr>
        <w:pStyle w:val="Heading3"/>
        <w:bidi/>
        <w:rPr>
          <w:rFonts w:asciiTheme="majorBidi" w:hAnsiTheme="majorBidi"/>
          <w:rtl/>
        </w:rPr>
      </w:pPr>
      <w:r w:rsidRPr="00E7398E">
        <w:rPr>
          <w:rFonts w:asciiTheme="majorBidi" w:hAnsiTheme="majorBidi"/>
          <w:rtl/>
        </w:rPr>
        <w:t>גזלה ויאוש בעבדים וכו'</w:t>
      </w:r>
    </w:p>
    <w:p w:rsidR="007E014F" w:rsidRPr="00E7398E" w:rsidRDefault="007E014F" w:rsidP="007E014F">
      <w:pPr>
        <w:bidi/>
        <w:rPr>
          <w:rFonts w:asciiTheme="majorBidi" w:hAnsiTheme="majorBidi" w:cstheme="majorBidi"/>
          <w:b/>
          <w:bCs/>
          <w:rtl/>
        </w:rPr>
      </w:pPr>
      <w:r w:rsidRPr="00E7398E">
        <w:rPr>
          <w:rFonts w:asciiTheme="majorBidi" w:hAnsiTheme="majorBidi" w:cstheme="majorBidi"/>
          <w:rtl/>
        </w:rPr>
        <w:t xml:space="preserve">רמב"ם/ראב"ד גזלה ט:א, </w:t>
      </w:r>
      <w:r w:rsidRPr="00E7398E">
        <w:rPr>
          <w:rFonts w:asciiTheme="majorBidi" w:hAnsiTheme="majorBidi" w:cstheme="majorBidi"/>
          <w:b/>
          <w:bCs/>
          <w:rtl/>
        </w:rPr>
        <w:t xml:space="preserve">ש"ך שסג:ג, שפו:ו, קצות שעא:א, נתיבות שסג:א, שעא:א, חידושי רבנו חיים הלוי על אתר. </w:t>
      </w:r>
    </w:p>
    <w:p w:rsidR="007E014F" w:rsidRPr="00E7398E" w:rsidRDefault="007E014F" w:rsidP="007E014F">
      <w:pPr>
        <w:pStyle w:val="Heading2"/>
        <w:bidi/>
        <w:rPr>
          <w:rFonts w:asciiTheme="majorBidi" w:hAnsiTheme="majorBidi"/>
          <w:rtl/>
        </w:rPr>
      </w:pPr>
      <w:r w:rsidRPr="00E7398E">
        <w:rPr>
          <w:rFonts w:asciiTheme="majorBidi" w:hAnsiTheme="majorBidi"/>
          <w:rtl/>
        </w:rPr>
        <w:t>קניני גזלה?</w:t>
      </w:r>
    </w:p>
    <w:p w:rsidR="00266E5B" w:rsidRPr="00E7398E" w:rsidRDefault="007E014F" w:rsidP="007E014F">
      <w:pPr>
        <w:bidi/>
        <w:rPr>
          <w:b/>
          <w:bCs/>
          <w:rtl/>
        </w:rPr>
      </w:pPr>
      <w:r w:rsidRPr="00E7398E">
        <w:rPr>
          <w:rFonts w:asciiTheme="majorBidi" w:hAnsiTheme="majorBidi" w:cstheme="majorBidi"/>
          <w:b/>
          <w:bCs/>
          <w:rtl/>
        </w:rPr>
        <w:t>תוס' רי"ד ב"ק צה: ד"ה דקנסי'</w:t>
      </w:r>
      <w:r w:rsidR="006C7882" w:rsidRPr="00E7398E">
        <w:rPr>
          <w:rFonts w:asciiTheme="majorBidi" w:hAnsiTheme="majorBidi" w:cstheme="majorBidi"/>
          <w:b/>
          <w:bCs/>
          <w:rtl/>
        </w:rPr>
        <w:t xml:space="preserve">                                   </w:t>
      </w:r>
      <w:r w:rsidR="006C7882" w:rsidRPr="00E7398E">
        <w:rPr>
          <w:rFonts w:hint="cs"/>
          <w:b/>
          <w:bCs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266E5B" w:rsidRPr="00E7398E" w:rsidSect="0067729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1B8" w:rsidRDefault="00D541B8" w:rsidP="00E7398E">
      <w:pPr>
        <w:spacing w:after="0" w:line="240" w:lineRule="auto"/>
      </w:pPr>
      <w:r>
        <w:separator/>
      </w:r>
    </w:p>
  </w:endnote>
  <w:endnote w:type="continuationSeparator" w:id="0">
    <w:p w:rsidR="00D541B8" w:rsidRDefault="00D541B8" w:rsidP="00E73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1B8" w:rsidRDefault="00D541B8" w:rsidP="00E7398E">
      <w:pPr>
        <w:spacing w:after="0" w:line="240" w:lineRule="auto"/>
      </w:pPr>
      <w:r>
        <w:separator/>
      </w:r>
    </w:p>
  </w:footnote>
  <w:footnote w:type="continuationSeparator" w:id="0">
    <w:p w:rsidR="00D541B8" w:rsidRDefault="00D541B8" w:rsidP="00E73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98E" w:rsidRDefault="00E7398E" w:rsidP="00E7398E">
    <w:pPr>
      <w:pStyle w:val="Header"/>
      <w:bidi/>
    </w:pPr>
    <w:r>
      <w:rPr>
        <w:rFonts w:hint="cs"/>
        <w:rtl/>
      </w:rPr>
      <w:t>בס"ד</w:t>
    </w:r>
  </w:p>
  <w:p w:rsidR="00E7398E" w:rsidRDefault="00E7398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7B7D"/>
    <w:rsid w:val="00181BDC"/>
    <w:rsid w:val="00266E5B"/>
    <w:rsid w:val="002D5790"/>
    <w:rsid w:val="00365CBD"/>
    <w:rsid w:val="004C6CC5"/>
    <w:rsid w:val="0051776D"/>
    <w:rsid w:val="0052006F"/>
    <w:rsid w:val="005651A7"/>
    <w:rsid w:val="005F4FDD"/>
    <w:rsid w:val="006763BF"/>
    <w:rsid w:val="0067729C"/>
    <w:rsid w:val="006A2D85"/>
    <w:rsid w:val="006C7882"/>
    <w:rsid w:val="006E0A5A"/>
    <w:rsid w:val="0072297A"/>
    <w:rsid w:val="007E014F"/>
    <w:rsid w:val="008A424E"/>
    <w:rsid w:val="008D1767"/>
    <w:rsid w:val="00A53F5D"/>
    <w:rsid w:val="00AC5982"/>
    <w:rsid w:val="00CA7B7D"/>
    <w:rsid w:val="00D16FA9"/>
    <w:rsid w:val="00D541B8"/>
    <w:rsid w:val="00DB0EE7"/>
    <w:rsid w:val="00E7398E"/>
    <w:rsid w:val="00EF7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29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0E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0E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B0E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B0EE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E739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98E"/>
  </w:style>
  <w:style w:type="paragraph" w:styleId="Footer">
    <w:name w:val="footer"/>
    <w:basedOn w:val="Normal"/>
    <w:link w:val="FooterChar"/>
    <w:uiPriority w:val="99"/>
    <w:semiHidden/>
    <w:unhideWhenUsed/>
    <w:rsid w:val="00E739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398E"/>
  </w:style>
  <w:style w:type="paragraph" w:styleId="BalloonText">
    <w:name w:val="Balloon Text"/>
    <w:basedOn w:val="Normal"/>
    <w:link w:val="BalloonTextChar"/>
    <w:uiPriority w:val="99"/>
    <w:semiHidden/>
    <w:unhideWhenUsed/>
    <w:rsid w:val="00E73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9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1099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Noach Goldstein</dc:creator>
  <cp:lastModifiedBy>Noach Goldstein</cp:lastModifiedBy>
  <cp:revision>2</cp:revision>
  <dcterms:created xsi:type="dcterms:W3CDTF">2017-05-25T01:09:00Z</dcterms:created>
  <dcterms:modified xsi:type="dcterms:W3CDTF">2017-05-25T01:09:00Z</dcterms:modified>
</cp:coreProperties>
</file>