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rPr/>
      </w:pPr>
      <w:bookmarkStart w:colFirst="0" w:colLast="0" w:name="_fw3j90msoref" w:id="0"/>
      <w:bookmarkEnd w:id="0"/>
      <w:r w:rsidDel="00000000" w:rsidR="00000000" w:rsidRPr="00000000">
        <w:rPr>
          <w:b w:val="1"/>
          <w:rtl w:val="0"/>
        </w:rPr>
        <w:t xml:space="preserve">Mrs. Lot’s Mistake</w:t>
      </w:r>
      <w:r w:rsidDel="00000000" w:rsidR="00000000" w:rsidRPr="00000000">
        <w:rPr>
          <w:rtl w:val="0"/>
        </w:rPr>
        <w:t xml:space="preserve"> - A minor character in a major story</w:t>
      </w:r>
    </w:p>
    <w:p w:rsidR="00000000" w:rsidDel="00000000" w:rsidP="00000000" w:rsidRDefault="00000000" w:rsidRPr="00000000" w14:paraId="00000002">
      <w:pPr>
        <w:bidi w:val="1"/>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1"/>
        </w:rPr>
        <w:t xml:space="preserve">בראשית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פרק</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יט</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יז</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כז</w:t>
      </w:r>
    </w:p>
    <w:p w:rsidR="00000000" w:rsidDel="00000000" w:rsidP="00000000" w:rsidRDefault="00000000" w:rsidRPr="00000000" w14:paraId="00000003">
      <w:pPr>
        <w:bidi w:val="1"/>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צ</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ח</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צ</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פ</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א</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ל</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ת</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ב</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יט</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ח</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ר</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יך</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א</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ל</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ת</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ע</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מ</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ד</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כ</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כ</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כ</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ה</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ר</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מ</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ל</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ט</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פ</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ן</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ת</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ס</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פ</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ה</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צ</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ג</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ס</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ח</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פ</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ן</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ק</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ז</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ס</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צ</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ט</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צ</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ח</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פ</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ז</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פ</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ם</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צ</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צ</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ץ</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צ</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יק</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ט</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ס</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פ</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ק</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ן</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פ</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צ</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ו</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ת</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ב</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ט</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ש</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ת</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א</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ח</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ר</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יו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ת</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ה</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נ</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צ</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יב</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ל</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ח</w:t>
      </w:r>
      <w:r w:rsidDel="00000000" w:rsidR="00000000" w:rsidRPr="00000000">
        <w:rPr>
          <w:rFonts w:ascii="David Libre" w:cs="David Libre" w:eastAsia="David Libre" w:hAnsi="David Libre"/>
          <w:sz w:val="24"/>
          <w:szCs w:val="24"/>
          <w:rtl w:val="0"/>
        </w:rPr>
        <w:t xml:space="preserve">: </w:t>
      </w:r>
    </w:p>
    <w:p w:rsidR="00000000" w:rsidDel="00000000" w:rsidP="00000000" w:rsidRDefault="00000000" w:rsidRPr="00000000" w14:paraId="00000004">
      <w:pPr>
        <w:bidi w:val="1"/>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05">
      <w:pPr>
        <w:numPr>
          <w:ilvl w:val="0"/>
          <w:numId w:val="1"/>
        </w:numPr>
        <w:ind w:left="720" w:hanging="360"/>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0"/>
        </w:rPr>
        <w:t xml:space="preserve">Why did she look back?</w:t>
      </w:r>
    </w:p>
    <w:p w:rsidR="00000000" w:rsidDel="00000000" w:rsidP="00000000" w:rsidRDefault="00000000" w:rsidRPr="00000000" w14:paraId="00000006">
      <w:pPr>
        <w:numPr>
          <w:ilvl w:val="0"/>
          <w:numId w:val="1"/>
        </w:numPr>
        <w:ind w:left="720" w:hanging="360"/>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0"/>
        </w:rPr>
        <w:t xml:space="preserve">What happened to her?</w:t>
      </w:r>
    </w:p>
    <w:p w:rsidR="00000000" w:rsidDel="00000000" w:rsidP="00000000" w:rsidRDefault="00000000" w:rsidRPr="00000000" w14:paraId="00000007">
      <w:pPr>
        <w:numPr>
          <w:ilvl w:val="0"/>
          <w:numId w:val="1"/>
        </w:numPr>
        <w:ind w:left="720" w:hanging="360"/>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0"/>
        </w:rPr>
        <w:t xml:space="preserve">Why was she punished?</w:t>
      </w:r>
    </w:p>
    <w:p w:rsidR="00000000" w:rsidDel="00000000" w:rsidP="00000000" w:rsidRDefault="00000000" w:rsidRPr="00000000" w14:paraId="00000008">
      <w:pPr>
        <w:bidi w:val="1"/>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1"/>
        </w:rPr>
        <w:t xml:space="preserve">בעל</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הטורים</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בראשית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פרק</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יט</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פסוק</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כו</w:t>
      </w:r>
    </w:p>
    <w:p w:rsidR="00000000" w:rsidDel="00000000" w:rsidP="00000000" w:rsidRDefault="00000000" w:rsidRPr="00000000" w14:paraId="00000009">
      <w:pPr>
        <w:bidi w:val="1"/>
        <w:jc w:val="both"/>
        <w:rPr>
          <w:rFonts w:ascii="David Libre" w:cs="David Libre" w:eastAsia="David Libre" w:hAnsi="David Libre"/>
          <w:sz w:val="24"/>
          <w:szCs w:val="24"/>
        </w:rPr>
      </w:pPr>
      <w:r w:rsidDel="00000000" w:rsidR="00000000" w:rsidRPr="00000000">
        <w:rPr>
          <w:rtl w:val="0"/>
        </w:rPr>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כו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ותבט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אשתו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אשתו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בגימטריא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היא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עירית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tl w:val="0"/>
        </w:rPr>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עיין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פדר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כה</w:t>
      </w:r>
      <w:r w:rsidDel="00000000" w:rsidR="00000000" w:rsidRPr="00000000">
        <w:rPr>
          <w:rFonts w:ascii="David Libre" w:cs="David Libre" w:eastAsia="David Libre" w:hAnsi="David Libre"/>
          <w:sz w:val="24"/>
          <w:szCs w:val="24"/>
          <w:rtl w:val="1"/>
        </w:rPr>
        <w:t xml:space="preserve">): </w:t>
      </w:r>
    </w:p>
    <w:p w:rsidR="00000000" w:rsidDel="00000000" w:rsidP="00000000" w:rsidRDefault="00000000" w:rsidRPr="00000000" w14:paraId="0000000A">
      <w:pPr>
        <w:bidi w:val="1"/>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0B">
      <w:pPr>
        <w:bidi w:val="1"/>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1"/>
        </w:rPr>
        <w:t xml:space="preserve">פרקי</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דרבי</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אליעזר</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היגר</w:t>
      </w:r>
      <w:r w:rsidDel="00000000" w:rsidR="00000000" w:rsidRPr="00000000">
        <w:rPr>
          <w:rFonts w:ascii="David Libre" w:cs="David Libre" w:eastAsia="David Libre" w:hAnsi="David Libre"/>
          <w:b w:val="1"/>
          <w:sz w:val="24"/>
          <w:szCs w:val="24"/>
          <w:rtl w:val="1"/>
        </w:rPr>
        <w:t xml:space="preserve">) - "</w:t>
      </w:r>
      <w:r w:rsidDel="00000000" w:rsidR="00000000" w:rsidRPr="00000000">
        <w:rPr>
          <w:rFonts w:ascii="David Libre" w:cs="David Libre" w:eastAsia="David Libre" w:hAnsi="David Libre"/>
          <w:b w:val="1"/>
          <w:sz w:val="24"/>
          <w:szCs w:val="24"/>
          <w:rtl w:val="1"/>
        </w:rPr>
        <w:t xml:space="preserve">חורב</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פרק</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כה</w:t>
      </w:r>
    </w:p>
    <w:p w:rsidR="00000000" w:rsidDel="00000000" w:rsidP="00000000" w:rsidRDefault="00000000" w:rsidRPr="00000000" w14:paraId="0000000C">
      <w:pPr>
        <w:bidi w:val="1"/>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אמ</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תביטו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לאחוריכם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שהרי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ירדה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שכינתו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להמטיר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סדום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עמורה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גפרית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עירית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אשתו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לוט</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נכמרו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רחמה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בנותיה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הנשואות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והביטה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לאחריה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לראות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הולכות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אחריה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לא</w:t>
      </w:r>
      <w:r w:rsidDel="00000000" w:rsidR="00000000" w:rsidRPr="00000000">
        <w:rPr>
          <w:rFonts w:ascii="David Libre" w:cs="David Libre" w:eastAsia="David Libre" w:hAnsi="David Libre"/>
          <w:sz w:val="24"/>
          <w:szCs w:val="24"/>
          <w:rtl w:val="0"/>
        </w:rPr>
        <w:t xml:space="preserve">, </w:t>
      </w:r>
      <w:r w:rsidDel="00000000" w:rsidR="00000000" w:rsidRPr="00000000">
        <w:rPr>
          <w:rFonts w:ascii="David Libre" w:cs="David Libre" w:eastAsia="David Libre" w:hAnsi="David Libre"/>
          <w:b w:val="1"/>
          <w:sz w:val="24"/>
          <w:szCs w:val="24"/>
          <w:u w:val="single"/>
          <w:rtl w:val="1"/>
        </w:rPr>
        <w:t xml:space="preserve">וראת</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אחרי</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השכינה</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ונעשית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נציב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מלח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שנ</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ותבט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אשתו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מאחריו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ותהי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נציב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מלח</w:t>
      </w:r>
      <w:r w:rsidDel="00000000" w:rsidR="00000000" w:rsidRPr="00000000">
        <w:rPr>
          <w:rFonts w:ascii="David Libre" w:cs="David Libre" w:eastAsia="David Libre" w:hAnsi="David Libre"/>
          <w:sz w:val="24"/>
          <w:szCs w:val="24"/>
          <w:rtl w:val="1"/>
        </w:rPr>
        <w:t xml:space="preserve">. </w:t>
      </w:r>
    </w:p>
    <w:p w:rsidR="00000000" w:rsidDel="00000000" w:rsidP="00000000" w:rsidRDefault="00000000" w:rsidRPr="00000000" w14:paraId="0000000D">
      <w:pPr>
        <w:bidi w:val="1"/>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0E">
      <w:pPr>
        <w:bidi w:val="1"/>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1"/>
        </w:rPr>
        <w:t xml:space="preserve">מדרש</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אגדה</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בובר</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בראשית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פרשת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וירא</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פרק</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יט</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סימן</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כו</w:t>
      </w:r>
    </w:p>
    <w:p w:rsidR="00000000" w:rsidDel="00000000" w:rsidP="00000000" w:rsidRDefault="00000000" w:rsidRPr="00000000" w14:paraId="0000000F">
      <w:pPr>
        <w:bidi w:val="1"/>
        <w:jc w:val="both"/>
        <w:rPr>
          <w:rFonts w:ascii="David Libre" w:cs="David Libre" w:eastAsia="David Libre" w:hAnsi="David Libre"/>
          <w:sz w:val="24"/>
          <w:szCs w:val="24"/>
        </w:rPr>
      </w:pPr>
      <w:r w:rsidDel="00000000" w:rsidR="00000000" w:rsidRPr="00000000">
        <w:rPr>
          <w:rtl w:val="0"/>
        </w:rPr>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כו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ותבט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אשתו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מאחריו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אחר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המלאך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תביט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אחריך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היתה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נפשה</w:t>
      </w:r>
      <w:r w:rsidDel="00000000" w:rsidR="00000000" w:rsidRPr="00000000">
        <w:rPr>
          <w:rFonts w:ascii="David Libre" w:cs="David Libre" w:eastAsia="David Libre" w:hAnsi="David Libre"/>
          <w:sz w:val="24"/>
          <w:szCs w:val="24"/>
          <w:u w:val="single"/>
          <w:rtl w:val="1"/>
        </w:rPr>
        <w:t xml:space="preserve"> </w:t>
      </w:r>
      <w:commentRangeStart w:id="0"/>
      <w:r w:rsidDel="00000000" w:rsidR="00000000" w:rsidRPr="00000000">
        <w:rPr>
          <w:rFonts w:ascii="David Libre" w:cs="David Libre" w:eastAsia="David Libre" w:hAnsi="David Libre"/>
          <w:sz w:val="24"/>
          <w:szCs w:val="24"/>
          <w:u w:val="single"/>
          <w:rtl w:val="1"/>
        </w:rPr>
        <w:t xml:space="preserve">הומה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בנותיה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הנשארות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בסדום</w:t>
      </w:r>
      <w:commentRangeEnd w:id="0"/>
      <w:r w:rsidDel="00000000" w:rsidR="00000000" w:rsidRPr="00000000">
        <w:commentReference w:id="0"/>
      </w:r>
      <w:r w:rsidDel="00000000" w:rsidR="00000000" w:rsidRPr="00000000">
        <w:rPr>
          <w:rFonts w:ascii="David Libre" w:cs="David Libre" w:eastAsia="David Libre" w:hAnsi="David Libre"/>
          <w:sz w:val="24"/>
          <w:szCs w:val="24"/>
          <w:rtl w:val="0"/>
        </w:rPr>
        <w:t xml:space="preserve">: </w:t>
      </w:r>
    </w:p>
    <w:p w:rsidR="00000000" w:rsidDel="00000000" w:rsidP="00000000" w:rsidRDefault="00000000" w:rsidRPr="00000000" w14:paraId="00000010">
      <w:pPr>
        <w:bidi w:val="1"/>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ותהי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נציב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מלח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לפי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שחטאה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במלח</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כיצד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שבאותה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הלילה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שבאו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המלאכים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לביתו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הלכה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היא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אצל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שכניה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בעלילה</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לשאול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מלח</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אמרו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שכניה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ולמה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צריכה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מלח</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וכי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אין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יודעת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שהיית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חסרה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מלח</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לילך</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ליקח</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מלח</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מבעוד</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יום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אמרה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להם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אין</w:t>
      </w:r>
      <w:r w:rsidDel="00000000" w:rsidR="00000000" w:rsidRPr="00000000">
        <w:rPr>
          <w:rFonts w:ascii="David Libre" w:cs="David Libre" w:eastAsia="David Libre" w:hAnsi="David Libre"/>
          <w:sz w:val="24"/>
          <w:szCs w:val="24"/>
          <w:u w:val="single"/>
          <w:rtl w:val="1"/>
        </w:rPr>
        <w:t xml:space="preserve"> </w:t>
      </w:r>
      <w:commentRangeStart w:id="1"/>
      <w:r w:rsidDel="00000000" w:rsidR="00000000" w:rsidRPr="00000000">
        <w:rPr>
          <w:rFonts w:ascii="David Libre" w:cs="David Libre" w:eastAsia="David Libre" w:hAnsi="David Libre"/>
          <w:sz w:val="24"/>
          <w:szCs w:val="24"/>
          <w:u w:val="single"/>
          <w:rtl w:val="1"/>
        </w:rPr>
        <w:t xml:space="preserve">אנו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צריכין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מלח</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אלא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שבאו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לנו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אורחים</w:t>
      </w:r>
      <w:commentRangeEnd w:id="1"/>
      <w:r w:rsidDel="00000000" w:rsidR="00000000" w:rsidRPr="00000000">
        <w:commentReference w:id="1"/>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ולכך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ידעו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אנשי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סדום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במלאכים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שבאו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בביתו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לוט</w:t>
      </w:r>
      <w:r w:rsidDel="00000000" w:rsidR="00000000" w:rsidRPr="00000000">
        <w:rPr>
          <w:rFonts w:ascii="David Libre" w:cs="David Libre" w:eastAsia="David Libre" w:hAnsi="David Libre"/>
          <w:sz w:val="24"/>
          <w:szCs w:val="24"/>
          <w:rtl w:val="1"/>
        </w:rPr>
        <w:t xml:space="preserve">: </w:t>
      </w:r>
    </w:p>
    <w:p w:rsidR="00000000" w:rsidDel="00000000" w:rsidP="00000000" w:rsidRDefault="00000000" w:rsidRPr="00000000" w14:paraId="00000011">
      <w:pPr>
        <w:bidi w:val="1"/>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12">
      <w:pPr>
        <w:bidi w:val="1"/>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1"/>
        </w:rPr>
        <w:t xml:space="preserve">ילקוט</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שמעוני</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תורה</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פרשת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וירא</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רמז</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פה</w:t>
      </w:r>
    </w:p>
    <w:p w:rsidR="00000000" w:rsidDel="00000000" w:rsidP="00000000" w:rsidRDefault="00000000" w:rsidRPr="00000000" w14:paraId="00000013">
      <w:pPr>
        <w:bidi w:val="1"/>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ותבט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אשתו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מאחריו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ותהי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נציב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מלח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רבי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יצחק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שחטאה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במלח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באותו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הלילה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שבאו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המלאכים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עושה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הולכת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שכנותיה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ואומרת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להן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תנו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מלח</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שיש</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לנו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אורחים</w:t>
      </w:r>
      <w:r w:rsidDel="00000000" w:rsidR="00000000" w:rsidRPr="00000000">
        <w:rPr>
          <w:rFonts w:ascii="David Libre" w:cs="David Libre" w:eastAsia="David Libre" w:hAnsi="David Libre"/>
          <w:sz w:val="24"/>
          <w:szCs w:val="24"/>
          <w:u w:val="single"/>
          <w:rtl w:val="1"/>
        </w:rPr>
        <w:t xml:space="preserve"> </w:t>
      </w:r>
      <w:commentRangeStart w:id="2"/>
      <w:r w:rsidDel="00000000" w:rsidR="00000000" w:rsidRPr="00000000">
        <w:rPr>
          <w:rFonts w:ascii="David Libre" w:cs="David Libre" w:eastAsia="David Libre" w:hAnsi="David Libre"/>
          <w:sz w:val="24"/>
          <w:szCs w:val="24"/>
          <w:u w:val="single"/>
          <w:rtl w:val="1"/>
        </w:rPr>
        <w:t xml:space="preserve">והיא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מתכוונת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שיכירו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בהם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אנשי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העיר</w:t>
      </w:r>
      <w:r w:rsidDel="00000000" w:rsidR="00000000" w:rsidRPr="00000000">
        <w:rPr>
          <w:rFonts w:ascii="David Libre" w:cs="David Libre" w:eastAsia="David Libre" w:hAnsi="David Libre"/>
          <w:sz w:val="24"/>
          <w:szCs w:val="24"/>
          <w:u w:val="single"/>
          <w:rtl w:val="1"/>
        </w:rPr>
        <w:t xml:space="preserve"> </w:t>
      </w:r>
      <w:commentRangeEnd w:id="2"/>
      <w:r w:rsidDel="00000000" w:rsidR="00000000" w:rsidRPr="00000000">
        <w:commentReference w:id="2"/>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ותהי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נציב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מלח</w:t>
      </w:r>
      <w:r w:rsidDel="00000000" w:rsidR="00000000" w:rsidRPr="00000000">
        <w:rPr>
          <w:rFonts w:ascii="David Libre" w:cs="David Libre" w:eastAsia="David Libre" w:hAnsi="David Libre"/>
          <w:sz w:val="24"/>
          <w:szCs w:val="24"/>
          <w:rtl w:val="1"/>
        </w:rPr>
        <w:t xml:space="preserve"> </w:t>
      </w:r>
    </w:p>
    <w:p w:rsidR="00000000" w:rsidDel="00000000" w:rsidP="00000000" w:rsidRDefault="00000000" w:rsidRPr="00000000" w14:paraId="00000014">
      <w:pPr>
        <w:bidi w:val="1"/>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15">
      <w:pPr>
        <w:bidi w:val="1"/>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1"/>
        </w:rPr>
        <w:t xml:space="preserve">רש</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י</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בראשית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פרשת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וירא</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פרק</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יט</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פסוק</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כו</w:t>
      </w:r>
    </w:p>
    <w:p w:rsidR="00000000" w:rsidDel="00000000" w:rsidP="00000000" w:rsidRDefault="00000000" w:rsidRPr="00000000" w14:paraId="00000016">
      <w:pPr>
        <w:bidi w:val="1"/>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ותהי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נציב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מלח</w:t>
      </w:r>
      <w:r w:rsidDel="00000000" w:rsidR="00000000" w:rsidRPr="00000000">
        <w:rPr>
          <w:rFonts w:ascii="David Libre" w:cs="David Libre" w:eastAsia="David Libre" w:hAnsi="David Libre"/>
          <w:sz w:val="24"/>
          <w:szCs w:val="24"/>
          <w:rtl w:val="1"/>
        </w:rPr>
        <w:t xml:space="preserve"> - </w:t>
      </w:r>
      <w:r w:rsidDel="00000000" w:rsidR="00000000" w:rsidRPr="00000000">
        <w:rPr>
          <w:rFonts w:ascii="David Libre" w:cs="David Libre" w:eastAsia="David Libre" w:hAnsi="David Libre"/>
          <w:sz w:val="24"/>
          <w:szCs w:val="24"/>
          <w:rtl w:val="1"/>
        </w:rPr>
        <w:t xml:space="preserve">במלח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חטאה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ובמלח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לקתה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מעט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מלח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לאורחים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הללו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אמרה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אף</w:t>
      </w:r>
      <w:r w:rsidDel="00000000" w:rsidR="00000000" w:rsidRPr="00000000">
        <w:rPr>
          <w:rFonts w:ascii="David Libre" w:cs="David Libre" w:eastAsia="David Libre" w:hAnsi="David Libre"/>
          <w:sz w:val="24"/>
          <w:szCs w:val="24"/>
          <w:rtl w:val="1"/>
        </w:rPr>
        <w:t xml:space="preserve"> </w:t>
      </w:r>
      <w:commentRangeStart w:id="3"/>
      <w:r w:rsidDel="00000000" w:rsidR="00000000" w:rsidRPr="00000000">
        <w:rPr>
          <w:rFonts w:ascii="David Libre" w:cs="David Libre" w:eastAsia="David Libre" w:hAnsi="David Libre"/>
          <w:sz w:val="24"/>
          <w:szCs w:val="24"/>
          <w:u w:val="single"/>
          <w:rtl w:val="1"/>
        </w:rPr>
        <w:t xml:space="preserve">המנהג</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הרע</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הזה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אתה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להנהיג</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במקום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הזה</w:t>
      </w:r>
      <w:commentRangeEnd w:id="3"/>
      <w:r w:rsidDel="00000000" w:rsidR="00000000" w:rsidRPr="00000000">
        <w:commentReference w:id="3"/>
      </w:r>
      <w:r w:rsidDel="00000000" w:rsidR="00000000" w:rsidRPr="00000000">
        <w:rPr>
          <w:rFonts w:ascii="David Libre" w:cs="David Libre" w:eastAsia="David Libre" w:hAnsi="David Libre"/>
          <w:sz w:val="24"/>
          <w:szCs w:val="24"/>
          <w:rtl w:val="0"/>
        </w:rPr>
        <w:t xml:space="preserve">: </w:t>
      </w:r>
    </w:p>
    <w:p w:rsidR="00000000" w:rsidDel="00000000" w:rsidP="00000000" w:rsidRDefault="00000000" w:rsidRPr="00000000" w14:paraId="00000017">
      <w:pPr>
        <w:bidi w:val="1"/>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18">
      <w:pPr>
        <w:bidi w:val="1"/>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19">
      <w:pPr>
        <w:bidi w:val="1"/>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1"/>
        </w:rPr>
        <w:t xml:space="preserve">אבן</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עזרא</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בראשית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פרק</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יט</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פסוק</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כו</w:t>
      </w:r>
    </w:p>
    <w:p w:rsidR="00000000" w:rsidDel="00000000" w:rsidP="00000000" w:rsidRDefault="00000000" w:rsidRPr="00000000" w14:paraId="0000001A">
      <w:pPr>
        <w:bidi w:val="1"/>
        <w:jc w:val="both"/>
        <w:rPr>
          <w:rFonts w:ascii="David Libre" w:cs="David Libre" w:eastAsia="David Libre" w:hAnsi="David Libre"/>
          <w:sz w:val="24"/>
          <w:szCs w:val="24"/>
        </w:rPr>
      </w:pPr>
      <w:r w:rsidDel="00000000" w:rsidR="00000000" w:rsidRPr="00000000">
        <w:rPr>
          <w:rtl w:val="0"/>
        </w:rPr>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כו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מאחריו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מאחרי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נציב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כטעם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מצבה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נשרפו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עצמיה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בגפרית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והיתה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מלח</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כתוב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גפרית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ומלח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וגו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כמהפכת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סדום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דברים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הפסוק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שנמלטה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צוער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המלאך</w:t>
      </w:r>
      <w:r w:rsidDel="00000000" w:rsidR="00000000" w:rsidRPr="00000000">
        <w:rPr>
          <w:rFonts w:ascii="David Libre" w:cs="David Libre" w:eastAsia="David Libre" w:hAnsi="David Libre"/>
          <w:sz w:val="24"/>
          <w:szCs w:val="24"/>
          <w:rtl w:val="1"/>
        </w:rPr>
        <w:t xml:space="preserve">:</w:t>
      </w:r>
    </w:p>
    <w:p w:rsidR="00000000" w:rsidDel="00000000" w:rsidP="00000000" w:rsidRDefault="00000000" w:rsidRPr="00000000" w14:paraId="0000001B">
      <w:pPr>
        <w:bidi w:val="1"/>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1C">
      <w:pPr>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0"/>
        </w:rPr>
        <w:t xml:space="preserve">https://youtu.be/RhaepLsP5eg?t=114</w:t>
      </w:r>
    </w:p>
    <w:p w:rsidR="00000000" w:rsidDel="00000000" w:rsidP="00000000" w:rsidRDefault="00000000" w:rsidRPr="00000000" w14:paraId="0000001D">
      <w:pPr>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0"/>
        </w:rPr>
        <w:t xml:space="preserve">Orpheus and Eurydice</w:t>
      </w:r>
    </w:p>
    <w:p w:rsidR="00000000" w:rsidDel="00000000" w:rsidP="00000000" w:rsidRDefault="00000000" w:rsidRPr="00000000" w14:paraId="0000001E">
      <w:pPr>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0"/>
        </w:rPr>
        <w:t xml:space="preserve">She was among the recent ghosts, and walked haltingly from her wound. The poet of Rhodope received her, and, at the same time, accepted this condition, that he must not turn his eyes behind him, until he emerged from the vale of Avernus, or the gift would be null and void.</w:t>
      </w:r>
    </w:p>
    <w:p w:rsidR="00000000" w:rsidDel="00000000" w:rsidP="00000000" w:rsidRDefault="00000000" w:rsidRPr="00000000" w14:paraId="0000001F">
      <w:pPr>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0"/>
        </w:rPr>
        <w:t xml:space="preserve">They took the upward path, through the still silence, steep and dark, shadowy with dense fog, drawing near to the threshold of the upper world. </w:t>
      </w:r>
      <w:r w:rsidDel="00000000" w:rsidR="00000000" w:rsidRPr="00000000">
        <w:rPr>
          <w:rFonts w:ascii="David Libre" w:cs="David Libre" w:eastAsia="David Libre" w:hAnsi="David Libre"/>
          <w:sz w:val="24"/>
          <w:szCs w:val="24"/>
          <w:u w:val="single"/>
          <w:rtl w:val="0"/>
        </w:rPr>
        <w:t xml:space="preserve">Afraid she was no longer there, and eager to see her, the lover turned his eyes. In an instant she dropped back, and he, unhappy man, stretching out his arms to hold her and be held, clutched at nothing but the receding air</w:t>
      </w:r>
      <w:r w:rsidDel="00000000" w:rsidR="00000000" w:rsidRPr="00000000">
        <w:rPr>
          <w:rFonts w:ascii="David Libre" w:cs="David Libre" w:eastAsia="David Libre" w:hAnsi="David Libre"/>
          <w:sz w:val="24"/>
          <w:szCs w:val="24"/>
          <w:rtl w:val="0"/>
        </w:rPr>
        <w:t xml:space="preserve">. Dying a second time, now, there was no complaint to her husband (what, then, could she complain of, except that she had been loved?). She spoke a last ‘farewell’ that, now, scarcely reached his ears, and turned again towards that same place.</w:t>
      </w:r>
    </w:p>
    <w:p w:rsidR="00000000" w:rsidDel="00000000" w:rsidP="00000000" w:rsidRDefault="00000000" w:rsidRPr="00000000" w14:paraId="00000020">
      <w:pPr>
        <w:bidi w:val="1"/>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21">
      <w:pPr>
        <w:bidi w:val="1"/>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1"/>
        </w:rPr>
        <w:t xml:space="preserve">רד</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ק</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בראשית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פרק</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יט</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פסוק</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כו</w:t>
      </w:r>
    </w:p>
    <w:p w:rsidR="00000000" w:rsidDel="00000000" w:rsidP="00000000" w:rsidRDefault="00000000" w:rsidRPr="00000000" w14:paraId="00000022">
      <w:pPr>
        <w:bidi w:val="1"/>
        <w:jc w:val="both"/>
        <w:rPr>
          <w:rFonts w:ascii="David Libre" w:cs="David Libre" w:eastAsia="David Libre" w:hAnsi="David Libre"/>
          <w:sz w:val="24"/>
          <w:szCs w:val="24"/>
        </w:rPr>
      </w:pPr>
      <w:r w:rsidDel="00000000" w:rsidR="00000000" w:rsidRPr="00000000">
        <w:rPr>
          <w:rtl w:val="0"/>
        </w:rPr>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כו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ותבט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אשתו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מאחריו</w:t>
      </w:r>
      <w:r w:rsidDel="00000000" w:rsidR="00000000" w:rsidRPr="00000000">
        <w:rPr>
          <w:rFonts w:ascii="David Libre" w:cs="David Libre" w:eastAsia="David Libre" w:hAnsi="David Libre"/>
          <w:sz w:val="24"/>
          <w:szCs w:val="24"/>
          <w:rtl w:val="1"/>
        </w:rPr>
        <w:t xml:space="preserve"> - </w:t>
      </w:r>
      <w:r w:rsidDel="00000000" w:rsidR="00000000" w:rsidRPr="00000000">
        <w:rPr>
          <w:rFonts w:ascii="David Libre" w:cs="David Libre" w:eastAsia="David Libre" w:hAnsi="David Libre"/>
          <w:sz w:val="24"/>
          <w:szCs w:val="24"/>
          <w:rtl w:val="1"/>
        </w:rPr>
        <w:t xml:space="preserve">אשתו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שהיתה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מאחרי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הביטה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אחריה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commentRangeStart w:id="4"/>
      <w:r w:rsidDel="00000000" w:rsidR="00000000" w:rsidRPr="00000000">
        <w:rPr>
          <w:rFonts w:ascii="David Libre" w:cs="David Libre" w:eastAsia="David Libre" w:hAnsi="David Libre"/>
          <w:sz w:val="24"/>
          <w:szCs w:val="24"/>
          <w:u w:val="single"/>
          <w:rtl w:val="1"/>
        </w:rPr>
        <w:t xml:space="preserve">היתה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קטנת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אמונה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והביטה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נהפכה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העיר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ואם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לא</w:t>
      </w:r>
      <w:r w:rsidDel="00000000" w:rsidR="00000000" w:rsidRPr="00000000">
        <w:rPr>
          <w:rFonts w:ascii="David Libre" w:cs="David Libre" w:eastAsia="David Libre" w:hAnsi="David Libre"/>
          <w:sz w:val="24"/>
          <w:szCs w:val="24"/>
          <w:u w:val="single"/>
          <w:rtl w:val="1"/>
        </w:rPr>
        <w:t xml:space="preserve"> </w:t>
      </w:r>
      <w:commentRangeEnd w:id="4"/>
      <w:r w:rsidDel="00000000" w:rsidR="00000000" w:rsidRPr="00000000">
        <w:commentReference w:id="4"/>
      </w:r>
      <w:r w:rsidDel="00000000" w:rsidR="00000000" w:rsidRPr="00000000">
        <w:rPr>
          <w:rFonts w:ascii="David Libre" w:cs="David Libre" w:eastAsia="David Libre" w:hAnsi="David Libre"/>
          <w:sz w:val="24"/>
          <w:szCs w:val="24"/>
          <w:u w:val="single"/>
          <w:rtl w:val="1"/>
        </w:rPr>
        <w:t xml:space="preserve">ואף</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פי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ששמעה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אזהרת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המלאך</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ללוט</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ונכתוב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הפסוק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אחר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ויהפוך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כי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יושבי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הערים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היו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מקצתם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נציב</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מלח</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ומקצתם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נציב</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גפרית</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נזכר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מלח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בהמטרה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הגפרית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מלח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הכתוב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גפרית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ומלח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שריפה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ארצה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דברים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כמהפכת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סדום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וגו</w:t>
      </w:r>
      <w:r w:rsidDel="00000000" w:rsidR="00000000" w:rsidRPr="00000000">
        <w:rPr>
          <w:rFonts w:ascii="David Libre" w:cs="David Libre" w:eastAsia="David Libre" w:hAnsi="David Libre"/>
          <w:sz w:val="24"/>
          <w:szCs w:val="24"/>
          <w:rtl w:val="1"/>
        </w:rPr>
        <w:t xml:space="preserve">':</w:t>
      </w:r>
    </w:p>
    <w:p w:rsidR="00000000" w:rsidDel="00000000" w:rsidP="00000000" w:rsidRDefault="00000000" w:rsidRPr="00000000" w14:paraId="00000023">
      <w:pPr>
        <w:bidi w:val="1"/>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נציב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מלח</w:t>
      </w:r>
      <w:r w:rsidDel="00000000" w:rsidR="00000000" w:rsidRPr="00000000">
        <w:rPr>
          <w:rFonts w:ascii="David Libre" w:cs="David Libre" w:eastAsia="David Libre" w:hAnsi="David Libre"/>
          <w:sz w:val="24"/>
          <w:szCs w:val="24"/>
          <w:rtl w:val="1"/>
        </w:rPr>
        <w:t xml:space="preserve"> - </w:t>
      </w:r>
      <w:r w:rsidDel="00000000" w:rsidR="00000000" w:rsidRPr="00000000">
        <w:rPr>
          <w:rFonts w:ascii="David Libre" w:cs="David Libre" w:eastAsia="David Libre" w:hAnsi="David Libre"/>
          <w:sz w:val="24"/>
          <w:szCs w:val="24"/>
          <w:rtl w:val="1"/>
        </w:rPr>
        <w:t xml:space="preserve">כמו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מלח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נציב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b w:val="1"/>
          <w:sz w:val="24"/>
          <w:szCs w:val="24"/>
          <w:u w:val="single"/>
          <w:rtl w:val="1"/>
        </w:rPr>
        <w:t xml:space="preserve">כי</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כמו</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שהיתה</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ניצבה</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עומדת</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כשהביטה</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אחריה</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כן</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שבה</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מלח</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בקומתה</w:t>
      </w:r>
      <w:r w:rsidDel="00000000" w:rsidR="00000000" w:rsidRPr="00000000">
        <w:rPr>
          <w:rFonts w:ascii="David Libre" w:cs="David Libre" w:eastAsia="David Libre" w:hAnsi="David Libre"/>
          <w:sz w:val="24"/>
          <w:szCs w:val="24"/>
          <w:rtl w:val="0"/>
        </w:rPr>
        <w:t xml:space="preserve">:</w:t>
      </w:r>
    </w:p>
    <w:p w:rsidR="00000000" w:rsidDel="00000000" w:rsidP="00000000" w:rsidRDefault="00000000" w:rsidRPr="00000000" w14:paraId="00000024">
      <w:pPr>
        <w:bidi w:val="1"/>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25">
      <w:pPr>
        <w:bidi w:val="1"/>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1"/>
        </w:rPr>
        <w:t xml:space="preserve">ר</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דוד</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צבי</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הופמן</w:t>
      </w:r>
    </w:p>
    <w:p w:rsidR="00000000" w:rsidDel="00000000" w:rsidP="00000000" w:rsidRDefault="00000000" w:rsidRPr="00000000" w14:paraId="00000026">
      <w:pPr>
        <w:bidi w:val="1"/>
        <w:jc w:val="both"/>
        <w:rPr>
          <w:rFonts w:ascii="David Libre" w:cs="David Libre" w:eastAsia="David Libre" w:hAnsi="David Libre"/>
          <w:sz w:val="24"/>
          <w:szCs w:val="24"/>
        </w:rPr>
      </w:pPr>
      <w:r w:rsidDel="00000000" w:rsidR="00000000" w:rsidRPr="00000000">
        <w:rPr>
          <w:rtl w:val="0"/>
        </w:rPr>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יז</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ויהי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כהוציאם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וגו</w:t>
      </w:r>
      <w:r w:rsidDel="00000000" w:rsidR="00000000" w:rsidRPr="00000000">
        <w:rPr>
          <w:rFonts w:ascii="David Libre" w:cs="David Libre" w:eastAsia="David Libre" w:hAnsi="David Libre"/>
          <w:sz w:val="24"/>
          <w:szCs w:val="24"/>
          <w:rtl w:val="1"/>
        </w:rPr>
        <w:t xml:space="preserve">' – </w:t>
      </w:r>
      <w:r w:rsidDel="00000000" w:rsidR="00000000" w:rsidRPr="00000000">
        <w:rPr>
          <w:rFonts w:ascii="David Libre" w:cs="David Libre" w:eastAsia="David Libre" w:hAnsi="David Libre"/>
          <w:sz w:val="24"/>
          <w:szCs w:val="24"/>
          <w:rtl w:val="1"/>
        </w:rPr>
        <w:t xml:space="preserve">מכיוון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שהוצא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העיר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חרף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העדר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אמונתו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בחמלת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הרי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שלפחות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הצלתו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מכאן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ואילך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צריכה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להיות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בזכות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מעשה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אמונה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משום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נצטווה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לעמוד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ואפילו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להביט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אחורה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כדי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לראות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אמנם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יבוצע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העונש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כפי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שנתבשר</w:t>
      </w:r>
      <w:r w:rsidDel="00000000" w:rsidR="00000000" w:rsidRPr="00000000">
        <w:rPr>
          <w:rFonts w:ascii="David Libre" w:cs="David Libre" w:eastAsia="David Libre" w:hAnsi="David Libre"/>
          <w:sz w:val="24"/>
          <w:szCs w:val="24"/>
          <w:rtl w:val="1"/>
        </w:rPr>
        <w:t xml:space="preserve">.</w:t>
      </w:r>
    </w:p>
    <w:p w:rsidR="00000000" w:rsidDel="00000000" w:rsidP="00000000" w:rsidRDefault="00000000" w:rsidRPr="00000000" w14:paraId="00000027">
      <w:pPr>
        <w:bidi w:val="1"/>
        <w:jc w:val="both"/>
        <w:rPr>
          <w:rFonts w:ascii="David Libre" w:cs="David Libre" w:eastAsia="David Libre" w:hAnsi="David Libre"/>
          <w:sz w:val="24"/>
          <w:szCs w:val="24"/>
        </w:rPr>
      </w:pPr>
      <w:r w:rsidDel="00000000" w:rsidR="00000000" w:rsidRPr="00000000">
        <w:rPr>
          <w:rtl w:val="0"/>
        </w:rPr>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כו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מאחריו</w:t>
      </w:r>
      <w:r w:rsidDel="00000000" w:rsidR="00000000" w:rsidRPr="00000000">
        <w:rPr>
          <w:rFonts w:ascii="David Libre" w:cs="David Libre" w:eastAsia="David Libre" w:hAnsi="David Libre"/>
          <w:sz w:val="24"/>
          <w:szCs w:val="24"/>
          <w:rtl w:val="1"/>
        </w:rPr>
        <w:t xml:space="preserve"> – </w:t>
      </w:r>
      <w:r w:rsidDel="00000000" w:rsidR="00000000" w:rsidRPr="00000000">
        <w:rPr>
          <w:rFonts w:ascii="David Libre" w:cs="David Libre" w:eastAsia="David Libre" w:hAnsi="David Libre"/>
          <w:sz w:val="24"/>
          <w:szCs w:val="24"/>
          <w:rtl w:val="1"/>
        </w:rPr>
        <w:t xml:space="preserve">אשת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הולכת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בעקבות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בעלה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אחריו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ומשם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מאחריו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מביטה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סדום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לא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האמינה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אשה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זו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להיוכח</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היא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בקשה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אמנם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בשורת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המלאכים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תתאמת</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אולי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הצטערה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ביתה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נכסיה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שהשאירה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אחריה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בקשה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לראות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נשאר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לפליטה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מכיוון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שעברה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מצוות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המלאכים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פגע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המשחית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והגפרית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המיתוה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והמלח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נצמד</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חדר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שדמתה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לעמוד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מלח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הוכיחה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עצמה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להיות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בלתי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ראויה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להצלה</w:t>
      </w:r>
      <w:r w:rsidDel="00000000" w:rsidR="00000000" w:rsidRPr="00000000">
        <w:rPr>
          <w:rFonts w:ascii="David Libre" w:cs="David Libre" w:eastAsia="David Libre" w:hAnsi="David Libre"/>
          <w:sz w:val="24"/>
          <w:szCs w:val="24"/>
          <w:rtl w:val="1"/>
        </w:rPr>
        <w:t xml:space="preserve">.</w:t>
      </w:r>
    </w:p>
    <w:p w:rsidR="00000000" w:rsidDel="00000000" w:rsidP="00000000" w:rsidRDefault="00000000" w:rsidRPr="00000000" w14:paraId="00000028">
      <w:pPr>
        <w:bidi w:val="1"/>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29">
      <w:pPr>
        <w:bidi w:val="1"/>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1"/>
        </w:rPr>
        <w:t xml:space="preserve">בכור</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שור</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בראשית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פרק</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יט</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פסוק</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כו</w:t>
      </w:r>
    </w:p>
    <w:p w:rsidR="00000000" w:rsidDel="00000000" w:rsidP="00000000" w:rsidRDefault="00000000" w:rsidRPr="00000000" w14:paraId="0000002A">
      <w:pPr>
        <w:bidi w:val="1"/>
        <w:jc w:val="both"/>
        <w:rPr>
          <w:rFonts w:ascii="David Libre" w:cs="David Libre" w:eastAsia="David Libre" w:hAnsi="David Libre"/>
          <w:sz w:val="24"/>
          <w:szCs w:val="24"/>
        </w:rPr>
      </w:pPr>
      <w:r w:rsidDel="00000000" w:rsidR="00000000" w:rsidRPr="00000000">
        <w:rPr>
          <w:rtl w:val="0"/>
        </w:rPr>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כו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ותבט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אשתו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היתה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מבטת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מתאחרת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שלא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היתה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ממהרת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לילך</w:t>
      </w:r>
      <w:r w:rsidDel="00000000" w:rsidR="00000000" w:rsidRPr="00000000">
        <w:rPr>
          <w:rFonts w:ascii="David Libre" w:cs="David Libre" w:eastAsia="David Libre" w:hAnsi="David Libre"/>
          <w:sz w:val="24"/>
          <w:szCs w:val="24"/>
          <w:rtl w:val="0"/>
        </w:rPr>
        <w:t xml:space="preserve">, </w:t>
      </w:r>
      <w:r w:rsidDel="00000000" w:rsidR="00000000" w:rsidRPr="00000000">
        <w:rPr>
          <w:rFonts w:ascii="David Libre" w:cs="David Libre" w:eastAsia="David Libre" w:hAnsi="David Libre"/>
          <w:sz w:val="24"/>
          <w:szCs w:val="24"/>
          <w:u w:val="single"/>
          <w:rtl w:val="1"/>
        </w:rPr>
        <w:t xml:space="preserve">עד</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שנשארה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מאחריו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והדביקתה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הענן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הנפשט</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ונפרש</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עליה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הגפרית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ומן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המלח</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במקום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שנופל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גפרית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נופל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מלח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שנאמר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גפרית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ומלח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שרפה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ארצה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וגו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ותהי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נציב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מלח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כלומר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מצבה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ותל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שכולה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נפל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מלח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נראה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שמעולם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היתה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שהיתה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מכוסה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כולה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ונראה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מלח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לפי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פשוטו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הפסוק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אבל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העולם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אומרים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גופה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נהפך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להיות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מלח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ועדיין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נראית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בארץ</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ההיא</w:t>
      </w:r>
      <w:r w:rsidDel="00000000" w:rsidR="00000000" w:rsidRPr="00000000">
        <w:rPr>
          <w:rFonts w:ascii="David Libre" w:cs="David Libre" w:eastAsia="David Libre" w:hAnsi="David Libre"/>
          <w:sz w:val="24"/>
          <w:szCs w:val="24"/>
          <w:rtl w:val="1"/>
        </w:rPr>
        <w:t xml:space="preserve">.</w:t>
      </w:r>
    </w:p>
    <w:p w:rsidR="00000000" w:rsidDel="00000000" w:rsidP="00000000" w:rsidRDefault="00000000" w:rsidRPr="00000000" w14:paraId="0000002B">
      <w:pPr>
        <w:bidi w:val="1"/>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2C">
      <w:pPr>
        <w:jc w:val="both"/>
        <w:rPr>
          <w:rFonts w:ascii="David Libre" w:cs="David Libre" w:eastAsia="David Libre" w:hAnsi="David Libre"/>
          <w:b w:val="1"/>
          <w:sz w:val="24"/>
          <w:szCs w:val="24"/>
        </w:rPr>
      </w:pPr>
      <w:commentRangeStart w:id="5"/>
      <w:r w:rsidDel="00000000" w:rsidR="00000000" w:rsidRPr="00000000">
        <w:rPr>
          <w:rFonts w:ascii="David Libre" w:cs="David Libre" w:eastAsia="David Libre" w:hAnsi="David Libre"/>
          <w:b w:val="1"/>
          <w:sz w:val="24"/>
          <w:szCs w:val="24"/>
          <w:rtl w:val="0"/>
        </w:rPr>
        <w:t xml:space="preserve">The Million Year Picnic, by Ray Bradbury</w:t>
      </w:r>
      <w:commentRangeEnd w:id="5"/>
      <w:r w:rsidDel="00000000" w:rsidR="00000000" w:rsidRPr="00000000">
        <w:commentReference w:id="5"/>
      </w:r>
      <w:r w:rsidDel="00000000" w:rsidR="00000000" w:rsidRPr="00000000">
        <w:rPr>
          <w:rtl w:val="0"/>
        </w:rPr>
      </w:r>
    </w:p>
    <w:p w:rsidR="00000000" w:rsidDel="00000000" w:rsidP="00000000" w:rsidRDefault="00000000" w:rsidRPr="00000000" w14:paraId="0000002D">
      <w:pPr>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0"/>
        </w:rPr>
        <w:t xml:space="preserve">She kept looking ahead to see what was there, and, not being able to see it clearly enough, she looked backward toward her husband, and through his eyes, reflected then, she saw what was ahead; and since he added part of himself to this reflection, a determined firmness, her face relaxed and she accepted it and she turned back, knowing suddenly what to look for.</w:t>
      </w:r>
    </w:p>
    <w:p w:rsidR="00000000" w:rsidDel="00000000" w:rsidP="00000000" w:rsidRDefault="00000000" w:rsidRPr="00000000" w14:paraId="0000002E">
      <w:pPr>
        <w:bidi w:val="1"/>
        <w:jc w:val="both"/>
        <w:rPr>
          <w:rFonts w:ascii="David Libre" w:cs="David Libre" w:eastAsia="David Libre" w:hAnsi="David Libre"/>
          <w:b w:val="1"/>
          <w:sz w:val="24"/>
          <w:szCs w:val="24"/>
        </w:rPr>
      </w:pPr>
      <w:r w:rsidDel="00000000" w:rsidR="00000000" w:rsidRPr="00000000">
        <w:rPr>
          <w:rtl w:val="0"/>
        </w:rPr>
      </w:r>
    </w:p>
    <w:p w:rsidR="00000000" w:rsidDel="00000000" w:rsidP="00000000" w:rsidRDefault="00000000" w:rsidRPr="00000000" w14:paraId="0000002F">
      <w:pPr>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30">
      <w:pPr>
        <w:bidi w:val="1"/>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1"/>
        </w:rPr>
        <w:t xml:space="preserve">רבינו</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בחיי</w:t>
      </w:r>
    </w:p>
    <w:p w:rsidR="00000000" w:rsidDel="00000000" w:rsidP="00000000" w:rsidRDefault="00000000" w:rsidRPr="00000000" w14:paraId="00000031">
      <w:pPr>
        <w:bidi w:val="1"/>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ותהי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נציב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מלח</w:t>
      </w:r>
      <w:r w:rsidDel="00000000" w:rsidR="00000000" w:rsidRPr="00000000">
        <w:rPr>
          <w:rFonts w:ascii="David Libre" w:cs="David Libre" w:eastAsia="David Libre" w:hAnsi="David Libre"/>
          <w:sz w:val="24"/>
          <w:szCs w:val="24"/>
          <w:rtl w:val="1"/>
        </w:rPr>
        <w:t xml:space="preserve"> – </w:t>
      </w:r>
      <w:r w:rsidDel="00000000" w:rsidR="00000000" w:rsidRPr="00000000">
        <w:rPr>
          <w:rFonts w:ascii="David Libre" w:cs="David Libre" w:eastAsia="David Libre" w:hAnsi="David Libre"/>
          <w:sz w:val="24"/>
          <w:szCs w:val="24"/>
          <w:rtl w:val="1"/>
        </w:rPr>
        <w:t xml:space="preserve">כתב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החכם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אברהם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עזרא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ותהי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הארץ</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דרך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רז</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ותהי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אשתו</w:t>
      </w:r>
      <w:r w:rsidDel="00000000" w:rsidR="00000000" w:rsidRPr="00000000">
        <w:rPr>
          <w:rFonts w:ascii="David Libre" w:cs="David Libre" w:eastAsia="David Libre" w:hAnsi="David Libre"/>
          <w:sz w:val="24"/>
          <w:szCs w:val="24"/>
          <w:rtl w:val="1"/>
        </w:rPr>
        <w:t xml:space="preserve">. </w:t>
      </w:r>
    </w:p>
    <w:p w:rsidR="00000000" w:rsidDel="00000000" w:rsidP="00000000" w:rsidRDefault="00000000" w:rsidRPr="00000000" w14:paraId="00000032">
      <w:pPr>
        <w:bidi w:val="1"/>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33">
      <w:pPr>
        <w:bidi w:val="1"/>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1"/>
        </w:rPr>
        <w:t xml:space="preserve">אברבנאל</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בראשית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פרק</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יט</w:t>
      </w:r>
    </w:p>
    <w:p w:rsidR="00000000" w:rsidDel="00000000" w:rsidP="00000000" w:rsidRDefault="00000000" w:rsidRPr="00000000" w14:paraId="00000034">
      <w:pPr>
        <w:bidi w:val="1"/>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ותבט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אשתו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מאחריו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ותהי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נציב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מלח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נשתבש</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הרלב</w:t>
      </w:r>
      <w:r w:rsidDel="00000000" w:rsidR="00000000" w:rsidRPr="00000000">
        <w:rPr>
          <w:rFonts w:ascii="David Libre" w:cs="David Libre" w:eastAsia="David Libre" w:hAnsi="David Libre"/>
          <w:b w:val="1"/>
          <w:sz w:val="24"/>
          <w:szCs w:val="24"/>
          <w:u w:val="single"/>
          <w:rtl w:val="1"/>
        </w:rPr>
        <w:t xml:space="preserve">"</w:t>
      </w:r>
      <w:r w:rsidDel="00000000" w:rsidR="00000000" w:rsidRPr="00000000">
        <w:rPr>
          <w:rFonts w:ascii="David Libre" w:cs="David Libre" w:eastAsia="David Libre" w:hAnsi="David Libre"/>
          <w:b w:val="1"/>
          <w:sz w:val="24"/>
          <w:szCs w:val="24"/>
          <w:u w:val="single"/>
          <w:rtl w:val="1"/>
        </w:rPr>
        <w:t xml:space="preserve">ג</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ופירש</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שאינו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חוזר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ותהי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נציב</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מלח</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לאשתו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לוט</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סדום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שנעשתה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נציב</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מלח</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rtl w:val="0"/>
        </w:rPr>
        <w:t xml:space="preserve"> </w:t>
      </w:r>
      <w:r w:rsidDel="00000000" w:rsidR="00000000" w:rsidRPr="00000000">
        <w:rPr>
          <w:rFonts w:ascii="David Libre" w:cs="David Libre" w:eastAsia="David Libre" w:hAnsi="David Libre"/>
          <w:sz w:val="24"/>
          <w:szCs w:val="24"/>
          <w:u w:val="single"/>
          <w:rtl w:val="1"/>
        </w:rPr>
        <w:t xml:space="preserve">אבל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אשתו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לוט</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מתה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מעצמה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ענין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הבנות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יורה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עליו</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הביאו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לדעת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באמרו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יעשה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השם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הנס</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לאשתו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לוט</w:t>
      </w:r>
      <w:r w:rsidDel="00000000" w:rsidR="00000000" w:rsidRPr="00000000">
        <w:rPr>
          <w:rFonts w:ascii="David Libre" w:cs="David Libre" w:eastAsia="David Libre" w:hAnsi="David Libre"/>
          <w:sz w:val="24"/>
          <w:szCs w:val="24"/>
          <w:rtl w:val="1"/>
        </w:rPr>
        <w:t xml:space="preserve">! </w:t>
      </w:r>
    </w:p>
    <w:p w:rsidR="00000000" w:rsidDel="00000000" w:rsidP="00000000" w:rsidRDefault="00000000" w:rsidRPr="00000000" w14:paraId="00000035">
      <w:pPr>
        <w:bidi w:val="1"/>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u w:val="single"/>
          <w:rtl w:val="1"/>
        </w:rPr>
        <w:t xml:space="preserve">והוא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באמת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דעת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כוזב</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הנס</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לטוב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מכה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ירד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וגפרית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כפי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המנהג</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הטבעי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תמות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תהא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גזרת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הכתוב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ותבט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אשתו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מאחריו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ומתה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ויהיה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ענין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אחר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ותהי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נציב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מלח</w:t>
      </w:r>
      <w:r w:rsidDel="00000000" w:rsidR="00000000" w:rsidRPr="00000000">
        <w:rPr>
          <w:rFonts w:ascii="David Libre" w:cs="David Libre" w:eastAsia="David Libre" w:hAnsi="David Libre"/>
          <w:sz w:val="24"/>
          <w:szCs w:val="24"/>
          <w:rtl w:val="1"/>
        </w:rPr>
        <w:t xml:space="preserve">. </w:t>
      </w:r>
    </w:p>
    <w:p w:rsidR="00000000" w:rsidDel="00000000" w:rsidP="00000000" w:rsidRDefault="00000000" w:rsidRPr="00000000" w14:paraId="00000036">
      <w:pPr>
        <w:bidi w:val="1"/>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אלא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הענין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שאשתו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הביטה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מאחריו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מאחרי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בעלה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אחרי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יצא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מסדום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וצוה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המלאך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המלט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נפשך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תביט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אחריך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שענינו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שפירשתי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שלא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יחוש</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לנכסיו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ולרכושו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הנה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היא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עשתה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אבל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הביטה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מאחריו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כלומר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שהתעסק</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להציל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הצאן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והבקר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ושאר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הנכסים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הפך</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שצוה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לוט</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ולכן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בהיותה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משתדלת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זה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הלכה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בעלה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והדביקה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הרעה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ותהי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נציב</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מלח</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כשאר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העיר</w:t>
      </w:r>
      <w:r w:rsidDel="00000000" w:rsidR="00000000" w:rsidRPr="00000000">
        <w:rPr>
          <w:rFonts w:ascii="David Libre" w:cs="David Libre" w:eastAsia="David Libre" w:hAnsi="David Libre"/>
          <w:sz w:val="24"/>
          <w:szCs w:val="24"/>
          <w:rtl w:val="0"/>
        </w:rPr>
        <w:t xml:space="preserve">. </w:t>
      </w:r>
    </w:p>
    <w:p w:rsidR="00000000" w:rsidDel="00000000" w:rsidP="00000000" w:rsidRDefault="00000000" w:rsidRPr="00000000" w14:paraId="00000037">
      <w:pPr>
        <w:bidi w:val="1"/>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38">
      <w:pPr>
        <w:bidi w:val="1"/>
        <w:jc w:val="both"/>
        <w:rPr>
          <w:rFonts w:ascii="David Libre" w:cs="David Libre" w:eastAsia="David Libre" w:hAnsi="David Libre"/>
          <w:b w:val="1"/>
          <w:sz w:val="24"/>
          <w:szCs w:val="24"/>
        </w:rPr>
      </w:pPr>
      <w:commentRangeStart w:id="6"/>
      <w:r w:rsidDel="00000000" w:rsidR="00000000" w:rsidRPr="00000000">
        <w:rPr>
          <w:rFonts w:ascii="David Libre" w:cs="David Libre" w:eastAsia="David Libre" w:hAnsi="David Libre"/>
          <w:b w:val="1"/>
          <w:sz w:val="24"/>
          <w:szCs w:val="24"/>
          <w:rtl w:val="1"/>
        </w:rPr>
        <w:t xml:space="preserve">כלי</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יקר</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בראשית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פרק</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יט</w:t>
      </w:r>
      <w:commentRangeEnd w:id="6"/>
      <w:r w:rsidDel="00000000" w:rsidR="00000000" w:rsidRPr="00000000">
        <w:commentReference w:id="6"/>
      </w:r>
      <w:r w:rsidDel="00000000" w:rsidR="00000000" w:rsidRPr="00000000">
        <w:rPr>
          <w:rtl w:val="0"/>
        </w:rPr>
      </w:r>
    </w:p>
    <w:p w:rsidR="00000000" w:rsidDel="00000000" w:rsidP="00000000" w:rsidRDefault="00000000" w:rsidRPr="00000000" w14:paraId="00000039">
      <w:pPr>
        <w:bidi w:val="1"/>
        <w:jc w:val="both"/>
        <w:rPr>
          <w:rFonts w:ascii="David Libre" w:cs="David Libre" w:eastAsia="David Libre" w:hAnsi="David Libre"/>
          <w:sz w:val="24"/>
          <w:szCs w:val="24"/>
        </w:rPr>
      </w:pPr>
      <w:r w:rsidDel="00000000" w:rsidR="00000000" w:rsidRPr="00000000">
        <w:rPr>
          <w:rtl w:val="0"/>
        </w:rPr>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יז</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תביט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אחריך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לפי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b w:val="1"/>
          <w:sz w:val="24"/>
          <w:szCs w:val="24"/>
          <w:u w:val="single"/>
          <w:rtl w:val="1"/>
        </w:rPr>
        <w:t xml:space="preserve">שלוט</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ואשתו</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היו</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מצטערים</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על</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שלא</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הצילו</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גם</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את</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כל</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ממונם</w:t>
      </w:r>
      <w:r w:rsidDel="00000000" w:rsidR="00000000" w:rsidRPr="00000000">
        <w:rPr>
          <w:rFonts w:ascii="David Libre" w:cs="David Libre" w:eastAsia="David Libre" w:hAnsi="David Libre"/>
          <w:b w:val="1"/>
          <w:sz w:val="24"/>
          <w:szCs w:val="24"/>
          <w:rtl w:val="0"/>
        </w:rPr>
        <w:t xml:space="preserve"> </w:t>
      </w:r>
      <w:r w:rsidDel="00000000" w:rsidR="00000000" w:rsidRPr="00000000">
        <w:rPr>
          <w:rFonts w:ascii="David Libre" w:cs="David Libre" w:eastAsia="David Libre" w:hAnsi="David Libre"/>
          <w:sz w:val="24"/>
          <w:szCs w:val="24"/>
          <w:rtl w:val="1"/>
        </w:rPr>
        <w:t xml:space="preserve">לכך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ותבט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אשתו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מאחריו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ותהי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נציב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מלח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מאחריה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מבעי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להביט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כדברי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חז</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בראשית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רבה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שנעשית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נציב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מלח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לפי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שחטאה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במלח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נתנה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לעני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נענשה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דוקא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בפעם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הזאת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לפי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שעכשיו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נצטערה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איבוד</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ממונה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והביטה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במה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שיהיה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אחרי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בעלה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זה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שאמר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מאחריו</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אמרה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שבעלה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ישאיר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אחריו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מאומה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מקום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לגבות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כתובתה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ממנו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היתה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הבטה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למזכרת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עוון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כי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מדת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הדין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קטרגה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לאמר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די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שלא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עשתה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ממונה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צדקה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שנמשלה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למלח</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דרך</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כתובות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סו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מלח</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ממון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חסר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והיתה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עיניה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צרה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גם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באורחים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מצות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אפה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משמע</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הוא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ולא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היא</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חטא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חטאה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אשתו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בתוך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ההפכה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הגדולה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ההיא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נצטערה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ממונה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כדי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לעשות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צדקה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היתה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נענשה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ותהי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נציב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מלח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במלח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ממון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חסר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חטאה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ובמלח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נדונה</w:t>
      </w:r>
      <w:r w:rsidDel="00000000" w:rsidR="00000000" w:rsidRPr="00000000">
        <w:rPr>
          <w:rFonts w:ascii="David Libre" w:cs="David Libre" w:eastAsia="David Libre" w:hAnsi="David Libre"/>
          <w:sz w:val="24"/>
          <w:szCs w:val="24"/>
          <w:rtl w:val="1"/>
        </w:rPr>
        <w:t xml:space="preserve">.</w:t>
      </w:r>
    </w:p>
    <w:p w:rsidR="00000000" w:rsidDel="00000000" w:rsidP="00000000" w:rsidRDefault="00000000" w:rsidRPr="00000000" w14:paraId="0000003A">
      <w:pPr>
        <w:bidi w:val="1"/>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3B">
      <w:pPr>
        <w:bidi w:val="1"/>
        <w:jc w:val="both"/>
        <w:rPr>
          <w:rFonts w:ascii="David Libre" w:cs="David Libre" w:eastAsia="David Libre" w:hAnsi="David Libre"/>
          <w:b w:val="1"/>
          <w:sz w:val="24"/>
          <w:szCs w:val="24"/>
        </w:rPr>
      </w:pPr>
      <w:commentRangeStart w:id="7"/>
      <w:r w:rsidDel="00000000" w:rsidR="00000000" w:rsidRPr="00000000">
        <w:rPr>
          <w:rFonts w:ascii="David Libre" w:cs="David Libre" w:eastAsia="David Libre" w:hAnsi="David Libre"/>
          <w:b w:val="1"/>
          <w:sz w:val="24"/>
          <w:szCs w:val="24"/>
          <w:rtl w:val="1"/>
        </w:rPr>
        <w:t xml:space="preserve">רמב</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ן</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בראשית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פרק</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יט</w:t>
      </w:r>
      <w:commentRangeEnd w:id="7"/>
      <w:r w:rsidDel="00000000" w:rsidR="00000000" w:rsidRPr="00000000">
        <w:commentReference w:id="7"/>
      </w:r>
      <w:r w:rsidDel="00000000" w:rsidR="00000000" w:rsidRPr="00000000">
        <w:rPr>
          <w:rtl w:val="0"/>
        </w:rPr>
      </w:r>
    </w:p>
    <w:p w:rsidR="00000000" w:rsidDel="00000000" w:rsidP="00000000" w:rsidRDefault="00000000" w:rsidRPr="00000000" w14:paraId="0000003C">
      <w:pPr>
        <w:bidi w:val="1"/>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וענין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איסור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ההבטה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הרשעת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עמהם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ובזכות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אברהם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ניצל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אינך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רשאי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לראות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בפורענותן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ועוד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ענין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הראות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באויר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הדבר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ובכל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החליים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הנדבקים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יזיק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מאד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וידביקם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המחשבה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יסגר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המצורע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וישב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בדד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ויקרא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יג</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נשוכי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חיות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השוטות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ככלב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השוטה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וזולתו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כאשר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יראו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מראה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יחזו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דמות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המזיק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וישתטו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וימותו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שאמרו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במסכת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יומא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והזכירוהו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אנשי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הטבע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היתה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אשתו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נציב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מלח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באתה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המכה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במחשבתה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כאשר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ראתה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גפרית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ומלח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היורד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עליהן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השמים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ודבקה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בה</w:t>
      </w:r>
      <w:r w:rsidDel="00000000" w:rsidR="00000000" w:rsidRPr="00000000">
        <w:rPr>
          <w:rFonts w:ascii="David Libre" w:cs="David Libre" w:eastAsia="David Libre" w:hAnsi="David Libre"/>
          <w:sz w:val="24"/>
          <w:szCs w:val="24"/>
          <w:rtl w:val="1"/>
        </w:rPr>
        <w:t xml:space="preserve">:</w:t>
      </w:r>
    </w:p>
    <w:p w:rsidR="00000000" w:rsidDel="00000000" w:rsidP="00000000" w:rsidRDefault="00000000" w:rsidRPr="00000000" w14:paraId="0000003D">
      <w:pPr>
        <w:bidi w:val="1"/>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3E">
      <w:pPr>
        <w:bidi w:val="1"/>
        <w:jc w:val="both"/>
        <w:rPr>
          <w:rFonts w:ascii="David Libre" w:cs="David Libre" w:eastAsia="David Libre" w:hAnsi="David Libre"/>
          <w:b w:val="1"/>
          <w:sz w:val="24"/>
          <w:szCs w:val="24"/>
        </w:rPr>
      </w:pPr>
      <w:r w:rsidDel="00000000" w:rsidR="00000000" w:rsidRPr="00000000">
        <w:rPr>
          <w:rtl w:val="0"/>
        </w:rPr>
      </w:r>
    </w:p>
    <w:p w:rsidR="00000000" w:rsidDel="00000000" w:rsidP="00000000" w:rsidRDefault="00000000" w:rsidRPr="00000000" w14:paraId="0000003F">
      <w:pPr>
        <w:bidi w:val="1"/>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1"/>
        </w:rPr>
        <w:t xml:space="preserve">העמק</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דבר</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בראשית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פרק</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יט</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פסוק</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כו</w:t>
      </w:r>
    </w:p>
    <w:p w:rsidR="00000000" w:rsidDel="00000000" w:rsidP="00000000" w:rsidRDefault="00000000" w:rsidRPr="00000000" w14:paraId="00000040">
      <w:pPr>
        <w:bidi w:val="1"/>
        <w:jc w:val="both"/>
        <w:rPr>
          <w:rFonts w:ascii="David Libre" w:cs="David Libre" w:eastAsia="David Libre" w:hAnsi="David Libre"/>
          <w:sz w:val="24"/>
          <w:szCs w:val="24"/>
        </w:rPr>
      </w:pPr>
      <w:r w:rsidDel="00000000" w:rsidR="00000000" w:rsidRPr="00000000">
        <w:rPr>
          <w:rtl w:val="0"/>
        </w:rPr>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כו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ותבט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אשתו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מאחריו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כפרש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העונש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שהביטה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אחרי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אבל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סוד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דבשעת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הזעף</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ר</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המזיקים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מתגרים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ומתחרים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ביותר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אנשים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החשובים</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וכדאיתא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באיכה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רבתי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דבין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ז</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בתמוז</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באב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שהדין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שולט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אסור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למלמד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תינוקות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לייסר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התינוקות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הזהירו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כמו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לשוליא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דנגרי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למלמדי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תינוקות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בחירי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וכעין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דאיתא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פ</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פסחים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דתלמיד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חכם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אסור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לצאת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יחידי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בלילה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מפני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שהשטן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מתקנא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ומתגרה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מש</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באותה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שעה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אחרי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שכבר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החל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הזעף</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ועדיין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היה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לוט</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בדרך</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היה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השטן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מרקד</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אחריו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אלא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שלא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לפניו</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באיכה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רבתי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עוד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שהמזיק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רודף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אחורי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כאשר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הביטה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אשת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אחריו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פגע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המזיק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שמות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ז</w:t>
      </w:r>
      <w:r w:rsidDel="00000000" w:rsidR="00000000" w:rsidRPr="00000000">
        <w:rPr>
          <w:rFonts w:ascii="David Libre" w:cs="David Libre" w:eastAsia="David Libre" w:hAnsi="David Libre"/>
          <w:sz w:val="24"/>
          <w:szCs w:val="24"/>
          <w:rtl w:val="1"/>
        </w:rPr>
        <w:t xml:space="preserve">:</w:t>
      </w:r>
    </w:p>
    <w:p w:rsidR="00000000" w:rsidDel="00000000" w:rsidP="00000000" w:rsidRDefault="00000000" w:rsidRPr="00000000" w14:paraId="00000041">
      <w:pPr>
        <w:bidi w:val="1"/>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42">
      <w:pPr>
        <w:bidi w:val="1"/>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1"/>
        </w:rPr>
        <w:t xml:space="preserve">פנים</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יפות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בראשית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פרק</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יט</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פסוק</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כו</w:t>
      </w:r>
    </w:p>
    <w:p w:rsidR="00000000" w:rsidDel="00000000" w:rsidP="00000000" w:rsidRDefault="00000000" w:rsidRPr="00000000" w14:paraId="00000043">
      <w:pPr>
        <w:bidi w:val="1"/>
        <w:jc w:val="both"/>
        <w:rPr>
          <w:rFonts w:ascii="David Libre" w:cs="David Libre" w:eastAsia="David Libre" w:hAnsi="David Libre"/>
          <w:sz w:val="24"/>
          <w:szCs w:val="24"/>
        </w:rPr>
      </w:pPr>
      <w:r w:rsidDel="00000000" w:rsidR="00000000" w:rsidRPr="00000000">
        <w:rPr>
          <w:rtl w:val="0"/>
        </w:rPr>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כו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ותבט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אשתו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מאחריו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ותהי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וגו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פירש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אחריו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ולפי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פשוטו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שבדרך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הילוכו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הלך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באחרונה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כדרך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שאמרו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בתענית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הכלים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שההצלה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עיקר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בשביל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כדכתיב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ויזכור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אלהים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אברהם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וגו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וישלח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וגו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לכך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הלך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באחרונה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יצא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בטוח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יגיע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הרעה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ולכך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הזהיר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המלאך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תביט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אחריך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ללוט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לאשתו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ובנותיו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הלך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באחרונה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כשיחזיר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פניו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תדבק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הרעה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משא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בראשונים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יחזירו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פניהם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הרי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הולך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אחריהם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ואינם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יכולים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בקל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לראות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אבל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אשתו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הפכה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פניה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והביטה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אחריו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לוט</w:t>
      </w:r>
      <w:r w:rsidDel="00000000" w:rsidR="00000000" w:rsidRPr="00000000">
        <w:rPr>
          <w:rFonts w:ascii="David Libre" w:cs="David Libre" w:eastAsia="David Libre" w:hAnsi="David Libre"/>
          <w:sz w:val="24"/>
          <w:szCs w:val="24"/>
          <w:rtl w:val="1"/>
        </w:rPr>
        <w:t xml:space="preserve">. </w:t>
      </w:r>
    </w:p>
    <w:p w:rsidR="00000000" w:rsidDel="00000000" w:rsidP="00000000" w:rsidRDefault="00000000" w:rsidRPr="00000000" w14:paraId="00000044">
      <w:pPr>
        <w:bidi w:val="1"/>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אך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יותר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נראה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דמשה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וישלח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בזכות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אברהם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דאף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מקום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להנצל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בשביל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עצמו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דהא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אחז</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שהזהירה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התורה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תצר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מואב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בבני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עמון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משום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פרידות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טובות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המואביה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ונעמה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העמונית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שעתיד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לצאת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שינצל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בזכות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השתי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פרידות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טובות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שעתיד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לצאת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ממנו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הענין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בפ</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קרח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וקרח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שפקח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ראה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לשטות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עינו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הטעתו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יבחר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הקדוש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טעה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ותלה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בעצמו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ראה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יפה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והיינו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שכבר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יצא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הקדושה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ממנו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והיתה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שרויה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בבניו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נמי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גבי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שאותם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ניצוצות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הקדושה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שתי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פרידות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ראוי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לצאת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ממנו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בבנותיו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ואפילו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עצמו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ניצול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נשואות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אחר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יוצאות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ובזה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ש</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שלא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הוצרך</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למלאך</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להזהיר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אלא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לוט</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ולא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בנותיו</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מפני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שהזהיר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יביט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בהפיכת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סדום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מפני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שאינו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ניצול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בזכות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עצמו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כמשחז</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רש</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בראשית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יט</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יז</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שהניצול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בזכות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אחרים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אינו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זוכה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לראות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בעונש</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אחרים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הרשעים</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דהמע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תהילים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קיח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בעוזרי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אראה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בשונאי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היינו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כשהעזר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בשבילי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בזכות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אחרים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אז</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אזכה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לראות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בשונאי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אבל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בנותיו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שבאמת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ניצולו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בזכות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עצמן</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דהיינו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בזכות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שתי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פרידות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טובות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בתר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באמת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היו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יכולים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לראות</w:t>
      </w:r>
      <w:r w:rsidDel="00000000" w:rsidR="00000000" w:rsidRPr="00000000">
        <w:rPr>
          <w:rFonts w:ascii="David Libre" w:cs="David Libre" w:eastAsia="David Libre" w:hAnsi="David Libre"/>
          <w:sz w:val="24"/>
          <w:szCs w:val="24"/>
          <w:rtl w:val="0"/>
        </w:rPr>
        <w:t xml:space="preserve">. </w:t>
      </w:r>
      <w:r w:rsidDel="00000000" w:rsidR="00000000" w:rsidRPr="00000000">
        <w:rPr>
          <w:rFonts w:ascii="David Libre" w:cs="David Libre" w:eastAsia="David Libre" w:hAnsi="David Libre"/>
          <w:sz w:val="24"/>
          <w:szCs w:val="24"/>
          <w:u w:val="single"/>
          <w:rtl w:val="1"/>
        </w:rPr>
        <w:t xml:space="preserve">ומה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שלא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הזהירו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אשתו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לוט</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מפני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שלא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היה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מקום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לטעות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שמעולם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היה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ראוי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לצאת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ממנה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שום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קדושה</w:t>
      </w:r>
      <w:r w:rsidDel="00000000" w:rsidR="00000000" w:rsidRPr="00000000">
        <w:rPr>
          <w:rFonts w:ascii="David Libre" w:cs="David Libre" w:eastAsia="David Libre" w:hAnsi="David Libre"/>
          <w:sz w:val="24"/>
          <w:szCs w:val="24"/>
          <w:rtl w:val="0"/>
        </w:rPr>
        <w:t xml:space="preserve">: </w:t>
      </w:r>
    </w:p>
    <w:p w:rsidR="00000000" w:rsidDel="00000000" w:rsidP="00000000" w:rsidRDefault="00000000" w:rsidRPr="00000000" w14:paraId="00000045">
      <w:pPr>
        <w:bidi w:val="1"/>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פנים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יפות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בראשית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פרק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פסוק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כו</w:t>
      </w:r>
    </w:p>
    <w:p w:rsidR="00000000" w:rsidDel="00000000" w:rsidP="00000000" w:rsidRDefault="00000000" w:rsidRPr="00000000" w14:paraId="00000046">
      <w:pPr>
        <w:bidi w:val="1"/>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ויש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לפרש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לשון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תבט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אחריך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מפני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שמצינו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בכמה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מקומות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שבניו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נקראו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אחריו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והיינו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שאמרו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תבט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אחריך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תראה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שיצאו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פרידות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מאחריך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מטעם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משא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באשתו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הוצרכו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להזהירה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אבל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טעות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אשת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היתה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שראתה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שיצא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מלוט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פרידות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סבורים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שנחרב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העולם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שפירש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בפ</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בארץ</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סבורות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וכיון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שלוט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אסור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בבנותיו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שיצאו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ניצוצות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הקדושות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ממנה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והיינו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דקאמר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ותבט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אשתו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מאחריו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שראתה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שיצאו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מלוט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והיתה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סבורה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שממילא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ניצולה</w:t>
      </w:r>
      <w:r w:rsidDel="00000000" w:rsidR="00000000" w:rsidRPr="00000000">
        <w:rPr>
          <w:rFonts w:ascii="David Libre" w:cs="David Libre" w:eastAsia="David Libre" w:hAnsi="David Libre"/>
          <w:sz w:val="24"/>
          <w:szCs w:val="24"/>
          <w:rtl w:val="1"/>
        </w:rPr>
        <w:t xml:space="preserve">:</w:t>
      </w:r>
    </w:p>
    <w:p w:rsidR="00000000" w:rsidDel="00000000" w:rsidP="00000000" w:rsidRDefault="00000000" w:rsidRPr="00000000" w14:paraId="00000047">
      <w:pPr>
        <w:bidi w:val="1"/>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48">
      <w:pPr>
        <w:bidi w:val="1"/>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49">
      <w:pPr>
        <w:bidi w:val="1"/>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4A">
      <w:pPr>
        <w:jc w:val="both"/>
        <w:rPr>
          <w:rFonts w:ascii="David Libre" w:cs="David Libre" w:eastAsia="David Libre" w:hAnsi="David Libre"/>
          <w:sz w:val="24"/>
          <w:szCs w:val="24"/>
        </w:rPr>
      </w:pPr>
      <w:r w:rsidDel="00000000" w:rsidR="00000000" w:rsidRPr="00000000">
        <w:rPr>
          <w:rtl w:val="0"/>
        </w:rPr>
      </w:r>
    </w:p>
    <w:sectPr>
      <w:footerReference r:id="rId7" w:type="default"/>
      <w:pgSz w:h="15840" w:w="12240" w:orient="portrait"/>
      <w:pgMar w:bottom="863.9999999999999" w:top="863.9999999999999" w:left="863.9999999999999" w:right="863.9999999999999"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Dani Schreiber" w:id="5" w:date="2020-11-04T19:39:37Z">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Maybe she couldn't imagine leaving and starting over. And she didn't see in his eyes what she was looking for.</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Salt is a preservative...</w:t>
      </w:r>
    </w:p>
  </w:comment>
  <w:comment w:author="Dani Schreiber" w:id="7" w:date="2020-11-05T10:50:30Z">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Semi-natural consequence</w:t>
      </w:r>
    </w:p>
  </w:comment>
  <w:comment w:author="Dani Schreiber" w:id="4" w:date="2020-11-04T05:04:59Z">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Curious if it would happen</w:t>
      </w:r>
    </w:p>
  </w:comment>
  <w:comment w:author="Dani Schreiber" w:id="6" w:date="2020-11-05T10:50:38Z">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about the money</w:t>
      </w:r>
    </w:p>
  </w:comment>
  <w:comment w:author="Dani Schreiber" w:id="1" w:date="2020-11-04T05:04:57Z">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Unintentional</w:t>
      </w:r>
    </w:p>
  </w:comment>
  <w:comment w:author="Dani Schreiber" w:id="3" w:date="2020-11-04T05:04:58Z">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Disrespectful to Lot</w:t>
      </w:r>
    </w:p>
  </w:comment>
  <w:comment w:author="Dani Schreiber" w:id="2" w:date="2020-11-04T05:04:58Z">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Intentional</w:t>
      </w:r>
    </w:p>
  </w:comment>
  <w:comment w:author="Dani Schreiber" w:id="0" w:date="2020-11-04T05:04:59Z">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Worried about her daughers</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David Libre">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DavidLibre-regular.ttf"/><Relationship Id="rId2" Type="http://schemas.openxmlformats.org/officeDocument/2006/relationships/font" Target="fonts/DavidLibre-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