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E657" w14:textId="6A4E8224" w:rsidR="006175D5" w:rsidRPr="00417AAB" w:rsidRDefault="001F0FDA" w:rsidP="006175D5">
      <w:pPr>
        <w:contextualSpacing/>
        <w:jc w:val="center"/>
        <w:rPr>
          <w:rFonts w:asciiTheme="majorBidi" w:hAnsiTheme="majorBidi" w:cstheme="majorBidi"/>
          <w:b/>
          <w:bCs/>
          <w:sz w:val="36"/>
          <w:szCs w:val="36"/>
          <w:u w:val="single"/>
        </w:rPr>
      </w:pPr>
      <w:r>
        <w:rPr>
          <w:rFonts w:asciiTheme="majorBidi" w:hAnsiTheme="majorBidi" w:cstheme="majorBidi"/>
          <w:b/>
          <w:bCs/>
          <w:sz w:val="36"/>
          <w:szCs w:val="36"/>
          <w:u w:val="single"/>
        </w:rPr>
        <w:t>STAGES OF DEVELOPMENT</w:t>
      </w:r>
      <w:r w:rsidR="007A26EE">
        <w:rPr>
          <w:rFonts w:asciiTheme="majorBidi" w:hAnsiTheme="majorBidi" w:cstheme="majorBidi" w:hint="cs"/>
          <w:b/>
          <w:bCs/>
          <w:sz w:val="36"/>
          <w:szCs w:val="36"/>
          <w:u w:val="single"/>
          <w:rtl/>
        </w:rPr>
        <w:t xml:space="preserve"> </w:t>
      </w:r>
      <w:r w:rsidR="007A26EE">
        <w:rPr>
          <w:rFonts w:asciiTheme="majorBidi" w:hAnsiTheme="majorBidi" w:cstheme="majorBidi"/>
          <w:b/>
          <w:bCs/>
          <w:sz w:val="36"/>
          <w:szCs w:val="36"/>
          <w:u w:val="single"/>
        </w:rPr>
        <w:t xml:space="preserve"> </w:t>
      </w:r>
      <w:bookmarkStart w:id="0" w:name="_GoBack"/>
      <w:bookmarkEnd w:id="0"/>
    </w:p>
    <w:p w14:paraId="25CB5242" w14:textId="77777777" w:rsidR="003A5A21" w:rsidRPr="00417AAB" w:rsidRDefault="003A5A21" w:rsidP="0060408E">
      <w:pPr>
        <w:contextualSpacing/>
        <w:jc w:val="center"/>
        <w:rPr>
          <w:rFonts w:asciiTheme="majorBidi" w:hAnsiTheme="majorBidi" w:cstheme="majorBidi"/>
          <w:b/>
          <w:bCs/>
          <w:rtl/>
        </w:rPr>
      </w:pPr>
      <w:r w:rsidRPr="00417AAB">
        <w:rPr>
          <w:rFonts w:asciiTheme="majorBidi" w:hAnsiTheme="majorBidi" w:cstheme="majorBidi"/>
          <w:b/>
          <w:bCs/>
        </w:rPr>
        <w:t xml:space="preserve">Sponsored by Jake and Karen </w:t>
      </w:r>
      <w:proofErr w:type="spellStart"/>
      <w:r w:rsidRPr="00417AAB">
        <w:rPr>
          <w:rFonts w:asciiTheme="majorBidi" w:hAnsiTheme="majorBidi" w:cstheme="majorBidi"/>
          <w:b/>
          <w:bCs/>
        </w:rPr>
        <w:t>Abilevitz</w:t>
      </w:r>
      <w:proofErr w:type="spellEnd"/>
      <w:r w:rsidRPr="00417AAB">
        <w:rPr>
          <w:rFonts w:asciiTheme="majorBidi" w:hAnsiTheme="majorBidi" w:cstheme="majorBidi"/>
          <w:b/>
          <w:bCs/>
        </w:rPr>
        <w:t xml:space="preserve"> in memory of Jake’s Beloved Parents, </w:t>
      </w:r>
      <w:r w:rsidRPr="00417AAB">
        <w:rPr>
          <w:rFonts w:asciiTheme="majorBidi" w:hAnsiTheme="majorBidi" w:cstheme="majorBidi"/>
          <w:b/>
          <w:bCs/>
          <w:rtl/>
        </w:rPr>
        <w:t>אליהו בן אבא ז"ל &amp; לאה בת אברהם ז"ל</w:t>
      </w:r>
    </w:p>
    <w:p w14:paraId="041F75D6" w14:textId="4D897F81" w:rsidR="003A5A21" w:rsidRDefault="003A5A21" w:rsidP="0060408E">
      <w:pPr>
        <w:contextualSpacing/>
        <w:jc w:val="center"/>
        <w:rPr>
          <w:rFonts w:asciiTheme="majorBidi" w:hAnsiTheme="majorBidi" w:cstheme="majorBidi"/>
          <w:b/>
          <w:bCs/>
        </w:rPr>
      </w:pPr>
      <w:r w:rsidRPr="00417AAB">
        <w:rPr>
          <w:rFonts w:asciiTheme="majorBidi" w:hAnsiTheme="majorBidi" w:cstheme="majorBidi"/>
          <w:b/>
          <w:bCs/>
        </w:rPr>
        <w:t xml:space="preserve">and Karen’s </w:t>
      </w:r>
      <w:proofErr w:type="gramStart"/>
      <w:r w:rsidRPr="00417AAB">
        <w:rPr>
          <w:rFonts w:asciiTheme="majorBidi" w:hAnsiTheme="majorBidi" w:cstheme="majorBidi"/>
          <w:b/>
          <w:bCs/>
        </w:rPr>
        <w:t xml:space="preserve">brother  </w:t>
      </w:r>
      <w:r w:rsidRPr="00417AAB">
        <w:rPr>
          <w:rFonts w:asciiTheme="majorBidi" w:hAnsiTheme="majorBidi" w:cstheme="majorBidi"/>
          <w:b/>
          <w:bCs/>
          <w:rtl/>
        </w:rPr>
        <w:t>יהושע</w:t>
      </w:r>
      <w:proofErr w:type="gramEnd"/>
      <w:r w:rsidRPr="00417AAB">
        <w:rPr>
          <w:rFonts w:asciiTheme="majorBidi" w:hAnsiTheme="majorBidi" w:cstheme="majorBidi"/>
          <w:b/>
          <w:bCs/>
          <w:rtl/>
        </w:rPr>
        <w:t xml:space="preserve"> בן שמעון דב ז"ל</w:t>
      </w:r>
    </w:p>
    <w:p w14:paraId="1E9EE871" w14:textId="701701CA" w:rsidR="007D3746" w:rsidRPr="00417AAB" w:rsidRDefault="001F0FDA" w:rsidP="001F0FDA">
      <w:pPr>
        <w:contextualSpacing/>
        <w:jc w:val="center"/>
        <w:rPr>
          <w:rFonts w:asciiTheme="majorBidi" w:hAnsiTheme="majorBidi" w:cstheme="majorBidi"/>
          <w:sz w:val="24"/>
          <w:szCs w:val="24"/>
        </w:rPr>
      </w:pPr>
      <w:r>
        <w:t xml:space="preserve"> </w:t>
      </w:r>
    </w:p>
    <w:p w14:paraId="61C73736" w14:textId="315265BE" w:rsidR="003A5A21" w:rsidRPr="00417AAB" w:rsidRDefault="008D6075" w:rsidP="0060408E">
      <w:pPr>
        <w:contextualSpacing/>
        <w:jc w:val="center"/>
        <w:rPr>
          <w:rFonts w:asciiTheme="majorBidi" w:hAnsiTheme="majorBidi" w:cstheme="majorBidi"/>
          <w:b/>
          <w:bCs/>
          <w:sz w:val="24"/>
          <w:szCs w:val="24"/>
          <w:u w:val="single"/>
          <w:rtl/>
        </w:rPr>
      </w:pPr>
      <w:r w:rsidRPr="00417AAB">
        <w:rPr>
          <w:rFonts w:asciiTheme="majorBidi" w:hAnsiTheme="majorBidi" w:cstheme="majorBidi"/>
          <w:b/>
          <w:bCs/>
          <w:sz w:val="24"/>
          <w:szCs w:val="24"/>
          <w:u w:val="single"/>
        </w:rPr>
        <w:t>A</w:t>
      </w:r>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Pirkei</w:t>
      </w:r>
      <w:proofErr w:type="spellEnd"/>
      <w:r w:rsidR="003A5A21" w:rsidRPr="00417AAB">
        <w:rPr>
          <w:rFonts w:asciiTheme="majorBidi" w:hAnsiTheme="majorBidi" w:cstheme="majorBidi"/>
          <w:b/>
          <w:bCs/>
          <w:sz w:val="24"/>
          <w:szCs w:val="24"/>
          <w:u w:val="single"/>
        </w:rPr>
        <w:t xml:space="preserve"> </w:t>
      </w:r>
      <w:proofErr w:type="spellStart"/>
      <w:r w:rsidR="003A5A21" w:rsidRPr="00417AAB">
        <w:rPr>
          <w:rFonts w:asciiTheme="majorBidi" w:hAnsiTheme="majorBidi" w:cstheme="majorBidi"/>
          <w:b/>
          <w:bCs/>
          <w:sz w:val="24"/>
          <w:szCs w:val="24"/>
          <w:u w:val="single"/>
        </w:rPr>
        <w:t>Avos</w:t>
      </w:r>
      <w:proofErr w:type="spellEnd"/>
      <w:r w:rsidR="003A5A21" w:rsidRPr="00417AAB">
        <w:rPr>
          <w:rFonts w:asciiTheme="majorBidi" w:hAnsiTheme="majorBidi" w:cstheme="majorBidi"/>
          <w:b/>
          <w:bCs/>
          <w:sz w:val="24"/>
          <w:szCs w:val="24"/>
          <w:u w:val="single"/>
        </w:rPr>
        <w:t xml:space="preserve"> Chapter </w:t>
      </w:r>
      <w:r w:rsidR="003A5A21" w:rsidRPr="00417AAB">
        <w:rPr>
          <w:rFonts w:asciiTheme="majorBidi" w:hAnsiTheme="majorBidi" w:cstheme="majorBidi"/>
          <w:b/>
          <w:bCs/>
          <w:sz w:val="24"/>
          <w:szCs w:val="24"/>
          <w:u w:val="single"/>
          <w:rtl/>
        </w:rPr>
        <w:t>5</w:t>
      </w:r>
      <w:r w:rsidR="003A5A21" w:rsidRPr="00417AAB">
        <w:rPr>
          <w:rFonts w:asciiTheme="majorBidi" w:hAnsiTheme="majorBidi" w:cstheme="majorBidi"/>
          <w:b/>
          <w:bCs/>
          <w:sz w:val="24"/>
          <w:szCs w:val="24"/>
          <w:u w:val="single"/>
        </w:rPr>
        <w:t>:</w:t>
      </w:r>
      <w:r w:rsidR="001F0FDA">
        <w:rPr>
          <w:rFonts w:asciiTheme="majorBidi" w:hAnsiTheme="majorBidi" w:cstheme="majorBidi"/>
          <w:b/>
          <w:bCs/>
          <w:sz w:val="24"/>
          <w:szCs w:val="24"/>
          <w:u w:val="single"/>
        </w:rPr>
        <w:t>21</w:t>
      </w:r>
    </w:p>
    <w:tbl>
      <w:tblPr>
        <w:tblStyle w:val="TableGrid"/>
        <w:tblW w:w="10885" w:type="dxa"/>
        <w:tblLook w:val="04A0" w:firstRow="1" w:lastRow="0" w:firstColumn="1" w:lastColumn="0" w:noHBand="0" w:noVBand="1"/>
      </w:tblPr>
      <w:tblGrid>
        <w:gridCol w:w="7285"/>
        <w:gridCol w:w="3600"/>
      </w:tblGrid>
      <w:tr w:rsidR="00C0695E" w:rsidRPr="00622335" w14:paraId="49BA3ACA" w14:textId="77777777" w:rsidTr="006175D5">
        <w:trPr>
          <w:trHeight w:val="856"/>
        </w:trPr>
        <w:tc>
          <w:tcPr>
            <w:tcW w:w="7285" w:type="dxa"/>
          </w:tcPr>
          <w:p w14:paraId="5389607D" w14:textId="3A001D8F" w:rsidR="00C126DD" w:rsidRPr="00622335" w:rsidRDefault="002107BA" w:rsidP="002107BA">
            <w:pPr>
              <w:spacing w:before="100" w:beforeAutospacing="1" w:after="100" w:afterAutospacing="1"/>
              <w:rPr>
                <w:rFonts w:ascii="Calibri" w:hAnsi="Calibri" w:cs="Calibri"/>
                <w:lang w:val="en"/>
              </w:rPr>
            </w:pPr>
            <w:r w:rsidRPr="002107BA">
              <w:rPr>
                <w:lang w:val="en"/>
              </w:rPr>
              <w:t>He used to say: At five years of age the study of Scripture; At ten the study of Mishnah; At thirteen subject to the commandments; At fifteen the study of Talmud; At eighteen the bridal canopy; At twenty for pursuit [of livelihood]; At thirty the peak of strength; At forty wisdom; At fifty able to give counsel; At sixty old age; At seventy fullness of years; At eighty the age of “strength”; At ninety a bent body; At one hundred, as good as dead and gone completely out of the world.</w:t>
            </w:r>
          </w:p>
        </w:tc>
        <w:tc>
          <w:tcPr>
            <w:tcW w:w="3600" w:type="dxa"/>
          </w:tcPr>
          <w:p w14:paraId="58477E04" w14:textId="0F37D2D8" w:rsidR="00C0695E" w:rsidRPr="00622335" w:rsidRDefault="002107BA" w:rsidP="002107BA">
            <w:pPr>
              <w:pStyle w:val="en"/>
              <w:jc w:val="right"/>
              <w:rPr>
                <w:rFonts w:ascii="Calibri" w:hAnsi="Calibri" w:cs="Calibri"/>
                <w:lang w:val="en"/>
              </w:rPr>
            </w:pPr>
            <w:r w:rsidRPr="002107BA">
              <w:rPr>
                <w:rFonts w:asciiTheme="minorHAnsi" w:eastAsiaTheme="minorHAnsi" w:hAnsiTheme="minorHAnsi" w:cstheme="minorBidi" w:hint="cs"/>
                <w:sz w:val="22"/>
                <w:szCs w:val="22"/>
                <w:rtl/>
              </w:rPr>
              <w:t>הוּא הָיָה אוֹמֵר, בֶּן חָמֵשׁ שָׁנִים לַמִּקְרָא, בֶּן עֶשֶׂר לַמִּשְׁנָה, בֶּן שְׁלשׁ עֶשְׂרֵה לַמִּצְוֹת, בֶּן חֲמֵשׁ עֶשְׂרֵה לַתַּלְמוּד, בֶּן שְׁמֹנֶה עֶשְׂרֵה לַחֻפָּה, בֶּן עֶשְׂרִים לִרְדֹּף, בֶּן שְׁלשִׁים לַכֹּחַ, בֶּן אַרְבָּעִים לַבִּינָה, בֶּן חֲמִשִּׁים לָעֵצָה, בֶּן שִׁשִּׁים לַזִּקְנָה, בֶּן שִׁבְעִים לַשֵּׂיבָה, בֶּן שְׁמֹנִים לַגְּבוּרָה, בֶּן תִּשְׁעִים לָשׁוּחַ, בֶּן מֵאָה כְּאִלּוּ מֵת וְעָבַר וּבָטֵל מִן הָעוֹלָם</w:t>
            </w:r>
          </w:p>
        </w:tc>
      </w:tr>
    </w:tbl>
    <w:p w14:paraId="0D408606" w14:textId="40E0BBCE" w:rsidR="001D3674" w:rsidRDefault="001D3674" w:rsidP="005A5E46">
      <w:pPr>
        <w:contextualSpacing/>
        <w:jc w:val="right"/>
        <w:rPr>
          <w:rFonts w:asciiTheme="majorBidi" w:hAnsiTheme="majorBidi" w:cstheme="majorBidi"/>
          <w:rtl/>
        </w:rPr>
      </w:pPr>
    </w:p>
    <w:p w14:paraId="2BBD2BB6" w14:textId="3FE1240C" w:rsidR="00255694" w:rsidRDefault="0078396D" w:rsidP="00255694">
      <w:pPr>
        <w:contextualSpacing/>
        <w:jc w:val="center"/>
        <w:rPr>
          <w:b/>
          <w:bCs/>
          <w:u w:val="single"/>
        </w:rPr>
      </w:pPr>
      <w:r>
        <w:rPr>
          <w:b/>
          <w:bCs/>
          <w:u w:val="single"/>
        </w:rPr>
        <w:t>LEARNING – 5/10/15</w:t>
      </w:r>
    </w:p>
    <w:p w14:paraId="54A9E9CD" w14:textId="045AE15E" w:rsidR="00255694" w:rsidRDefault="00255694" w:rsidP="00255694">
      <w:pPr>
        <w:contextualSpacing/>
        <w:jc w:val="center"/>
        <w:rPr>
          <w:b/>
          <w:bCs/>
          <w:u w:val="single"/>
        </w:rPr>
      </w:pPr>
    </w:p>
    <w:p w14:paraId="2D848ECB" w14:textId="6FC973F5" w:rsidR="00711AD2" w:rsidRDefault="00432231" w:rsidP="00255694">
      <w:pPr>
        <w:contextualSpacing/>
        <w:jc w:val="center"/>
        <w:rPr>
          <w:b/>
          <w:bCs/>
          <w:u w:val="single"/>
          <w:rtl/>
        </w:rPr>
      </w:pPr>
      <w:r>
        <w:rPr>
          <w:b/>
          <w:bCs/>
          <w:u w:val="single"/>
        </w:rPr>
        <w:t xml:space="preserve">1) </w:t>
      </w:r>
      <w:proofErr w:type="spellStart"/>
      <w:r w:rsidR="00711AD2">
        <w:rPr>
          <w:b/>
          <w:bCs/>
          <w:u w:val="single"/>
        </w:rPr>
        <w:t>Bava</w:t>
      </w:r>
      <w:proofErr w:type="spellEnd"/>
      <w:r w:rsidR="00711AD2">
        <w:rPr>
          <w:b/>
          <w:bCs/>
          <w:u w:val="single"/>
        </w:rPr>
        <w:t xml:space="preserve"> Basra 21</w:t>
      </w:r>
    </w:p>
    <w:tbl>
      <w:tblPr>
        <w:tblStyle w:val="TableGrid"/>
        <w:tblW w:w="0" w:type="auto"/>
        <w:tblLook w:val="04A0" w:firstRow="1" w:lastRow="0" w:firstColumn="1" w:lastColumn="0" w:noHBand="0" w:noVBand="1"/>
      </w:tblPr>
      <w:tblGrid>
        <w:gridCol w:w="8005"/>
        <w:gridCol w:w="2785"/>
      </w:tblGrid>
      <w:tr w:rsidR="00711AD2" w14:paraId="24A90CC0" w14:textId="77777777" w:rsidTr="00E050D3">
        <w:tc>
          <w:tcPr>
            <w:tcW w:w="8005" w:type="dxa"/>
          </w:tcPr>
          <w:p w14:paraId="35EC2004" w14:textId="77777777" w:rsidR="00E050D3" w:rsidRPr="00E050D3" w:rsidRDefault="00E050D3" w:rsidP="00E050D3">
            <w:pPr>
              <w:spacing w:before="100" w:beforeAutospacing="1" w:after="100" w:afterAutospacing="1"/>
              <w:rPr>
                <w:rFonts w:ascii="Times New Roman" w:eastAsia="Times New Roman" w:hAnsi="Times New Roman" w:cs="Times New Roman"/>
                <w:sz w:val="24"/>
                <w:szCs w:val="24"/>
              </w:rPr>
            </w:pPr>
            <w:r w:rsidRPr="00E050D3">
              <w:rPr>
                <w:rFonts w:ascii="Times New Roman" w:eastAsia="Times New Roman" w:hAnsi="Times New Roman" w:cs="Times New Roman"/>
                <w:sz w:val="24"/>
                <w:szCs w:val="24"/>
                <w:lang w:val="en"/>
              </w:rPr>
              <w:t xml:space="preserve">What was this ordinance? </w:t>
            </w:r>
            <w:r w:rsidRPr="00E050D3">
              <w:rPr>
                <w:rFonts w:ascii="Times New Roman" w:eastAsia="Times New Roman" w:hAnsi="Times New Roman" w:cs="Times New Roman"/>
                <w:b/>
                <w:bCs/>
                <w:sz w:val="24"/>
                <w:szCs w:val="24"/>
                <w:lang w:val="en"/>
              </w:rPr>
              <w:t xml:space="preserve">As </w:t>
            </w:r>
            <w:proofErr w:type="spellStart"/>
            <w:r w:rsidRPr="00E050D3">
              <w:rPr>
                <w:rFonts w:ascii="Times New Roman" w:eastAsia="Times New Roman" w:hAnsi="Times New Roman" w:cs="Times New Roman"/>
                <w:b/>
                <w:bCs/>
                <w:sz w:val="24"/>
                <w:szCs w:val="24"/>
                <w:lang w:val="en"/>
              </w:rPr>
              <w:t>Rav</w:t>
            </w:r>
            <w:proofErr w:type="spellEnd"/>
            <w:r w:rsidRPr="00E050D3">
              <w:rPr>
                <w:rFonts w:ascii="Times New Roman" w:eastAsia="Times New Roman" w:hAnsi="Times New Roman" w:cs="Times New Roman"/>
                <w:b/>
                <w:bCs/>
                <w:sz w:val="24"/>
                <w:szCs w:val="24"/>
                <w:lang w:val="en"/>
              </w:rPr>
              <w:t xml:space="preserve"> Yehuda says</w:t>
            </w:r>
            <w:r w:rsidRPr="00E050D3">
              <w:rPr>
                <w:rFonts w:ascii="Times New Roman" w:eastAsia="Times New Roman" w:hAnsi="Times New Roman" w:cs="Times New Roman"/>
                <w:sz w:val="24"/>
                <w:szCs w:val="24"/>
                <w:lang w:val="en"/>
              </w:rPr>
              <w:t xml:space="preserve"> that </w:t>
            </w:r>
            <w:proofErr w:type="spellStart"/>
            <w:r w:rsidRPr="00E050D3">
              <w:rPr>
                <w:rFonts w:ascii="Times New Roman" w:eastAsia="Times New Roman" w:hAnsi="Times New Roman" w:cs="Times New Roman"/>
                <w:b/>
                <w:bCs/>
                <w:sz w:val="24"/>
                <w:szCs w:val="24"/>
                <w:lang w:val="en"/>
              </w:rPr>
              <w:t>Rav</w:t>
            </w:r>
            <w:proofErr w:type="spellEnd"/>
            <w:r w:rsidRPr="00E050D3">
              <w:rPr>
                <w:rFonts w:ascii="Times New Roman" w:eastAsia="Times New Roman" w:hAnsi="Times New Roman" w:cs="Times New Roman"/>
                <w:b/>
                <w:bCs/>
                <w:sz w:val="24"/>
                <w:szCs w:val="24"/>
                <w:lang w:val="en"/>
              </w:rPr>
              <w:t xml:space="preserve"> says: Truly, that man is remembered for the good, and his name is Yehoshua ben </w:t>
            </w:r>
            <w:proofErr w:type="spellStart"/>
            <w:r w:rsidRPr="00E050D3">
              <w:rPr>
                <w:rFonts w:ascii="Times New Roman" w:eastAsia="Times New Roman" w:hAnsi="Times New Roman" w:cs="Times New Roman"/>
                <w:b/>
                <w:bCs/>
                <w:sz w:val="24"/>
                <w:szCs w:val="24"/>
                <w:lang w:val="en"/>
              </w:rPr>
              <w:t>Gamla</w:t>
            </w:r>
            <w:proofErr w:type="spellEnd"/>
            <w:r w:rsidRPr="00E050D3">
              <w:rPr>
                <w:rFonts w:ascii="Times New Roman" w:eastAsia="Times New Roman" w:hAnsi="Times New Roman" w:cs="Times New Roman"/>
                <w:b/>
                <w:bCs/>
                <w:sz w:val="24"/>
                <w:szCs w:val="24"/>
                <w:lang w:val="en"/>
              </w:rPr>
              <w:t>. If not for him</w:t>
            </w:r>
            <w:r w:rsidRPr="00E050D3">
              <w:rPr>
                <w:rFonts w:ascii="Times New Roman" w:eastAsia="Times New Roman" w:hAnsi="Times New Roman" w:cs="Times New Roman"/>
                <w:sz w:val="24"/>
                <w:szCs w:val="24"/>
                <w:lang w:val="en"/>
              </w:rPr>
              <w:t xml:space="preserve"> the </w:t>
            </w:r>
            <w:r w:rsidRPr="00E050D3">
              <w:rPr>
                <w:rFonts w:ascii="Times New Roman" w:eastAsia="Times New Roman" w:hAnsi="Times New Roman" w:cs="Times New Roman"/>
                <w:b/>
                <w:bCs/>
                <w:sz w:val="24"/>
                <w:szCs w:val="24"/>
                <w:lang w:val="en"/>
              </w:rPr>
              <w:t>Torah would have been forgotten from the Jewish people. Initially, whoever had a father</w:t>
            </w:r>
            <w:r w:rsidRPr="00E050D3">
              <w:rPr>
                <w:rFonts w:ascii="Times New Roman" w:eastAsia="Times New Roman" w:hAnsi="Times New Roman" w:cs="Times New Roman"/>
                <w:sz w:val="24"/>
                <w:szCs w:val="24"/>
                <w:lang w:val="en"/>
              </w:rPr>
              <w:t xml:space="preserve"> would have his father </w:t>
            </w:r>
            <w:r w:rsidRPr="00E050D3">
              <w:rPr>
                <w:rFonts w:ascii="Times New Roman" w:eastAsia="Times New Roman" w:hAnsi="Times New Roman" w:cs="Times New Roman"/>
                <w:b/>
                <w:bCs/>
                <w:sz w:val="24"/>
                <w:szCs w:val="24"/>
                <w:lang w:val="en"/>
              </w:rPr>
              <w:t>teach him Torah,</w:t>
            </w:r>
            <w:r w:rsidRPr="00E050D3">
              <w:rPr>
                <w:rFonts w:ascii="Times New Roman" w:eastAsia="Times New Roman" w:hAnsi="Times New Roman" w:cs="Times New Roman"/>
                <w:sz w:val="24"/>
                <w:szCs w:val="24"/>
                <w:lang w:val="en"/>
              </w:rPr>
              <w:t xml:space="preserve"> and </w:t>
            </w:r>
            <w:r w:rsidRPr="00E050D3">
              <w:rPr>
                <w:rFonts w:ascii="Times New Roman" w:eastAsia="Times New Roman" w:hAnsi="Times New Roman" w:cs="Times New Roman"/>
                <w:b/>
                <w:bCs/>
                <w:sz w:val="24"/>
                <w:szCs w:val="24"/>
                <w:lang w:val="en"/>
              </w:rPr>
              <w:t>whoever did not have a father would not learn Torah</w:t>
            </w:r>
            <w:r w:rsidRPr="00E050D3">
              <w:rPr>
                <w:rFonts w:ascii="Times New Roman" w:eastAsia="Times New Roman" w:hAnsi="Times New Roman" w:cs="Times New Roman"/>
                <w:sz w:val="24"/>
                <w:szCs w:val="24"/>
                <w:lang w:val="en"/>
              </w:rPr>
              <w:t xml:space="preserve"> at all. The </w:t>
            </w:r>
            <w:proofErr w:type="spellStart"/>
            <w:r w:rsidRPr="00E050D3">
              <w:rPr>
                <w:rFonts w:ascii="Times New Roman" w:eastAsia="Times New Roman" w:hAnsi="Times New Roman" w:cs="Times New Roman"/>
                <w:sz w:val="24"/>
                <w:szCs w:val="24"/>
                <w:lang w:val="en"/>
              </w:rPr>
              <w:t>Gemara</w:t>
            </w:r>
            <w:proofErr w:type="spellEnd"/>
            <w:r w:rsidRPr="00E050D3">
              <w:rPr>
                <w:rFonts w:ascii="Times New Roman" w:eastAsia="Times New Roman" w:hAnsi="Times New Roman" w:cs="Times New Roman"/>
                <w:sz w:val="24"/>
                <w:szCs w:val="24"/>
                <w:lang w:val="en"/>
              </w:rPr>
              <w:t xml:space="preserve"> explains: </w:t>
            </w:r>
            <w:r w:rsidRPr="00E050D3">
              <w:rPr>
                <w:rFonts w:ascii="Times New Roman" w:eastAsia="Times New Roman" w:hAnsi="Times New Roman" w:cs="Times New Roman"/>
                <w:b/>
                <w:bCs/>
                <w:sz w:val="24"/>
                <w:szCs w:val="24"/>
                <w:lang w:val="en"/>
              </w:rPr>
              <w:t>What</w:t>
            </w:r>
            <w:r w:rsidRPr="00E050D3">
              <w:rPr>
                <w:rFonts w:ascii="Times New Roman" w:eastAsia="Times New Roman" w:hAnsi="Times New Roman" w:cs="Times New Roman"/>
                <w:sz w:val="24"/>
                <w:szCs w:val="24"/>
                <w:lang w:val="en"/>
              </w:rPr>
              <w:t xml:space="preserve"> verse </w:t>
            </w:r>
            <w:r w:rsidRPr="00E050D3">
              <w:rPr>
                <w:rFonts w:ascii="Times New Roman" w:eastAsia="Times New Roman" w:hAnsi="Times New Roman" w:cs="Times New Roman"/>
                <w:b/>
                <w:bCs/>
                <w:sz w:val="24"/>
                <w:szCs w:val="24"/>
                <w:lang w:val="en"/>
              </w:rPr>
              <w:t>did they interpret homiletically</w:t>
            </w:r>
            <w:r w:rsidRPr="00E050D3">
              <w:rPr>
                <w:rFonts w:ascii="Times New Roman" w:eastAsia="Times New Roman" w:hAnsi="Times New Roman" w:cs="Times New Roman"/>
                <w:sz w:val="24"/>
                <w:szCs w:val="24"/>
                <w:lang w:val="en"/>
              </w:rPr>
              <w:t xml:space="preserve"> that allowed them to conduct themselves in this manner? They interpreted the verse that states: </w:t>
            </w:r>
            <w:r w:rsidRPr="00E050D3">
              <w:rPr>
                <w:rFonts w:ascii="Times New Roman" w:eastAsia="Times New Roman" w:hAnsi="Times New Roman" w:cs="Times New Roman"/>
                <w:b/>
                <w:bCs/>
                <w:sz w:val="24"/>
                <w:szCs w:val="24"/>
                <w:lang w:val="en"/>
              </w:rPr>
              <w:t>“And you shall teach them [</w:t>
            </w:r>
            <w:proofErr w:type="spellStart"/>
            <w:r w:rsidRPr="00E050D3">
              <w:rPr>
                <w:rFonts w:ascii="Times New Roman" w:eastAsia="Times New Roman" w:hAnsi="Times New Roman" w:cs="Times New Roman"/>
                <w:b/>
                <w:bCs/>
                <w:i/>
                <w:iCs/>
                <w:sz w:val="24"/>
                <w:szCs w:val="24"/>
                <w:lang w:val="en"/>
              </w:rPr>
              <w:t>otam</w:t>
            </w:r>
            <w:proofErr w:type="spellEnd"/>
            <w:r w:rsidRPr="00E050D3">
              <w:rPr>
                <w:rFonts w:ascii="Times New Roman" w:eastAsia="Times New Roman" w:hAnsi="Times New Roman" w:cs="Times New Roman"/>
                <w:b/>
                <w:bCs/>
                <w:sz w:val="24"/>
                <w:szCs w:val="24"/>
                <w:lang w:val="en"/>
              </w:rPr>
              <w:t>]</w:t>
            </w:r>
            <w:r w:rsidRPr="00E050D3">
              <w:rPr>
                <w:rFonts w:ascii="Times New Roman" w:eastAsia="Times New Roman" w:hAnsi="Times New Roman" w:cs="Times New Roman"/>
                <w:sz w:val="24"/>
                <w:szCs w:val="24"/>
                <w:lang w:val="en"/>
              </w:rPr>
              <w:t xml:space="preserve"> to your sons” (Deuteronomy 11:19), to mean: </w:t>
            </w:r>
            <w:r w:rsidRPr="00E050D3">
              <w:rPr>
                <w:rFonts w:ascii="Times New Roman" w:eastAsia="Times New Roman" w:hAnsi="Times New Roman" w:cs="Times New Roman"/>
                <w:b/>
                <w:bCs/>
                <w:sz w:val="24"/>
                <w:szCs w:val="24"/>
                <w:lang w:val="en"/>
              </w:rPr>
              <w:t>And you yourselves [</w:t>
            </w:r>
            <w:proofErr w:type="spellStart"/>
            <w:r w:rsidRPr="00E050D3">
              <w:rPr>
                <w:rFonts w:ascii="Times New Roman" w:eastAsia="Times New Roman" w:hAnsi="Times New Roman" w:cs="Times New Roman"/>
                <w:b/>
                <w:bCs/>
                <w:i/>
                <w:iCs/>
                <w:sz w:val="24"/>
                <w:szCs w:val="24"/>
                <w:lang w:val="en"/>
              </w:rPr>
              <w:t>atem</w:t>
            </w:r>
            <w:proofErr w:type="spellEnd"/>
            <w:r w:rsidRPr="00E050D3">
              <w:rPr>
                <w:rFonts w:ascii="Times New Roman" w:eastAsia="Times New Roman" w:hAnsi="Times New Roman" w:cs="Times New Roman"/>
                <w:b/>
                <w:bCs/>
                <w:sz w:val="24"/>
                <w:szCs w:val="24"/>
                <w:lang w:val="en"/>
              </w:rPr>
              <w:t>] shall teach,</w:t>
            </w:r>
            <w:r w:rsidRPr="00E050D3">
              <w:rPr>
                <w:rFonts w:ascii="Times New Roman" w:eastAsia="Times New Roman" w:hAnsi="Times New Roman" w:cs="Times New Roman"/>
                <w:sz w:val="24"/>
                <w:szCs w:val="24"/>
                <w:lang w:val="en"/>
              </w:rPr>
              <w:t xml:space="preserve"> i.e., you fathers shall teach your sons. </w:t>
            </w:r>
          </w:p>
          <w:p w14:paraId="3E951C95" w14:textId="77777777" w:rsidR="00E050D3" w:rsidRPr="00E050D3" w:rsidRDefault="00E050D3" w:rsidP="00E050D3">
            <w:pPr>
              <w:spacing w:before="100" w:beforeAutospacing="1" w:after="100" w:afterAutospacing="1"/>
              <w:rPr>
                <w:rFonts w:ascii="Times New Roman" w:eastAsia="Times New Roman" w:hAnsi="Times New Roman" w:cs="Times New Roman"/>
                <w:sz w:val="24"/>
                <w:szCs w:val="24"/>
              </w:rPr>
            </w:pPr>
            <w:r w:rsidRPr="00E050D3">
              <w:rPr>
                <w:rFonts w:ascii="Times New Roman" w:eastAsia="Times New Roman" w:hAnsi="Times New Roman" w:cs="Times New Roman"/>
                <w:sz w:val="24"/>
                <w:szCs w:val="24"/>
                <w:lang w:val="en"/>
              </w:rPr>
              <w:t xml:space="preserve">When the Sages saw that not everyone </w:t>
            </w:r>
            <w:proofErr w:type="gramStart"/>
            <w:r w:rsidRPr="00E050D3">
              <w:rPr>
                <w:rFonts w:ascii="Times New Roman" w:eastAsia="Times New Roman" w:hAnsi="Times New Roman" w:cs="Times New Roman"/>
                <w:sz w:val="24"/>
                <w:szCs w:val="24"/>
                <w:lang w:val="en"/>
              </w:rPr>
              <w:t>was capable of teaching</w:t>
            </w:r>
            <w:proofErr w:type="gramEnd"/>
            <w:r w:rsidRPr="00E050D3">
              <w:rPr>
                <w:rFonts w:ascii="Times New Roman" w:eastAsia="Times New Roman" w:hAnsi="Times New Roman" w:cs="Times New Roman"/>
                <w:sz w:val="24"/>
                <w:szCs w:val="24"/>
                <w:lang w:val="en"/>
              </w:rPr>
              <w:t xml:space="preserve"> their children and Torah study was declining, </w:t>
            </w:r>
            <w:r w:rsidRPr="00E050D3">
              <w:rPr>
                <w:rFonts w:ascii="Times New Roman" w:eastAsia="Times New Roman" w:hAnsi="Times New Roman" w:cs="Times New Roman"/>
                <w:b/>
                <w:bCs/>
                <w:sz w:val="24"/>
                <w:szCs w:val="24"/>
                <w:lang w:val="en"/>
              </w:rPr>
              <w:t>they instituted</w:t>
            </w:r>
            <w:r w:rsidRPr="00E050D3">
              <w:rPr>
                <w:rFonts w:ascii="Times New Roman" w:eastAsia="Times New Roman" w:hAnsi="Times New Roman" w:cs="Times New Roman"/>
                <w:sz w:val="24"/>
                <w:szCs w:val="24"/>
                <w:lang w:val="en"/>
              </w:rPr>
              <w:t xml:space="preserve"> an ordinance </w:t>
            </w:r>
            <w:r w:rsidRPr="00E050D3">
              <w:rPr>
                <w:rFonts w:ascii="Times New Roman" w:eastAsia="Times New Roman" w:hAnsi="Times New Roman" w:cs="Times New Roman"/>
                <w:b/>
                <w:bCs/>
                <w:sz w:val="24"/>
                <w:szCs w:val="24"/>
                <w:lang w:val="en"/>
              </w:rPr>
              <w:t>that teachers of children should be established in Jerusalem.</w:t>
            </w:r>
            <w:r w:rsidRPr="00E050D3">
              <w:rPr>
                <w:rFonts w:ascii="Times New Roman" w:eastAsia="Times New Roman" w:hAnsi="Times New Roman" w:cs="Times New Roman"/>
                <w:sz w:val="24"/>
                <w:szCs w:val="24"/>
                <w:lang w:val="en"/>
              </w:rPr>
              <w:t xml:space="preserve"> The </w:t>
            </w:r>
            <w:proofErr w:type="spellStart"/>
            <w:r w:rsidRPr="00E050D3">
              <w:rPr>
                <w:rFonts w:ascii="Times New Roman" w:eastAsia="Times New Roman" w:hAnsi="Times New Roman" w:cs="Times New Roman"/>
                <w:sz w:val="24"/>
                <w:szCs w:val="24"/>
                <w:lang w:val="en"/>
              </w:rPr>
              <w:t>Gemara</w:t>
            </w:r>
            <w:proofErr w:type="spellEnd"/>
            <w:r w:rsidRPr="00E050D3">
              <w:rPr>
                <w:rFonts w:ascii="Times New Roman" w:eastAsia="Times New Roman" w:hAnsi="Times New Roman" w:cs="Times New Roman"/>
                <w:sz w:val="24"/>
                <w:szCs w:val="24"/>
                <w:lang w:val="en"/>
              </w:rPr>
              <w:t xml:space="preserve"> explains: </w:t>
            </w:r>
            <w:r w:rsidRPr="00E050D3">
              <w:rPr>
                <w:rFonts w:ascii="Times New Roman" w:eastAsia="Times New Roman" w:hAnsi="Times New Roman" w:cs="Times New Roman"/>
                <w:b/>
                <w:bCs/>
                <w:sz w:val="24"/>
                <w:szCs w:val="24"/>
                <w:lang w:val="en"/>
              </w:rPr>
              <w:t>What</w:t>
            </w:r>
            <w:r w:rsidRPr="00E050D3">
              <w:rPr>
                <w:rFonts w:ascii="Times New Roman" w:eastAsia="Times New Roman" w:hAnsi="Times New Roman" w:cs="Times New Roman"/>
                <w:sz w:val="24"/>
                <w:szCs w:val="24"/>
                <w:lang w:val="en"/>
              </w:rPr>
              <w:t xml:space="preserve"> verse </w:t>
            </w:r>
            <w:r w:rsidRPr="00E050D3">
              <w:rPr>
                <w:rFonts w:ascii="Times New Roman" w:eastAsia="Times New Roman" w:hAnsi="Times New Roman" w:cs="Times New Roman"/>
                <w:b/>
                <w:bCs/>
                <w:sz w:val="24"/>
                <w:szCs w:val="24"/>
                <w:lang w:val="en"/>
              </w:rPr>
              <w:t>did they interpret homiletically</w:t>
            </w:r>
            <w:r w:rsidRPr="00E050D3">
              <w:rPr>
                <w:rFonts w:ascii="Times New Roman" w:eastAsia="Times New Roman" w:hAnsi="Times New Roman" w:cs="Times New Roman"/>
                <w:sz w:val="24"/>
                <w:szCs w:val="24"/>
                <w:lang w:val="en"/>
              </w:rPr>
              <w:t xml:space="preserve"> that enabled them to do this? They interpreted the verse: </w:t>
            </w:r>
            <w:r w:rsidRPr="00E050D3">
              <w:rPr>
                <w:rFonts w:ascii="Times New Roman" w:eastAsia="Times New Roman" w:hAnsi="Times New Roman" w:cs="Times New Roman"/>
                <w:b/>
                <w:bCs/>
                <w:sz w:val="24"/>
                <w:szCs w:val="24"/>
                <w:lang w:val="en"/>
              </w:rPr>
              <w:t>“For Torah emerges from Zion”</w:t>
            </w:r>
            <w:r w:rsidRPr="00E050D3">
              <w:rPr>
                <w:rFonts w:ascii="Times New Roman" w:eastAsia="Times New Roman" w:hAnsi="Times New Roman" w:cs="Times New Roman"/>
                <w:sz w:val="24"/>
                <w:szCs w:val="24"/>
                <w:lang w:val="en"/>
              </w:rPr>
              <w:t xml:space="preserve"> (Isaiah 2:3). </w:t>
            </w:r>
            <w:r w:rsidRPr="00E050D3">
              <w:rPr>
                <w:rFonts w:ascii="Times New Roman" w:eastAsia="Times New Roman" w:hAnsi="Times New Roman" w:cs="Times New Roman"/>
                <w:b/>
                <w:bCs/>
                <w:sz w:val="24"/>
                <w:szCs w:val="24"/>
                <w:lang w:val="en"/>
              </w:rPr>
              <w:t>But still, whoever had a father,</w:t>
            </w:r>
            <w:r w:rsidRPr="00E050D3">
              <w:rPr>
                <w:rFonts w:ascii="Times New Roman" w:eastAsia="Times New Roman" w:hAnsi="Times New Roman" w:cs="Times New Roman"/>
                <w:sz w:val="24"/>
                <w:szCs w:val="24"/>
                <w:lang w:val="en"/>
              </w:rPr>
              <w:t xml:space="preserve"> his father </w:t>
            </w:r>
            <w:r w:rsidRPr="00E050D3">
              <w:rPr>
                <w:rFonts w:ascii="Times New Roman" w:eastAsia="Times New Roman" w:hAnsi="Times New Roman" w:cs="Times New Roman"/>
                <w:b/>
                <w:bCs/>
                <w:sz w:val="24"/>
                <w:szCs w:val="24"/>
                <w:lang w:val="en"/>
              </w:rPr>
              <w:t>ascended with him</w:t>
            </w:r>
            <w:r w:rsidRPr="00E050D3">
              <w:rPr>
                <w:rFonts w:ascii="Times New Roman" w:eastAsia="Times New Roman" w:hAnsi="Times New Roman" w:cs="Times New Roman"/>
                <w:sz w:val="24"/>
                <w:szCs w:val="24"/>
                <w:lang w:val="en"/>
              </w:rPr>
              <w:t xml:space="preserve"> to Jerusalem </w:t>
            </w:r>
            <w:r w:rsidRPr="00E050D3">
              <w:rPr>
                <w:rFonts w:ascii="Times New Roman" w:eastAsia="Times New Roman" w:hAnsi="Times New Roman" w:cs="Times New Roman"/>
                <w:b/>
                <w:bCs/>
                <w:sz w:val="24"/>
                <w:szCs w:val="24"/>
                <w:lang w:val="en"/>
              </w:rPr>
              <w:t>and had him taught, but whoever did not have a father, he did not ascend and learn.</w:t>
            </w:r>
            <w:r w:rsidRPr="00E050D3">
              <w:rPr>
                <w:rFonts w:ascii="Times New Roman" w:eastAsia="Times New Roman" w:hAnsi="Times New Roman" w:cs="Times New Roman"/>
                <w:sz w:val="24"/>
                <w:szCs w:val="24"/>
                <w:lang w:val="en"/>
              </w:rPr>
              <w:t xml:space="preserve"> Therefore, the Sages </w:t>
            </w:r>
            <w:r w:rsidRPr="00E050D3">
              <w:rPr>
                <w:rFonts w:ascii="Times New Roman" w:eastAsia="Times New Roman" w:hAnsi="Times New Roman" w:cs="Times New Roman"/>
                <w:b/>
                <w:bCs/>
                <w:sz w:val="24"/>
                <w:szCs w:val="24"/>
                <w:lang w:val="en"/>
              </w:rPr>
              <w:t>instituted</w:t>
            </w:r>
            <w:r w:rsidRPr="00E050D3">
              <w:rPr>
                <w:rFonts w:ascii="Times New Roman" w:eastAsia="Times New Roman" w:hAnsi="Times New Roman" w:cs="Times New Roman"/>
                <w:sz w:val="24"/>
                <w:szCs w:val="24"/>
                <w:lang w:val="en"/>
              </w:rPr>
              <w:t xml:space="preserve"> an ordinance </w:t>
            </w:r>
            <w:r w:rsidRPr="00E050D3">
              <w:rPr>
                <w:rFonts w:ascii="Times New Roman" w:eastAsia="Times New Roman" w:hAnsi="Times New Roman" w:cs="Times New Roman"/>
                <w:b/>
                <w:bCs/>
                <w:sz w:val="24"/>
                <w:szCs w:val="24"/>
                <w:lang w:val="en"/>
              </w:rPr>
              <w:t>that</w:t>
            </w:r>
            <w:r w:rsidRPr="00E050D3">
              <w:rPr>
                <w:rFonts w:ascii="Times New Roman" w:eastAsia="Times New Roman" w:hAnsi="Times New Roman" w:cs="Times New Roman"/>
                <w:sz w:val="24"/>
                <w:szCs w:val="24"/>
                <w:lang w:val="en"/>
              </w:rPr>
              <w:t xml:space="preserve"> teachers of children </w:t>
            </w:r>
            <w:r w:rsidRPr="00E050D3">
              <w:rPr>
                <w:rFonts w:ascii="Times New Roman" w:eastAsia="Times New Roman" w:hAnsi="Times New Roman" w:cs="Times New Roman"/>
                <w:b/>
                <w:bCs/>
                <w:sz w:val="24"/>
                <w:szCs w:val="24"/>
                <w:lang w:val="en"/>
              </w:rPr>
              <w:t>should be established</w:t>
            </w:r>
            <w:r w:rsidRPr="00E050D3">
              <w:rPr>
                <w:rFonts w:ascii="Times New Roman" w:eastAsia="Times New Roman" w:hAnsi="Times New Roman" w:cs="Times New Roman"/>
                <w:sz w:val="24"/>
                <w:szCs w:val="24"/>
                <w:lang w:val="en"/>
              </w:rPr>
              <w:t xml:space="preserve"> in one city </w:t>
            </w:r>
            <w:r w:rsidRPr="00E050D3">
              <w:rPr>
                <w:rFonts w:ascii="Times New Roman" w:eastAsia="Times New Roman" w:hAnsi="Times New Roman" w:cs="Times New Roman"/>
                <w:b/>
                <w:bCs/>
                <w:sz w:val="24"/>
                <w:szCs w:val="24"/>
                <w:lang w:val="en"/>
              </w:rPr>
              <w:t xml:space="preserve">in </w:t>
            </w:r>
            <w:proofErr w:type="gramStart"/>
            <w:r w:rsidRPr="00E050D3">
              <w:rPr>
                <w:rFonts w:ascii="Times New Roman" w:eastAsia="Times New Roman" w:hAnsi="Times New Roman" w:cs="Times New Roman"/>
                <w:b/>
                <w:bCs/>
                <w:sz w:val="24"/>
                <w:szCs w:val="24"/>
                <w:lang w:val="en"/>
              </w:rPr>
              <w:t>each and every</w:t>
            </w:r>
            <w:proofErr w:type="gramEnd"/>
            <w:r w:rsidRPr="00E050D3">
              <w:rPr>
                <w:rFonts w:ascii="Times New Roman" w:eastAsia="Times New Roman" w:hAnsi="Times New Roman" w:cs="Times New Roman"/>
                <w:b/>
                <w:bCs/>
                <w:sz w:val="24"/>
                <w:szCs w:val="24"/>
                <w:lang w:val="en"/>
              </w:rPr>
              <w:t xml:space="preserve"> region [</w:t>
            </w:r>
            <w:proofErr w:type="spellStart"/>
            <w:r w:rsidRPr="00E050D3">
              <w:rPr>
                <w:rFonts w:ascii="Times New Roman" w:eastAsia="Times New Roman" w:hAnsi="Times New Roman" w:cs="Times New Roman"/>
                <w:b/>
                <w:bCs/>
                <w:i/>
                <w:iCs/>
                <w:sz w:val="24"/>
                <w:szCs w:val="24"/>
                <w:lang w:val="en"/>
              </w:rPr>
              <w:t>pelekh</w:t>
            </w:r>
            <w:proofErr w:type="spellEnd"/>
            <w:r w:rsidRPr="00E050D3">
              <w:rPr>
                <w:rFonts w:ascii="Times New Roman" w:eastAsia="Times New Roman" w:hAnsi="Times New Roman" w:cs="Times New Roman"/>
                <w:b/>
                <w:bCs/>
                <w:sz w:val="24"/>
                <w:szCs w:val="24"/>
                <w:lang w:val="en"/>
              </w:rPr>
              <w:t>]. And they brought</w:t>
            </w:r>
            <w:r w:rsidRPr="00E050D3">
              <w:rPr>
                <w:rFonts w:ascii="Times New Roman" w:eastAsia="Times New Roman" w:hAnsi="Times New Roman" w:cs="Times New Roman"/>
                <w:sz w:val="24"/>
                <w:szCs w:val="24"/>
                <w:lang w:val="en"/>
              </w:rPr>
              <w:t xml:space="preserve"> the students </w:t>
            </w:r>
            <w:r w:rsidRPr="00E050D3">
              <w:rPr>
                <w:rFonts w:ascii="Times New Roman" w:eastAsia="Times New Roman" w:hAnsi="Times New Roman" w:cs="Times New Roman"/>
                <w:b/>
                <w:bCs/>
                <w:sz w:val="24"/>
                <w:szCs w:val="24"/>
                <w:lang w:val="en"/>
              </w:rPr>
              <w:t>in at</w:t>
            </w:r>
            <w:r w:rsidRPr="00E050D3">
              <w:rPr>
                <w:rFonts w:ascii="Times New Roman" w:eastAsia="Times New Roman" w:hAnsi="Times New Roman" w:cs="Times New Roman"/>
                <w:sz w:val="24"/>
                <w:szCs w:val="24"/>
                <w:lang w:val="en"/>
              </w:rPr>
              <w:t xml:space="preserve"> the </w:t>
            </w:r>
            <w:r w:rsidRPr="00E050D3">
              <w:rPr>
                <w:rFonts w:ascii="Times New Roman" w:eastAsia="Times New Roman" w:hAnsi="Times New Roman" w:cs="Times New Roman"/>
                <w:b/>
                <w:bCs/>
                <w:sz w:val="24"/>
                <w:szCs w:val="24"/>
                <w:lang w:val="en"/>
              </w:rPr>
              <w:t>age</w:t>
            </w:r>
            <w:r w:rsidRPr="00E050D3">
              <w:rPr>
                <w:rFonts w:ascii="Times New Roman" w:eastAsia="Times New Roman" w:hAnsi="Times New Roman" w:cs="Times New Roman"/>
                <w:sz w:val="24"/>
                <w:szCs w:val="24"/>
                <w:lang w:val="en"/>
              </w:rPr>
              <w:t xml:space="preserve"> of </w:t>
            </w:r>
            <w:r w:rsidRPr="00E050D3">
              <w:rPr>
                <w:rFonts w:ascii="Times New Roman" w:eastAsia="Times New Roman" w:hAnsi="Times New Roman" w:cs="Times New Roman"/>
                <w:b/>
                <w:bCs/>
                <w:sz w:val="24"/>
                <w:szCs w:val="24"/>
                <w:lang w:val="en"/>
              </w:rPr>
              <w:t>sixteen</w:t>
            </w:r>
            <w:r w:rsidRPr="00E050D3">
              <w:rPr>
                <w:rFonts w:ascii="Times New Roman" w:eastAsia="Times New Roman" w:hAnsi="Times New Roman" w:cs="Times New Roman"/>
                <w:sz w:val="24"/>
                <w:szCs w:val="24"/>
                <w:lang w:val="en"/>
              </w:rPr>
              <w:t xml:space="preserve"> and </w:t>
            </w:r>
            <w:r w:rsidRPr="00E050D3">
              <w:rPr>
                <w:rFonts w:ascii="Times New Roman" w:eastAsia="Times New Roman" w:hAnsi="Times New Roman" w:cs="Times New Roman"/>
                <w:b/>
                <w:bCs/>
                <w:sz w:val="24"/>
                <w:szCs w:val="24"/>
                <w:lang w:val="en"/>
              </w:rPr>
              <w:t>at</w:t>
            </w:r>
            <w:r w:rsidRPr="00E050D3">
              <w:rPr>
                <w:rFonts w:ascii="Times New Roman" w:eastAsia="Times New Roman" w:hAnsi="Times New Roman" w:cs="Times New Roman"/>
                <w:sz w:val="24"/>
                <w:szCs w:val="24"/>
                <w:lang w:val="en"/>
              </w:rPr>
              <w:t xml:space="preserve"> the </w:t>
            </w:r>
            <w:r w:rsidRPr="00E050D3">
              <w:rPr>
                <w:rFonts w:ascii="Times New Roman" w:eastAsia="Times New Roman" w:hAnsi="Times New Roman" w:cs="Times New Roman"/>
                <w:b/>
                <w:bCs/>
                <w:sz w:val="24"/>
                <w:szCs w:val="24"/>
                <w:lang w:val="en"/>
              </w:rPr>
              <w:t>age</w:t>
            </w:r>
            <w:r w:rsidRPr="00E050D3">
              <w:rPr>
                <w:rFonts w:ascii="Times New Roman" w:eastAsia="Times New Roman" w:hAnsi="Times New Roman" w:cs="Times New Roman"/>
                <w:sz w:val="24"/>
                <w:szCs w:val="24"/>
                <w:lang w:val="en"/>
              </w:rPr>
              <w:t xml:space="preserve"> of </w:t>
            </w:r>
            <w:r w:rsidRPr="00E050D3">
              <w:rPr>
                <w:rFonts w:ascii="Times New Roman" w:eastAsia="Times New Roman" w:hAnsi="Times New Roman" w:cs="Times New Roman"/>
                <w:b/>
                <w:bCs/>
                <w:sz w:val="24"/>
                <w:szCs w:val="24"/>
                <w:lang w:val="en"/>
              </w:rPr>
              <w:t>seventeen.</w:t>
            </w:r>
            <w:r w:rsidRPr="00E050D3">
              <w:rPr>
                <w:rFonts w:ascii="Times New Roman" w:eastAsia="Times New Roman" w:hAnsi="Times New Roman" w:cs="Times New Roman"/>
                <w:sz w:val="24"/>
                <w:szCs w:val="24"/>
                <w:lang w:val="en"/>
              </w:rPr>
              <w:t xml:space="preserve"> </w:t>
            </w:r>
          </w:p>
          <w:p w14:paraId="797665E1" w14:textId="77777777" w:rsidR="00E050D3" w:rsidRPr="00E050D3" w:rsidRDefault="00E050D3" w:rsidP="00E050D3">
            <w:pPr>
              <w:spacing w:before="100" w:beforeAutospacing="1" w:after="100" w:afterAutospacing="1"/>
              <w:rPr>
                <w:rFonts w:ascii="Times New Roman" w:eastAsia="Times New Roman" w:hAnsi="Times New Roman" w:cs="Times New Roman"/>
                <w:sz w:val="24"/>
                <w:szCs w:val="24"/>
              </w:rPr>
            </w:pPr>
            <w:r w:rsidRPr="00E050D3">
              <w:rPr>
                <w:rFonts w:ascii="Times New Roman" w:eastAsia="Times New Roman" w:hAnsi="Times New Roman" w:cs="Times New Roman"/>
                <w:b/>
                <w:bCs/>
                <w:sz w:val="24"/>
                <w:szCs w:val="24"/>
                <w:lang w:val="en"/>
              </w:rPr>
              <w:t>But</w:t>
            </w:r>
            <w:r w:rsidRPr="00E050D3">
              <w:rPr>
                <w:rFonts w:ascii="Times New Roman" w:eastAsia="Times New Roman" w:hAnsi="Times New Roman" w:cs="Times New Roman"/>
                <w:sz w:val="24"/>
                <w:szCs w:val="24"/>
                <w:lang w:val="en"/>
              </w:rPr>
              <w:t xml:space="preserve"> as the students were old and had not yet had any formal education, a student </w:t>
            </w:r>
            <w:r w:rsidRPr="00E050D3">
              <w:rPr>
                <w:rFonts w:ascii="Times New Roman" w:eastAsia="Times New Roman" w:hAnsi="Times New Roman" w:cs="Times New Roman"/>
                <w:b/>
                <w:bCs/>
                <w:sz w:val="24"/>
                <w:szCs w:val="24"/>
                <w:lang w:val="en"/>
              </w:rPr>
              <w:t>whose teacher grew angry at him</w:t>
            </w:r>
            <w:r w:rsidRPr="00E050D3">
              <w:rPr>
                <w:rFonts w:ascii="Times New Roman" w:eastAsia="Times New Roman" w:hAnsi="Times New Roman" w:cs="Times New Roman"/>
                <w:sz w:val="24"/>
                <w:szCs w:val="24"/>
                <w:lang w:val="en"/>
              </w:rPr>
              <w:t xml:space="preserve"> would </w:t>
            </w:r>
            <w:r w:rsidRPr="00E050D3">
              <w:rPr>
                <w:rFonts w:ascii="Times New Roman" w:eastAsia="Times New Roman" w:hAnsi="Times New Roman" w:cs="Times New Roman"/>
                <w:b/>
                <w:bCs/>
                <w:sz w:val="24"/>
                <w:szCs w:val="24"/>
                <w:lang w:val="en"/>
              </w:rPr>
              <w:t>rebel against him and leave.</w:t>
            </w:r>
            <w:r w:rsidRPr="00E050D3">
              <w:rPr>
                <w:rFonts w:ascii="Times New Roman" w:eastAsia="Times New Roman" w:hAnsi="Times New Roman" w:cs="Times New Roman"/>
                <w:sz w:val="24"/>
                <w:szCs w:val="24"/>
                <w:lang w:val="en"/>
              </w:rPr>
              <w:t xml:space="preserve"> It was impossible to hold the youths there against their will. This state of affairs continued </w:t>
            </w:r>
            <w:r w:rsidRPr="00E050D3">
              <w:rPr>
                <w:rFonts w:ascii="Times New Roman" w:eastAsia="Times New Roman" w:hAnsi="Times New Roman" w:cs="Times New Roman"/>
                <w:b/>
                <w:bCs/>
                <w:sz w:val="24"/>
                <w:szCs w:val="24"/>
                <w:lang w:val="en"/>
              </w:rPr>
              <w:t xml:space="preserve">until Yehoshua ben </w:t>
            </w:r>
            <w:proofErr w:type="spellStart"/>
            <w:r w:rsidRPr="00E050D3">
              <w:rPr>
                <w:rFonts w:ascii="Times New Roman" w:eastAsia="Times New Roman" w:hAnsi="Times New Roman" w:cs="Times New Roman"/>
                <w:b/>
                <w:bCs/>
                <w:sz w:val="24"/>
                <w:szCs w:val="24"/>
                <w:lang w:val="en"/>
              </w:rPr>
              <w:t>Gamla</w:t>
            </w:r>
            <w:proofErr w:type="spellEnd"/>
            <w:r w:rsidRPr="00E050D3">
              <w:rPr>
                <w:rFonts w:ascii="Times New Roman" w:eastAsia="Times New Roman" w:hAnsi="Times New Roman" w:cs="Times New Roman"/>
                <w:b/>
                <w:bCs/>
                <w:sz w:val="24"/>
                <w:szCs w:val="24"/>
                <w:lang w:val="en"/>
              </w:rPr>
              <w:t xml:space="preserve"> came and instituted</w:t>
            </w:r>
            <w:r w:rsidRPr="00E050D3">
              <w:rPr>
                <w:rFonts w:ascii="Times New Roman" w:eastAsia="Times New Roman" w:hAnsi="Times New Roman" w:cs="Times New Roman"/>
                <w:sz w:val="24"/>
                <w:szCs w:val="24"/>
                <w:lang w:val="en"/>
              </w:rPr>
              <w:t xml:space="preserve"> an ordinance </w:t>
            </w:r>
            <w:r w:rsidRPr="00E050D3">
              <w:rPr>
                <w:rFonts w:ascii="Times New Roman" w:eastAsia="Times New Roman" w:hAnsi="Times New Roman" w:cs="Times New Roman"/>
                <w:b/>
                <w:bCs/>
                <w:sz w:val="24"/>
                <w:szCs w:val="24"/>
                <w:lang w:val="en"/>
              </w:rPr>
              <w:t>that teachers of children should be established in each and every province and in each and every town, and they</w:t>
            </w:r>
            <w:r w:rsidRPr="00E050D3">
              <w:rPr>
                <w:rFonts w:ascii="Times New Roman" w:eastAsia="Times New Roman" w:hAnsi="Times New Roman" w:cs="Times New Roman"/>
                <w:sz w:val="24"/>
                <w:szCs w:val="24"/>
                <w:lang w:val="en"/>
              </w:rPr>
              <w:t xml:space="preserve"> would </w:t>
            </w:r>
            <w:r w:rsidRPr="00E050D3">
              <w:rPr>
                <w:rFonts w:ascii="Times New Roman" w:eastAsia="Times New Roman" w:hAnsi="Times New Roman" w:cs="Times New Roman"/>
                <w:b/>
                <w:bCs/>
                <w:sz w:val="24"/>
                <w:szCs w:val="24"/>
                <w:lang w:val="en"/>
              </w:rPr>
              <w:t>bring</w:t>
            </w:r>
            <w:r w:rsidRPr="00E050D3">
              <w:rPr>
                <w:rFonts w:ascii="Times New Roman" w:eastAsia="Times New Roman" w:hAnsi="Times New Roman" w:cs="Times New Roman"/>
                <w:sz w:val="24"/>
                <w:szCs w:val="24"/>
                <w:lang w:val="en"/>
              </w:rPr>
              <w:t xml:space="preserve"> the children </w:t>
            </w:r>
            <w:r w:rsidRPr="00E050D3">
              <w:rPr>
                <w:rFonts w:ascii="Times New Roman" w:eastAsia="Times New Roman" w:hAnsi="Times New Roman" w:cs="Times New Roman"/>
                <w:b/>
                <w:bCs/>
                <w:sz w:val="24"/>
                <w:szCs w:val="24"/>
                <w:lang w:val="en"/>
              </w:rPr>
              <w:t>in</w:t>
            </w:r>
            <w:r w:rsidRPr="00E050D3">
              <w:rPr>
                <w:rFonts w:ascii="Times New Roman" w:eastAsia="Times New Roman" w:hAnsi="Times New Roman" w:cs="Times New Roman"/>
                <w:sz w:val="24"/>
                <w:szCs w:val="24"/>
                <w:lang w:val="en"/>
              </w:rPr>
              <w:t xml:space="preserve"> to learn </w:t>
            </w:r>
            <w:r w:rsidRPr="00E050D3">
              <w:rPr>
                <w:rFonts w:ascii="Times New Roman" w:eastAsia="Times New Roman" w:hAnsi="Times New Roman" w:cs="Times New Roman"/>
                <w:b/>
                <w:bCs/>
                <w:sz w:val="24"/>
                <w:szCs w:val="24"/>
                <w:lang w:val="en"/>
              </w:rPr>
              <w:t>at</w:t>
            </w:r>
            <w:r w:rsidRPr="00E050D3">
              <w:rPr>
                <w:rFonts w:ascii="Times New Roman" w:eastAsia="Times New Roman" w:hAnsi="Times New Roman" w:cs="Times New Roman"/>
                <w:sz w:val="24"/>
                <w:szCs w:val="24"/>
                <w:lang w:val="en"/>
              </w:rPr>
              <w:t xml:space="preserve"> the </w:t>
            </w:r>
            <w:r w:rsidRPr="00E050D3">
              <w:rPr>
                <w:rFonts w:ascii="Times New Roman" w:eastAsia="Times New Roman" w:hAnsi="Times New Roman" w:cs="Times New Roman"/>
                <w:b/>
                <w:bCs/>
                <w:sz w:val="24"/>
                <w:szCs w:val="24"/>
                <w:lang w:val="en"/>
              </w:rPr>
              <w:t>age</w:t>
            </w:r>
            <w:r w:rsidRPr="00E050D3">
              <w:rPr>
                <w:rFonts w:ascii="Times New Roman" w:eastAsia="Times New Roman" w:hAnsi="Times New Roman" w:cs="Times New Roman"/>
                <w:sz w:val="24"/>
                <w:szCs w:val="24"/>
                <w:lang w:val="en"/>
              </w:rPr>
              <w:t xml:space="preserve"> of </w:t>
            </w:r>
            <w:r w:rsidRPr="00E050D3">
              <w:rPr>
                <w:rFonts w:ascii="Times New Roman" w:eastAsia="Times New Roman" w:hAnsi="Times New Roman" w:cs="Times New Roman"/>
                <w:b/>
                <w:bCs/>
                <w:sz w:val="24"/>
                <w:szCs w:val="24"/>
                <w:lang w:val="en"/>
              </w:rPr>
              <w:t>six</w:t>
            </w:r>
            <w:r w:rsidRPr="00E050D3">
              <w:rPr>
                <w:rFonts w:ascii="Times New Roman" w:eastAsia="Times New Roman" w:hAnsi="Times New Roman" w:cs="Times New Roman"/>
                <w:sz w:val="24"/>
                <w:szCs w:val="24"/>
                <w:lang w:val="en"/>
              </w:rPr>
              <w:t xml:space="preserve"> and </w:t>
            </w:r>
            <w:r w:rsidRPr="00E050D3">
              <w:rPr>
                <w:rFonts w:ascii="Times New Roman" w:eastAsia="Times New Roman" w:hAnsi="Times New Roman" w:cs="Times New Roman"/>
                <w:b/>
                <w:bCs/>
                <w:sz w:val="24"/>
                <w:szCs w:val="24"/>
                <w:lang w:val="en"/>
              </w:rPr>
              <w:t>at</w:t>
            </w:r>
            <w:r w:rsidRPr="00E050D3">
              <w:rPr>
                <w:rFonts w:ascii="Times New Roman" w:eastAsia="Times New Roman" w:hAnsi="Times New Roman" w:cs="Times New Roman"/>
                <w:sz w:val="24"/>
                <w:szCs w:val="24"/>
                <w:lang w:val="en"/>
              </w:rPr>
              <w:t xml:space="preserve"> the </w:t>
            </w:r>
            <w:r w:rsidRPr="00E050D3">
              <w:rPr>
                <w:rFonts w:ascii="Times New Roman" w:eastAsia="Times New Roman" w:hAnsi="Times New Roman" w:cs="Times New Roman"/>
                <w:b/>
                <w:bCs/>
                <w:sz w:val="24"/>
                <w:szCs w:val="24"/>
                <w:lang w:val="en"/>
              </w:rPr>
              <w:t>age</w:t>
            </w:r>
            <w:r w:rsidRPr="00E050D3">
              <w:rPr>
                <w:rFonts w:ascii="Times New Roman" w:eastAsia="Times New Roman" w:hAnsi="Times New Roman" w:cs="Times New Roman"/>
                <w:sz w:val="24"/>
                <w:szCs w:val="24"/>
                <w:lang w:val="en"/>
              </w:rPr>
              <w:t xml:space="preserve"> of </w:t>
            </w:r>
            <w:r w:rsidRPr="00E050D3">
              <w:rPr>
                <w:rFonts w:ascii="Times New Roman" w:eastAsia="Times New Roman" w:hAnsi="Times New Roman" w:cs="Times New Roman"/>
                <w:b/>
                <w:bCs/>
                <w:sz w:val="24"/>
                <w:szCs w:val="24"/>
                <w:lang w:val="en"/>
              </w:rPr>
              <w:t>seven.</w:t>
            </w:r>
            <w:r w:rsidRPr="00E050D3">
              <w:rPr>
                <w:rFonts w:ascii="Times New Roman" w:eastAsia="Times New Roman" w:hAnsi="Times New Roman" w:cs="Times New Roman"/>
                <w:sz w:val="24"/>
                <w:szCs w:val="24"/>
                <w:lang w:val="en"/>
              </w:rPr>
              <w:t xml:space="preserve"> </w:t>
            </w:r>
            <w:proofErr w:type="gramStart"/>
            <w:r w:rsidRPr="00E050D3">
              <w:rPr>
                <w:rFonts w:ascii="Times New Roman" w:eastAsia="Times New Roman" w:hAnsi="Times New Roman" w:cs="Times New Roman"/>
                <w:sz w:val="24"/>
                <w:szCs w:val="24"/>
                <w:lang w:val="en"/>
              </w:rPr>
              <w:t>With regard to</w:t>
            </w:r>
            <w:proofErr w:type="gramEnd"/>
            <w:r w:rsidRPr="00E050D3">
              <w:rPr>
                <w:rFonts w:ascii="Times New Roman" w:eastAsia="Times New Roman" w:hAnsi="Times New Roman" w:cs="Times New Roman"/>
                <w:sz w:val="24"/>
                <w:szCs w:val="24"/>
                <w:lang w:val="en"/>
              </w:rPr>
              <w:t xml:space="preserve"> the matter at hand, since this system was established for the masses, the neighbors cannot prevent a scholar from teaching Torah in the courtyard. </w:t>
            </w:r>
          </w:p>
          <w:p w14:paraId="313E2FD0" w14:textId="27186E97" w:rsidR="00711AD2" w:rsidRDefault="00E050D3" w:rsidP="006D7F97">
            <w:pPr>
              <w:spacing w:before="100" w:beforeAutospacing="1" w:after="100" w:afterAutospacing="1"/>
              <w:rPr>
                <w:b/>
                <w:bCs/>
                <w:u w:val="single"/>
              </w:rPr>
            </w:pPr>
            <w:r w:rsidRPr="00E050D3">
              <w:rPr>
                <w:rFonts w:ascii="Times New Roman" w:eastAsia="Times New Roman" w:hAnsi="Times New Roman" w:cs="Times New Roman"/>
                <w:sz w:val="24"/>
                <w:szCs w:val="24"/>
                <w:lang w:val="en"/>
              </w:rPr>
              <w:t xml:space="preserve">Concerning that same issue, </w:t>
            </w:r>
            <w:proofErr w:type="spellStart"/>
            <w:r w:rsidRPr="00E050D3">
              <w:rPr>
                <w:rFonts w:ascii="Times New Roman" w:eastAsia="Times New Roman" w:hAnsi="Times New Roman" w:cs="Times New Roman"/>
                <w:b/>
                <w:bCs/>
                <w:sz w:val="24"/>
                <w:szCs w:val="24"/>
                <w:lang w:val="en"/>
              </w:rPr>
              <w:t>Rav</w:t>
            </w:r>
            <w:proofErr w:type="spellEnd"/>
            <w:r w:rsidRPr="00E050D3">
              <w:rPr>
                <w:rFonts w:ascii="Times New Roman" w:eastAsia="Times New Roman" w:hAnsi="Times New Roman" w:cs="Times New Roman"/>
                <w:b/>
                <w:bCs/>
                <w:sz w:val="24"/>
                <w:szCs w:val="24"/>
                <w:lang w:val="en"/>
              </w:rPr>
              <w:t xml:space="preserve"> said to </w:t>
            </w:r>
            <w:proofErr w:type="spellStart"/>
            <w:r w:rsidRPr="00E050D3">
              <w:rPr>
                <w:rFonts w:ascii="Times New Roman" w:eastAsia="Times New Roman" w:hAnsi="Times New Roman" w:cs="Times New Roman"/>
                <w:b/>
                <w:bCs/>
                <w:sz w:val="24"/>
                <w:szCs w:val="24"/>
                <w:lang w:val="en"/>
              </w:rPr>
              <w:t>Rav</w:t>
            </w:r>
            <w:proofErr w:type="spellEnd"/>
            <w:r w:rsidRPr="00E050D3">
              <w:rPr>
                <w:rFonts w:ascii="Times New Roman" w:eastAsia="Times New Roman" w:hAnsi="Times New Roman" w:cs="Times New Roman"/>
                <w:b/>
                <w:bCs/>
                <w:sz w:val="24"/>
                <w:szCs w:val="24"/>
                <w:lang w:val="en"/>
              </w:rPr>
              <w:t xml:space="preserve"> Shmuel bar </w:t>
            </w:r>
            <w:proofErr w:type="spellStart"/>
            <w:r w:rsidRPr="00E050D3">
              <w:rPr>
                <w:rFonts w:ascii="Times New Roman" w:eastAsia="Times New Roman" w:hAnsi="Times New Roman" w:cs="Times New Roman"/>
                <w:b/>
                <w:bCs/>
                <w:sz w:val="24"/>
                <w:szCs w:val="24"/>
                <w:lang w:val="en"/>
              </w:rPr>
              <w:t>Sheilat</w:t>
            </w:r>
            <w:proofErr w:type="spellEnd"/>
            <w:r w:rsidRPr="00E050D3">
              <w:rPr>
                <w:rFonts w:ascii="Times New Roman" w:eastAsia="Times New Roman" w:hAnsi="Times New Roman" w:cs="Times New Roman"/>
                <w:b/>
                <w:bCs/>
                <w:sz w:val="24"/>
                <w:szCs w:val="24"/>
                <w:lang w:val="en"/>
              </w:rPr>
              <w:t>,</w:t>
            </w:r>
            <w:r w:rsidRPr="00E050D3">
              <w:rPr>
                <w:rFonts w:ascii="Times New Roman" w:eastAsia="Times New Roman" w:hAnsi="Times New Roman" w:cs="Times New Roman"/>
                <w:sz w:val="24"/>
                <w:szCs w:val="24"/>
                <w:lang w:val="en"/>
              </w:rPr>
              <w:t xml:space="preserve"> a teacher of children: </w:t>
            </w:r>
            <w:r w:rsidRPr="00E050D3">
              <w:rPr>
                <w:rFonts w:ascii="Times New Roman" w:eastAsia="Times New Roman" w:hAnsi="Times New Roman" w:cs="Times New Roman"/>
                <w:b/>
                <w:bCs/>
                <w:sz w:val="24"/>
                <w:szCs w:val="24"/>
                <w:lang w:val="en"/>
              </w:rPr>
              <w:t>Do not accept</w:t>
            </w:r>
            <w:r w:rsidRPr="00E050D3">
              <w:rPr>
                <w:rFonts w:ascii="Times New Roman" w:eastAsia="Times New Roman" w:hAnsi="Times New Roman" w:cs="Times New Roman"/>
                <w:sz w:val="24"/>
                <w:szCs w:val="24"/>
                <w:lang w:val="en"/>
              </w:rPr>
              <w:t xml:space="preserve"> a student </w:t>
            </w:r>
            <w:r w:rsidRPr="00E050D3">
              <w:rPr>
                <w:rFonts w:ascii="Times New Roman" w:eastAsia="Times New Roman" w:hAnsi="Times New Roman" w:cs="Times New Roman"/>
                <w:b/>
                <w:bCs/>
                <w:sz w:val="24"/>
                <w:szCs w:val="24"/>
                <w:lang w:val="en"/>
              </w:rPr>
              <w:t>before</w:t>
            </w:r>
            <w:r w:rsidRPr="00E050D3">
              <w:rPr>
                <w:rFonts w:ascii="Times New Roman" w:eastAsia="Times New Roman" w:hAnsi="Times New Roman" w:cs="Times New Roman"/>
                <w:sz w:val="24"/>
                <w:szCs w:val="24"/>
                <w:lang w:val="en"/>
              </w:rPr>
              <w:t xml:space="preserve"> the age of </w:t>
            </w:r>
            <w:r w:rsidRPr="00E050D3">
              <w:rPr>
                <w:rFonts w:ascii="Times New Roman" w:eastAsia="Times New Roman" w:hAnsi="Times New Roman" w:cs="Times New Roman"/>
                <w:b/>
                <w:bCs/>
                <w:sz w:val="24"/>
                <w:szCs w:val="24"/>
                <w:lang w:val="en"/>
              </w:rPr>
              <w:t>six,</w:t>
            </w:r>
            <w:r w:rsidRPr="00E050D3">
              <w:rPr>
                <w:rFonts w:ascii="Times New Roman" w:eastAsia="Times New Roman" w:hAnsi="Times New Roman" w:cs="Times New Roman"/>
                <w:sz w:val="24"/>
                <w:szCs w:val="24"/>
                <w:lang w:val="en"/>
              </w:rPr>
              <w:t xml:space="preserve"> as he is too young, and it is difficult for him to learn in a steady manner. </w:t>
            </w:r>
            <w:r w:rsidRPr="00E050D3">
              <w:rPr>
                <w:rFonts w:ascii="Times New Roman" w:eastAsia="Times New Roman" w:hAnsi="Times New Roman" w:cs="Times New Roman"/>
                <w:b/>
                <w:bCs/>
                <w:sz w:val="24"/>
                <w:szCs w:val="24"/>
                <w:lang w:val="en"/>
              </w:rPr>
              <w:t>From this</w:t>
            </w:r>
            <w:r w:rsidRPr="00E050D3">
              <w:rPr>
                <w:rFonts w:ascii="Times New Roman" w:eastAsia="Times New Roman" w:hAnsi="Times New Roman" w:cs="Times New Roman"/>
                <w:sz w:val="24"/>
                <w:szCs w:val="24"/>
                <w:lang w:val="en"/>
              </w:rPr>
              <w:t xml:space="preserve"> point </w:t>
            </w:r>
            <w:r w:rsidRPr="00E050D3">
              <w:rPr>
                <w:rFonts w:ascii="Times New Roman" w:eastAsia="Times New Roman" w:hAnsi="Times New Roman" w:cs="Times New Roman"/>
                <w:b/>
                <w:bCs/>
                <w:sz w:val="24"/>
                <w:szCs w:val="24"/>
                <w:lang w:val="en"/>
              </w:rPr>
              <w:t>forward, accept him and stuff him</w:t>
            </w:r>
            <w:r w:rsidRPr="00E050D3">
              <w:rPr>
                <w:rFonts w:ascii="Times New Roman" w:eastAsia="Times New Roman" w:hAnsi="Times New Roman" w:cs="Times New Roman"/>
                <w:sz w:val="24"/>
                <w:szCs w:val="24"/>
                <w:lang w:val="en"/>
              </w:rPr>
              <w:t xml:space="preserve"> with Torah </w:t>
            </w:r>
            <w:r w:rsidRPr="00E050D3">
              <w:rPr>
                <w:rFonts w:ascii="Times New Roman" w:eastAsia="Times New Roman" w:hAnsi="Times New Roman" w:cs="Times New Roman"/>
                <w:b/>
                <w:bCs/>
                <w:sz w:val="24"/>
                <w:szCs w:val="24"/>
                <w:lang w:val="en"/>
              </w:rPr>
              <w:t xml:space="preserve">like an ox. And </w:t>
            </w:r>
            <w:proofErr w:type="spellStart"/>
            <w:r w:rsidRPr="00E050D3">
              <w:rPr>
                <w:rFonts w:ascii="Times New Roman" w:eastAsia="Times New Roman" w:hAnsi="Times New Roman" w:cs="Times New Roman"/>
                <w:b/>
                <w:bCs/>
                <w:sz w:val="24"/>
                <w:szCs w:val="24"/>
                <w:lang w:val="en"/>
              </w:rPr>
              <w:t>Rav</w:t>
            </w:r>
            <w:proofErr w:type="spellEnd"/>
            <w:r w:rsidRPr="00E050D3">
              <w:rPr>
                <w:rFonts w:ascii="Times New Roman" w:eastAsia="Times New Roman" w:hAnsi="Times New Roman" w:cs="Times New Roman"/>
                <w:sz w:val="24"/>
                <w:szCs w:val="24"/>
                <w:lang w:val="en"/>
              </w:rPr>
              <w:t xml:space="preserve"> further </w:t>
            </w:r>
            <w:r w:rsidRPr="00E050D3">
              <w:rPr>
                <w:rFonts w:ascii="Times New Roman" w:eastAsia="Times New Roman" w:hAnsi="Times New Roman" w:cs="Times New Roman"/>
                <w:b/>
                <w:bCs/>
                <w:sz w:val="24"/>
                <w:szCs w:val="24"/>
                <w:lang w:val="en"/>
              </w:rPr>
              <w:t xml:space="preserve">said to </w:t>
            </w:r>
            <w:proofErr w:type="spellStart"/>
            <w:r w:rsidRPr="00E050D3">
              <w:rPr>
                <w:rFonts w:ascii="Times New Roman" w:eastAsia="Times New Roman" w:hAnsi="Times New Roman" w:cs="Times New Roman"/>
                <w:b/>
                <w:bCs/>
                <w:sz w:val="24"/>
                <w:szCs w:val="24"/>
                <w:lang w:val="en"/>
              </w:rPr>
              <w:t>Rav</w:t>
            </w:r>
            <w:proofErr w:type="spellEnd"/>
            <w:r w:rsidRPr="00E050D3">
              <w:rPr>
                <w:rFonts w:ascii="Times New Roman" w:eastAsia="Times New Roman" w:hAnsi="Times New Roman" w:cs="Times New Roman"/>
                <w:b/>
                <w:bCs/>
                <w:sz w:val="24"/>
                <w:szCs w:val="24"/>
                <w:lang w:val="en"/>
              </w:rPr>
              <w:t xml:space="preserve"> </w:t>
            </w:r>
            <w:r w:rsidRPr="00E050D3">
              <w:rPr>
                <w:rFonts w:ascii="Times New Roman" w:eastAsia="Times New Roman" w:hAnsi="Times New Roman" w:cs="Times New Roman"/>
                <w:b/>
                <w:bCs/>
                <w:sz w:val="24"/>
                <w:szCs w:val="24"/>
                <w:lang w:val="en"/>
              </w:rPr>
              <w:lastRenderedPageBreak/>
              <w:t xml:space="preserve">Shmuel bar </w:t>
            </w:r>
            <w:proofErr w:type="spellStart"/>
            <w:r w:rsidRPr="00E050D3">
              <w:rPr>
                <w:rFonts w:ascii="Times New Roman" w:eastAsia="Times New Roman" w:hAnsi="Times New Roman" w:cs="Times New Roman"/>
                <w:b/>
                <w:bCs/>
                <w:sz w:val="24"/>
                <w:szCs w:val="24"/>
                <w:lang w:val="en"/>
              </w:rPr>
              <w:t>Sheilat</w:t>
            </w:r>
            <w:proofErr w:type="spellEnd"/>
            <w:r w:rsidRPr="00E050D3">
              <w:rPr>
                <w:rFonts w:ascii="Times New Roman" w:eastAsia="Times New Roman" w:hAnsi="Times New Roman" w:cs="Times New Roman"/>
                <w:b/>
                <w:bCs/>
                <w:sz w:val="24"/>
                <w:szCs w:val="24"/>
                <w:lang w:val="en"/>
              </w:rPr>
              <w:t>: When you strike a child</w:t>
            </w:r>
            <w:r w:rsidRPr="00E050D3">
              <w:rPr>
                <w:rFonts w:ascii="Times New Roman" w:eastAsia="Times New Roman" w:hAnsi="Times New Roman" w:cs="Times New Roman"/>
                <w:sz w:val="24"/>
                <w:szCs w:val="24"/>
                <w:lang w:val="en"/>
              </w:rPr>
              <w:t xml:space="preserve"> for educational purposes, </w:t>
            </w:r>
            <w:r w:rsidRPr="00E050D3">
              <w:rPr>
                <w:rFonts w:ascii="Times New Roman" w:eastAsia="Times New Roman" w:hAnsi="Times New Roman" w:cs="Times New Roman"/>
                <w:b/>
                <w:bCs/>
                <w:sz w:val="24"/>
                <w:szCs w:val="24"/>
                <w:lang w:val="en"/>
              </w:rPr>
              <w:t>hit him only with the strap of a sandal,</w:t>
            </w:r>
            <w:r w:rsidRPr="00E050D3">
              <w:rPr>
                <w:rFonts w:ascii="Times New Roman" w:eastAsia="Times New Roman" w:hAnsi="Times New Roman" w:cs="Times New Roman"/>
                <w:sz w:val="24"/>
                <w:szCs w:val="24"/>
                <w:lang w:val="en"/>
              </w:rPr>
              <w:t xml:space="preserve"> which is small and does not cause pain. </w:t>
            </w:r>
            <w:proofErr w:type="spellStart"/>
            <w:r w:rsidRPr="00E050D3">
              <w:rPr>
                <w:rFonts w:ascii="Times New Roman" w:eastAsia="Times New Roman" w:hAnsi="Times New Roman" w:cs="Times New Roman"/>
                <w:sz w:val="24"/>
                <w:szCs w:val="24"/>
                <w:lang w:val="en"/>
              </w:rPr>
              <w:t>Rav</w:t>
            </w:r>
            <w:proofErr w:type="spellEnd"/>
            <w:r w:rsidRPr="00E050D3">
              <w:rPr>
                <w:rFonts w:ascii="Times New Roman" w:eastAsia="Times New Roman" w:hAnsi="Times New Roman" w:cs="Times New Roman"/>
                <w:sz w:val="24"/>
                <w:szCs w:val="24"/>
                <w:lang w:val="en"/>
              </w:rPr>
              <w:t xml:space="preserve"> further advised him: </w:t>
            </w:r>
            <w:r w:rsidRPr="00E050D3">
              <w:rPr>
                <w:rFonts w:ascii="Times New Roman" w:eastAsia="Times New Roman" w:hAnsi="Times New Roman" w:cs="Times New Roman"/>
                <w:b/>
                <w:bCs/>
                <w:sz w:val="24"/>
                <w:szCs w:val="24"/>
                <w:lang w:val="en"/>
              </w:rPr>
              <w:t>He who reads,</w:t>
            </w:r>
            <w:r w:rsidRPr="00E050D3">
              <w:rPr>
                <w:rFonts w:ascii="Times New Roman" w:eastAsia="Times New Roman" w:hAnsi="Times New Roman" w:cs="Times New Roman"/>
                <w:sz w:val="24"/>
                <w:szCs w:val="24"/>
                <w:lang w:val="en"/>
              </w:rPr>
              <w:t xml:space="preserve"> let him </w:t>
            </w:r>
            <w:r w:rsidRPr="00E050D3">
              <w:rPr>
                <w:rFonts w:ascii="Times New Roman" w:eastAsia="Times New Roman" w:hAnsi="Times New Roman" w:cs="Times New Roman"/>
                <w:b/>
                <w:bCs/>
                <w:sz w:val="24"/>
                <w:szCs w:val="24"/>
                <w:lang w:val="en"/>
              </w:rPr>
              <w:t>read</w:t>
            </w:r>
            <w:r w:rsidRPr="00E050D3">
              <w:rPr>
                <w:rFonts w:ascii="Times New Roman" w:eastAsia="Times New Roman" w:hAnsi="Times New Roman" w:cs="Times New Roman"/>
                <w:sz w:val="24"/>
                <w:szCs w:val="24"/>
                <w:lang w:val="en"/>
              </w:rPr>
              <w:t xml:space="preserve"> on his own; </w:t>
            </w:r>
            <w:r w:rsidRPr="00E050D3">
              <w:rPr>
                <w:rFonts w:ascii="Times New Roman" w:eastAsia="Times New Roman" w:hAnsi="Times New Roman" w:cs="Times New Roman"/>
                <w:b/>
                <w:bCs/>
                <w:sz w:val="24"/>
                <w:szCs w:val="24"/>
                <w:lang w:val="en"/>
              </w:rPr>
              <w:t>whoever does not read, let him be a companion to his friends,</w:t>
            </w:r>
            <w:r w:rsidRPr="00E050D3">
              <w:rPr>
                <w:rFonts w:ascii="Times New Roman" w:eastAsia="Times New Roman" w:hAnsi="Times New Roman" w:cs="Times New Roman"/>
                <w:sz w:val="24"/>
                <w:szCs w:val="24"/>
                <w:lang w:val="en"/>
              </w:rPr>
              <w:t xml:space="preserve"> which will encourage him to learn to read. </w:t>
            </w:r>
          </w:p>
        </w:tc>
        <w:tc>
          <w:tcPr>
            <w:tcW w:w="2785" w:type="dxa"/>
          </w:tcPr>
          <w:p w14:paraId="2289D584" w14:textId="77777777" w:rsidR="00E050D3" w:rsidRPr="00E050D3" w:rsidRDefault="00E050D3" w:rsidP="00E050D3">
            <w:pPr>
              <w:spacing w:before="100" w:beforeAutospacing="1" w:after="100" w:afterAutospacing="1"/>
              <w:jc w:val="right"/>
              <w:rPr>
                <w:rFonts w:ascii="Times New Roman" w:eastAsia="Times New Roman" w:hAnsi="Times New Roman" w:cs="Times New Roman"/>
                <w:sz w:val="24"/>
                <w:szCs w:val="24"/>
              </w:rPr>
            </w:pPr>
            <w:r w:rsidRPr="00E050D3">
              <w:rPr>
                <w:rFonts w:ascii="Times New Roman" w:eastAsia="Times New Roman" w:hAnsi="Times New Roman" w:cs="Times New Roman" w:hint="cs"/>
                <w:sz w:val="24"/>
                <w:szCs w:val="24"/>
                <w:rtl/>
              </w:rPr>
              <w:lastRenderedPageBreak/>
              <w:t xml:space="preserve">דְּאָמַר רַב יְהוּדָה אָמַר רַב בְּרַם זָכוּר אוֹתוֹ הָאִישׁ לַטּוֹב וִיהוֹשֻׁעַ בֶּן גַּמְלָא שְׁמוֹ שֶׁאִלְמָלֵא הוּא נִשְׁתַּכַּח תּוֹרָה מִיִּשְׂרָאֵל שֶׁבִּתְחִלָּה מִי שֶׁיֵּשׁ לוֹ אָב מְלַמְּדוֹ תּוֹרָה מִי שֶׁאֵין לוֹ אָב לֹא הָיָה לָמֵד תּוֹרָה מַאי דְּרוּשׁ וְלִמַּדְתֶּם אֹתָם וְלִמַּדְתֶּם אַתֶּם </w:t>
            </w:r>
          </w:p>
          <w:p w14:paraId="1CD0F41C" w14:textId="77777777" w:rsidR="00E050D3" w:rsidRPr="00E050D3" w:rsidRDefault="00E050D3" w:rsidP="00E050D3">
            <w:pPr>
              <w:spacing w:before="100" w:beforeAutospacing="1" w:after="100" w:afterAutospacing="1"/>
              <w:jc w:val="right"/>
              <w:rPr>
                <w:rFonts w:ascii="Times New Roman" w:eastAsia="Times New Roman" w:hAnsi="Times New Roman" w:cs="Times New Roman"/>
                <w:sz w:val="24"/>
                <w:szCs w:val="24"/>
              </w:rPr>
            </w:pPr>
            <w:r w:rsidRPr="00E050D3">
              <w:rPr>
                <w:rFonts w:ascii="Times New Roman" w:eastAsia="Times New Roman" w:hAnsi="Times New Roman" w:cs="Times New Roman" w:hint="cs"/>
                <w:sz w:val="24"/>
                <w:szCs w:val="24"/>
                <w:rtl/>
              </w:rPr>
              <w:t xml:space="preserve">הִתְקִינוּ שֶׁיְּהוּ מוֹשִׁיבִין מְלַמְּדֵי תִינוֹקוֹת בִּירוּשָׁלַיִם מַאי דְּרוּשׁ כִּי מִצִּיּוֹן תֵּצֵא תוֹרָה וַעֲדַיִין מִי שֶׁיֵּשׁ לוֹ אָב הָיָה מַעֲלוֹ וּמְלַמְּדוֹ מִי שֶׁאֵין לוֹ אָב לֹא הָיָה עוֹלֶה וְלָמֵד הִתְקִינוּ שֶׁיְּהוּ מוֹשִׁיבִין בְּכׇל פֶּלֶךְ וּפֶלֶךְ וּמַכְנִיסִין אוֹתָן כְּבֶן שֵׁשׁ עֶשְׂרֵה כְּבֶן שְׁבַע עֶשְׂרֵה </w:t>
            </w:r>
          </w:p>
          <w:p w14:paraId="173190C5" w14:textId="77777777" w:rsidR="00E050D3" w:rsidRPr="00E050D3" w:rsidRDefault="00E050D3" w:rsidP="00E050D3">
            <w:pPr>
              <w:spacing w:before="100" w:beforeAutospacing="1" w:after="100" w:afterAutospacing="1"/>
              <w:jc w:val="right"/>
              <w:rPr>
                <w:rFonts w:ascii="Times New Roman" w:eastAsia="Times New Roman" w:hAnsi="Times New Roman" w:cs="Times New Roman"/>
                <w:sz w:val="24"/>
                <w:szCs w:val="24"/>
              </w:rPr>
            </w:pPr>
            <w:r w:rsidRPr="00E050D3">
              <w:rPr>
                <w:rFonts w:ascii="Times New Roman" w:eastAsia="Times New Roman" w:hAnsi="Times New Roman" w:cs="Times New Roman" w:hint="cs"/>
                <w:sz w:val="24"/>
                <w:szCs w:val="24"/>
                <w:rtl/>
              </w:rPr>
              <w:t xml:space="preserve">וּמִי שֶׁהָיָה רַבּוֹ כּוֹעֵס עָלָיו מְבַעֵיט בּוֹ וְיֹצֵא עַד שֶׁבָּא יְהוֹשֻׁעַ בֶּן גַּמְלָא וְתִיקֵּן שֶׁיְּהוּ מוֹשִׁיבִין מְלַמְּדֵי תִינוֹקוֹת בְּכׇל מְדִינָה וּמְדִינָה וּבְכׇל עִיר וָעִיר וּמַכְנִיסִין אוֹתָן כְּבֶן שֵׁשׁ כְּבֶן שֶׁבַע </w:t>
            </w:r>
          </w:p>
          <w:p w14:paraId="638B8AB0" w14:textId="77777777" w:rsidR="00E050D3" w:rsidRPr="00E050D3" w:rsidRDefault="00E050D3" w:rsidP="00E050D3">
            <w:pPr>
              <w:spacing w:before="100" w:beforeAutospacing="1" w:after="100" w:afterAutospacing="1"/>
              <w:jc w:val="right"/>
              <w:rPr>
                <w:rFonts w:ascii="Times New Roman" w:eastAsia="Times New Roman" w:hAnsi="Times New Roman" w:cs="Times New Roman"/>
                <w:sz w:val="24"/>
                <w:szCs w:val="24"/>
              </w:rPr>
            </w:pPr>
            <w:r w:rsidRPr="00E050D3">
              <w:rPr>
                <w:rFonts w:ascii="Times New Roman" w:eastAsia="Times New Roman" w:hAnsi="Times New Roman" w:cs="Times New Roman" w:hint="cs"/>
                <w:sz w:val="24"/>
                <w:szCs w:val="24"/>
                <w:rtl/>
              </w:rPr>
              <w:t xml:space="preserve">אֲמַר לֵיהּ רַב לְרַב שְׁמוּאֵל בַּר שִׁילַת עַד שֵׁית לָא תְּקַבֵּיל מִכָּאן וְאֵילָךְ קַבֵּיל וְאַסְפִּי לֵיהּ כְּתוֹרָא וַאֲמַר לֵיהּ רַב לְרַב שְׁמוּאֵל בַּר שִׁילַת כִּי מָחֵית לְיָנוֹקָא לָא תִּימְחֵי אֶלָּא בְּעַרְקְתָא דִמְסָנָא דְּקָארֵי קָארֵי דְּלָא קָארֵי לֶיהֱוֵי צַוְותָּא לְחַבְרֵיהּ </w:t>
            </w:r>
          </w:p>
          <w:p w14:paraId="39BD0D03" w14:textId="21F479A8" w:rsidR="00711AD2" w:rsidRPr="00E050D3" w:rsidRDefault="00E050D3" w:rsidP="006D7F97">
            <w:pPr>
              <w:spacing w:before="100" w:beforeAutospacing="1" w:after="100" w:afterAutospacing="1"/>
              <w:jc w:val="right"/>
              <w:rPr>
                <w:u w:val="single"/>
              </w:rPr>
            </w:pPr>
            <w:r w:rsidRPr="00E050D3">
              <w:rPr>
                <w:rFonts w:ascii="Times New Roman" w:eastAsia="Times New Roman" w:hAnsi="Times New Roman" w:cs="Times New Roman" w:hint="cs"/>
                <w:sz w:val="24"/>
                <w:szCs w:val="24"/>
                <w:rtl/>
              </w:rPr>
              <w:lastRenderedPageBreak/>
              <w:t>מֵיתִיבִי אֶחָד מִבְּנֵי חָצֵר שֶׁבִּיקֵּשׁ לֵעָשׂוֹת רוֹפֵא אוּמָּן וְגַרְדִּי וּמְלַמֵּד תִּינוֹקוֹת בְּנֵי חָצֵר מְעַכְּבִין עָלָיו הָכָא בְּמַאי עָסְקִינַן בְּתִינוֹקוֹת דְּגוֹיִם</w:t>
            </w:r>
          </w:p>
        </w:tc>
      </w:tr>
    </w:tbl>
    <w:p w14:paraId="1D69F1F5" w14:textId="04740C3D" w:rsidR="009D06D1" w:rsidRDefault="009D06D1" w:rsidP="00255694">
      <w:pPr>
        <w:contextualSpacing/>
        <w:jc w:val="right"/>
        <w:rPr>
          <w:rFonts w:asciiTheme="majorBidi" w:hAnsiTheme="majorBidi" w:cstheme="majorBidi"/>
          <w:b/>
          <w:bCs/>
          <w:u w:val="single"/>
        </w:rPr>
      </w:pPr>
    </w:p>
    <w:p w14:paraId="7D4950C7" w14:textId="6F80FD63" w:rsidR="009D06D1" w:rsidRPr="009D06D1" w:rsidRDefault="00432231" w:rsidP="009D06D1">
      <w:pPr>
        <w:contextualSpacing/>
        <w:jc w:val="right"/>
        <w:rPr>
          <w:rFonts w:asciiTheme="majorBidi" w:hAnsiTheme="majorBidi" w:cstheme="majorBidi"/>
          <w:b/>
          <w:bCs/>
          <w:u w:val="single"/>
        </w:rPr>
      </w:pPr>
      <w:r>
        <w:rPr>
          <w:rFonts w:asciiTheme="majorBidi" w:hAnsiTheme="majorBidi" w:cs="Times New Roman" w:hint="cs"/>
          <w:b/>
          <w:bCs/>
          <w:u w:val="single"/>
          <w:rtl/>
        </w:rPr>
        <w:t xml:space="preserve">2) </w:t>
      </w:r>
      <w:r w:rsidR="009D06D1" w:rsidRPr="009D06D1">
        <w:rPr>
          <w:rFonts w:asciiTheme="majorBidi" w:hAnsiTheme="majorBidi" w:cs="Times New Roman"/>
          <w:b/>
          <w:bCs/>
          <w:u w:val="single"/>
          <w:rtl/>
        </w:rPr>
        <w:t>פירוש רש"י על אבות פרק ה</w:t>
      </w:r>
    </w:p>
    <w:p w14:paraId="5E70702A" w14:textId="77777777" w:rsidR="006153B7" w:rsidRDefault="009D06D1" w:rsidP="009D06D1">
      <w:pPr>
        <w:contextualSpacing/>
        <w:jc w:val="right"/>
        <w:rPr>
          <w:rFonts w:asciiTheme="majorBidi" w:hAnsiTheme="majorBidi" w:cs="Times New Roman"/>
        </w:rPr>
      </w:pPr>
      <w:r w:rsidRPr="009D06D1">
        <w:rPr>
          <w:rFonts w:asciiTheme="majorBidi" w:hAnsiTheme="majorBidi" w:cs="Times New Roman"/>
          <w:rtl/>
        </w:rPr>
        <w:t>בן חמש שנים למקרא. קרא קא דריש דכתיב ובשנה הרביעית יהיה כל פריו קדש שמחנכין אותו לאותיות. ובשנה החמישית כתב להוסיף לכם תבואתו וכדאמרי' התם מכאן ואילך ספי ליה כתורא. למקרא. נ"א שמכניסין אותו ללמוד תורה ופסוקים אבל לא קודם לכן לפי שהתורה מתשת כחו של תינוק.</w:t>
      </w:r>
    </w:p>
    <w:p w14:paraId="02190AA5" w14:textId="77777777" w:rsidR="006153B7" w:rsidRDefault="006153B7" w:rsidP="009D06D1">
      <w:pPr>
        <w:contextualSpacing/>
        <w:jc w:val="right"/>
        <w:rPr>
          <w:rFonts w:asciiTheme="majorBidi" w:hAnsiTheme="majorBidi" w:cs="Times New Roman"/>
        </w:rPr>
      </w:pPr>
    </w:p>
    <w:p w14:paraId="09B47637" w14:textId="15BA127E" w:rsidR="000A4072" w:rsidRDefault="009D06D1" w:rsidP="009D06D1">
      <w:pPr>
        <w:contextualSpacing/>
        <w:jc w:val="right"/>
        <w:rPr>
          <w:rFonts w:asciiTheme="majorBidi" w:hAnsiTheme="majorBidi" w:cs="Times New Roman"/>
        </w:rPr>
      </w:pPr>
      <w:r w:rsidRPr="009D06D1">
        <w:rPr>
          <w:rFonts w:asciiTheme="majorBidi" w:hAnsiTheme="majorBidi" w:cs="Times New Roman"/>
          <w:rtl/>
        </w:rPr>
        <w:t>בן עשר למשנה דודאי באלו חמשה למד המקרא דכל תלמיד שאינו רואה בחמש שנים סימן יפה במשנתו שוב אינו רואה וכדאשכחן גבי לויים דהוי גמרי הלכות עבודה בחמש שנים כדאמרינן התם קשו קראי אהדדי כתוב אחד אומר מבן עשרים וחמש שנה וכתוב אחד אומר מבן שלשים וגו' הא כיצד בן חמש ועשרים שנה היה בא ללמוד ולומד עד שלשים נמצא כל תלמודו בחמש שנים והיינו טעמא נמי דבן חמש עשרה לגמרא ולומד למודו עד שהוא בן עשרים ומכאן ואילך רודף אחר מזונותיו: נ"א בן עשר למשנה ללמוד המשניות כמו שהן בלא גמרא שאין בהם טורח כל כך ונקל הוא מלשון הגמרא:</w:t>
      </w:r>
    </w:p>
    <w:p w14:paraId="70997552" w14:textId="77777777" w:rsidR="000A4072" w:rsidRDefault="000A4072" w:rsidP="009D06D1">
      <w:pPr>
        <w:contextualSpacing/>
        <w:jc w:val="right"/>
        <w:rPr>
          <w:rFonts w:asciiTheme="majorBidi" w:hAnsiTheme="majorBidi" w:cs="Times New Roman"/>
        </w:rPr>
      </w:pPr>
    </w:p>
    <w:p w14:paraId="31B1D40F" w14:textId="7DDEC09E" w:rsidR="000A4072" w:rsidRDefault="000A4072" w:rsidP="009D06D1">
      <w:pPr>
        <w:contextualSpacing/>
        <w:jc w:val="right"/>
        <w:rPr>
          <w:rFonts w:asciiTheme="majorBidi" w:hAnsiTheme="majorBidi" w:cs="Times New Roman"/>
        </w:rPr>
      </w:pPr>
      <w:r w:rsidRPr="009D06D1">
        <w:rPr>
          <w:rFonts w:asciiTheme="majorBidi" w:hAnsiTheme="majorBidi" w:cs="Times New Roman"/>
          <w:rtl/>
        </w:rPr>
        <w:t>בן חמש עשרה לגמרא. ללמוד גמרא ועומק הלכות:</w:t>
      </w:r>
    </w:p>
    <w:p w14:paraId="659069ED" w14:textId="062954BF" w:rsidR="000A4072" w:rsidRDefault="000A4072" w:rsidP="009D06D1">
      <w:pPr>
        <w:contextualSpacing/>
        <w:jc w:val="right"/>
        <w:rPr>
          <w:rFonts w:asciiTheme="majorBidi" w:hAnsiTheme="majorBidi" w:cs="Times New Roman"/>
        </w:rPr>
      </w:pPr>
    </w:p>
    <w:p w14:paraId="0D41B765" w14:textId="7109F66F" w:rsidR="00B83EF6" w:rsidRPr="00B83EF6" w:rsidRDefault="00B83EF6" w:rsidP="00B83EF6">
      <w:pPr>
        <w:contextualSpacing/>
        <w:jc w:val="right"/>
        <w:rPr>
          <w:rFonts w:asciiTheme="majorBidi" w:hAnsiTheme="majorBidi" w:cs="Times New Roman"/>
          <w:b/>
          <w:bCs/>
          <w:u w:val="single"/>
          <w:rtl/>
        </w:rPr>
      </w:pPr>
      <w:r>
        <w:rPr>
          <w:rFonts w:asciiTheme="majorBidi" w:hAnsiTheme="majorBidi" w:cs="Times New Roman" w:hint="cs"/>
          <w:b/>
          <w:bCs/>
          <w:u w:val="single"/>
          <w:rtl/>
        </w:rPr>
        <w:t xml:space="preserve">3) </w:t>
      </w:r>
      <w:r w:rsidRPr="00B83EF6">
        <w:rPr>
          <w:rFonts w:asciiTheme="majorBidi" w:hAnsiTheme="majorBidi" w:cs="Times New Roman"/>
          <w:b/>
          <w:bCs/>
          <w:u w:val="single"/>
          <w:rtl/>
        </w:rPr>
        <w:t>שולחן ערוך הרב יורה דעה הלכות תלמוד תורה קונטרס אחרון פרק ב</w:t>
      </w:r>
    </w:p>
    <w:p w14:paraId="7AA4D18A" w14:textId="2D2552D1" w:rsidR="00B83EF6" w:rsidRDefault="00B83EF6" w:rsidP="00B83EF6">
      <w:pPr>
        <w:contextualSpacing/>
        <w:jc w:val="right"/>
        <w:rPr>
          <w:rFonts w:asciiTheme="majorBidi" w:hAnsiTheme="majorBidi" w:cs="Times New Roman"/>
        </w:rPr>
      </w:pPr>
      <w:r w:rsidRPr="00E429B4">
        <w:rPr>
          <w:rFonts w:asciiTheme="majorBidi" w:hAnsiTheme="majorBidi" w:cs="Times New Roman"/>
          <w:rtl/>
        </w:rPr>
        <w:t>(א) ושליש בתלמוד המבאר כו'. הנה הרמב"ם שהעתיק לשונו בש"ע עשה עיקר התלמוד להבין דבר מתוך דבר ולדמות דבר לדבר, כמו שכתב ובשלש אחרים מתבונן בדעתו להבין דבר מדבר. ועוד כלל בכלל התלמוד לידע מקור ההלכות במדות שהתורה נדרשת בהן. ולא ס"ל כפרש"י שעשה עיקר התלמוד לידע טעמי ההלכות התלויים בסברא שהיו נותנים טעם לדברי המשנה כו', ע"ש בברכות דף מ"ז ע"ב, ובסוטה דף כ"ב ע"א ד"ה ולא שימש ת"ח ללמוד סברת כו' ע"ש, וע"ש בד"ה שמורין הלכה כו' דכיון דאין יודעים כו'. ואזיל הרמב"ם לשיטתו שחיבר ספרו משנה תורה בלי נתינת טעמים להלכות כלל, ועשאו להורות מתוכו לבדו כמ"ש בהקדמתו שם שלא יצטרך אדם לחיבור אחר בעולם כו' שאדם קורא בתורה שבכתב תחלה ואח"כ כו'. דלא כמ"ש המעדני מלך בהקדמה למי שבקי (בספרי) בחדרי התלמוד תחלה כו'. ובתשובה לא כתב כן אלא לשואל סדר הלימוד בקביעות למי שתורתו אומנתו ולא לענין הוראה כלל, ע"ש ובהקדמתו לספר המצות אזכור שרש תצא ממנו השאלה כו'. והא דהמורין הלכה מתוך משנתם הם מבלי עולם, ס"ל לרמב"ם כאידך טעמא בפירש"י שם דיש משניות הרבה דיחידאה היא ולית הילכתא כו', והיינו במשניות דוקא משא"כ חיבורו שחיברו מתוך מסקנת התלמוד</w:t>
      </w:r>
    </w:p>
    <w:p w14:paraId="5E3E0B3B" w14:textId="77777777" w:rsidR="00B83EF6" w:rsidRDefault="00B83EF6" w:rsidP="009D06D1">
      <w:pPr>
        <w:contextualSpacing/>
        <w:jc w:val="right"/>
        <w:rPr>
          <w:rFonts w:asciiTheme="majorBidi" w:hAnsiTheme="majorBidi" w:cs="Times New Roman"/>
          <w:rtl/>
        </w:rPr>
      </w:pPr>
    </w:p>
    <w:p w14:paraId="20C15DD6" w14:textId="2DA5CEF9" w:rsidR="00432231" w:rsidRPr="00B83EF6" w:rsidRDefault="001C3A44" w:rsidP="00B83EF6">
      <w:pPr>
        <w:contextualSpacing/>
        <w:jc w:val="center"/>
        <w:rPr>
          <w:rFonts w:asciiTheme="majorBidi" w:hAnsiTheme="majorBidi" w:cs="Times New Roman"/>
          <w:b/>
          <w:bCs/>
          <w:u w:val="single"/>
          <w:rtl/>
        </w:rPr>
      </w:pPr>
      <w:r>
        <w:rPr>
          <w:rFonts w:asciiTheme="majorBidi" w:hAnsiTheme="majorBidi" w:cs="Times New Roman"/>
          <w:b/>
          <w:bCs/>
          <w:u w:val="single"/>
        </w:rPr>
        <w:t>ADOLESCENCE</w:t>
      </w:r>
    </w:p>
    <w:p w14:paraId="7C87A6B6" w14:textId="293421FA" w:rsidR="00432231" w:rsidRDefault="00B83EF6" w:rsidP="009D06D1">
      <w:pPr>
        <w:contextualSpacing/>
        <w:jc w:val="right"/>
        <w:rPr>
          <w:rFonts w:asciiTheme="majorBidi" w:hAnsiTheme="majorBidi" w:cs="Times New Roman"/>
        </w:rPr>
      </w:pPr>
      <w:r>
        <w:rPr>
          <w:rFonts w:asciiTheme="majorBidi" w:hAnsiTheme="majorBidi" w:cs="Times New Roman" w:hint="cs"/>
          <w:b/>
          <w:bCs/>
          <w:u w:val="single"/>
          <w:rtl/>
        </w:rPr>
        <w:t xml:space="preserve">4) </w:t>
      </w:r>
      <w:r w:rsidRPr="009D06D1">
        <w:rPr>
          <w:rFonts w:asciiTheme="majorBidi" w:hAnsiTheme="majorBidi" w:cs="Times New Roman"/>
          <w:b/>
          <w:bCs/>
          <w:u w:val="single"/>
          <w:rtl/>
        </w:rPr>
        <w:t>פירוש רש"י על אבות פרק ה</w:t>
      </w:r>
    </w:p>
    <w:p w14:paraId="247F3350" w14:textId="6485EED8" w:rsidR="000A4072" w:rsidRDefault="009D06D1" w:rsidP="009D06D1">
      <w:pPr>
        <w:contextualSpacing/>
        <w:jc w:val="right"/>
        <w:rPr>
          <w:rFonts w:asciiTheme="majorBidi" w:hAnsiTheme="majorBidi" w:cs="Times New Roman"/>
        </w:rPr>
      </w:pPr>
      <w:r w:rsidRPr="009D06D1">
        <w:rPr>
          <w:rFonts w:asciiTheme="majorBidi" w:hAnsiTheme="majorBidi" w:cs="Times New Roman"/>
          <w:rtl/>
        </w:rPr>
        <w:t xml:space="preserve"> בן שלש עשרה למצות. דכתיב איש או אשה אשר יעשו מכל חטאות האדם וגו' ואינו קרוי איש עד שהוא בן שלש עשרה וכדאשכחן התם ויקחו שני בני יעקב שמעון ולוי אחי דינה ואז היה לוי בן שלש עשרה שנה כשתחשוב ב' שנים שעשה יעקב בבית אל. נ"א בן שלש עשרה למצות דמי שהביא שתי שערות בא לכלל מצות דאורייתא דהלכה למשה מסיני היא ושיערו חכמים הבאת שתי שערות לשלש עשרה שנה לפיכך מכניסין אותו לקיים מצות ומאותו זמן ואילך מסתמא מחזקינן ליה בשתי שערות כדין רוב תינוקות אבל היכא דידעינן ליה בבירור דאכתי לא מייתי ב' שערות לשלש עשרה אינו נזקק למצות מן התורה אלא בחינוך מדרבנן בעלמא דמחנכי ליה לרביא כבר שית כבר עשר דמדאורייתא ממתינן ליה עד עשרים שמא יביא שתי שערות ואם הגיע לעשרים ולא הביא גלי אנפשיה דסריס הוא דסריס אין לו שתי שערות וחייב בכל מצות ובכל עונשים שבתורה והיינו דקתני לקמיה בן עשרים לרדוף דמאחר שבא לכלל עשרים היו רודפין אותו ב"ד לרדותו מכת מרדות דרבנן כדי להביאו לייסרו בכל מיתות ועונשין האמורין לא שנא הביא ולא שנא לא הביא ומעשרים ואילך חשיב ליה קרא כגברא בעלמא דכתיב מבן כ' שנה ומעלה: </w:t>
      </w:r>
    </w:p>
    <w:p w14:paraId="0128C8C3" w14:textId="77777777" w:rsidR="003F3CD1" w:rsidRDefault="003F3CD1" w:rsidP="009D06D1">
      <w:pPr>
        <w:contextualSpacing/>
        <w:jc w:val="right"/>
        <w:rPr>
          <w:rFonts w:asciiTheme="majorBidi" w:hAnsiTheme="majorBidi" w:cs="Times New Roman"/>
        </w:rPr>
      </w:pPr>
    </w:p>
    <w:p w14:paraId="3AE4D920" w14:textId="0D91E831" w:rsidR="000A4072" w:rsidRPr="003F3CD1" w:rsidRDefault="003F3CD1" w:rsidP="003F3CD1">
      <w:pPr>
        <w:contextualSpacing/>
        <w:jc w:val="right"/>
        <w:rPr>
          <w:rFonts w:asciiTheme="majorBidi" w:hAnsiTheme="majorBidi" w:cs="Times New Roman"/>
          <w:b/>
          <w:bCs/>
          <w:u w:val="single"/>
        </w:rPr>
      </w:pPr>
      <w:r w:rsidRPr="003F3CD1">
        <w:rPr>
          <w:rFonts w:asciiTheme="majorBidi" w:hAnsiTheme="majorBidi" w:cs="Times New Roman" w:hint="cs"/>
          <w:b/>
          <w:bCs/>
          <w:u w:val="single"/>
          <w:rtl/>
        </w:rPr>
        <w:t xml:space="preserve">5) </w:t>
      </w:r>
      <w:r w:rsidRPr="003F3CD1">
        <w:rPr>
          <w:rFonts w:asciiTheme="majorBidi" w:hAnsiTheme="majorBidi" w:cs="Times New Roman"/>
          <w:b/>
          <w:bCs/>
          <w:u w:val="single"/>
          <w:rtl/>
        </w:rPr>
        <w:t>שו"ת הרא"ש כלל טז סימן א</w:t>
      </w:r>
    </w:p>
    <w:p w14:paraId="4294D4B2" w14:textId="6FA6F7E1" w:rsidR="00014495" w:rsidRDefault="003F3CD1" w:rsidP="003F3CD1">
      <w:pPr>
        <w:contextualSpacing/>
        <w:jc w:val="right"/>
        <w:rPr>
          <w:rFonts w:asciiTheme="majorBidi" w:hAnsiTheme="majorBidi" w:cs="Times New Roman"/>
        </w:rPr>
      </w:pPr>
      <w:r w:rsidRPr="003F3CD1">
        <w:rPr>
          <w:rFonts w:asciiTheme="majorBidi" w:hAnsiTheme="majorBidi" w:cs="Times New Roman"/>
          <w:rtl/>
        </w:rPr>
        <w:t xml:space="preserve">וששאלת: מאין לנו דבן י"ג שנה ויום אחד הוא בר עונשין, אבל פחות מכן לא?   דע, כי הל"מ =הלכה למשה מסיני= הוא, והוא בכלל שיעורין חציצין ומחיצין, שהן הלכה למשה מסיני;   דשיעור וקצבה לכל דבר נתן למשה בעל פה.   </w:t>
      </w:r>
    </w:p>
    <w:p w14:paraId="27D59E86" w14:textId="77777777" w:rsidR="00014495" w:rsidRDefault="00014495" w:rsidP="009D06D1">
      <w:pPr>
        <w:contextualSpacing/>
        <w:jc w:val="right"/>
        <w:rPr>
          <w:rFonts w:asciiTheme="majorBidi" w:hAnsiTheme="majorBidi" w:cs="Times New Roman"/>
          <w:rtl/>
        </w:rPr>
      </w:pPr>
    </w:p>
    <w:p w14:paraId="3525CB6E" w14:textId="6ABE193D" w:rsidR="001C3A44" w:rsidRDefault="001C3A44" w:rsidP="001C3A44">
      <w:pPr>
        <w:contextualSpacing/>
        <w:jc w:val="center"/>
        <w:rPr>
          <w:rFonts w:asciiTheme="majorBidi" w:hAnsiTheme="majorBidi" w:cs="Times New Roman"/>
          <w:b/>
          <w:bCs/>
          <w:u w:val="single"/>
          <w:rtl/>
        </w:rPr>
      </w:pPr>
      <w:r w:rsidRPr="001C3A44">
        <w:rPr>
          <w:rFonts w:asciiTheme="majorBidi" w:hAnsiTheme="majorBidi" w:cs="Times New Roman"/>
          <w:b/>
          <w:bCs/>
          <w:u w:val="single"/>
        </w:rPr>
        <w:t>YOUNG ADULTHOOD</w:t>
      </w:r>
    </w:p>
    <w:p w14:paraId="19DB1AB8" w14:textId="696DBE10" w:rsidR="003F3CD1" w:rsidRPr="001C3A44" w:rsidRDefault="003F3CD1" w:rsidP="003F3CD1">
      <w:pPr>
        <w:contextualSpacing/>
        <w:jc w:val="right"/>
        <w:rPr>
          <w:rFonts w:asciiTheme="majorBidi" w:hAnsiTheme="majorBidi" w:cs="Times New Roman"/>
          <w:b/>
          <w:bCs/>
          <w:u w:val="single"/>
        </w:rPr>
      </w:pPr>
      <w:r>
        <w:rPr>
          <w:rFonts w:asciiTheme="majorBidi" w:hAnsiTheme="majorBidi" w:cs="Times New Roman" w:hint="cs"/>
          <w:b/>
          <w:bCs/>
          <w:u w:val="single"/>
          <w:rtl/>
        </w:rPr>
        <w:t xml:space="preserve">6) </w:t>
      </w:r>
      <w:r w:rsidRPr="009D06D1">
        <w:rPr>
          <w:rFonts w:asciiTheme="majorBidi" w:hAnsiTheme="majorBidi" w:cs="Times New Roman"/>
          <w:b/>
          <w:bCs/>
          <w:u w:val="single"/>
          <w:rtl/>
        </w:rPr>
        <w:t>פירוש רש"י על אבות פרק ה</w:t>
      </w:r>
    </w:p>
    <w:p w14:paraId="52E2B21B" w14:textId="508FA51E" w:rsidR="006153B7" w:rsidRDefault="009D06D1" w:rsidP="009D06D1">
      <w:pPr>
        <w:contextualSpacing/>
        <w:jc w:val="right"/>
        <w:rPr>
          <w:rFonts w:asciiTheme="majorBidi" w:hAnsiTheme="majorBidi" w:cs="Times New Roman"/>
          <w:rtl/>
        </w:rPr>
      </w:pPr>
      <w:r w:rsidRPr="009D06D1">
        <w:rPr>
          <w:rFonts w:asciiTheme="majorBidi" w:hAnsiTheme="majorBidi" w:cs="Times New Roman"/>
          <w:rtl/>
        </w:rPr>
        <w:t>בן שמונה עשרה לחופה. די"ח פעמים כתיב אדם מבראשית עד כי מאיש לוקחה זאת. נ"א דעומד על פרקו להנשא: לרדוף במצות עונשין:</w:t>
      </w:r>
    </w:p>
    <w:p w14:paraId="31BE4086" w14:textId="77777777" w:rsidR="003F3CD1" w:rsidRDefault="003F3CD1" w:rsidP="009D06D1">
      <w:pPr>
        <w:contextualSpacing/>
        <w:jc w:val="right"/>
        <w:rPr>
          <w:rFonts w:asciiTheme="majorBidi" w:hAnsiTheme="majorBidi" w:cs="Times New Roman"/>
        </w:rPr>
      </w:pPr>
    </w:p>
    <w:p w14:paraId="1F6143FB" w14:textId="04C1C70E" w:rsidR="001C3A44" w:rsidRPr="003F3CD1" w:rsidRDefault="003F3CD1" w:rsidP="001C3A44">
      <w:pPr>
        <w:contextualSpacing/>
        <w:jc w:val="right"/>
        <w:rPr>
          <w:rFonts w:asciiTheme="majorBidi" w:hAnsiTheme="majorBidi" w:cstheme="majorBidi"/>
          <w:b/>
          <w:bCs/>
          <w:u w:val="single"/>
        </w:rPr>
      </w:pPr>
      <w:r>
        <w:rPr>
          <w:rFonts w:asciiTheme="majorBidi" w:hAnsiTheme="majorBidi" w:cstheme="majorBidi" w:hint="cs"/>
          <w:b/>
          <w:bCs/>
          <w:u w:val="single"/>
          <w:rtl/>
        </w:rPr>
        <w:t xml:space="preserve">7) </w:t>
      </w:r>
      <w:r w:rsidR="001C3A44" w:rsidRPr="003F3CD1">
        <w:rPr>
          <w:rFonts w:asciiTheme="majorBidi" w:hAnsiTheme="majorBidi" w:cstheme="majorBidi"/>
          <w:b/>
          <w:bCs/>
          <w:u w:val="single"/>
          <w:rtl/>
        </w:rPr>
        <w:t>תלמוד בבלי מסכת שבת דף פט עמוד ב</w:t>
      </w:r>
    </w:p>
    <w:p w14:paraId="7179B704" w14:textId="77777777" w:rsidR="001C3A44" w:rsidRPr="00E23929" w:rsidRDefault="001C3A44" w:rsidP="001C3A44">
      <w:pPr>
        <w:contextualSpacing/>
        <w:jc w:val="right"/>
        <w:rPr>
          <w:rFonts w:asciiTheme="majorBidi" w:hAnsiTheme="majorBidi" w:cstheme="majorBidi"/>
        </w:rPr>
      </w:pPr>
      <w:r w:rsidRPr="00E23929">
        <w:rPr>
          <w:rFonts w:asciiTheme="majorBidi" w:hAnsiTheme="majorBidi" w:cstheme="majorBidi"/>
          <w:rtl/>
        </w:rPr>
        <w:t xml:space="preserve">ועוד, כמה חטאו? כמה שנותיו של אדם - שבעים שנה. </w:t>
      </w:r>
      <w:r w:rsidRPr="00E23929">
        <w:rPr>
          <w:rFonts w:asciiTheme="majorBidi" w:hAnsiTheme="majorBidi" w:cstheme="majorBidi"/>
          <w:b/>
          <w:bCs/>
          <w:rtl/>
        </w:rPr>
        <w:t>דל עשרין דלא ענשת עלייהו</w:t>
      </w:r>
      <w:r w:rsidRPr="00E23929">
        <w:rPr>
          <w:rFonts w:asciiTheme="majorBidi" w:hAnsiTheme="majorBidi" w:cstheme="majorBidi"/>
          <w:rtl/>
        </w:rPr>
        <w:t xml:space="preserve"> - פשו להו חמשין</w:t>
      </w:r>
    </w:p>
    <w:p w14:paraId="656F158D" w14:textId="77777777" w:rsidR="001C3A44" w:rsidRPr="00E23929" w:rsidRDefault="001C3A44" w:rsidP="001C3A44">
      <w:pPr>
        <w:contextualSpacing/>
        <w:jc w:val="right"/>
        <w:rPr>
          <w:rFonts w:asciiTheme="majorBidi" w:hAnsiTheme="majorBidi" w:cstheme="majorBidi"/>
        </w:rPr>
      </w:pPr>
      <w:r w:rsidRPr="00E23929">
        <w:rPr>
          <w:rFonts w:asciiTheme="majorBidi" w:hAnsiTheme="majorBidi" w:cstheme="majorBidi"/>
          <w:u w:val="single"/>
          <w:rtl/>
        </w:rPr>
        <w:t>רש"י מסכת שבת דף פט עמוד ב</w:t>
      </w:r>
    </w:p>
    <w:p w14:paraId="719AC139" w14:textId="77777777" w:rsidR="001C3A44" w:rsidRPr="00E23929" w:rsidRDefault="001C3A44" w:rsidP="001C3A44">
      <w:pPr>
        <w:contextualSpacing/>
        <w:jc w:val="right"/>
        <w:rPr>
          <w:rFonts w:asciiTheme="majorBidi" w:hAnsiTheme="majorBidi" w:cstheme="majorBidi"/>
        </w:rPr>
      </w:pPr>
      <w:r w:rsidRPr="00E23929">
        <w:rPr>
          <w:rFonts w:asciiTheme="majorBidi" w:hAnsiTheme="majorBidi" w:cstheme="majorBidi"/>
          <w:rtl/>
        </w:rPr>
        <w:t>דל עשרין דלא ענשת להו - שכן מצינו בדור המדבר שלא ענש הקדוש ברוך הוא אלא מעשרים שנה ומעלה, דכתיב (במדבר יד) במדבר הזה יפלו פגריכם וגו' מבן עשרים שנה ומעלה אשר הלינותם עלי</w:t>
      </w:r>
    </w:p>
    <w:p w14:paraId="58F3A356" w14:textId="77777777" w:rsidR="001C3A44" w:rsidRPr="00E23929" w:rsidRDefault="001C3A44" w:rsidP="001C3A44">
      <w:pPr>
        <w:contextualSpacing/>
        <w:jc w:val="right"/>
        <w:rPr>
          <w:rFonts w:asciiTheme="majorBidi" w:hAnsiTheme="majorBidi" w:cstheme="majorBidi"/>
        </w:rPr>
      </w:pPr>
      <w:r w:rsidRPr="00E23929">
        <w:rPr>
          <w:rFonts w:asciiTheme="majorBidi" w:hAnsiTheme="majorBidi" w:cstheme="majorBidi"/>
          <w:u w:val="single"/>
          <w:rtl/>
        </w:rPr>
        <w:t>רש"י בראשית פרק כג</w:t>
      </w:r>
    </w:p>
    <w:p w14:paraId="15CE0F5C" w14:textId="77777777" w:rsidR="001C3A44" w:rsidRPr="00E23929" w:rsidRDefault="001C3A44" w:rsidP="001C3A44">
      <w:pPr>
        <w:contextualSpacing/>
        <w:jc w:val="right"/>
        <w:rPr>
          <w:rFonts w:asciiTheme="majorBidi" w:hAnsiTheme="majorBidi" w:cstheme="majorBidi"/>
        </w:rPr>
      </w:pPr>
      <w:r w:rsidRPr="00E23929">
        <w:rPr>
          <w:rFonts w:asciiTheme="majorBidi" w:hAnsiTheme="majorBidi" w:cstheme="majorBidi"/>
          <w:rtl/>
        </w:rPr>
        <w:t>(א) ויהיו חיי שרה מאה שנה ועשרים שנה ושבע שנים - לכך נכתב שנה בכל כלל וכלל, לומר לך שכל אחד נדרש לעצמו, בת מאה כבת עשרים לחטא, מה בת עשרים לא חטאה, שהרי אינה בת עונשין, אף בת מאה בלא חטא, ובת עשרים כבת שבע ליופי:</w:t>
      </w:r>
    </w:p>
    <w:p w14:paraId="1D2FEC3B" w14:textId="77777777" w:rsidR="001C3A44" w:rsidRDefault="001C3A44" w:rsidP="001C3A44">
      <w:pPr>
        <w:contextualSpacing/>
        <w:jc w:val="right"/>
        <w:rPr>
          <w:rFonts w:asciiTheme="majorBidi" w:hAnsiTheme="majorBidi" w:cstheme="majorBidi"/>
        </w:rPr>
      </w:pPr>
    </w:p>
    <w:p w14:paraId="03B471D2" w14:textId="5CD9E833" w:rsidR="001C3A44" w:rsidRPr="003F3CD1" w:rsidRDefault="003F3CD1" w:rsidP="001C3A44">
      <w:pPr>
        <w:contextualSpacing/>
        <w:jc w:val="right"/>
        <w:rPr>
          <w:rFonts w:asciiTheme="majorBidi" w:hAnsiTheme="majorBidi" w:cstheme="majorBidi"/>
          <w:b/>
          <w:bCs/>
          <w:u w:val="single"/>
        </w:rPr>
      </w:pPr>
      <w:r>
        <w:rPr>
          <w:rFonts w:asciiTheme="majorBidi" w:hAnsiTheme="majorBidi" w:cstheme="majorBidi" w:hint="cs"/>
          <w:b/>
          <w:bCs/>
          <w:u w:val="single"/>
          <w:rtl/>
        </w:rPr>
        <w:t xml:space="preserve">8) </w:t>
      </w:r>
      <w:r w:rsidR="001C3A44" w:rsidRPr="003F3CD1">
        <w:rPr>
          <w:rFonts w:asciiTheme="majorBidi" w:hAnsiTheme="majorBidi" w:cstheme="majorBidi"/>
          <w:b/>
          <w:bCs/>
          <w:u w:val="single"/>
          <w:rtl/>
        </w:rPr>
        <w:t>שו"ת חתם סופר חלק ב (יורה דעה) סימן קנה</w:t>
      </w:r>
    </w:p>
    <w:p w14:paraId="3C7F4128" w14:textId="77777777" w:rsidR="00E23929" w:rsidRPr="00E23929" w:rsidRDefault="00E23929" w:rsidP="001C3A44">
      <w:pPr>
        <w:ind w:left="720"/>
        <w:contextualSpacing/>
        <w:jc w:val="right"/>
        <w:rPr>
          <w:rFonts w:asciiTheme="majorBidi" w:hAnsiTheme="majorBidi" w:cstheme="majorBidi"/>
        </w:rPr>
      </w:pPr>
      <w:r w:rsidRPr="00E23929">
        <w:rPr>
          <w:rFonts w:asciiTheme="majorBidi" w:hAnsiTheme="majorBidi" w:cstheme="majorBidi"/>
          <w:rtl/>
        </w:rPr>
        <w:t xml:space="preserve">ומה שרמזת והיא לא הגיעה לעשרים שנה נראה דעתך שאינה בת עונשים למעלה זה לא נמצא בש"ס רק בדרושי אגדה וכבר כתבו מזה האחרונים שאין לסמוך על זה כלל ובאמת בתוס' יבמות פ' ע"א גבי אכל חלב מבן י"ב עד י"ח כ' התוס' הא הוה התראת ספק וק' אמאי לא נימא לענין חטאת ובשוגג מיירי אע"כ משום דקודם עשרים שנה לא שייך כרת וחטאת וע"כ א"א לפרשו אלא לענין מלקות אבל באמת זה ליתא ושערי תירוצים לא ננעלו כאשר בארתי במקום אחר </w:t>
      </w:r>
      <w:r w:rsidRPr="00E23929">
        <w:rPr>
          <w:rFonts w:asciiTheme="majorBidi" w:hAnsiTheme="majorBidi" w:cstheme="majorBidi"/>
          <w:b/>
          <w:bCs/>
          <w:rtl/>
        </w:rPr>
        <w:t xml:space="preserve">אבל האמת משנעשו בני מצוה בשנים וסימני' מתחייבים בכל חיובי תורה בב"ד של מעלה ושלמטה </w:t>
      </w:r>
      <w:r w:rsidRPr="00E23929">
        <w:rPr>
          <w:rFonts w:asciiTheme="majorBidi" w:hAnsiTheme="majorBidi" w:cstheme="majorBidi"/>
          <w:rtl/>
        </w:rPr>
        <w:t>דאלת"ה למ"ד יולדת ומצורע ונזיר חוטאים הם לא מייתי קרבנם קודם עשרים וישתקע הדבר</w:t>
      </w:r>
      <w:r w:rsidRPr="00E23929">
        <w:rPr>
          <w:rFonts w:asciiTheme="majorBidi" w:hAnsiTheme="majorBidi" w:cstheme="majorBidi"/>
        </w:rPr>
        <w:t>.</w:t>
      </w:r>
    </w:p>
    <w:p w14:paraId="2FAB2685" w14:textId="77777777" w:rsidR="001C3A44" w:rsidRDefault="001C3A44" w:rsidP="001C3A44">
      <w:pPr>
        <w:contextualSpacing/>
        <w:jc w:val="right"/>
        <w:rPr>
          <w:rFonts w:asciiTheme="majorBidi" w:hAnsiTheme="majorBidi" w:cstheme="majorBidi"/>
          <w:rtl/>
        </w:rPr>
      </w:pPr>
    </w:p>
    <w:p w14:paraId="53F18E36" w14:textId="49FE073A" w:rsidR="001C3A44" w:rsidRPr="003F3CD1" w:rsidRDefault="003F3CD1" w:rsidP="001C3A44">
      <w:pPr>
        <w:contextualSpacing/>
        <w:jc w:val="right"/>
        <w:rPr>
          <w:rFonts w:asciiTheme="majorBidi" w:hAnsiTheme="majorBidi" w:cstheme="majorBidi"/>
          <w:b/>
          <w:bCs/>
          <w:u w:val="single"/>
        </w:rPr>
      </w:pPr>
      <w:r>
        <w:rPr>
          <w:rFonts w:asciiTheme="majorBidi" w:hAnsiTheme="majorBidi" w:cs="Times New Roman" w:hint="cs"/>
          <w:b/>
          <w:bCs/>
          <w:u w:val="single"/>
          <w:rtl/>
        </w:rPr>
        <w:t xml:space="preserve">9) </w:t>
      </w:r>
      <w:r w:rsidR="001C3A44" w:rsidRPr="003F3CD1">
        <w:rPr>
          <w:rFonts w:asciiTheme="majorBidi" w:hAnsiTheme="majorBidi" w:cs="Times New Roman"/>
          <w:b/>
          <w:bCs/>
          <w:u w:val="single"/>
          <w:rtl/>
        </w:rPr>
        <w:t>מרכבת המשנה לר"י אלאשקר על אבות פרק ה</w:t>
      </w:r>
    </w:p>
    <w:p w14:paraId="417D4669" w14:textId="1C69DF51" w:rsidR="00E10461" w:rsidRPr="009D06D1" w:rsidRDefault="001C3A44" w:rsidP="007A26EE">
      <w:pPr>
        <w:contextualSpacing/>
        <w:jc w:val="right"/>
        <w:rPr>
          <w:rFonts w:asciiTheme="majorBidi" w:hAnsiTheme="majorBidi" w:cstheme="majorBidi"/>
        </w:rPr>
      </w:pPr>
      <w:r w:rsidRPr="00393F9D">
        <w:rPr>
          <w:rFonts w:asciiTheme="majorBidi" w:hAnsiTheme="majorBidi" w:cs="Times New Roman"/>
          <w:rtl/>
        </w:rPr>
        <w:t>ואמר בן עשרים לרדוף, הנה עד עשרים הוא עיקר החיוב על האדם שילמד את בנו תורה, ויחנך אותו המצות, ולהשיאו אשה. אמנם כשיהיה בן עשרים כבר יצא האב מחיובו, והנה הוא צריך להשתדל מעצמו, ולרדוף אחר עשיית הפעולות הטובות. ועל כן ב"ד של מעלה אינן מענישין את האדם עד שיהיה בן עשרים שנה</w:t>
      </w:r>
    </w:p>
    <w:sectPr w:rsidR="00E10461" w:rsidRPr="009D06D1"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CFACE" w14:textId="77777777" w:rsidR="00713F3E" w:rsidRDefault="00713F3E" w:rsidP="00094979">
      <w:r>
        <w:separator/>
      </w:r>
    </w:p>
  </w:endnote>
  <w:endnote w:type="continuationSeparator" w:id="0">
    <w:p w14:paraId="2F2DE180" w14:textId="77777777" w:rsidR="00713F3E" w:rsidRDefault="00713F3E"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0810" w14:textId="77777777" w:rsidR="00713F3E" w:rsidRDefault="00713F3E" w:rsidP="00094979">
      <w:r>
        <w:separator/>
      </w:r>
    </w:p>
  </w:footnote>
  <w:footnote w:type="continuationSeparator" w:id="0">
    <w:p w14:paraId="423C1B4E" w14:textId="77777777" w:rsidR="00713F3E" w:rsidRDefault="00713F3E"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E14"/>
    <w:multiLevelType w:val="hybridMultilevel"/>
    <w:tmpl w:val="86EC7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3A0A"/>
    <w:multiLevelType w:val="hybridMultilevel"/>
    <w:tmpl w:val="A02C2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33BC8"/>
    <w:multiLevelType w:val="hybridMultilevel"/>
    <w:tmpl w:val="5A90B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14593"/>
    <w:multiLevelType w:val="hybridMultilevel"/>
    <w:tmpl w:val="A9220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413"/>
    <w:multiLevelType w:val="hybridMultilevel"/>
    <w:tmpl w:val="A560E78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2AE0BFB"/>
    <w:multiLevelType w:val="hybridMultilevel"/>
    <w:tmpl w:val="8034D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161B7"/>
    <w:multiLevelType w:val="hybridMultilevel"/>
    <w:tmpl w:val="8BB88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B105C"/>
    <w:multiLevelType w:val="hybridMultilevel"/>
    <w:tmpl w:val="DC3EE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471C8"/>
    <w:multiLevelType w:val="hybridMultilevel"/>
    <w:tmpl w:val="56FEC832"/>
    <w:lvl w:ilvl="0" w:tplc="6E7E41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C2508"/>
    <w:multiLevelType w:val="hybridMultilevel"/>
    <w:tmpl w:val="06321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26276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A5A4F"/>
    <w:multiLevelType w:val="hybridMultilevel"/>
    <w:tmpl w:val="C76E6A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53FA7750"/>
    <w:multiLevelType w:val="hybridMultilevel"/>
    <w:tmpl w:val="12328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36F64"/>
    <w:multiLevelType w:val="hybridMultilevel"/>
    <w:tmpl w:val="1830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B1263"/>
    <w:multiLevelType w:val="hybridMultilevel"/>
    <w:tmpl w:val="475CE39E"/>
    <w:lvl w:ilvl="0" w:tplc="E58235DC">
      <w:start w:val="1"/>
      <w:numFmt w:val="bullet"/>
      <w:lvlText w:val="■"/>
      <w:lvlJc w:val="left"/>
      <w:pPr>
        <w:tabs>
          <w:tab w:val="num" w:pos="720"/>
        </w:tabs>
        <w:ind w:left="720" w:hanging="360"/>
      </w:pPr>
      <w:rPr>
        <w:rFonts w:ascii="Franklin Gothic Book" w:hAnsi="Franklin Gothic Book" w:hint="default"/>
      </w:rPr>
    </w:lvl>
    <w:lvl w:ilvl="1" w:tplc="8042DDDA" w:tentative="1">
      <w:start w:val="1"/>
      <w:numFmt w:val="bullet"/>
      <w:lvlText w:val="■"/>
      <w:lvlJc w:val="left"/>
      <w:pPr>
        <w:tabs>
          <w:tab w:val="num" w:pos="1440"/>
        </w:tabs>
        <w:ind w:left="1440" w:hanging="360"/>
      </w:pPr>
      <w:rPr>
        <w:rFonts w:ascii="Franklin Gothic Book" w:hAnsi="Franklin Gothic Book" w:hint="default"/>
      </w:rPr>
    </w:lvl>
    <w:lvl w:ilvl="2" w:tplc="7A464CD2" w:tentative="1">
      <w:start w:val="1"/>
      <w:numFmt w:val="bullet"/>
      <w:lvlText w:val="■"/>
      <w:lvlJc w:val="left"/>
      <w:pPr>
        <w:tabs>
          <w:tab w:val="num" w:pos="2160"/>
        </w:tabs>
        <w:ind w:left="2160" w:hanging="360"/>
      </w:pPr>
      <w:rPr>
        <w:rFonts w:ascii="Franklin Gothic Book" w:hAnsi="Franklin Gothic Book" w:hint="default"/>
      </w:rPr>
    </w:lvl>
    <w:lvl w:ilvl="3" w:tplc="A9EC6C68" w:tentative="1">
      <w:start w:val="1"/>
      <w:numFmt w:val="bullet"/>
      <w:lvlText w:val="■"/>
      <w:lvlJc w:val="left"/>
      <w:pPr>
        <w:tabs>
          <w:tab w:val="num" w:pos="2880"/>
        </w:tabs>
        <w:ind w:left="2880" w:hanging="360"/>
      </w:pPr>
      <w:rPr>
        <w:rFonts w:ascii="Franklin Gothic Book" w:hAnsi="Franklin Gothic Book" w:hint="default"/>
      </w:rPr>
    </w:lvl>
    <w:lvl w:ilvl="4" w:tplc="4E4066F2" w:tentative="1">
      <w:start w:val="1"/>
      <w:numFmt w:val="bullet"/>
      <w:lvlText w:val="■"/>
      <w:lvlJc w:val="left"/>
      <w:pPr>
        <w:tabs>
          <w:tab w:val="num" w:pos="3600"/>
        </w:tabs>
        <w:ind w:left="3600" w:hanging="360"/>
      </w:pPr>
      <w:rPr>
        <w:rFonts w:ascii="Franklin Gothic Book" w:hAnsi="Franklin Gothic Book" w:hint="default"/>
      </w:rPr>
    </w:lvl>
    <w:lvl w:ilvl="5" w:tplc="E256A7E8" w:tentative="1">
      <w:start w:val="1"/>
      <w:numFmt w:val="bullet"/>
      <w:lvlText w:val="■"/>
      <w:lvlJc w:val="left"/>
      <w:pPr>
        <w:tabs>
          <w:tab w:val="num" w:pos="4320"/>
        </w:tabs>
        <w:ind w:left="4320" w:hanging="360"/>
      </w:pPr>
      <w:rPr>
        <w:rFonts w:ascii="Franklin Gothic Book" w:hAnsi="Franklin Gothic Book" w:hint="default"/>
      </w:rPr>
    </w:lvl>
    <w:lvl w:ilvl="6" w:tplc="22B86B52" w:tentative="1">
      <w:start w:val="1"/>
      <w:numFmt w:val="bullet"/>
      <w:lvlText w:val="■"/>
      <w:lvlJc w:val="left"/>
      <w:pPr>
        <w:tabs>
          <w:tab w:val="num" w:pos="5040"/>
        </w:tabs>
        <w:ind w:left="5040" w:hanging="360"/>
      </w:pPr>
      <w:rPr>
        <w:rFonts w:ascii="Franklin Gothic Book" w:hAnsi="Franklin Gothic Book" w:hint="default"/>
      </w:rPr>
    </w:lvl>
    <w:lvl w:ilvl="7" w:tplc="C5D4C99A" w:tentative="1">
      <w:start w:val="1"/>
      <w:numFmt w:val="bullet"/>
      <w:lvlText w:val="■"/>
      <w:lvlJc w:val="left"/>
      <w:pPr>
        <w:tabs>
          <w:tab w:val="num" w:pos="5760"/>
        </w:tabs>
        <w:ind w:left="5760" w:hanging="360"/>
      </w:pPr>
      <w:rPr>
        <w:rFonts w:ascii="Franklin Gothic Book" w:hAnsi="Franklin Gothic Book" w:hint="default"/>
      </w:rPr>
    </w:lvl>
    <w:lvl w:ilvl="8" w:tplc="D67A7E40"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68C94580"/>
    <w:multiLevelType w:val="hybridMultilevel"/>
    <w:tmpl w:val="954ADAB0"/>
    <w:lvl w:ilvl="0" w:tplc="85D26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A1DE4"/>
    <w:multiLevelType w:val="hybridMultilevel"/>
    <w:tmpl w:val="C414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47708"/>
    <w:multiLevelType w:val="hybridMultilevel"/>
    <w:tmpl w:val="7668FE8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8"/>
  </w:num>
  <w:num w:numId="3">
    <w:abstractNumId w:val="23"/>
  </w:num>
  <w:num w:numId="4">
    <w:abstractNumId w:val="12"/>
  </w:num>
  <w:num w:numId="5">
    <w:abstractNumId w:val="2"/>
  </w:num>
  <w:num w:numId="6">
    <w:abstractNumId w:val="13"/>
  </w:num>
  <w:num w:numId="7">
    <w:abstractNumId w:val="29"/>
  </w:num>
  <w:num w:numId="8">
    <w:abstractNumId w:val="26"/>
  </w:num>
  <w:num w:numId="9">
    <w:abstractNumId w:val="16"/>
  </w:num>
  <w:num w:numId="10">
    <w:abstractNumId w:val="22"/>
  </w:num>
  <w:num w:numId="11">
    <w:abstractNumId w:val="3"/>
  </w:num>
  <w:num w:numId="12">
    <w:abstractNumId w:val="7"/>
  </w:num>
  <w:num w:numId="13">
    <w:abstractNumId w:val="14"/>
  </w:num>
  <w:num w:numId="14">
    <w:abstractNumId w:val="8"/>
  </w:num>
  <w:num w:numId="15">
    <w:abstractNumId w:val="18"/>
  </w:num>
  <w:num w:numId="16">
    <w:abstractNumId w:val="30"/>
  </w:num>
  <w:num w:numId="17">
    <w:abstractNumId w:val="1"/>
  </w:num>
  <w:num w:numId="18">
    <w:abstractNumId w:val="4"/>
  </w:num>
  <w:num w:numId="19">
    <w:abstractNumId w:val="5"/>
  </w:num>
  <w:num w:numId="20">
    <w:abstractNumId w:val="21"/>
  </w:num>
  <w:num w:numId="21">
    <w:abstractNumId w:val="10"/>
  </w:num>
  <w:num w:numId="22">
    <w:abstractNumId w:val="6"/>
  </w:num>
  <w:num w:numId="23">
    <w:abstractNumId w:val="27"/>
  </w:num>
  <w:num w:numId="24">
    <w:abstractNumId w:val="15"/>
  </w:num>
  <w:num w:numId="25">
    <w:abstractNumId w:val="20"/>
  </w:num>
  <w:num w:numId="26">
    <w:abstractNumId w:val="9"/>
  </w:num>
  <w:num w:numId="27">
    <w:abstractNumId w:val="19"/>
  </w:num>
  <w:num w:numId="28">
    <w:abstractNumId w:val="25"/>
  </w:num>
  <w:num w:numId="29">
    <w:abstractNumId w:val="11"/>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02391"/>
    <w:rsid w:val="000065CB"/>
    <w:rsid w:val="0000686D"/>
    <w:rsid w:val="00010218"/>
    <w:rsid w:val="0001282D"/>
    <w:rsid w:val="00014054"/>
    <w:rsid w:val="00014495"/>
    <w:rsid w:val="00014CD7"/>
    <w:rsid w:val="00027A2A"/>
    <w:rsid w:val="00027AD7"/>
    <w:rsid w:val="0003069A"/>
    <w:rsid w:val="0003655F"/>
    <w:rsid w:val="00044B4D"/>
    <w:rsid w:val="00044F10"/>
    <w:rsid w:val="00046298"/>
    <w:rsid w:val="00051C03"/>
    <w:rsid w:val="00052031"/>
    <w:rsid w:val="00053146"/>
    <w:rsid w:val="00054281"/>
    <w:rsid w:val="00056089"/>
    <w:rsid w:val="00061B93"/>
    <w:rsid w:val="0006518C"/>
    <w:rsid w:val="000704C3"/>
    <w:rsid w:val="00075EB9"/>
    <w:rsid w:val="00077953"/>
    <w:rsid w:val="00080EC7"/>
    <w:rsid w:val="00081A2A"/>
    <w:rsid w:val="00087003"/>
    <w:rsid w:val="00093ACB"/>
    <w:rsid w:val="00094979"/>
    <w:rsid w:val="00097198"/>
    <w:rsid w:val="000A4072"/>
    <w:rsid w:val="000A6989"/>
    <w:rsid w:val="000A77F0"/>
    <w:rsid w:val="000B3C9A"/>
    <w:rsid w:val="000B597E"/>
    <w:rsid w:val="000C1C4F"/>
    <w:rsid w:val="000C79D9"/>
    <w:rsid w:val="000D0DB7"/>
    <w:rsid w:val="000E3C09"/>
    <w:rsid w:val="000E4480"/>
    <w:rsid w:val="000E6AF4"/>
    <w:rsid w:val="000E76F5"/>
    <w:rsid w:val="000F0947"/>
    <w:rsid w:val="000F0DF8"/>
    <w:rsid w:val="000F1F8D"/>
    <w:rsid w:val="000F35A1"/>
    <w:rsid w:val="000F657B"/>
    <w:rsid w:val="00110DFB"/>
    <w:rsid w:val="00115795"/>
    <w:rsid w:val="00115B31"/>
    <w:rsid w:val="0011684E"/>
    <w:rsid w:val="00121B9D"/>
    <w:rsid w:val="00125B8B"/>
    <w:rsid w:val="00134EAD"/>
    <w:rsid w:val="00140C34"/>
    <w:rsid w:val="00140FBB"/>
    <w:rsid w:val="001413E6"/>
    <w:rsid w:val="0014344C"/>
    <w:rsid w:val="001519CB"/>
    <w:rsid w:val="00153AFB"/>
    <w:rsid w:val="00155378"/>
    <w:rsid w:val="0016261F"/>
    <w:rsid w:val="001656C2"/>
    <w:rsid w:val="001659B4"/>
    <w:rsid w:val="00166973"/>
    <w:rsid w:val="00171CEF"/>
    <w:rsid w:val="0018068F"/>
    <w:rsid w:val="00185668"/>
    <w:rsid w:val="001A57A5"/>
    <w:rsid w:val="001A7181"/>
    <w:rsid w:val="001B273B"/>
    <w:rsid w:val="001B3785"/>
    <w:rsid w:val="001B527B"/>
    <w:rsid w:val="001B773E"/>
    <w:rsid w:val="001C0C27"/>
    <w:rsid w:val="001C379F"/>
    <w:rsid w:val="001C3A44"/>
    <w:rsid w:val="001C6979"/>
    <w:rsid w:val="001D3100"/>
    <w:rsid w:val="001D3674"/>
    <w:rsid w:val="001E1686"/>
    <w:rsid w:val="001E324B"/>
    <w:rsid w:val="001E370D"/>
    <w:rsid w:val="001E5737"/>
    <w:rsid w:val="001E69CE"/>
    <w:rsid w:val="001F0C70"/>
    <w:rsid w:val="001F0FDA"/>
    <w:rsid w:val="00200AE5"/>
    <w:rsid w:val="00206AE6"/>
    <w:rsid w:val="00207CC7"/>
    <w:rsid w:val="0021030C"/>
    <w:rsid w:val="002107BA"/>
    <w:rsid w:val="00210AEC"/>
    <w:rsid w:val="00220361"/>
    <w:rsid w:val="0022360E"/>
    <w:rsid w:val="00224DD7"/>
    <w:rsid w:val="00227C26"/>
    <w:rsid w:val="002319B9"/>
    <w:rsid w:val="00235242"/>
    <w:rsid w:val="0025498E"/>
    <w:rsid w:val="00255694"/>
    <w:rsid w:val="00261182"/>
    <w:rsid w:val="00264411"/>
    <w:rsid w:val="00274B1B"/>
    <w:rsid w:val="00274EF6"/>
    <w:rsid w:val="00282AE8"/>
    <w:rsid w:val="00287047"/>
    <w:rsid w:val="0029217E"/>
    <w:rsid w:val="00296D5D"/>
    <w:rsid w:val="002A01F1"/>
    <w:rsid w:val="002A40F5"/>
    <w:rsid w:val="002B0D11"/>
    <w:rsid w:val="002B2BFB"/>
    <w:rsid w:val="002B2ECF"/>
    <w:rsid w:val="002B5A95"/>
    <w:rsid w:val="002B65F7"/>
    <w:rsid w:val="002D06BD"/>
    <w:rsid w:val="002D3859"/>
    <w:rsid w:val="002E22DF"/>
    <w:rsid w:val="002E3233"/>
    <w:rsid w:val="002E7DFB"/>
    <w:rsid w:val="002F0DF1"/>
    <w:rsid w:val="002F2F3E"/>
    <w:rsid w:val="00302558"/>
    <w:rsid w:val="00314463"/>
    <w:rsid w:val="0033300C"/>
    <w:rsid w:val="00335391"/>
    <w:rsid w:val="003358FE"/>
    <w:rsid w:val="00336A72"/>
    <w:rsid w:val="003402C7"/>
    <w:rsid w:val="0034325E"/>
    <w:rsid w:val="00345E6B"/>
    <w:rsid w:val="00346EFB"/>
    <w:rsid w:val="00350C1B"/>
    <w:rsid w:val="00360153"/>
    <w:rsid w:val="00362E0E"/>
    <w:rsid w:val="003671F9"/>
    <w:rsid w:val="00367DDA"/>
    <w:rsid w:val="00370799"/>
    <w:rsid w:val="00387001"/>
    <w:rsid w:val="003917BA"/>
    <w:rsid w:val="003917F8"/>
    <w:rsid w:val="00393F9D"/>
    <w:rsid w:val="00394C8E"/>
    <w:rsid w:val="00396874"/>
    <w:rsid w:val="003A3B6C"/>
    <w:rsid w:val="003A5A21"/>
    <w:rsid w:val="003C6031"/>
    <w:rsid w:val="003E0565"/>
    <w:rsid w:val="003E07AA"/>
    <w:rsid w:val="003E1233"/>
    <w:rsid w:val="003E1FD6"/>
    <w:rsid w:val="003E326C"/>
    <w:rsid w:val="003E4228"/>
    <w:rsid w:val="003E5987"/>
    <w:rsid w:val="003E6A5F"/>
    <w:rsid w:val="003E6BA9"/>
    <w:rsid w:val="003F27B3"/>
    <w:rsid w:val="003F3CD1"/>
    <w:rsid w:val="003F493E"/>
    <w:rsid w:val="0040088C"/>
    <w:rsid w:val="004009F5"/>
    <w:rsid w:val="0040312A"/>
    <w:rsid w:val="004131BC"/>
    <w:rsid w:val="004135E0"/>
    <w:rsid w:val="00417AAB"/>
    <w:rsid w:val="00425044"/>
    <w:rsid w:val="004264DE"/>
    <w:rsid w:val="00432231"/>
    <w:rsid w:val="004336E4"/>
    <w:rsid w:val="00435344"/>
    <w:rsid w:val="004371CF"/>
    <w:rsid w:val="0044595E"/>
    <w:rsid w:val="00446269"/>
    <w:rsid w:val="00453BF3"/>
    <w:rsid w:val="004577BD"/>
    <w:rsid w:val="00462A5A"/>
    <w:rsid w:val="00464F45"/>
    <w:rsid w:val="00467DF5"/>
    <w:rsid w:val="004754F1"/>
    <w:rsid w:val="004801BA"/>
    <w:rsid w:val="00494B5A"/>
    <w:rsid w:val="004A2141"/>
    <w:rsid w:val="004A6FB2"/>
    <w:rsid w:val="004B20C5"/>
    <w:rsid w:val="004B26B7"/>
    <w:rsid w:val="004B535C"/>
    <w:rsid w:val="004B7718"/>
    <w:rsid w:val="004B788A"/>
    <w:rsid w:val="004B79A4"/>
    <w:rsid w:val="004C7CDE"/>
    <w:rsid w:val="004D0180"/>
    <w:rsid w:val="004D7108"/>
    <w:rsid w:val="004E00DF"/>
    <w:rsid w:val="004E6137"/>
    <w:rsid w:val="004F4229"/>
    <w:rsid w:val="00503A2C"/>
    <w:rsid w:val="00514F48"/>
    <w:rsid w:val="00517FE9"/>
    <w:rsid w:val="00524B57"/>
    <w:rsid w:val="00530815"/>
    <w:rsid w:val="00542077"/>
    <w:rsid w:val="0055004A"/>
    <w:rsid w:val="00556199"/>
    <w:rsid w:val="00557A38"/>
    <w:rsid w:val="0056055B"/>
    <w:rsid w:val="00561537"/>
    <w:rsid w:val="005619B7"/>
    <w:rsid w:val="00576506"/>
    <w:rsid w:val="00584429"/>
    <w:rsid w:val="0058455C"/>
    <w:rsid w:val="00586133"/>
    <w:rsid w:val="00590F56"/>
    <w:rsid w:val="005A1BD1"/>
    <w:rsid w:val="005A475B"/>
    <w:rsid w:val="005A5E46"/>
    <w:rsid w:val="005A7F45"/>
    <w:rsid w:val="005B29AB"/>
    <w:rsid w:val="005C138B"/>
    <w:rsid w:val="005C39F6"/>
    <w:rsid w:val="005D0A2D"/>
    <w:rsid w:val="005D1599"/>
    <w:rsid w:val="005E25E7"/>
    <w:rsid w:val="005F2480"/>
    <w:rsid w:val="005F3142"/>
    <w:rsid w:val="005F6B4D"/>
    <w:rsid w:val="005F73C6"/>
    <w:rsid w:val="006024BA"/>
    <w:rsid w:val="0060408E"/>
    <w:rsid w:val="0061217C"/>
    <w:rsid w:val="006153B7"/>
    <w:rsid w:val="00616FC1"/>
    <w:rsid w:val="00617169"/>
    <w:rsid w:val="006175D5"/>
    <w:rsid w:val="00620651"/>
    <w:rsid w:val="00620C83"/>
    <w:rsid w:val="00622335"/>
    <w:rsid w:val="00625A45"/>
    <w:rsid w:val="006270A3"/>
    <w:rsid w:val="00627EB3"/>
    <w:rsid w:val="00635D21"/>
    <w:rsid w:val="00642F02"/>
    <w:rsid w:val="006548DC"/>
    <w:rsid w:val="00655F3C"/>
    <w:rsid w:val="006634A5"/>
    <w:rsid w:val="00671D61"/>
    <w:rsid w:val="00672BA7"/>
    <w:rsid w:val="00673844"/>
    <w:rsid w:val="006841A4"/>
    <w:rsid w:val="00684637"/>
    <w:rsid w:val="006858B7"/>
    <w:rsid w:val="006860F2"/>
    <w:rsid w:val="00692BC1"/>
    <w:rsid w:val="00693334"/>
    <w:rsid w:val="00693DD6"/>
    <w:rsid w:val="006978FB"/>
    <w:rsid w:val="006A0397"/>
    <w:rsid w:val="006B1CE9"/>
    <w:rsid w:val="006B4E41"/>
    <w:rsid w:val="006B686F"/>
    <w:rsid w:val="006C20F3"/>
    <w:rsid w:val="006D3109"/>
    <w:rsid w:val="006D371B"/>
    <w:rsid w:val="006D45AB"/>
    <w:rsid w:val="006D7F97"/>
    <w:rsid w:val="006E1E76"/>
    <w:rsid w:val="006E58B2"/>
    <w:rsid w:val="006F17E6"/>
    <w:rsid w:val="006F1F4A"/>
    <w:rsid w:val="007008B4"/>
    <w:rsid w:val="007048C1"/>
    <w:rsid w:val="00704EE4"/>
    <w:rsid w:val="007058B8"/>
    <w:rsid w:val="00710966"/>
    <w:rsid w:val="00711AD2"/>
    <w:rsid w:val="007138E6"/>
    <w:rsid w:val="00713F3E"/>
    <w:rsid w:val="00723418"/>
    <w:rsid w:val="00726E25"/>
    <w:rsid w:val="00736853"/>
    <w:rsid w:val="00753491"/>
    <w:rsid w:val="007539C0"/>
    <w:rsid w:val="007556A1"/>
    <w:rsid w:val="00765203"/>
    <w:rsid w:val="00765415"/>
    <w:rsid w:val="00765A30"/>
    <w:rsid w:val="00772200"/>
    <w:rsid w:val="0078110A"/>
    <w:rsid w:val="0078396D"/>
    <w:rsid w:val="00785AA0"/>
    <w:rsid w:val="00787C05"/>
    <w:rsid w:val="007901EE"/>
    <w:rsid w:val="0079128B"/>
    <w:rsid w:val="00793C07"/>
    <w:rsid w:val="00797345"/>
    <w:rsid w:val="007A26EE"/>
    <w:rsid w:val="007A57DE"/>
    <w:rsid w:val="007A7D91"/>
    <w:rsid w:val="007B36F9"/>
    <w:rsid w:val="007B54CF"/>
    <w:rsid w:val="007C22F9"/>
    <w:rsid w:val="007C3258"/>
    <w:rsid w:val="007C4BCA"/>
    <w:rsid w:val="007D3746"/>
    <w:rsid w:val="007D69EA"/>
    <w:rsid w:val="007D74DA"/>
    <w:rsid w:val="007E52EC"/>
    <w:rsid w:val="007E5685"/>
    <w:rsid w:val="007E5BE7"/>
    <w:rsid w:val="007F00C8"/>
    <w:rsid w:val="007F7D7A"/>
    <w:rsid w:val="00804254"/>
    <w:rsid w:val="00805631"/>
    <w:rsid w:val="008104B1"/>
    <w:rsid w:val="00810F23"/>
    <w:rsid w:val="008239A8"/>
    <w:rsid w:val="00824C0B"/>
    <w:rsid w:val="00831E44"/>
    <w:rsid w:val="00836BC4"/>
    <w:rsid w:val="00846B17"/>
    <w:rsid w:val="00854363"/>
    <w:rsid w:val="00855A9E"/>
    <w:rsid w:val="0086254F"/>
    <w:rsid w:val="00863139"/>
    <w:rsid w:val="00864712"/>
    <w:rsid w:val="00865F8F"/>
    <w:rsid w:val="00866F15"/>
    <w:rsid w:val="00874A66"/>
    <w:rsid w:val="008832AE"/>
    <w:rsid w:val="008856E9"/>
    <w:rsid w:val="00887D94"/>
    <w:rsid w:val="00892A88"/>
    <w:rsid w:val="008930F5"/>
    <w:rsid w:val="00893383"/>
    <w:rsid w:val="008962D5"/>
    <w:rsid w:val="008A0E52"/>
    <w:rsid w:val="008A7007"/>
    <w:rsid w:val="008A78EF"/>
    <w:rsid w:val="008A7CED"/>
    <w:rsid w:val="008B128F"/>
    <w:rsid w:val="008D238A"/>
    <w:rsid w:val="008D6075"/>
    <w:rsid w:val="008E11D1"/>
    <w:rsid w:val="008E57B5"/>
    <w:rsid w:val="008F0C6B"/>
    <w:rsid w:val="008F1D65"/>
    <w:rsid w:val="00903D0D"/>
    <w:rsid w:val="00904C07"/>
    <w:rsid w:val="00911C9B"/>
    <w:rsid w:val="00924A46"/>
    <w:rsid w:val="0092777B"/>
    <w:rsid w:val="00930345"/>
    <w:rsid w:val="009307DA"/>
    <w:rsid w:val="00930840"/>
    <w:rsid w:val="009328AE"/>
    <w:rsid w:val="0093364C"/>
    <w:rsid w:val="00933D13"/>
    <w:rsid w:val="0094247C"/>
    <w:rsid w:val="00943F78"/>
    <w:rsid w:val="00946E3F"/>
    <w:rsid w:val="00950E23"/>
    <w:rsid w:val="009555F5"/>
    <w:rsid w:val="009659A5"/>
    <w:rsid w:val="00965E90"/>
    <w:rsid w:val="0097287D"/>
    <w:rsid w:val="00972BF5"/>
    <w:rsid w:val="00975264"/>
    <w:rsid w:val="00975940"/>
    <w:rsid w:val="009762E4"/>
    <w:rsid w:val="009774A2"/>
    <w:rsid w:val="00987FBA"/>
    <w:rsid w:val="009A03B5"/>
    <w:rsid w:val="009A7298"/>
    <w:rsid w:val="009C0BF9"/>
    <w:rsid w:val="009C1E51"/>
    <w:rsid w:val="009C7628"/>
    <w:rsid w:val="009D06D1"/>
    <w:rsid w:val="009D2EBC"/>
    <w:rsid w:val="009E1D6C"/>
    <w:rsid w:val="009E3B88"/>
    <w:rsid w:val="009F34C1"/>
    <w:rsid w:val="00A0165D"/>
    <w:rsid w:val="00A05565"/>
    <w:rsid w:val="00A06145"/>
    <w:rsid w:val="00A14505"/>
    <w:rsid w:val="00A148BA"/>
    <w:rsid w:val="00A21A04"/>
    <w:rsid w:val="00A21C9B"/>
    <w:rsid w:val="00A23EE8"/>
    <w:rsid w:val="00A26C0E"/>
    <w:rsid w:val="00A275F4"/>
    <w:rsid w:val="00A31BEF"/>
    <w:rsid w:val="00A37E28"/>
    <w:rsid w:val="00A41475"/>
    <w:rsid w:val="00A41481"/>
    <w:rsid w:val="00A442A7"/>
    <w:rsid w:val="00A45F1C"/>
    <w:rsid w:val="00A461DB"/>
    <w:rsid w:val="00A47DAF"/>
    <w:rsid w:val="00A50D5F"/>
    <w:rsid w:val="00A52A66"/>
    <w:rsid w:val="00A53485"/>
    <w:rsid w:val="00A5562B"/>
    <w:rsid w:val="00A57FF9"/>
    <w:rsid w:val="00A636EE"/>
    <w:rsid w:val="00A65268"/>
    <w:rsid w:val="00A72345"/>
    <w:rsid w:val="00A73A95"/>
    <w:rsid w:val="00A740D8"/>
    <w:rsid w:val="00A750B8"/>
    <w:rsid w:val="00A84B84"/>
    <w:rsid w:val="00A86D9C"/>
    <w:rsid w:val="00A91861"/>
    <w:rsid w:val="00A91ED8"/>
    <w:rsid w:val="00AA0BB6"/>
    <w:rsid w:val="00AB173D"/>
    <w:rsid w:val="00AC1C10"/>
    <w:rsid w:val="00AC5D3E"/>
    <w:rsid w:val="00AC7E2A"/>
    <w:rsid w:val="00AD0172"/>
    <w:rsid w:val="00AD72EA"/>
    <w:rsid w:val="00AE006D"/>
    <w:rsid w:val="00AE6F10"/>
    <w:rsid w:val="00AF238B"/>
    <w:rsid w:val="00B02136"/>
    <w:rsid w:val="00B03D52"/>
    <w:rsid w:val="00B13243"/>
    <w:rsid w:val="00B14741"/>
    <w:rsid w:val="00B16BD6"/>
    <w:rsid w:val="00B212EA"/>
    <w:rsid w:val="00B30AA6"/>
    <w:rsid w:val="00B31531"/>
    <w:rsid w:val="00B32219"/>
    <w:rsid w:val="00B32D61"/>
    <w:rsid w:val="00B346FE"/>
    <w:rsid w:val="00B349B4"/>
    <w:rsid w:val="00B36AFB"/>
    <w:rsid w:val="00B4001C"/>
    <w:rsid w:val="00B45C2A"/>
    <w:rsid w:val="00B5333E"/>
    <w:rsid w:val="00B66D4D"/>
    <w:rsid w:val="00B77A3E"/>
    <w:rsid w:val="00B81053"/>
    <w:rsid w:val="00B81898"/>
    <w:rsid w:val="00B83EF6"/>
    <w:rsid w:val="00B86696"/>
    <w:rsid w:val="00B9125A"/>
    <w:rsid w:val="00B91D53"/>
    <w:rsid w:val="00B9242A"/>
    <w:rsid w:val="00B95531"/>
    <w:rsid w:val="00BA1850"/>
    <w:rsid w:val="00BA2C89"/>
    <w:rsid w:val="00BA4B9A"/>
    <w:rsid w:val="00BA65C2"/>
    <w:rsid w:val="00BB0DAB"/>
    <w:rsid w:val="00BB360F"/>
    <w:rsid w:val="00BB4653"/>
    <w:rsid w:val="00BC2B52"/>
    <w:rsid w:val="00BD0C95"/>
    <w:rsid w:val="00BE765A"/>
    <w:rsid w:val="00BF1714"/>
    <w:rsid w:val="00BF1C3F"/>
    <w:rsid w:val="00BF7CFF"/>
    <w:rsid w:val="00C05535"/>
    <w:rsid w:val="00C0695E"/>
    <w:rsid w:val="00C0756A"/>
    <w:rsid w:val="00C126DD"/>
    <w:rsid w:val="00C2674A"/>
    <w:rsid w:val="00C30775"/>
    <w:rsid w:val="00C30F0B"/>
    <w:rsid w:val="00C316F5"/>
    <w:rsid w:val="00C32E7C"/>
    <w:rsid w:val="00C42D10"/>
    <w:rsid w:val="00C561D5"/>
    <w:rsid w:val="00C57C64"/>
    <w:rsid w:val="00C6168A"/>
    <w:rsid w:val="00C6390F"/>
    <w:rsid w:val="00C65F6F"/>
    <w:rsid w:val="00C745FD"/>
    <w:rsid w:val="00C76950"/>
    <w:rsid w:val="00C76AD7"/>
    <w:rsid w:val="00C80062"/>
    <w:rsid w:val="00C81FD3"/>
    <w:rsid w:val="00C87813"/>
    <w:rsid w:val="00C92BB8"/>
    <w:rsid w:val="00C93FA2"/>
    <w:rsid w:val="00CA079B"/>
    <w:rsid w:val="00CA187A"/>
    <w:rsid w:val="00CA7410"/>
    <w:rsid w:val="00CA7CE2"/>
    <w:rsid w:val="00CB5B8B"/>
    <w:rsid w:val="00CB651E"/>
    <w:rsid w:val="00CC11A7"/>
    <w:rsid w:val="00CD0579"/>
    <w:rsid w:val="00CE4C82"/>
    <w:rsid w:val="00CE7D6F"/>
    <w:rsid w:val="00CF2171"/>
    <w:rsid w:val="00D21275"/>
    <w:rsid w:val="00D22604"/>
    <w:rsid w:val="00D26CCB"/>
    <w:rsid w:val="00D461CC"/>
    <w:rsid w:val="00D475FD"/>
    <w:rsid w:val="00D513AD"/>
    <w:rsid w:val="00D60902"/>
    <w:rsid w:val="00D66092"/>
    <w:rsid w:val="00D66A2F"/>
    <w:rsid w:val="00D76FAF"/>
    <w:rsid w:val="00D80CF0"/>
    <w:rsid w:val="00D814D3"/>
    <w:rsid w:val="00D8573A"/>
    <w:rsid w:val="00D8670D"/>
    <w:rsid w:val="00D87FEC"/>
    <w:rsid w:val="00D9196A"/>
    <w:rsid w:val="00D921E9"/>
    <w:rsid w:val="00D967F4"/>
    <w:rsid w:val="00D97665"/>
    <w:rsid w:val="00DA03F6"/>
    <w:rsid w:val="00DA091A"/>
    <w:rsid w:val="00DA6C63"/>
    <w:rsid w:val="00DB179E"/>
    <w:rsid w:val="00DB5942"/>
    <w:rsid w:val="00DB6099"/>
    <w:rsid w:val="00DD1786"/>
    <w:rsid w:val="00DD3928"/>
    <w:rsid w:val="00DE7A6D"/>
    <w:rsid w:val="00DF2454"/>
    <w:rsid w:val="00DF3EEE"/>
    <w:rsid w:val="00E006B3"/>
    <w:rsid w:val="00E03C53"/>
    <w:rsid w:val="00E04F49"/>
    <w:rsid w:val="00E050D3"/>
    <w:rsid w:val="00E079FB"/>
    <w:rsid w:val="00E10461"/>
    <w:rsid w:val="00E10D0A"/>
    <w:rsid w:val="00E12B79"/>
    <w:rsid w:val="00E16B09"/>
    <w:rsid w:val="00E171E6"/>
    <w:rsid w:val="00E23929"/>
    <w:rsid w:val="00E3141F"/>
    <w:rsid w:val="00E31BD0"/>
    <w:rsid w:val="00E36D04"/>
    <w:rsid w:val="00E422F2"/>
    <w:rsid w:val="00E429B4"/>
    <w:rsid w:val="00E43FF9"/>
    <w:rsid w:val="00E4486A"/>
    <w:rsid w:val="00E46576"/>
    <w:rsid w:val="00E508FE"/>
    <w:rsid w:val="00E50A0B"/>
    <w:rsid w:val="00E51141"/>
    <w:rsid w:val="00E51FF0"/>
    <w:rsid w:val="00E61B45"/>
    <w:rsid w:val="00E61D61"/>
    <w:rsid w:val="00E6426F"/>
    <w:rsid w:val="00E70404"/>
    <w:rsid w:val="00E75CB5"/>
    <w:rsid w:val="00E76CE4"/>
    <w:rsid w:val="00E8057E"/>
    <w:rsid w:val="00EB544C"/>
    <w:rsid w:val="00EB71A0"/>
    <w:rsid w:val="00EC1FC5"/>
    <w:rsid w:val="00EC24D9"/>
    <w:rsid w:val="00EC3935"/>
    <w:rsid w:val="00EC7871"/>
    <w:rsid w:val="00EE0AE9"/>
    <w:rsid w:val="00EE1551"/>
    <w:rsid w:val="00EE26D2"/>
    <w:rsid w:val="00F0027F"/>
    <w:rsid w:val="00F02772"/>
    <w:rsid w:val="00F03A47"/>
    <w:rsid w:val="00F13E48"/>
    <w:rsid w:val="00F14EA6"/>
    <w:rsid w:val="00F1556D"/>
    <w:rsid w:val="00F17845"/>
    <w:rsid w:val="00F207EC"/>
    <w:rsid w:val="00F22BA9"/>
    <w:rsid w:val="00F238BF"/>
    <w:rsid w:val="00F424B2"/>
    <w:rsid w:val="00F43DD6"/>
    <w:rsid w:val="00F51312"/>
    <w:rsid w:val="00F52E19"/>
    <w:rsid w:val="00F55847"/>
    <w:rsid w:val="00F579F2"/>
    <w:rsid w:val="00F57C9C"/>
    <w:rsid w:val="00F606CC"/>
    <w:rsid w:val="00F60CCD"/>
    <w:rsid w:val="00F647C9"/>
    <w:rsid w:val="00F66A04"/>
    <w:rsid w:val="00F740F9"/>
    <w:rsid w:val="00F75B63"/>
    <w:rsid w:val="00F8063F"/>
    <w:rsid w:val="00F82D71"/>
    <w:rsid w:val="00F87A84"/>
    <w:rsid w:val="00F87B34"/>
    <w:rsid w:val="00F91ED6"/>
    <w:rsid w:val="00F93E8A"/>
    <w:rsid w:val="00F97FF5"/>
    <w:rsid w:val="00FA405B"/>
    <w:rsid w:val="00FB122E"/>
    <w:rsid w:val="00FC3D11"/>
    <w:rsid w:val="00FD0EAE"/>
    <w:rsid w:val="00FD1DA0"/>
    <w:rsid w:val="00FD1EBA"/>
    <w:rsid w:val="00FD4301"/>
    <w:rsid w:val="00FD6495"/>
    <w:rsid w:val="00FE2A65"/>
    <w:rsid w:val="00FE4E1C"/>
    <w:rsid w:val="00FE53E4"/>
    <w:rsid w:val="00FE6505"/>
    <w:rsid w:val="00FF3905"/>
    <w:rsid w:val="00FF6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 w:type="paragraph" w:styleId="BalloonText">
    <w:name w:val="Balloon Text"/>
    <w:basedOn w:val="Normal"/>
    <w:link w:val="BalloonTextChar"/>
    <w:uiPriority w:val="99"/>
    <w:semiHidden/>
    <w:unhideWhenUsed/>
    <w:rsid w:val="00FF6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F1"/>
    <w:rPr>
      <w:rFonts w:ascii="Segoe UI" w:hAnsi="Segoe UI" w:cs="Segoe UI"/>
      <w:sz w:val="18"/>
      <w:szCs w:val="18"/>
    </w:rPr>
  </w:style>
  <w:style w:type="paragraph" w:customStyle="1" w:styleId="segmenttext">
    <w:name w:val="segmenttext"/>
    <w:basedOn w:val="Normal"/>
    <w:rsid w:val="00711AD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195824202">
      <w:bodyDiv w:val="1"/>
      <w:marLeft w:val="0"/>
      <w:marRight w:val="0"/>
      <w:marTop w:val="0"/>
      <w:marBottom w:val="0"/>
      <w:divBdr>
        <w:top w:val="none" w:sz="0" w:space="0" w:color="auto"/>
        <w:left w:val="none" w:sz="0" w:space="0" w:color="auto"/>
        <w:bottom w:val="none" w:sz="0" w:space="0" w:color="auto"/>
        <w:right w:val="none" w:sz="0" w:space="0" w:color="auto"/>
      </w:divBdr>
    </w:div>
    <w:div w:id="197401899">
      <w:bodyDiv w:val="1"/>
      <w:marLeft w:val="0"/>
      <w:marRight w:val="0"/>
      <w:marTop w:val="0"/>
      <w:marBottom w:val="0"/>
      <w:divBdr>
        <w:top w:val="none" w:sz="0" w:space="0" w:color="auto"/>
        <w:left w:val="none" w:sz="0" w:space="0" w:color="auto"/>
        <w:bottom w:val="none" w:sz="0" w:space="0" w:color="auto"/>
        <w:right w:val="none" w:sz="0" w:space="0" w:color="auto"/>
      </w:divBdr>
    </w:div>
    <w:div w:id="249387120">
      <w:bodyDiv w:val="1"/>
      <w:marLeft w:val="0"/>
      <w:marRight w:val="0"/>
      <w:marTop w:val="0"/>
      <w:marBottom w:val="0"/>
      <w:divBdr>
        <w:top w:val="none" w:sz="0" w:space="0" w:color="auto"/>
        <w:left w:val="none" w:sz="0" w:space="0" w:color="auto"/>
        <w:bottom w:val="none" w:sz="0" w:space="0" w:color="auto"/>
        <w:right w:val="none" w:sz="0" w:space="0" w:color="auto"/>
      </w:divBdr>
    </w:div>
    <w:div w:id="335310775">
      <w:bodyDiv w:val="1"/>
      <w:marLeft w:val="0"/>
      <w:marRight w:val="0"/>
      <w:marTop w:val="0"/>
      <w:marBottom w:val="0"/>
      <w:divBdr>
        <w:top w:val="none" w:sz="0" w:space="0" w:color="auto"/>
        <w:left w:val="none" w:sz="0" w:space="0" w:color="auto"/>
        <w:bottom w:val="none" w:sz="0" w:space="0" w:color="auto"/>
        <w:right w:val="none" w:sz="0" w:space="0" w:color="auto"/>
      </w:divBdr>
    </w:div>
    <w:div w:id="407076628">
      <w:bodyDiv w:val="1"/>
      <w:marLeft w:val="0"/>
      <w:marRight w:val="0"/>
      <w:marTop w:val="0"/>
      <w:marBottom w:val="0"/>
      <w:divBdr>
        <w:top w:val="none" w:sz="0" w:space="0" w:color="auto"/>
        <w:left w:val="none" w:sz="0" w:space="0" w:color="auto"/>
        <w:bottom w:val="none" w:sz="0" w:space="0" w:color="auto"/>
        <w:right w:val="none" w:sz="0" w:space="0" w:color="auto"/>
      </w:divBdr>
    </w:div>
    <w:div w:id="433672308">
      <w:bodyDiv w:val="1"/>
      <w:marLeft w:val="0"/>
      <w:marRight w:val="0"/>
      <w:marTop w:val="0"/>
      <w:marBottom w:val="0"/>
      <w:divBdr>
        <w:top w:val="none" w:sz="0" w:space="0" w:color="auto"/>
        <w:left w:val="none" w:sz="0" w:space="0" w:color="auto"/>
        <w:bottom w:val="none" w:sz="0" w:space="0" w:color="auto"/>
        <w:right w:val="none" w:sz="0" w:space="0" w:color="auto"/>
      </w:divBdr>
    </w:div>
    <w:div w:id="460346859">
      <w:bodyDiv w:val="1"/>
      <w:marLeft w:val="0"/>
      <w:marRight w:val="0"/>
      <w:marTop w:val="0"/>
      <w:marBottom w:val="0"/>
      <w:divBdr>
        <w:top w:val="none" w:sz="0" w:space="0" w:color="auto"/>
        <w:left w:val="none" w:sz="0" w:space="0" w:color="auto"/>
        <w:bottom w:val="none" w:sz="0" w:space="0" w:color="auto"/>
        <w:right w:val="none" w:sz="0" w:space="0" w:color="auto"/>
      </w:divBdr>
      <w:divsChild>
        <w:div w:id="968780256">
          <w:marLeft w:val="0"/>
          <w:marRight w:val="0"/>
          <w:marTop w:val="0"/>
          <w:marBottom w:val="0"/>
          <w:divBdr>
            <w:top w:val="none" w:sz="0" w:space="0" w:color="auto"/>
            <w:left w:val="none" w:sz="0" w:space="0" w:color="auto"/>
            <w:bottom w:val="none" w:sz="0" w:space="0" w:color="auto"/>
            <w:right w:val="none" w:sz="0" w:space="0" w:color="auto"/>
          </w:divBdr>
        </w:div>
        <w:div w:id="1634945997">
          <w:marLeft w:val="0"/>
          <w:marRight w:val="0"/>
          <w:marTop w:val="0"/>
          <w:marBottom w:val="0"/>
          <w:divBdr>
            <w:top w:val="none" w:sz="0" w:space="0" w:color="auto"/>
            <w:left w:val="none" w:sz="0" w:space="0" w:color="auto"/>
            <w:bottom w:val="none" w:sz="0" w:space="0" w:color="auto"/>
            <w:right w:val="none" w:sz="0" w:space="0" w:color="auto"/>
          </w:divBdr>
        </w:div>
        <w:div w:id="591858635">
          <w:marLeft w:val="0"/>
          <w:marRight w:val="0"/>
          <w:marTop w:val="0"/>
          <w:marBottom w:val="0"/>
          <w:divBdr>
            <w:top w:val="none" w:sz="0" w:space="0" w:color="auto"/>
            <w:left w:val="none" w:sz="0" w:space="0" w:color="auto"/>
            <w:bottom w:val="none" w:sz="0" w:space="0" w:color="auto"/>
            <w:right w:val="none" w:sz="0" w:space="0" w:color="auto"/>
          </w:divBdr>
        </w:div>
        <w:div w:id="69234830">
          <w:marLeft w:val="0"/>
          <w:marRight w:val="0"/>
          <w:marTop w:val="0"/>
          <w:marBottom w:val="0"/>
          <w:divBdr>
            <w:top w:val="none" w:sz="0" w:space="0" w:color="auto"/>
            <w:left w:val="none" w:sz="0" w:space="0" w:color="auto"/>
            <w:bottom w:val="none" w:sz="0" w:space="0" w:color="auto"/>
            <w:right w:val="none" w:sz="0" w:space="0" w:color="auto"/>
          </w:divBdr>
        </w:div>
      </w:divsChild>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520433770">
      <w:bodyDiv w:val="1"/>
      <w:marLeft w:val="0"/>
      <w:marRight w:val="0"/>
      <w:marTop w:val="0"/>
      <w:marBottom w:val="0"/>
      <w:divBdr>
        <w:top w:val="none" w:sz="0" w:space="0" w:color="auto"/>
        <w:left w:val="none" w:sz="0" w:space="0" w:color="auto"/>
        <w:bottom w:val="none" w:sz="0" w:space="0" w:color="auto"/>
        <w:right w:val="none" w:sz="0" w:space="0" w:color="auto"/>
      </w:divBdr>
      <w:divsChild>
        <w:div w:id="1996564951">
          <w:marLeft w:val="0"/>
          <w:marRight w:val="0"/>
          <w:marTop w:val="0"/>
          <w:marBottom w:val="0"/>
          <w:divBdr>
            <w:top w:val="none" w:sz="0" w:space="0" w:color="auto"/>
            <w:left w:val="none" w:sz="0" w:space="0" w:color="auto"/>
            <w:bottom w:val="none" w:sz="0" w:space="0" w:color="auto"/>
            <w:right w:val="none" w:sz="0" w:space="0" w:color="auto"/>
          </w:divBdr>
        </w:div>
        <w:div w:id="860779332">
          <w:marLeft w:val="0"/>
          <w:marRight w:val="0"/>
          <w:marTop w:val="0"/>
          <w:marBottom w:val="0"/>
          <w:divBdr>
            <w:top w:val="none" w:sz="0" w:space="0" w:color="auto"/>
            <w:left w:val="none" w:sz="0" w:space="0" w:color="auto"/>
            <w:bottom w:val="none" w:sz="0" w:space="0" w:color="auto"/>
            <w:right w:val="none" w:sz="0" w:space="0" w:color="auto"/>
          </w:divBdr>
        </w:div>
      </w:divsChild>
    </w:div>
    <w:div w:id="641623132">
      <w:bodyDiv w:val="1"/>
      <w:marLeft w:val="0"/>
      <w:marRight w:val="0"/>
      <w:marTop w:val="0"/>
      <w:marBottom w:val="0"/>
      <w:divBdr>
        <w:top w:val="none" w:sz="0" w:space="0" w:color="auto"/>
        <w:left w:val="none" w:sz="0" w:space="0" w:color="auto"/>
        <w:bottom w:val="none" w:sz="0" w:space="0" w:color="auto"/>
        <w:right w:val="none" w:sz="0" w:space="0" w:color="auto"/>
      </w:divBdr>
    </w:div>
    <w:div w:id="673722437">
      <w:bodyDiv w:val="1"/>
      <w:marLeft w:val="0"/>
      <w:marRight w:val="0"/>
      <w:marTop w:val="0"/>
      <w:marBottom w:val="0"/>
      <w:divBdr>
        <w:top w:val="none" w:sz="0" w:space="0" w:color="auto"/>
        <w:left w:val="none" w:sz="0" w:space="0" w:color="auto"/>
        <w:bottom w:val="none" w:sz="0" w:space="0" w:color="auto"/>
        <w:right w:val="none" w:sz="0" w:space="0" w:color="auto"/>
      </w:divBdr>
      <w:divsChild>
        <w:div w:id="888999091">
          <w:marLeft w:val="605"/>
          <w:marRight w:val="0"/>
          <w:marTop w:val="200"/>
          <w:marBottom w:val="4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77200">
      <w:bodyDiv w:val="1"/>
      <w:marLeft w:val="0"/>
      <w:marRight w:val="0"/>
      <w:marTop w:val="0"/>
      <w:marBottom w:val="0"/>
      <w:divBdr>
        <w:top w:val="none" w:sz="0" w:space="0" w:color="auto"/>
        <w:left w:val="none" w:sz="0" w:space="0" w:color="auto"/>
        <w:bottom w:val="none" w:sz="0" w:space="0" w:color="auto"/>
        <w:right w:val="none" w:sz="0" w:space="0" w:color="auto"/>
      </w:divBdr>
    </w:div>
    <w:div w:id="962812449">
      <w:bodyDiv w:val="1"/>
      <w:marLeft w:val="0"/>
      <w:marRight w:val="0"/>
      <w:marTop w:val="0"/>
      <w:marBottom w:val="0"/>
      <w:divBdr>
        <w:top w:val="none" w:sz="0" w:space="0" w:color="auto"/>
        <w:left w:val="none" w:sz="0" w:space="0" w:color="auto"/>
        <w:bottom w:val="none" w:sz="0" w:space="0" w:color="auto"/>
        <w:right w:val="none" w:sz="0" w:space="0" w:color="auto"/>
      </w:divBdr>
    </w:div>
    <w:div w:id="1049456110">
      <w:bodyDiv w:val="1"/>
      <w:marLeft w:val="0"/>
      <w:marRight w:val="0"/>
      <w:marTop w:val="0"/>
      <w:marBottom w:val="0"/>
      <w:divBdr>
        <w:top w:val="none" w:sz="0" w:space="0" w:color="auto"/>
        <w:left w:val="none" w:sz="0" w:space="0" w:color="auto"/>
        <w:bottom w:val="none" w:sz="0" w:space="0" w:color="auto"/>
        <w:right w:val="none" w:sz="0" w:space="0" w:color="auto"/>
      </w:divBdr>
      <w:divsChild>
        <w:div w:id="538981338">
          <w:marLeft w:val="0"/>
          <w:marRight w:val="0"/>
          <w:marTop w:val="0"/>
          <w:marBottom w:val="0"/>
          <w:divBdr>
            <w:top w:val="none" w:sz="0" w:space="0" w:color="auto"/>
            <w:left w:val="none" w:sz="0" w:space="0" w:color="auto"/>
            <w:bottom w:val="none" w:sz="0" w:space="0" w:color="auto"/>
            <w:right w:val="none" w:sz="0" w:space="0" w:color="auto"/>
          </w:divBdr>
        </w:div>
      </w:divsChild>
    </w:div>
    <w:div w:id="1117407448">
      <w:bodyDiv w:val="1"/>
      <w:marLeft w:val="0"/>
      <w:marRight w:val="0"/>
      <w:marTop w:val="0"/>
      <w:marBottom w:val="0"/>
      <w:divBdr>
        <w:top w:val="none" w:sz="0" w:space="0" w:color="auto"/>
        <w:left w:val="none" w:sz="0" w:space="0" w:color="auto"/>
        <w:bottom w:val="none" w:sz="0" w:space="0" w:color="auto"/>
        <w:right w:val="none" w:sz="0" w:space="0" w:color="auto"/>
      </w:divBdr>
    </w:div>
    <w:div w:id="1176185339">
      <w:bodyDiv w:val="1"/>
      <w:marLeft w:val="0"/>
      <w:marRight w:val="0"/>
      <w:marTop w:val="0"/>
      <w:marBottom w:val="0"/>
      <w:divBdr>
        <w:top w:val="none" w:sz="0" w:space="0" w:color="auto"/>
        <w:left w:val="none" w:sz="0" w:space="0" w:color="auto"/>
        <w:bottom w:val="none" w:sz="0" w:space="0" w:color="auto"/>
        <w:right w:val="none" w:sz="0" w:space="0" w:color="auto"/>
      </w:divBdr>
    </w:div>
    <w:div w:id="1207913784">
      <w:bodyDiv w:val="1"/>
      <w:marLeft w:val="0"/>
      <w:marRight w:val="0"/>
      <w:marTop w:val="0"/>
      <w:marBottom w:val="0"/>
      <w:divBdr>
        <w:top w:val="none" w:sz="0" w:space="0" w:color="auto"/>
        <w:left w:val="none" w:sz="0" w:space="0" w:color="auto"/>
        <w:bottom w:val="none" w:sz="0" w:space="0" w:color="auto"/>
        <w:right w:val="none" w:sz="0" w:space="0" w:color="auto"/>
      </w:divBdr>
      <w:divsChild>
        <w:div w:id="1361659423">
          <w:marLeft w:val="0"/>
          <w:marRight w:val="0"/>
          <w:marTop w:val="0"/>
          <w:marBottom w:val="0"/>
          <w:divBdr>
            <w:top w:val="none" w:sz="0" w:space="0" w:color="auto"/>
            <w:left w:val="none" w:sz="0" w:space="0" w:color="auto"/>
            <w:bottom w:val="none" w:sz="0" w:space="0" w:color="auto"/>
            <w:right w:val="none" w:sz="0" w:space="0" w:color="auto"/>
          </w:divBdr>
        </w:div>
        <w:div w:id="730151316">
          <w:marLeft w:val="0"/>
          <w:marRight w:val="0"/>
          <w:marTop w:val="0"/>
          <w:marBottom w:val="0"/>
          <w:divBdr>
            <w:top w:val="none" w:sz="0" w:space="0" w:color="auto"/>
            <w:left w:val="none" w:sz="0" w:space="0" w:color="auto"/>
            <w:bottom w:val="none" w:sz="0" w:space="0" w:color="auto"/>
            <w:right w:val="none" w:sz="0" w:space="0" w:color="auto"/>
          </w:divBdr>
        </w:div>
        <w:div w:id="156505994">
          <w:marLeft w:val="0"/>
          <w:marRight w:val="0"/>
          <w:marTop w:val="0"/>
          <w:marBottom w:val="0"/>
          <w:divBdr>
            <w:top w:val="none" w:sz="0" w:space="0" w:color="auto"/>
            <w:left w:val="none" w:sz="0" w:space="0" w:color="auto"/>
            <w:bottom w:val="none" w:sz="0" w:space="0" w:color="auto"/>
            <w:right w:val="none" w:sz="0" w:space="0" w:color="auto"/>
          </w:divBdr>
        </w:div>
        <w:div w:id="443699076">
          <w:marLeft w:val="0"/>
          <w:marRight w:val="0"/>
          <w:marTop w:val="0"/>
          <w:marBottom w:val="0"/>
          <w:divBdr>
            <w:top w:val="none" w:sz="0" w:space="0" w:color="auto"/>
            <w:left w:val="none" w:sz="0" w:space="0" w:color="auto"/>
            <w:bottom w:val="none" w:sz="0" w:space="0" w:color="auto"/>
            <w:right w:val="none" w:sz="0" w:space="0" w:color="auto"/>
          </w:divBdr>
        </w:div>
        <w:div w:id="605506213">
          <w:marLeft w:val="0"/>
          <w:marRight w:val="0"/>
          <w:marTop w:val="0"/>
          <w:marBottom w:val="0"/>
          <w:divBdr>
            <w:top w:val="none" w:sz="0" w:space="0" w:color="auto"/>
            <w:left w:val="none" w:sz="0" w:space="0" w:color="auto"/>
            <w:bottom w:val="none" w:sz="0" w:space="0" w:color="auto"/>
            <w:right w:val="none" w:sz="0" w:space="0" w:color="auto"/>
          </w:divBdr>
        </w:div>
      </w:divsChild>
    </w:div>
    <w:div w:id="1209757350">
      <w:bodyDiv w:val="1"/>
      <w:marLeft w:val="0"/>
      <w:marRight w:val="0"/>
      <w:marTop w:val="0"/>
      <w:marBottom w:val="0"/>
      <w:divBdr>
        <w:top w:val="none" w:sz="0" w:space="0" w:color="auto"/>
        <w:left w:val="none" w:sz="0" w:space="0" w:color="auto"/>
        <w:bottom w:val="none" w:sz="0" w:space="0" w:color="auto"/>
        <w:right w:val="none" w:sz="0" w:space="0" w:color="auto"/>
      </w:divBdr>
      <w:divsChild>
        <w:div w:id="510727680">
          <w:marLeft w:val="0"/>
          <w:marRight w:val="0"/>
          <w:marTop w:val="0"/>
          <w:marBottom w:val="0"/>
          <w:divBdr>
            <w:top w:val="none" w:sz="0" w:space="0" w:color="auto"/>
            <w:left w:val="none" w:sz="0" w:space="0" w:color="auto"/>
            <w:bottom w:val="none" w:sz="0" w:space="0" w:color="auto"/>
            <w:right w:val="none" w:sz="0" w:space="0" w:color="auto"/>
          </w:divBdr>
        </w:div>
        <w:div w:id="2091848147">
          <w:marLeft w:val="0"/>
          <w:marRight w:val="0"/>
          <w:marTop w:val="0"/>
          <w:marBottom w:val="0"/>
          <w:divBdr>
            <w:top w:val="none" w:sz="0" w:space="0" w:color="auto"/>
            <w:left w:val="none" w:sz="0" w:space="0" w:color="auto"/>
            <w:bottom w:val="none" w:sz="0" w:space="0" w:color="auto"/>
            <w:right w:val="none" w:sz="0" w:space="0" w:color="auto"/>
          </w:divBdr>
        </w:div>
      </w:divsChild>
    </w:div>
    <w:div w:id="1277786620">
      <w:bodyDiv w:val="1"/>
      <w:marLeft w:val="0"/>
      <w:marRight w:val="0"/>
      <w:marTop w:val="0"/>
      <w:marBottom w:val="0"/>
      <w:divBdr>
        <w:top w:val="none" w:sz="0" w:space="0" w:color="auto"/>
        <w:left w:val="none" w:sz="0" w:space="0" w:color="auto"/>
        <w:bottom w:val="none" w:sz="0" w:space="0" w:color="auto"/>
        <w:right w:val="none" w:sz="0" w:space="0" w:color="auto"/>
      </w:divBdr>
      <w:divsChild>
        <w:div w:id="1078401545">
          <w:marLeft w:val="0"/>
          <w:marRight w:val="0"/>
          <w:marTop w:val="0"/>
          <w:marBottom w:val="0"/>
          <w:divBdr>
            <w:top w:val="none" w:sz="0" w:space="0" w:color="auto"/>
            <w:left w:val="none" w:sz="0" w:space="0" w:color="auto"/>
            <w:bottom w:val="none" w:sz="0" w:space="0" w:color="auto"/>
            <w:right w:val="none" w:sz="0" w:space="0" w:color="auto"/>
          </w:divBdr>
        </w:div>
        <w:div w:id="1247298502">
          <w:marLeft w:val="0"/>
          <w:marRight w:val="0"/>
          <w:marTop w:val="0"/>
          <w:marBottom w:val="0"/>
          <w:divBdr>
            <w:top w:val="none" w:sz="0" w:space="0" w:color="auto"/>
            <w:left w:val="none" w:sz="0" w:space="0" w:color="auto"/>
            <w:bottom w:val="none" w:sz="0" w:space="0" w:color="auto"/>
            <w:right w:val="none" w:sz="0" w:space="0" w:color="auto"/>
          </w:divBdr>
        </w:div>
        <w:div w:id="289091174">
          <w:marLeft w:val="0"/>
          <w:marRight w:val="0"/>
          <w:marTop w:val="0"/>
          <w:marBottom w:val="0"/>
          <w:divBdr>
            <w:top w:val="none" w:sz="0" w:space="0" w:color="auto"/>
            <w:left w:val="none" w:sz="0" w:space="0" w:color="auto"/>
            <w:bottom w:val="none" w:sz="0" w:space="0" w:color="auto"/>
            <w:right w:val="none" w:sz="0" w:space="0" w:color="auto"/>
          </w:divBdr>
        </w:div>
        <w:div w:id="335351547">
          <w:marLeft w:val="0"/>
          <w:marRight w:val="0"/>
          <w:marTop w:val="0"/>
          <w:marBottom w:val="0"/>
          <w:divBdr>
            <w:top w:val="none" w:sz="0" w:space="0" w:color="auto"/>
            <w:left w:val="none" w:sz="0" w:space="0" w:color="auto"/>
            <w:bottom w:val="none" w:sz="0" w:space="0" w:color="auto"/>
            <w:right w:val="none" w:sz="0" w:space="0" w:color="auto"/>
          </w:divBdr>
        </w:div>
      </w:divsChild>
    </w:div>
    <w:div w:id="1289160844">
      <w:bodyDiv w:val="1"/>
      <w:marLeft w:val="0"/>
      <w:marRight w:val="0"/>
      <w:marTop w:val="0"/>
      <w:marBottom w:val="0"/>
      <w:divBdr>
        <w:top w:val="none" w:sz="0" w:space="0" w:color="auto"/>
        <w:left w:val="none" w:sz="0" w:space="0" w:color="auto"/>
        <w:bottom w:val="none" w:sz="0" w:space="0" w:color="auto"/>
        <w:right w:val="none" w:sz="0" w:space="0" w:color="auto"/>
      </w:divBdr>
      <w:divsChild>
        <w:div w:id="810632359">
          <w:marLeft w:val="0"/>
          <w:marRight w:val="0"/>
          <w:marTop w:val="0"/>
          <w:marBottom w:val="0"/>
          <w:divBdr>
            <w:top w:val="none" w:sz="0" w:space="0" w:color="auto"/>
            <w:left w:val="none" w:sz="0" w:space="0" w:color="auto"/>
            <w:bottom w:val="none" w:sz="0" w:space="0" w:color="auto"/>
            <w:right w:val="none" w:sz="0" w:space="0" w:color="auto"/>
          </w:divBdr>
          <w:divsChild>
            <w:div w:id="1721443265">
              <w:marLeft w:val="0"/>
              <w:marRight w:val="0"/>
              <w:marTop w:val="0"/>
              <w:marBottom w:val="0"/>
              <w:divBdr>
                <w:top w:val="none" w:sz="0" w:space="0" w:color="auto"/>
                <w:left w:val="none" w:sz="0" w:space="0" w:color="auto"/>
                <w:bottom w:val="none" w:sz="0" w:space="0" w:color="auto"/>
                <w:right w:val="none" w:sz="0" w:space="0" w:color="auto"/>
              </w:divBdr>
              <w:divsChild>
                <w:div w:id="1576010701">
                  <w:marLeft w:val="0"/>
                  <w:marRight w:val="0"/>
                  <w:marTop w:val="0"/>
                  <w:marBottom w:val="0"/>
                  <w:divBdr>
                    <w:top w:val="none" w:sz="0" w:space="0" w:color="auto"/>
                    <w:left w:val="none" w:sz="0" w:space="0" w:color="auto"/>
                    <w:bottom w:val="none" w:sz="0" w:space="0" w:color="auto"/>
                    <w:right w:val="none" w:sz="0" w:space="0" w:color="auto"/>
                  </w:divBdr>
                  <w:divsChild>
                    <w:div w:id="588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40600">
      <w:bodyDiv w:val="1"/>
      <w:marLeft w:val="0"/>
      <w:marRight w:val="0"/>
      <w:marTop w:val="0"/>
      <w:marBottom w:val="0"/>
      <w:divBdr>
        <w:top w:val="none" w:sz="0" w:space="0" w:color="auto"/>
        <w:left w:val="none" w:sz="0" w:space="0" w:color="auto"/>
        <w:bottom w:val="none" w:sz="0" w:space="0" w:color="auto"/>
        <w:right w:val="none" w:sz="0" w:space="0" w:color="auto"/>
      </w:divBdr>
    </w:div>
    <w:div w:id="1440678771">
      <w:bodyDiv w:val="1"/>
      <w:marLeft w:val="0"/>
      <w:marRight w:val="0"/>
      <w:marTop w:val="0"/>
      <w:marBottom w:val="0"/>
      <w:divBdr>
        <w:top w:val="none" w:sz="0" w:space="0" w:color="auto"/>
        <w:left w:val="none" w:sz="0" w:space="0" w:color="auto"/>
        <w:bottom w:val="none" w:sz="0" w:space="0" w:color="auto"/>
        <w:right w:val="none" w:sz="0" w:space="0" w:color="auto"/>
      </w:divBdr>
      <w:divsChild>
        <w:div w:id="131751893">
          <w:marLeft w:val="0"/>
          <w:marRight w:val="0"/>
          <w:marTop w:val="0"/>
          <w:marBottom w:val="0"/>
          <w:divBdr>
            <w:top w:val="none" w:sz="0" w:space="0" w:color="auto"/>
            <w:left w:val="none" w:sz="0" w:space="0" w:color="auto"/>
            <w:bottom w:val="none" w:sz="0" w:space="0" w:color="auto"/>
            <w:right w:val="none" w:sz="0" w:space="0" w:color="auto"/>
          </w:divBdr>
        </w:div>
        <w:div w:id="183790716">
          <w:marLeft w:val="0"/>
          <w:marRight w:val="0"/>
          <w:marTop w:val="0"/>
          <w:marBottom w:val="0"/>
          <w:divBdr>
            <w:top w:val="none" w:sz="0" w:space="0" w:color="auto"/>
            <w:left w:val="none" w:sz="0" w:space="0" w:color="auto"/>
            <w:bottom w:val="none" w:sz="0" w:space="0" w:color="auto"/>
            <w:right w:val="none" w:sz="0" w:space="0" w:color="auto"/>
          </w:divBdr>
        </w:div>
        <w:div w:id="2031838216">
          <w:marLeft w:val="0"/>
          <w:marRight w:val="0"/>
          <w:marTop w:val="0"/>
          <w:marBottom w:val="0"/>
          <w:divBdr>
            <w:top w:val="none" w:sz="0" w:space="0" w:color="auto"/>
            <w:left w:val="none" w:sz="0" w:space="0" w:color="auto"/>
            <w:bottom w:val="none" w:sz="0" w:space="0" w:color="auto"/>
            <w:right w:val="none" w:sz="0" w:space="0" w:color="auto"/>
          </w:divBdr>
        </w:div>
        <w:div w:id="442042481">
          <w:marLeft w:val="0"/>
          <w:marRight w:val="0"/>
          <w:marTop w:val="0"/>
          <w:marBottom w:val="0"/>
          <w:divBdr>
            <w:top w:val="none" w:sz="0" w:space="0" w:color="auto"/>
            <w:left w:val="none" w:sz="0" w:space="0" w:color="auto"/>
            <w:bottom w:val="none" w:sz="0" w:space="0" w:color="auto"/>
            <w:right w:val="none" w:sz="0" w:space="0" w:color="auto"/>
          </w:divBdr>
        </w:div>
        <w:div w:id="1389453885">
          <w:marLeft w:val="0"/>
          <w:marRight w:val="0"/>
          <w:marTop w:val="0"/>
          <w:marBottom w:val="0"/>
          <w:divBdr>
            <w:top w:val="none" w:sz="0" w:space="0" w:color="auto"/>
            <w:left w:val="none" w:sz="0" w:space="0" w:color="auto"/>
            <w:bottom w:val="none" w:sz="0" w:space="0" w:color="auto"/>
            <w:right w:val="none" w:sz="0" w:space="0" w:color="auto"/>
          </w:divBdr>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708531162">
      <w:bodyDiv w:val="1"/>
      <w:marLeft w:val="0"/>
      <w:marRight w:val="0"/>
      <w:marTop w:val="0"/>
      <w:marBottom w:val="0"/>
      <w:divBdr>
        <w:top w:val="none" w:sz="0" w:space="0" w:color="auto"/>
        <w:left w:val="none" w:sz="0" w:space="0" w:color="auto"/>
        <w:bottom w:val="none" w:sz="0" w:space="0" w:color="auto"/>
        <w:right w:val="none" w:sz="0" w:space="0" w:color="auto"/>
      </w:divBdr>
      <w:divsChild>
        <w:div w:id="652761560">
          <w:marLeft w:val="0"/>
          <w:marRight w:val="0"/>
          <w:marTop w:val="0"/>
          <w:marBottom w:val="0"/>
          <w:divBdr>
            <w:top w:val="none" w:sz="0" w:space="0" w:color="auto"/>
            <w:left w:val="none" w:sz="0" w:space="0" w:color="auto"/>
            <w:bottom w:val="none" w:sz="0" w:space="0" w:color="auto"/>
            <w:right w:val="none" w:sz="0" w:space="0" w:color="auto"/>
          </w:divBdr>
        </w:div>
        <w:div w:id="1236014611">
          <w:marLeft w:val="0"/>
          <w:marRight w:val="0"/>
          <w:marTop w:val="0"/>
          <w:marBottom w:val="0"/>
          <w:divBdr>
            <w:top w:val="none" w:sz="0" w:space="0" w:color="auto"/>
            <w:left w:val="none" w:sz="0" w:space="0" w:color="auto"/>
            <w:bottom w:val="none" w:sz="0" w:space="0" w:color="auto"/>
            <w:right w:val="none" w:sz="0" w:space="0" w:color="auto"/>
          </w:divBdr>
        </w:div>
      </w:divsChild>
    </w:div>
    <w:div w:id="1727610045">
      <w:bodyDiv w:val="1"/>
      <w:marLeft w:val="0"/>
      <w:marRight w:val="0"/>
      <w:marTop w:val="0"/>
      <w:marBottom w:val="0"/>
      <w:divBdr>
        <w:top w:val="none" w:sz="0" w:space="0" w:color="auto"/>
        <w:left w:val="none" w:sz="0" w:space="0" w:color="auto"/>
        <w:bottom w:val="none" w:sz="0" w:space="0" w:color="auto"/>
        <w:right w:val="none" w:sz="0" w:space="0" w:color="auto"/>
      </w:divBdr>
      <w:divsChild>
        <w:div w:id="490947094">
          <w:marLeft w:val="0"/>
          <w:marRight w:val="0"/>
          <w:marTop w:val="0"/>
          <w:marBottom w:val="0"/>
          <w:divBdr>
            <w:top w:val="none" w:sz="0" w:space="0" w:color="auto"/>
            <w:left w:val="none" w:sz="0" w:space="0" w:color="auto"/>
            <w:bottom w:val="none" w:sz="0" w:space="0" w:color="auto"/>
            <w:right w:val="none" w:sz="0" w:space="0" w:color="auto"/>
          </w:divBdr>
          <w:divsChild>
            <w:div w:id="146021862">
              <w:marLeft w:val="0"/>
              <w:marRight w:val="0"/>
              <w:marTop w:val="0"/>
              <w:marBottom w:val="0"/>
              <w:divBdr>
                <w:top w:val="none" w:sz="0" w:space="0" w:color="auto"/>
                <w:left w:val="none" w:sz="0" w:space="0" w:color="auto"/>
                <w:bottom w:val="none" w:sz="0" w:space="0" w:color="auto"/>
                <w:right w:val="none" w:sz="0" w:space="0" w:color="auto"/>
              </w:divBdr>
              <w:divsChild>
                <w:div w:id="1852377789">
                  <w:marLeft w:val="0"/>
                  <w:marRight w:val="0"/>
                  <w:marTop w:val="0"/>
                  <w:marBottom w:val="0"/>
                  <w:divBdr>
                    <w:top w:val="none" w:sz="0" w:space="0" w:color="auto"/>
                    <w:left w:val="none" w:sz="0" w:space="0" w:color="auto"/>
                    <w:bottom w:val="none" w:sz="0" w:space="0" w:color="auto"/>
                    <w:right w:val="none" w:sz="0" w:space="0" w:color="auto"/>
                  </w:divBdr>
                  <w:divsChild>
                    <w:div w:id="21095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1809929759">
      <w:bodyDiv w:val="1"/>
      <w:marLeft w:val="0"/>
      <w:marRight w:val="0"/>
      <w:marTop w:val="0"/>
      <w:marBottom w:val="0"/>
      <w:divBdr>
        <w:top w:val="none" w:sz="0" w:space="0" w:color="auto"/>
        <w:left w:val="none" w:sz="0" w:space="0" w:color="auto"/>
        <w:bottom w:val="none" w:sz="0" w:space="0" w:color="auto"/>
        <w:right w:val="none" w:sz="0" w:space="0" w:color="auto"/>
      </w:divBdr>
    </w:div>
    <w:div w:id="1817457679">
      <w:bodyDiv w:val="1"/>
      <w:marLeft w:val="0"/>
      <w:marRight w:val="0"/>
      <w:marTop w:val="0"/>
      <w:marBottom w:val="0"/>
      <w:divBdr>
        <w:top w:val="none" w:sz="0" w:space="0" w:color="auto"/>
        <w:left w:val="none" w:sz="0" w:space="0" w:color="auto"/>
        <w:bottom w:val="none" w:sz="0" w:space="0" w:color="auto"/>
        <w:right w:val="none" w:sz="0" w:space="0" w:color="auto"/>
      </w:divBdr>
    </w:div>
    <w:div w:id="1834568240">
      <w:bodyDiv w:val="1"/>
      <w:marLeft w:val="0"/>
      <w:marRight w:val="0"/>
      <w:marTop w:val="0"/>
      <w:marBottom w:val="0"/>
      <w:divBdr>
        <w:top w:val="none" w:sz="0" w:space="0" w:color="auto"/>
        <w:left w:val="none" w:sz="0" w:space="0" w:color="auto"/>
        <w:bottom w:val="none" w:sz="0" w:space="0" w:color="auto"/>
        <w:right w:val="none" w:sz="0" w:space="0" w:color="auto"/>
      </w:divBdr>
    </w:div>
    <w:div w:id="1888059186">
      <w:bodyDiv w:val="1"/>
      <w:marLeft w:val="0"/>
      <w:marRight w:val="0"/>
      <w:marTop w:val="0"/>
      <w:marBottom w:val="0"/>
      <w:divBdr>
        <w:top w:val="none" w:sz="0" w:space="0" w:color="auto"/>
        <w:left w:val="none" w:sz="0" w:space="0" w:color="auto"/>
        <w:bottom w:val="none" w:sz="0" w:space="0" w:color="auto"/>
        <w:right w:val="none" w:sz="0" w:space="0" w:color="auto"/>
      </w:divBdr>
    </w:div>
    <w:div w:id="1939362952">
      <w:bodyDiv w:val="1"/>
      <w:marLeft w:val="0"/>
      <w:marRight w:val="0"/>
      <w:marTop w:val="0"/>
      <w:marBottom w:val="0"/>
      <w:divBdr>
        <w:top w:val="none" w:sz="0" w:space="0" w:color="auto"/>
        <w:left w:val="none" w:sz="0" w:space="0" w:color="auto"/>
        <w:bottom w:val="none" w:sz="0" w:space="0" w:color="auto"/>
        <w:right w:val="none" w:sz="0" w:space="0" w:color="auto"/>
      </w:divBdr>
      <w:divsChild>
        <w:div w:id="955673462">
          <w:marLeft w:val="0"/>
          <w:marRight w:val="0"/>
          <w:marTop w:val="0"/>
          <w:marBottom w:val="0"/>
          <w:divBdr>
            <w:top w:val="none" w:sz="0" w:space="0" w:color="auto"/>
            <w:left w:val="none" w:sz="0" w:space="0" w:color="auto"/>
            <w:bottom w:val="none" w:sz="0" w:space="0" w:color="auto"/>
            <w:right w:val="none" w:sz="0" w:space="0" w:color="auto"/>
          </w:divBdr>
          <w:divsChild>
            <w:div w:id="2074817534">
              <w:marLeft w:val="0"/>
              <w:marRight w:val="0"/>
              <w:marTop w:val="0"/>
              <w:marBottom w:val="0"/>
              <w:divBdr>
                <w:top w:val="none" w:sz="0" w:space="0" w:color="auto"/>
                <w:left w:val="none" w:sz="0" w:space="0" w:color="auto"/>
                <w:bottom w:val="none" w:sz="0" w:space="0" w:color="auto"/>
                <w:right w:val="none" w:sz="0" w:space="0" w:color="auto"/>
              </w:divBdr>
              <w:divsChild>
                <w:div w:id="1453596937">
                  <w:marLeft w:val="0"/>
                  <w:marRight w:val="0"/>
                  <w:marTop w:val="0"/>
                  <w:marBottom w:val="0"/>
                  <w:divBdr>
                    <w:top w:val="none" w:sz="0" w:space="0" w:color="auto"/>
                    <w:left w:val="none" w:sz="0" w:space="0" w:color="auto"/>
                    <w:bottom w:val="none" w:sz="0" w:space="0" w:color="auto"/>
                    <w:right w:val="none" w:sz="0" w:space="0" w:color="auto"/>
                  </w:divBdr>
                </w:div>
                <w:div w:id="1679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7050">
          <w:marLeft w:val="0"/>
          <w:marRight w:val="0"/>
          <w:marTop w:val="0"/>
          <w:marBottom w:val="0"/>
          <w:divBdr>
            <w:top w:val="none" w:sz="0" w:space="0" w:color="auto"/>
            <w:left w:val="none" w:sz="0" w:space="0" w:color="auto"/>
            <w:bottom w:val="none" w:sz="0" w:space="0" w:color="auto"/>
            <w:right w:val="none" w:sz="0" w:space="0" w:color="auto"/>
          </w:divBdr>
          <w:divsChild>
            <w:div w:id="1711110361">
              <w:marLeft w:val="0"/>
              <w:marRight w:val="0"/>
              <w:marTop w:val="0"/>
              <w:marBottom w:val="0"/>
              <w:divBdr>
                <w:top w:val="none" w:sz="0" w:space="0" w:color="auto"/>
                <w:left w:val="none" w:sz="0" w:space="0" w:color="auto"/>
                <w:bottom w:val="none" w:sz="0" w:space="0" w:color="auto"/>
                <w:right w:val="none" w:sz="0" w:space="0" w:color="auto"/>
              </w:divBdr>
              <w:divsChild>
                <w:div w:id="11241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080">
      <w:bodyDiv w:val="1"/>
      <w:marLeft w:val="0"/>
      <w:marRight w:val="0"/>
      <w:marTop w:val="0"/>
      <w:marBottom w:val="0"/>
      <w:divBdr>
        <w:top w:val="none" w:sz="0" w:space="0" w:color="auto"/>
        <w:left w:val="none" w:sz="0" w:space="0" w:color="auto"/>
        <w:bottom w:val="none" w:sz="0" w:space="0" w:color="auto"/>
        <w:right w:val="none" w:sz="0" w:space="0" w:color="auto"/>
      </w:divBdr>
      <w:divsChild>
        <w:div w:id="1167746602">
          <w:marLeft w:val="0"/>
          <w:marRight w:val="0"/>
          <w:marTop w:val="0"/>
          <w:marBottom w:val="0"/>
          <w:divBdr>
            <w:top w:val="none" w:sz="0" w:space="0" w:color="auto"/>
            <w:left w:val="none" w:sz="0" w:space="0" w:color="auto"/>
            <w:bottom w:val="none" w:sz="0" w:space="0" w:color="auto"/>
            <w:right w:val="none" w:sz="0" w:space="0" w:color="auto"/>
          </w:divBdr>
          <w:divsChild>
            <w:div w:id="571938756">
              <w:marLeft w:val="0"/>
              <w:marRight w:val="0"/>
              <w:marTop w:val="0"/>
              <w:marBottom w:val="0"/>
              <w:divBdr>
                <w:top w:val="none" w:sz="0" w:space="0" w:color="auto"/>
                <w:left w:val="none" w:sz="0" w:space="0" w:color="auto"/>
                <w:bottom w:val="none" w:sz="0" w:space="0" w:color="auto"/>
                <w:right w:val="none" w:sz="0" w:space="0" w:color="auto"/>
              </w:divBdr>
              <w:divsChild>
                <w:div w:id="1224607805">
                  <w:marLeft w:val="0"/>
                  <w:marRight w:val="0"/>
                  <w:marTop w:val="0"/>
                  <w:marBottom w:val="0"/>
                  <w:divBdr>
                    <w:top w:val="none" w:sz="0" w:space="0" w:color="auto"/>
                    <w:left w:val="none" w:sz="0" w:space="0" w:color="auto"/>
                    <w:bottom w:val="none" w:sz="0" w:space="0" w:color="auto"/>
                    <w:right w:val="none" w:sz="0" w:space="0" w:color="auto"/>
                  </w:divBdr>
                  <w:divsChild>
                    <w:div w:id="6235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69934">
      <w:bodyDiv w:val="1"/>
      <w:marLeft w:val="0"/>
      <w:marRight w:val="0"/>
      <w:marTop w:val="0"/>
      <w:marBottom w:val="0"/>
      <w:divBdr>
        <w:top w:val="none" w:sz="0" w:space="0" w:color="auto"/>
        <w:left w:val="none" w:sz="0" w:space="0" w:color="auto"/>
        <w:bottom w:val="none" w:sz="0" w:space="0" w:color="auto"/>
        <w:right w:val="none" w:sz="0" w:space="0" w:color="auto"/>
      </w:divBdr>
      <w:divsChild>
        <w:div w:id="707921386">
          <w:marLeft w:val="0"/>
          <w:marRight w:val="0"/>
          <w:marTop w:val="0"/>
          <w:marBottom w:val="0"/>
          <w:divBdr>
            <w:top w:val="none" w:sz="0" w:space="0" w:color="auto"/>
            <w:left w:val="none" w:sz="0" w:space="0" w:color="auto"/>
            <w:bottom w:val="none" w:sz="0" w:space="0" w:color="auto"/>
            <w:right w:val="none" w:sz="0" w:space="0" w:color="auto"/>
          </w:divBdr>
        </w:div>
      </w:divsChild>
    </w:div>
    <w:div w:id="2086223850">
      <w:bodyDiv w:val="1"/>
      <w:marLeft w:val="0"/>
      <w:marRight w:val="0"/>
      <w:marTop w:val="0"/>
      <w:marBottom w:val="0"/>
      <w:divBdr>
        <w:top w:val="none" w:sz="0" w:space="0" w:color="auto"/>
        <w:left w:val="none" w:sz="0" w:space="0" w:color="auto"/>
        <w:bottom w:val="none" w:sz="0" w:space="0" w:color="auto"/>
        <w:right w:val="none" w:sz="0" w:space="0" w:color="auto"/>
      </w:divBdr>
      <w:divsChild>
        <w:div w:id="1395078071">
          <w:marLeft w:val="0"/>
          <w:marRight w:val="0"/>
          <w:marTop w:val="0"/>
          <w:marBottom w:val="0"/>
          <w:divBdr>
            <w:top w:val="none" w:sz="0" w:space="0" w:color="auto"/>
            <w:left w:val="none" w:sz="0" w:space="0" w:color="auto"/>
            <w:bottom w:val="none" w:sz="0" w:space="0" w:color="auto"/>
            <w:right w:val="none" w:sz="0" w:space="0" w:color="auto"/>
          </w:divBdr>
          <w:divsChild>
            <w:div w:id="305091278">
              <w:marLeft w:val="0"/>
              <w:marRight w:val="0"/>
              <w:marTop w:val="0"/>
              <w:marBottom w:val="0"/>
              <w:divBdr>
                <w:top w:val="none" w:sz="0" w:space="0" w:color="auto"/>
                <w:left w:val="none" w:sz="0" w:space="0" w:color="auto"/>
                <w:bottom w:val="none" w:sz="0" w:space="0" w:color="auto"/>
                <w:right w:val="none" w:sz="0" w:space="0" w:color="auto"/>
              </w:divBdr>
              <w:divsChild>
                <w:div w:id="2038768883">
                  <w:marLeft w:val="0"/>
                  <w:marRight w:val="0"/>
                  <w:marTop w:val="0"/>
                  <w:marBottom w:val="0"/>
                  <w:divBdr>
                    <w:top w:val="none" w:sz="0" w:space="0" w:color="auto"/>
                    <w:left w:val="none" w:sz="0" w:space="0" w:color="auto"/>
                    <w:bottom w:val="none" w:sz="0" w:space="0" w:color="auto"/>
                    <w:right w:val="none" w:sz="0" w:space="0" w:color="auto"/>
                  </w:divBdr>
                  <w:divsChild>
                    <w:div w:id="844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1671</Words>
  <Characters>8377</Characters>
  <Application>Microsoft Office Word</Application>
  <DocSecurity>0</DocSecurity>
  <Lines>164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40</cp:revision>
  <dcterms:created xsi:type="dcterms:W3CDTF">2021-04-11T12:14:00Z</dcterms:created>
  <dcterms:modified xsi:type="dcterms:W3CDTF">2021-04-25T12:04:00Z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