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3EDD2" w14:textId="77777777" w:rsidR="00746EB4" w:rsidRPr="00D07747" w:rsidRDefault="00746EB4" w:rsidP="00D07747">
      <w:pPr>
        <w:pStyle w:val="NormalPar"/>
        <w:bidi/>
        <w:jc w:val="center"/>
        <w:rPr>
          <w:rFonts w:ascii="MFT Torah" w:hAnsi="MFT Torah" w:cs="MFT Torah"/>
          <w:sz w:val="44"/>
          <w:szCs w:val="44"/>
          <w:rtl/>
        </w:rPr>
      </w:pPr>
      <w:r w:rsidRPr="00D07747">
        <w:rPr>
          <w:rFonts w:ascii="MFT Torah" w:hAnsi="MFT Torah" w:cs="MFT Torah" w:hint="cs"/>
          <w:sz w:val="44"/>
          <w:szCs w:val="44"/>
          <w:rtl/>
        </w:rPr>
        <w:t>פרשת תרומה</w:t>
      </w:r>
    </w:p>
    <w:p w14:paraId="61976C7A" w14:textId="3AFD1CC4" w:rsidR="00746EB4" w:rsidRPr="00D07747" w:rsidRDefault="00746EB4" w:rsidP="00746EB4">
      <w:pPr>
        <w:pStyle w:val="NormalPar"/>
        <w:jc w:val="center"/>
        <w:rPr>
          <w:rFonts w:ascii="Apple Chancery" w:hAnsi="Apple Chancery" w:cs="Apple Chancery"/>
          <w:sz w:val="28"/>
          <w:szCs w:val="28"/>
        </w:rPr>
      </w:pPr>
      <w:r w:rsidRPr="00D07747">
        <w:rPr>
          <w:rFonts w:ascii="Apple Chancery" w:hAnsi="Apple Chancery" w:cs="Apple Chancery" w:hint="cs"/>
          <w:sz w:val="28"/>
          <w:szCs w:val="28"/>
        </w:rPr>
        <w:t>The Face of Innocence</w:t>
      </w:r>
    </w:p>
    <w:p w14:paraId="1B455516" w14:textId="4DDDE437" w:rsidR="00D07747" w:rsidRPr="00746EB4" w:rsidRDefault="00D07747" w:rsidP="00746EB4">
      <w:pPr>
        <w:pStyle w:val="NormalPar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noProof/>
        </w:rPr>
        <w:drawing>
          <wp:inline distT="0" distB="0" distL="0" distR="0" wp14:anchorId="5488E6CC" wp14:editId="230B11A1">
            <wp:extent cx="5273886" cy="2517140"/>
            <wp:effectExtent l="0" t="0" r="9525" b="0"/>
            <wp:docPr id="1" name="Picture 1" descr="A picture containing text, curtain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urtain, indoor, furnitur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053" cy="25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6056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18"/>
          <w:szCs w:val="18"/>
          <w:rtl/>
        </w:rPr>
      </w:pPr>
    </w:p>
    <w:p w14:paraId="136178D2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1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שמות פרק כה</w:t>
      </w:r>
    </w:p>
    <w:p w14:paraId="1D64BEE6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(א) וַיְדַבֵּ֥ר ה֖'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אֶל־מֹשֶׁ֥ה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לֵּאמֹֽר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: (ב) דַּבֵּר֙ אֶל־בְּנֵ֣י יִשְׂרָאֵ֔ל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וְיִקְחוּ־לִ֖י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תְּרוּמָ֑ה מֵאֵ֤ת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כָּל־אִיש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ׁ֙ אֲשֶׁ֣ר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יִדְּבֶ֣נּו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ּ לִבּ֔וֹ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תִּקְח֖ו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ּ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אֶת־תְּרוּמָתִֽי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: (ג) וְזֹאת֙ הַתְּרוּמָ֔ה אֲשֶׁ֥ר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תִּקְח֖ו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ּ מֵאִתָּ֑ם זָהָ֥ב וָכֶ֖סֶף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וּנְחֹֽשֶׁת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: (ד) וּתְכֵ֧לֶת וְאַרְגָּמָ֛ן וְתוֹלַ֥עַת שָׁנִ֖י וְשֵׁ֥שׁ וְעִזִּֽים: (ה)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וְעֹרֹ֨ת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אֵילִ֧ם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מְאָדָּמִ֛ים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וְעֹרֹ֥ת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תְּחָשִׁ֖ים וַעֲצֵ֥י שִׁטִּֽים: (ו) שֶׁ֖מֶן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לַמָּאֹ֑ר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בְּשָׂמִים֙ לְשֶׁ֣מֶן הַמִּשְׁחָ֔ה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וְלִקְטֹ֖רֶת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הַסַּמִּֽים: (ז)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אַבְנֵי־שֹׁ֕הַם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וְאַבְנֵ֖י מִלֻּאִ֑ים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לָאֵפֹ֖ד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וְלַחֹֽשֶׁן: (ח)</w:t>
      </w: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וְעָ֥שׂוּ לִ֖י מִקְדָּ֑שׁ וְשָׁכַנְתִּ֖י בְּתוֹכָֽם:</w:t>
      </w:r>
      <w:r w:rsidRPr="00746EB4">
        <w:rPr>
          <w:rFonts w:asciiTheme="majorBidi" w:hAnsiTheme="majorBidi" w:cstheme="majorBidi"/>
          <w:sz w:val="28"/>
          <w:szCs w:val="28"/>
          <w:rtl/>
        </w:rPr>
        <w:t xml:space="preserve"> (ט) כְּכֹ֗ל אֲשֶׁ֤ר אֲנִי֙ מַרְאֶ֣ה אוֹתְךָ֔ אֵ֚ת תַּבְנִ֣ית הַמִּשְׁכָּ֔ן וְאֵ֖ת תַּבְנִ֣ית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כָּל־כֵּלָ֑יו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וְכֵ֖ן תַּעֲשֽׂוּ: ס</w:t>
      </w:r>
    </w:p>
    <w:p w14:paraId="3CFC3048" w14:textId="34CFA748" w:rsidR="00746EB4" w:rsidRPr="001376D9" w:rsidRDefault="00746EB4" w:rsidP="00746EB4">
      <w:pPr>
        <w:pStyle w:val="NormalPar"/>
        <w:jc w:val="both"/>
        <w:rPr>
          <w:rFonts w:ascii="Optima" w:hAnsi="Optima" w:cstheme="majorBidi"/>
          <w:sz w:val="28"/>
          <w:szCs w:val="28"/>
          <w:rtl/>
        </w:rPr>
      </w:pPr>
      <w:r w:rsidRPr="001376D9">
        <w:rPr>
          <w:rFonts w:ascii="Optima" w:hAnsi="Optima" w:cstheme="majorBidi"/>
          <w:sz w:val="28"/>
          <w:szCs w:val="28"/>
        </w:rPr>
        <w:t>And the Lord spoke to Moses, saying</w:t>
      </w:r>
      <w:r w:rsidR="00306CE0" w:rsidRPr="001376D9">
        <w:rPr>
          <w:rFonts w:ascii="Optima" w:hAnsi="Optima" w:cstheme="majorBidi"/>
          <w:sz w:val="28"/>
          <w:szCs w:val="28"/>
        </w:rPr>
        <w:t>,</w:t>
      </w:r>
      <w:r w:rsidRPr="001376D9">
        <w:rPr>
          <w:rFonts w:ascii="Optima" w:hAnsi="Optima" w:cstheme="majorBidi"/>
          <w:sz w:val="28"/>
          <w:szCs w:val="28"/>
          <w:rtl/>
        </w:rPr>
        <w:t xml:space="preserve"> </w:t>
      </w:r>
      <w:r w:rsidR="00306CE0" w:rsidRPr="001376D9">
        <w:rPr>
          <w:rFonts w:ascii="Optima" w:hAnsi="Optima" w:cstheme="majorBidi"/>
          <w:sz w:val="28"/>
          <w:szCs w:val="28"/>
        </w:rPr>
        <w:t>speak</w:t>
      </w:r>
      <w:r w:rsidRPr="001376D9">
        <w:rPr>
          <w:rFonts w:ascii="Optima" w:hAnsi="Optima" w:cstheme="majorBidi"/>
          <w:sz w:val="28"/>
          <w:szCs w:val="28"/>
        </w:rPr>
        <w:t xml:space="preserve"> to the people of Israel, that they bring me an offering; from every man that gives it willingly with his heart you shall take my offering</w:t>
      </w:r>
      <w:r w:rsidRPr="001376D9">
        <w:rPr>
          <w:rFonts w:ascii="Optima" w:hAnsi="Optima" w:cstheme="majorBidi"/>
          <w:sz w:val="28"/>
          <w:szCs w:val="28"/>
          <w:rtl/>
        </w:rPr>
        <w:t xml:space="preserve">. </w:t>
      </w:r>
      <w:r w:rsidRPr="001376D9">
        <w:rPr>
          <w:rFonts w:ascii="Optima" w:hAnsi="Optima" w:cstheme="majorBidi"/>
          <w:sz w:val="28"/>
          <w:szCs w:val="28"/>
        </w:rPr>
        <w:t xml:space="preserve">And this is the offering which you shall take from </w:t>
      </w:r>
      <w:proofErr w:type="gramStart"/>
      <w:r w:rsidRPr="001376D9">
        <w:rPr>
          <w:rFonts w:ascii="Optima" w:hAnsi="Optima" w:cstheme="majorBidi"/>
          <w:sz w:val="28"/>
          <w:szCs w:val="28"/>
        </w:rPr>
        <w:t>them;</w:t>
      </w:r>
      <w:proofErr w:type="gramEnd"/>
      <w:r w:rsidRPr="001376D9">
        <w:rPr>
          <w:rFonts w:ascii="Optima" w:hAnsi="Optima" w:cstheme="majorBidi"/>
          <w:sz w:val="28"/>
          <w:szCs w:val="28"/>
        </w:rPr>
        <w:t xml:space="preserve"> gold, and silver, and bronze.</w:t>
      </w:r>
      <w:r w:rsidRPr="001376D9">
        <w:rPr>
          <w:rFonts w:ascii="Optima" w:hAnsi="Optima" w:cstheme="majorBidi"/>
          <w:sz w:val="28"/>
          <w:szCs w:val="28"/>
          <w:rtl/>
        </w:rPr>
        <w:t xml:space="preserve"> </w:t>
      </w:r>
      <w:r w:rsidRPr="001376D9">
        <w:rPr>
          <w:rFonts w:ascii="Optima" w:hAnsi="Optima" w:cstheme="majorBidi"/>
          <w:sz w:val="28"/>
          <w:szCs w:val="28"/>
        </w:rPr>
        <w:t>And blue, and purple, and scarlet, and fine linen, and goats’ hair.</w:t>
      </w:r>
      <w:r w:rsidRPr="001376D9">
        <w:rPr>
          <w:rFonts w:ascii="Optima" w:hAnsi="Optima" w:cstheme="majorBidi"/>
          <w:sz w:val="28"/>
          <w:szCs w:val="28"/>
          <w:rtl/>
        </w:rPr>
        <w:t xml:space="preserve"> </w:t>
      </w:r>
      <w:r w:rsidRPr="001376D9">
        <w:rPr>
          <w:rFonts w:ascii="Optima" w:hAnsi="Optima" w:cstheme="majorBidi"/>
          <w:sz w:val="28"/>
          <w:szCs w:val="28"/>
        </w:rPr>
        <w:t xml:space="preserve">And rams’ skins dyed red, and goats’ skins, and </w:t>
      </w:r>
      <w:r w:rsidRPr="001376D9">
        <w:rPr>
          <w:rFonts w:ascii="Optima" w:hAnsi="Optima" w:cstheme="majorBidi"/>
          <w:i/>
          <w:iCs/>
          <w:sz w:val="28"/>
          <w:szCs w:val="28"/>
        </w:rPr>
        <w:t>shittim</w:t>
      </w:r>
      <w:r w:rsidRPr="001376D9">
        <w:rPr>
          <w:rFonts w:ascii="Optima" w:hAnsi="Optima" w:cstheme="majorBidi"/>
          <w:sz w:val="28"/>
          <w:szCs w:val="28"/>
        </w:rPr>
        <w:t xml:space="preserve"> wood.</w:t>
      </w:r>
      <w:r w:rsidRPr="001376D9">
        <w:rPr>
          <w:rFonts w:ascii="Optima" w:hAnsi="Optima" w:cstheme="majorBidi"/>
          <w:sz w:val="28"/>
          <w:szCs w:val="28"/>
          <w:rtl/>
        </w:rPr>
        <w:t xml:space="preserve"> </w:t>
      </w:r>
      <w:r w:rsidRPr="001376D9">
        <w:rPr>
          <w:rFonts w:ascii="Optima" w:hAnsi="Optima" w:cstheme="majorBidi"/>
          <w:sz w:val="28"/>
          <w:szCs w:val="28"/>
        </w:rPr>
        <w:t>Oil for the light, spices for the anointing oil, and for sweet incense.</w:t>
      </w:r>
      <w:r w:rsidRPr="001376D9">
        <w:rPr>
          <w:rFonts w:ascii="Optima" w:hAnsi="Optima" w:cstheme="majorBidi"/>
          <w:sz w:val="28"/>
          <w:szCs w:val="28"/>
          <w:rtl/>
        </w:rPr>
        <w:t xml:space="preserve"> </w:t>
      </w:r>
      <w:r w:rsidRPr="001376D9">
        <w:rPr>
          <w:rFonts w:ascii="Optima" w:hAnsi="Optima" w:cstheme="majorBidi"/>
          <w:sz w:val="28"/>
          <w:szCs w:val="28"/>
        </w:rPr>
        <w:t>Onyx stones, and stones to be set on the ephod, and on the breastplate</w:t>
      </w:r>
      <w:r w:rsidRPr="001376D9">
        <w:rPr>
          <w:rFonts w:ascii="Optima" w:hAnsi="Optima" w:cstheme="majorBidi"/>
          <w:sz w:val="28"/>
          <w:szCs w:val="28"/>
          <w:rtl/>
        </w:rPr>
        <w:t xml:space="preserve">. </w:t>
      </w:r>
      <w:r w:rsidRPr="001376D9">
        <w:rPr>
          <w:rFonts w:ascii="Optima" w:hAnsi="Optima" w:cstheme="majorBidi"/>
          <w:sz w:val="28"/>
          <w:szCs w:val="28"/>
        </w:rPr>
        <w:t>And let them make me a sanctuary; that I may dwell among them.</w:t>
      </w:r>
      <w:r w:rsidRPr="001376D9">
        <w:rPr>
          <w:rFonts w:ascii="Optima" w:hAnsi="Optima" w:cstheme="majorBidi"/>
          <w:sz w:val="28"/>
          <w:szCs w:val="28"/>
          <w:rtl/>
        </w:rPr>
        <w:t xml:space="preserve"> </w:t>
      </w:r>
      <w:r w:rsidRPr="001376D9">
        <w:rPr>
          <w:rFonts w:ascii="Optima" w:hAnsi="Optima" w:cstheme="majorBidi"/>
          <w:sz w:val="28"/>
          <w:szCs w:val="28"/>
        </w:rPr>
        <w:t>According to all that I show you, after the pattern of the tabernacle, and the pattern of all its utensils, so shall you make it</w:t>
      </w:r>
      <w:r w:rsidRPr="001376D9">
        <w:rPr>
          <w:rFonts w:ascii="Optima" w:hAnsi="Optima" w:cstheme="majorBidi"/>
          <w:sz w:val="28"/>
          <w:szCs w:val="28"/>
          <w:rtl/>
        </w:rPr>
        <w:t xml:space="preserve">. </w:t>
      </w:r>
    </w:p>
    <w:p w14:paraId="31D512DF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2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שמות פרק כה</w:t>
      </w:r>
      <w:r w:rsidRPr="00746EB4">
        <w:rPr>
          <w:rFonts w:asciiTheme="majorBidi" w:hAnsiTheme="majorBidi" w:cstheme="majorBidi"/>
          <w:sz w:val="28"/>
          <w:szCs w:val="28"/>
        </w:rPr>
        <w:t xml:space="preserve"> </w:t>
      </w:r>
    </w:p>
    <w:p w14:paraId="5641D13F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>(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טז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וְנָתַתָּ֖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אֶל־הָאָרֹ֑ן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אֵ֚ת </w:t>
      </w:r>
      <w:r w:rsidRPr="00DD4F08">
        <w:rPr>
          <w:rFonts w:asciiTheme="majorBidi" w:hAnsiTheme="majorBidi" w:cstheme="majorBidi"/>
          <w:b/>
          <w:bCs/>
          <w:sz w:val="28"/>
          <w:szCs w:val="28"/>
          <w:rtl/>
        </w:rPr>
        <w:t>הָעֵדֻ֔ת</w:t>
      </w:r>
      <w:r w:rsidRPr="00746EB4">
        <w:rPr>
          <w:rFonts w:asciiTheme="majorBidi" w:hAnsiTheme="majorBidi" w:cstheme="majorBidi"/>
          <w:sz w:val="28"/>
          <w:szCs w:val="28"/>
          <w:rtl/>
        </w:rPr>
        <w:t xml:space="preserve"> אֲשֶׁ֥ר אֶתֵּ֖ן אֵלֶֽיךָ: (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יז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וְעָשִׂ֥יתָ כַפֹּ֖רֶת זָהָ֣ב טָה֑וֹר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אַמָּתַ֤יִם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וָחֵ֙צִי֙ אָרְכָּ֔הּ וְאַמָּ֥ה וָחֵ֖צִי רָחְבָּֽהּ: (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יח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וְעָשִׂ֛יתָ שְׁנַ֥יִם </w:t>
      </w:r>
      <w:r w:rsidRPr="00DD4F08">
        <w:rPr>
          <w:rFonts w:asciiTheme="majorBidi" w:hAnsiTheme="majorBidi" w:cstheme="majorBidi"/>
          <w:b/>
          <w:bCs/>
          <w:sz w:val="28"/>
          <w:szCs w:val="28"/>
          <w:rtl/>
        </w:rPr>
        <w:t>כְּרֻבִ֖ים</w:t>
      </w:r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D4F08">
        <w:rPr>
          <w:rFonts w:asciiTheme="majorBidi" w:hAnsiTheme="majorBidi" w:cstheme="majorBidi"/>
          <w:b/>
          <w:bCs/>
          <w:sz w:val="28"/>
          <w:szCs w:val="28"/>
          <w:rtl/>
        </w:rPr>
        <w:t>זָהָ֑ב</w:t>
      </w:r>
      <w:r w:rsidRPr="00746EB4">
        <w:rPr>
          <w:rFonts w:asciiTheme="majorBidi" w:hAnsiTheme="majorBidi" w:cstheme="majorBidi"/>
          <w:sz w:val="28"/>
          <w:szCs w:val="28"/>
          <w:rtl/>
        </w:rPr>
        <w:t xml:space="preserve"> מִקְשָׁה֙ תַּעֲשֶׂ֣ה אֹתָ֔ם מִשְּׁנֵ֖י קְצ֥וֹת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הַכַּפֹּֽרֶת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>: (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יט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וַ֠עֲשֵׂה כְּר֨וּב אֶחָ֤ד מִקָּצָה֙ מִזֶּ֔ה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וּכְרוּב־אֶחָ֥ד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מִקָּצָ֖ה מִזֶּ֑ה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מִן־הַכַּפֹּ֛רֶת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תַּעֲשׂ֥וּ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אֶת־הַכְּרֻבִ֖ים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עַל־שְׁנֵ֥י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קְצוֹתָֽיו: (כ) וְהָי֣וּ הַכְּרֻבִים֩ פֹּרְשֵׂ֨י כְנָפַ֜יִם לְמַ֗עְלָה סֹכְכִ֤ים בְּכַנְפֵיהֶם֙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עַל־הַכַּפֹּ֔רֶת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וּפְנֵיהֶ֖ם אִ֣ישׁ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אֶל־אָחִ֑יו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אֶל־הַכַּפֹּ֔רֶת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יִהְי֖וּ פְּנֵ֥י הַכְּרֻבִֽים: (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כא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וְנָתַתָּ֧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אֶת־הַכַּפֹּ֛רֶת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עַל־הָאָרֹ֖ן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מִלְמָ֑עְלָה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וְאֶל־הָ֣אָרֹ֔ן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תִּתֵּן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אֶת־הָ֣עֵדֻ֔ת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אֲשֶׁ֥ר אֶתֵּ֖ן אֵלֶֽיךָ: (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כב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</w:t>
      </w: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וְנוֹעַדְתִּ֣י לְךָ֘ </w:t>
      </w: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שָׁם֒ וְדִבַּרְתִּ֨י אִתְּךָ֜ מֵעַ֣ל </w:t>
      </w:r>
      <w:proofErr w:type="spellStart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הַכַּפֹּ֗רֶת</w:t>
      </w:r>
      <w:proofErr w:type="spellEnd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מִבֵּין֙ שְׁנֵ֣י הַכְּרֻבִ֔ים אֲשֶׁ֖ר </w:t>
      </w:r>
      <w:proofErr w:type="spellStart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עַל־אֲר֣וֹן</w:t>
      </w:r>
      <w:proofErr w:type="spellEnd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הָעֵדֻ֑ת אֵ֣ת כָּל־אֲשֶׁ֧ר </w:t>
      </w:r>
      <w:proofErr w:type="spellStart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אֲצַוֶּ֛ה</w:t>
      </w:r>
      <w:proofErr w:type="spellEnd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אוֹתְךָ֖ אֶל־ בְּנֵ֥י יִשְׂרָאֵֽל</w:t>
      </w:r>
      <w:r w:rsidRPr="00746EB4">
        <w:rPr>
          <w:rFonts w:asciiTheme="majorBidi" w:hAnsiTheme="majorBidi" w:cstheme="majorBidi"/>
          <w:sz w:val="28"/>
          <w:szCs w:val="28"/>
          <w:rtl/>
        </w:rPr>
        <w:t>: פ</w:t>
      </w:r>
    </w:p>
    <w:p w14:paraId="36054EBB" w14:textId="77777777" w:rsidR="00746EB4" w:rsidRPr="001376D9" w:rsidRDefault="00746EB4" w:rsidP="00746EB4">
      <w:pPr>
        <w:pStyle w:val="NormalPar"/>
        <w:jc w:val="both"/>
        <w:rPr>
          <w:rFonts w:ascii="Optima" w:hAnsi="Optima" w:cstheme="majorBidi"/>
          <w:sz w:val="28"/>
          <w:szCs w:val="28"/>
          <w:rtl/>
        </w:rPr>
      </w:pPr>
      <w:r w:rsidRPr="001376D9">
        <w:rPr>
          <w:rFonts w:ascii="Optima" w:hAnsi="Optima" w:cstheme="majorBidi"/>
          <w:sz w:val="28"/>
          <w:szCs w:val="28"/>
        </w:rPr>
        <w:t>And you shall put into the ark the testimony which I shall give you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  <w:r w:rsidRPr="001376D9">
        <w:rPr>
          <w:rFonts w:ascii="Optima" w:hAnsi="Optima" w:cstheme="majorBidi"/>
          <w:sz w:val="28"/>
          <w:szCs w:val="28"/>
        </w:rPr>
        <w:t>And you shall make a cover of pure gold; two cubits and a half shall be its length, and a cubit and a half its breadth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  <w:r w:rsidRPr="001376D9">
        <w:rPr>
          <w:rFonts w:ascii="Optima" w:hAnsi="Optima" w:cstheme="majorBidi"/>
          <w:sz w:val="28"/>
          <w:szCs w:val="28"/>
        </w:rPr>
        <w:t xml:space="preserve">And you shall make two </w:t>
      </w:r>
      <w:proofErr w:type="spellStart"/>
      <w:r w:rsidRPr="001376D9">
        <w:rPr>
          <w:rFonts w:ascii="Optima" w:hAnsi="Optima" w:cstheme="majorBidi"/>
          <w:sz w:val="28"/>
          <w:szCs w:val="28"/>
        </w:rPr>
        <w:t>kerubim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of gold, of hammered workmanship shall you make them, in the two ends of the cover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  <w:r w:rsidRPr="001376D9">
        <w:rPr>
          <w:rFonts w:ascii="Optima" w:hAnsi="Optima" w:cstheme="majorBidi"/>
          <w:sz w:val="28"/>
          <w:szCs w:val="28"/>
        </w:rPr>
        <w:t xml:space="preserve">And make one </w:t>
      </w:r>
      <w:proofErr w:type="spellStart"/>
      <w:r w:rsidRPr="001376D9">
        <w:rPr>
          <w:rFonts w:ascii="Optima" w:hAnsi="Optima" w:cstheme="majorBidi"/>
          <w:sz w:val="28"/>
          <w:szCs w:val="28"/>
        </w:rPr>
        <w:t>kerub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on one end, and the other </w:t>
      </w:r>
      <w:proofErr w:type="spellStart"/>
      <w:r w:rsidRPr="001376D9">
        <w:rPr>
          <w:rFonts w:ascii="Optima" w:hAnsi="Optima" w:cstheme="majorBidi"/>
          <w:sz w:val="28"/>
          <w:szCs w:val="28"/>
        </w:rPr>
        <w:t>kerub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on the other end; of the cover shall you make the </w:t>
      </w:r>
      <w:proofErr w:type="spellStart"/>
      <w:r w:rsidRPr="001376D9">
        <w:rPr>
          <w:rFonts w:ascii="Optima" w:hAnsi="Optima" w:cstheme="majorBidi"/>
          <w:sz w:val="28"/>
          <w:szCs w:val="28"/>
        </w:rPr>
        <w:t>kerubim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on its two ends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  <w:r w:rsidRPr="001376D9">
        <w:rPr>
          <w:rFonts w:ascii="Optima" w:hAnsi="Optima" w:cstheme="majorBidi"/>
          <w:sz w:val="28"/>
          <w:szCs w:val="28"/>
        </w:rPr>
        <w:t xml:space="preserve">And the </w:t>
      </w:r>
      <w:proofErr w:type="spellStart"/>
      <w:r w:rsidRPr="001376D9">
        <w:rPr>
          <w:rFonts w:ascii="Optima" w:hAnsi="Optima" w:cstheme="majorBidi"/>
          <w:sz w:val="28"/>
          <w:szCs w:val="28"/>
        </w:rPr>
        <w:t>kerubim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shall stretch out their wings on high, covering the cover with their wings, and their faces shall look one to another; toward the cover shall the faces of the </w:t>
      </w:r>
      <w:proofErr w:type="spellStart"/>
      <w:r w:rsidRPr="001376D9">
        <w:rPr>
          <w:rFonts w:ascii="Optima" w:hAnsi="Optima" w:cstheme="majorBidi"/>
          <w:sz w:val="28"/>
          <w:szCs w:val="28"/>
        </w:rPr>
        <w:t>kerubim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be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  <w:r w:rsidRPr="001376D9">
        <w:rPr>
          <w:rFonts w:ascii="Optima" w:hAnsi="Optima" w:cstheme="majorBidi"/>
          <w:sz w:val="28"/>
          <w:szCs w:val="28"/>
        </w:rPr>
        <w:t>And you shall put the cover upon the ark; and in the ark you shall put the testimony that I shall give you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  <w:r w:rsidRPr="001376D9">
        <w:rPr>
          <w:rFonts w:ascii="Optima" w:hAnsi="Optima" w:cstheme="majorBidi"/>
          <w:sz w:val="28"/>
          <w:szCs w:val="28"/>
        </w:rPr>
        <w:t xml:space="preserve">And there I will meet with you, and I will talk with you from above the cover, from between the two </w:t>
      </w:r>
      <w:proofErr w:type="spellStart"/>
      <w:r w:rsidRPr="001376D9">
        <w:rPr>
          <w:rFonts w:ascii="Optima" w:hAnsi="Optima" w:cstheme="majorBidi"/>
          <w:sz w:val="28"/>
          <w:szCs w:val="28"/>
        </w:rPr>
        <w:t>kerubim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which are upon the ark of the Testimony, of all things which I will give you in commandment to the people of Israel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</w:p>
    <w:p w14:paraId="04AA248B" w14:textId="510C4334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3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 xml:space="preserve">רש"י שמות פרק </w:t>
      </w:r>
      <w:proofErr w:type="spellStart"/>
      <w:r w:rsidRPr="00746EB4">
        <w:rPr>
          <w:rFonts w:asciiTheme="majorBidi" w:hAnsiTheme="majorBidi" w:cstheme="majorBidi"/>
          <w:bCs/>
          <w:sz w:val="28"/>
          <w:szCs w:val="28"/>
          <w:rtl/>
        </w:rPr>
        <w:t>כה</w:t>
      </w:r>
      <w:r w:rsidR="00455837">
        <w:rPr>
          <w:rFonts w:asciiTheme="majorBidi" w:hAnsiTheme="majorBidi" w:cstheme="majorBidi" w:hint="cs"/>
          <w:bCs/>
          <w:sz w:val="28"/>
          <w:szCs w:val="28"/>
          <w:rtl/>
        </w:rPr>
        <w:t>:יח</w:t>
      </w:r>
      <w:proofErr w:type="spellEnd"/>
    </w:p>
    <w:p w14:paraId="39099550" w14:textId="0DB0A9F0" w:rsidR="00455837" w:rsidRPr="00746EB4" w:rsidRDefault="00455837" w:rsidP="00455837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455837">
        <w:rPr>
          <w:rFonts w:asciiTheme="majorBidi" w:hAnsiTheme="majorBidi" w:cs="Times New Roman"/>
          <w:sz w:val="28"/>
          <w:szCs w:val="28"/>
          <w:rtl/>
        </w:rPr>
        <w:t>כרבים. דְּמוּת פַּרְצוּף תִּינוֹק לָהֶם:</w:t>
      </w:r>
    </w:p>
    <w:p w14:paraId="12A2D07C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4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 xml:space="preserve">שמות פרק </w:t>
      </w:r>
      <w:proofErr w:type="spellStart"/>
      <w:r w:rsidRPr="00746EB4">
        <w:rPr>
          <w:rFonts w:asciiTheme="majorBidi" w:hAnsiTheme="majorBidi" w:cstheme="majorBidi"/>
          <w:bCs/>
          <w:sz w:val="28"/>
          <w:szCs w:val="28"/>
          <w:rtl/>
        </w:rPr>
        <w:t>כ:כ</w:t>
      </w:r>
      <w:proofErr w:type="spellEnd"/>
    </w:p>
    <w:p w14:paraId="0B24E9D6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לֹ֥א תַעֲשׂ֖וּן אִתִּ֑י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אֱלֹ֤הֵי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כֶ֙סֶף֙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וֵאלֹהֵ֣י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זָהָ֔ב לֹ֥א תַעֲשׂ֖וּ לָכֶֽם:</w:t>
      </w:r>
    </w:p>
    <w:p w14:paraId="222B607B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ab/>
        <w:t>רש"י שמות פרק כ</w:t>
      </w:r>
    </w:p>
    <w:p w14:paraId="21611BAC" w14:textId="34C43955" w:rsidR="002A0D0B" w:rsidRPr="002A0D0B" w:rsidRDefault="002A0D0B" w:rsidP="002A0D0B">
      <w:pPr>
        <w:autoSpaceDE w:val="0"/>
        <w:autoSpaceDN w:val="0"/>
        <w:adjustRightInd w:val="0"/>
        <w:spacing w:line="500" w:lineRule="atLeast"/>
        <w:jc w:val="both"/>
        <w:rPr>
          <w:rFonts w:eastAsiaTheme="minorHAnsi" w:cs="Times New Roman"/>
          <w:color w:val="000000"/>
          <w:sz w:val="28"/>
          <w:szCs w:val="28"/>
          <w:lang w:eastAsia="en-US"/>
        </w:rPr>
      </w:pPr>
      <w:r w:rsidRPr="002A0D0B">
        <w:rPr>
          <w:rFonts w:eastAsiaTheme="minorHAnsi" w:cs="Times New Roman"/>
          <w:b/>
          <w:bCs/>
          <w:color w:val="000000"/>
          <w:sz w:val="28"/>
          <w:szCs w:val="28"/>
          <w:rtl/>
          <w:lang w:eastAsia="en-US"/>
        </w:rPr>
        <w:t>לא תעשון אתי.</w:t>
      </w:r>
      <w:r w:rsidRPr="002A0D0B">
        <w:rPr>
          <w:rFonts w:eastAsiaTheme="minorHAnsi" w:cs="Times New Roman"/>
          <w:color w:val="000000"/>
          <w:sz w:val="28"/>
          <w:szCs w:val="28"/>
          <w:rtl/>
          <w:lang w:eastAsia="en-US"/>
        </w:rPr>
        <w:t> לֹא תַעֲשׂוּן דְּמוּת שַׁמָּשַׁי הַמְשַׁמְּשִׁים לְפָנַי בַּמָּרוֹם</w:t>
      </w:r>
      <w:r w:rsidRPr="002A0D0B">
        <w:rPr>
          <w:rFonts w:eastAsiaTheme="minorHAnsi" w:cs="Times New Roman"/>
          <w:color w:val="000000"/>
          <w:sz w:val="28"/>
          <w:szCs w:val="28"/>
          <w:lang w:eastAsia="en-US"/>
        </w:rPr>
        <w:t>:</w:t>
      </w:r>
      <w:r w:rsidRPr="002A0D0B">
        <w:rPr>
          <w:rFonts w:eastAsiaTheme="minorHAnsi" w:cs="Times New Roman"/>
          <w:color w:val="000000"/>
          <w:sz w:val="28"/>
          <w:szCs w:val="28"/>
          <w:rtl/>
          <w:lang w:eastAsia="en-US"/>
        </w:rPr>
        <w:t xml:space="preserve"> </w:t>
      </w:r>
      <w:proofErr w:type="spellStart"/>
      <w:r w:rsidRPr="002A0D0B">
        <w:rPr>
          <w:rFonts w:eastAsiaTheme="minorHAnsi" w:cs="Times New Roman"/>
          <w:b/>
          <w:bCs/>
          <w:color w:val="000000"/>
          <w:sz w:val="28"/>
          <w:szCs w:val="28"/>
          <w:rtl/>
          <w:lang w:eastAsia="en-US"/>
        </w:rPr>
        <w:t>אלהי</w:t>
      </w:r>
      <w:proofErr w:type="spellEnd"/>
      <w:r w:rsidRPr="002A0D0B">
        <w:rPr>
          <w:rFonts w:eastAsiaTheme="minorHAnsi" w:cs="Times New Roman"/>
          <w:b/>
          <w:bCs/>
          <w:color w:val="000000"/>
          <w:sz w:val="28"/>
          <w:szCs w:val="28"/>
          <w:rtl/>
          <w:lang w:eastAsia="en-US"/>
        </w:rPr>
        <w:t xml:space="preserve"> כסף.</w:t>
      </w:r>
      <w:r w:rsidRPr="002A0D0B">
        <w:rPr>
          <w:rFonts w:eastAsiaTheme="minorHAnsi" w:cs="Times New Roman"/>
          <w:color w:val="000000"/>
          <w:sz w:val="28"/>
          <w:szCs w:val="28"/>
          <w:rtl/>
          <w:lang w:eastAsia="en-US"/>
        </w:rPr>
        <w:t> בָּא לְהַזְהִיר עַל הַכְּרוּבִים שֶׁאַתָּה עוֹשֶׂה לַעֲמֹד אִתִּי, שֶׁלֹּא יִהְיוּ שֶׁל כֶּסֶף, שֶׁאִם שִׁנִּיתֶם לַעֲשׂוֹתָם שֶׁל כֶּסֶף הֲרֵי הֵן לְפָנַי כֶּאֱלוֹהוּת</w:t>
      </w:r>
      <w:r w:rsidRPr="002A0D0B">
        <w:rPr>
          <w:rFonts w:eastAsiaTheme="minorHAnsi" w:cs="Times New Roman"/>
          <w:color w:val="000000"/>
          <w:sz w:val="28"/>
          <w:szCs w:val="28"/>
          <w:lang w:eastAsia="en-US"/>
        </w:rPr>
        <w:t>:</w:t>
      </w:r>
    </w:p>
    <w:p w14:paraId="53E42A44" w14:textId="4C8C6A99" w:rsidR="002A0D0B" w:rsidRPr="002A0D0B" w:rsidRDefault="002A0D0B" w:rsidP="002A0D0B">
      <w:pPr>
        <w:autoSpaceDE w:val="0"/>
        <w:autoSpaceDN w:val="0"/>
        <w:adjustRightInd w:val="0"/>
        <w:spacing w:line="380" w:lineRule="atLeast"/>
        <w:jc w:val="both"/>
        <w:rPr>
          <w:rFonts w:ascii="Helvetica Neue" w:eastAsiaTheme="minorHAnsi" w:hAnsi="Helvetica Neue" w:cs="Helvetica Neue"/>
          <w:color w:val="878787"/>
          <w:sz w:val="28"/>
          <w:szCs w:val="28"/>
          <w:lang w:eastAsia="en-US"/>
        </w:rPr>
      </w:pPr>
      <w:proofErr w:type="spellStart"/>
      <w:r w:rsidRPr="002A0D0B">
        <w:rPr>
          <w:rFonts w:eastAsiaTheme="minorHAnsi" w:cs="Times New Roman"/>
          <w:b/>
          <w:bCs/>
          <w:color w:val="000000"/>
          <w:sz w:val="28"/>
          <w:szCs w:val="28"/>
          <w:rtl/>
          <w:lang w:eastAsia="en-US"/>
        </w:rPr>
        <w:t>ואלהי</w:t>
      </w:r>
      <w:proofErr w:type="spellEnd"/>
      <w:r w:rsidRPr="002A0D0B">
        <w:rPr>
          <w:rFonts w:eastAsiaTheme="minorHAnsi" w:cs="Times New Roman"/>
          <w:b/>
          <w:bCs/>
          <w:color w:val="000000"/>
          <w:sz w:val="28"/>
          <w:szCs w:val="28"/>
          <w:rtl/>
          <w:lang w:eastAsia="en-US"/>
        </w:rPr>
        <w:t xml:space="preserve"> זהב.</w:t>
      </w:r>
      <w:r w:rsidRPr="002A0D0B">
        <w:rPr>
          <w:rFonts w:eastAsiaTheme="minorHAnsi" w:cs="Times New Roman"/>
          <w:color w:val="000000"/>
          <w:sz w:val="28"/>
          <w:szCs w:val="28"/>
          <w:rtl/>
          <w:lang w:eastAsia="en-US"/>
        </w:rPr>
        <w:t xml:space="preserve"> בָּא לְהַזְהִיר שֶׁלֹּא יוֹסִיף עַל שְׁנַיִם, שֶׁאִם עָשִׂיתָ אַרְבָּעָה הֲרֵי הֵן לְפָנַי </w:t>
      </w:r>
      <w:proofErr w:type="spellStart"/>
      <w:r w:rsidRPr="002A0D0B">
        <w:rPr>
          <w:rFonts w:eastAsiaTheme="minorHAnsi" w:cs="Times New Roman"/>
          <w:color w:val="000000"/>
          <w:sz w:val="28"/>
          <w:szCs w:val="28"/>
          <w:rtl/>
          <w:lang w:eastAsia="en-US"/>
        </w:rPr>
        <w:t>כֵּאלֹהֵי</w:t>
      </w:r>
      <w:proofErr w:type="spellEnd"/>
      <w:r w:rsidRPr="002A0D0B">
        <w:rPr>
          <w:rFonts w:eastAsiaTheme="minorHAnsi" w:cs="Times New Roman"/>
          <w:color w:val="000000"/>
          <w:sz w:val="28"/>
          <w:szCs w:val="28"/>
          <w:rtl/>
          <w:lang w:eastAsia="en-US"/>
        </w:rPr>
        <w:t xml:space="preserve"> זָהָב</w:t>
      </w:r>
      <w:r w:rsidRPr="002A0D0B">
        <w:rPr>
          <w:rFonts w:eastAsiaTheme="minorHAnsi" w:cs="Times New Roman"/>
          <w:color w:val="000000"/>
          <w:sz w:val="28"/>
          <w:szCs w:val="28"/>
          <w:lang w:eastAsia="en-US"/>
        </w:rPr>
        <w:t>:</w:t>
      </w:r>
    </w:p>
    <w:p w14:paraId="1BD1C19E" w14:textId="1EB9A122" w:rsidR="002A0D0B" w:rsidRPr="002A0D0B" w:rsidRDefault="002A0D0B" w:rsidP="002A0D0B">
      <w:pPr>
        <w:autoSpaceDE w:val="0"/>
        <w:autoSpaceDN w:val="0"/>
        <w:adjustRightInd w:val="0"/>
        <w:spacing w:line="500" w:lineRule="atLeast"/>
        <w:jc w:val="both"/>
        <w:rPr>
          <w:rFonts w:ascii="Georgia" w:eastAsiaTheme="minorHAnsi" w:hAnsi="Georgia" w:cs="Georgia"/>
          <w:color w:val="000000"/>
          <w:sz w:val="28"/>
          <w:szCs w:val="28"/>
          <w:lang w:eastAsia="en-US"/>
        </w:rPr>
      </w:pPr>
      <w:r w:rsidRPr="002A0D0B">
        <w:rPr>
          <w:rFonts w:eastAsiaTheme="minorHAnsi" w:cs="Times New Roman"/>
          <w:b/>
          <w:bCs/>
          <w:color w:val="000000"/>
          <w:sz w:val="28"/>
          <w:szCs w:val="28"/>
          <w:rtl/>
          <w:lang w:eastAsia="en-US"/>
        </w:rPr>
        <w:t>לא תעשו לכם.</w:t>
      </w:r>
      <w:r w:rsidRPr="002A0D0B">
        <w:rPr>
          <w:rFonts w:eastAsiaTheme="minorHAnsi" w:cs="Times New Roman"/>
          <w:color w:val="000000"/>
          <w:sz w:val="28"/>
          <w:szCs w:val="28"/>
          <w:rtl/>
          <w:lang w:eastAsia="en-US"/>
        </w:rPr>
        <w:t> לֹא תֹאמַר הֲרֵינִי עוֹשֶׂה כְרוּבִים בְּבָתֵּי כְנֵסִיּוֹת וּבְבָתֵּי מִדְרָשׁוֹת כְּדֶרֶךְ שֶׁאֲנִי עוֹשֶׂה בְּבֵית עוֹלָמִים, לְכָךְ נֶאֱמַר לֹא תַעֲשׂוּ לָכֶם</w:t>
      </w:r>
      <w:r w:rsidRPr="002A0D0B">
        <w:rPr>
          <w:rFonts w:eastAsiaTheme="minorHAnsi" w:cs="Times New Roman"/>
          <w:color w:val="000000"/>
          <w:sz w:val="28"/>
          <w:szCs w:val="28"/>
          <w:lang w:eastAsia="en-US"/>
        </w:rPr>
        <w:t>:</w:t>
      </w:r>
    </w:p>
    <w:p w14:paraId="642FAEC7" w14:textId="77777777" w:rsidR="002A0D0B" w:rsidRPr="002A0D0B" w:rsidRDefault="002A0D0B" w:rsidP="002A0D0B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0F5C850F" w14:textId="77777777" w:rsidR="00746EB4" w:rsidRPr="001376D9" w:rsidRDefault="00746EB4" w:rsidP="00746EB4">
      <w:pPr>
        <w:pStyle w:val="NormalPar"/>
        <w:jc w:val="both"/>
        <w:rPr>
          <w:rStyle w:val="corashitext"/>
          <w:rFonts w:ascii="Optima" w:hAnsi="Optima" w:cstheme="majorBidi"/>
          <w:color w:val="000000"/>
          <w:sz w:val="28"/>
          <w:szCs w:val="28"/>
        </w:rPr>
      </w:pPr>
      <w:r w:rsidRPr="001376D9">
        <w:rPr>
          <w:rStyle w:val="corashititle"/>
          <w:rFonts w:ascii="Optima" w:hAnsi="Optima" w:cstheme="majorBidi"/>
          <w:b/>
          <w:bCs/>
          <w:color w:val="000000"/>
          <w:sz w:val="28"/>
          <w:szCs w:val="28"/>
        </w:rPr>
        <w:t>You shall not make [images of anything that is] with Me:</w:t>
      </w:r>
      <w:r w:rsidRPr="001376D9">
        <w:rPr>
          <w:rStyle w:val="apple-converted-space"/>
          <w:rFonts w:ascii="Optima" w:hAnsi="Optima" w:cstheme="majorBidi"/>
          <w:b/>
          <w:bCs/>
          <w:color w:val="000000"/>
          <w:sz w:val="28"/>
          <w:szCs w:val="28"/>
        </w:rPr>
        <w:t> </w:t>
      </w:r>
      <w:r w:rsidRPr="001376D9">
        <w:rPr>
          <w:rStyle w:val="corashitext"/>
          <w:rFonts w:ascii="Optima" w:hAnsi="Optima" w:cstheme="majorBidi"/>
          <w:color w:val="000000"/>
          <w:sz w:val="28"/>
          <w:szCs w:val="28"/>
        </w:rPr>
        <w:t>You shall not make a likeness of my servants who serve Me on high.</w:t>
      </w:r>
    </w:p>
    <w:p w14:paraId="6B695468" w14:textId="77777777" w:rsidR="00746EB4" w:rsidRPr="001376D9" w:rsidRDefault="00746EB4" w:rsidP="00746EB4">
      <w:pPr>
        <w:pStyle w:val="NormalPar"/>
        <w:jc w:val="both"/>
        <w:rPr>
          <w:rStyle w:val="apple-converted-space"/>
          <w:rFonts w:ascii="Optima" w:hAnsi="Optima" w:cstheme="majorBidi"/>
          <w:color w:val="000000"/>
          <w:sz w:val="28"/>
          <w:szCs w:val="28"/>
        </w:rPr>
      </w:pPr>
      <w:r w:rsidRPr="001376D9">
        <w:rPr>
          <w:rStyle w:val="corashititle"/>
          <w:rFonts w:ascii="Optima" w:hAnsi="Optima" w:cstheme="majorBidi"/>
          <w:b/>
          <w:bCs/>
          <w:color w:val="000000"/>
          <w:sz w:val="28"/>
          <w:szCs w:val="28"/>
        </w:rPr>
        <w:t>Gods of silver:</w:t>
      </w:r>
      <w:r w:rsidRPr="001376D9">
        <w:rPr>
          <w:rStyle w:val="apple-converted-space"/>
          <w:rFonts w:ascii="Optima" w:hAnsi="Optima" w:cstheme="majorBidi"/>
          <w:b/>
          <w:bCs/>
          <w:color w:val="000000"/>
          <w:sz w:val="28"/>
          <w:szCs w:val="28"/>
        </w:rPr>
        <w:t> </w:t>
      </w:r>
      <w:r w:rsidRPr="001376D9">
        <w:rPr>
          <w:rStyle w:val="corashitext"/>
          <w:rFonts w:ascii="Optima" w:hAnsi="Optima" w:cstheme="majorBidi"/>
          <w:color w:val="000000"/>
          <w:sz w:val="28"/>
          <w:szCs w:val="28"/>
        </w:rPr>
        <w:t>This [</w:t>
      </w:r>
      <w:r w:rsidRPr="001376D9">
        <w:rPr>
          <w:rFonts w:ascii="Optima" w:hAnsi="Optima"/>
          <w:sz w:val="28"/>
          <w:szCs w:val="28"/>
        </w:rPr>
        <w:t>statement</w:t>
      </w:r>
      <w:r w:rsidRPr="001376D9">
        <w:rPr>
          <w:rStyle w:val="corashitext"/>
          <w:rFonts w:ascii="Optima" w:hAnsi="Optima" w:cstheme="majorBidi"/>
          <w:color w:val="000000"/>
          <w:sz w:val="28"/>
          <w:szCs w:val="28"/>
        </w:rPr>
        <w:t>] comes to warn about the cherubim, which you make to stand with Me [in the Temple], that they may not be [made] of silver, for if you deviate to make them of silver, they are to Me as gods. —</w:t>
      </w:r>
      <w:r w:rsidRPr="001376D9">
        <w:rPr>
          <w:rStyle w:val="apple-converted-space"/>
          <w:rFonts w:ascii="Optima" w:hAnsi="Optima" w:cstheme="majorBidi"/>
          <w:color w:val="000000"/>
          <w:sz w:val="28"/>
          <w:szCs w:val="28"/>
        </w:rPr>
        <w:t> </w:t>
      </w:r>
    </w:p>
    <w:p w14:paraId="42D81051" w14:textId="77777777" w:rsidR="00746EB4" w:rsidRPr="001376D9" w:rsidRDefault="00746EB4" w:rsidP="00746EB4">
      <w:pPr>
        <w:pStyle w:val="NormalPar"/>
        <w:jc w:val="both"/>
        <w:rPr>
          <w:rFonts w:ascii="Optima" w:hAnsi="Optima" w:cstheme="majorBidi"/>
          <w:b/>
          <w:bCs/>
          <w:sz w:val="28"/>
          <w:szCs w:val="28"/>
        </w:rPr>
      </w:pPr>
      <w:r w:rsidRPr="001376D9">
        <w:rPr>
          <w:rStyle w:val="corashititle"/>
          <w:rFonts w:ascii="Optima" w:hAnsi="Optima" w:cstheme="majorBidi"/>
          <w:b/>
          <w:bCs/>
          <w:color w:val="000000"/>
          <w:sz w:val="28"/>
          <w:szCs w:val="28"/>
        </w:rPr>
        <w:t>or gods of gold:</w:t>
      </w:r>
      <w:r w:rsidRPr="001376D9">
        <w:rPr>
          <w:rStyle w:val="apple-converted-space"/>
          <w:rFonts w:ascii="Optima" w:hAnsi="Optima" w:cstheme="majorBidi"/>
          <w:b/>
          <w:bCs/>
          <w:color w:val="000000"/>
          <w:sz w:val="28"/>
          <w:szCs w:val="28"/>
        </w:rPr>
        <w:t> </w:t>
      </w:r>
      <w:r w:rsidRPr="001376D9">
        <w:rPr>
          <w:rStyle w:val="corashitext"/>
          <w:rFonts w:ascii="Optima" w:hAnsi="Optima" w:cstheme="majorBidi"/>
          <w:color w:val="000000"/>
          <w:sz w:val="28"/>
          <w:szCs w:val="28"/>
        </w:rPr>
        <w:t>This [statement] comes to warn [us] that one shall not add [more cherubim] to [the two, which is the number God required]. For if you make four [cherubim], they are to Me as gods of gold.</w:t>
      </w:r>
      <w:r w:rsidRPr="001376D9">
        <w:rPr>
          <w:rStyle w:val="apple-converted-space"/>
          <w:rFonts w:ascii="Optima" w:hAnsi="Optima" w:cstheme="majorBidi"/>
          <w:color w:val="000000"/>
          <w:sz w:val="28"/>
          <w:szCs w:val="28"/>
        </w:rPr>
        <w:t> </w:t>
      </w:r>
    </w:p>
    <w:p w14:paraId="75F6DB0C" w14:textId="77777777" w:rsidR="00746EB4" w:rsidRPr="001376D9" w:rsidRDefault="00746EB4" w:rsidP="00746EB4">
      <w:pPr>
        <w:pStyle w:val="NormalPar"/>
        <w:jc w:val="both"/>
        <w:rPr>
          <w:rFonts w:ascii="Optima" w:hAnsi="Optima" w:cstheme="majorBidi"/>
          <w:sz w:val="28"/>
          <w:szCs w:val="28"/>
          <w:rtl/>
        </w:rPr>
      </w:pPr>
      <w:r w:rsidRPr="001376D9">
        <w:rPr>
          <w:rFonts w:ascii="Optima" w:hAnsi="Optima" w:cstheme="majorBidi"/>
          <w:b/>
          <w:bCs/>
          <w:sz w:val="28"/>
          <w:szCs w:val="28"/>
        </w:rPr>
        <w:lastRenderedPageBreak/>
        <w:t>you shall not make for yourselves: </w:t>
      </w:r>
      <w:r w:rsidRPr="001376D9">
        <w:rPr>
          <w:rFonts w:ascii="Optima" w:hAnsi="Optima" w:cstheme="majorBidi"/>
          <w:sz w:val="28"/>
          <w:szCs w:val="28"/>
        </w:rPr>
        <w:t>You shall not say, “I will make cherubim in the synagogues and in the study halls, in the manner that I make [them] in the Temple.” Therefore, it says: “you shall not make for yourselves.”</w:t>
      </w:r>
    </w:p>
    <w:p w14:paraId="1A3E6395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5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בראשית פרק ג</w:t>
      </w:r>
    </w:p>
    <w:p w14:paraId="667F074B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ז   וַתִּפָּקַחְנָה עֵינֵי שְׁנֵיהֶם וַיֵּדְעוּ כִּי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עֵירֻמִּם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הֵם וַיִּתְפְּרוּ עֲלֵה תְאֵנָה וַיַּעֲשֹוּ לָהֶם חֲגֹרֹת: ח   וַיִּשְׁמְעוּ אֶת-קוֹל ה’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אֱלֹהִים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מִתְהַלֵּךְ בַּגָּן לְרוּחַ הַיּוֹם וַיִּתְחַבֵּא הָאָדָם וְאִשְׁתּוֹ מִפְּנֵי ה’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אֱלֹהִים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בְּתוֹךְ עֵץ הַגָּן:</w:t>
      </w:r>
    </w:p>
    <w:p w14:paraId="3247C2FB" w14:textId="77777777" w:rsidR="00746EB4" w:rsidRPr="001376D9" w:rsidRDefault="00746EB4" w:rsidP="00746EB4">
      <w:pPr>
        <w:pStyle w:val="NormalPar"/>
        <w:jc w:val="both"/>
        <w:rPr>
          <w:rStyle w:val="corashitext"/>
          <w:rFonts w:ascii="Optima" w:hAnsi="Optima"/>
          <w:color w:val="000000"/>
          <w:sz w:val="28"/>
          <w:szCs w:val="28"/>
          <w:rtl/>
        </w:rPr>
      </w:pPr>
      <w:r w:rsidRPr="001376D9">
        <w:rPr>
          <w:rStyle w:val="corashitext"/>
          <w:rFonts w:ascii="Optima" w:hAnsi="Optima"/>
          <w:color w:val="000000"/>
          <w:sz w:val="28"/>
          <w:szCs w:val="28"/>
        </w:rPr>
        <w:t>And the eyes of them both were opened, and they knew that they were naked; and they sewed fig leaves together, and made themselves aprons. And they heard the voice of the Lord God walking in the garden in the cool of the day; and Adam and his wife hid themselves from the presence of the Lord God among the trees of the garden.</w:t>
      </w:r>
      <w:r w:rsidRPr="001376D9">
        <w:rPr>
          <w:rStyle w:val="corashitext"/>
          <w:rFonts w:ascii="Optima" w:hAnsi="Optima"/>
          <w:color w:val="000000"/>
          <w:sz w:val="28"/>
          <w:szCs w:val="28"/>
          <w:rtl/>
        </w:rPr>
        <w:tab/>
      </w:r>
    </w:p>
    <w:p w14:paraId="060FDEE5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6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בראשית פרק ג</w:t>
      </w:r>
    </w:p>
    <w:p w14:paraId="29E6A426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>כד   וַיְגָרֶשׁ אֶת-הָאָדָם וַיַּשְׁכֵּן מִקֶּדֶם לְגַן-עֵדֶן אֶת-הַכְּרֻבִים וְאֵת לַהַט הַחֶרֶב הַמִּתְהַפֶּכֶת לִשְׁמֹר אֶת-דֶּרֶךְ עֵץ הַחַיִּים:</w:t>
      </w:r>
    </w:p>
    <w:p w14:paraId="10341F0C" w14:textId="77777777" w:rsidR="00746EB4" w:rsidRPr="001376D9" w:rsidRDefault="00746EB4" w:rsidP="00746EB4">
      <w:pPr>
        <w:pStyle w:val="NormalPar"/>
        <w:jc w:val="both"/>
        <w:rPr>
          <w:rStyle w:val="corashitext"/>
          <w:rFonts w:ascii="Optima" w:hAnsi="Optima"/>
          <w:color w:val="000000"/>
          <w:sz w:val="28"/>
          <w:szCs w:val="28"/>
        </w:rPr>
      </w:pPr>
      <w:r w:rsidRPr="001376D9">
        <w:rPr>
          <w:rStyle w:val="corashitext"/>
          <w:rFonts w:ascii="Optima" w:hAnsi="Optima"/>
          <w:color w:val="000000"/>
          <w:sz w:val="28"/>
          <w:szCs w:val="28"/>
        </w:rPr>
        <w:t xml:space="preserve">24. So he drove out the man; and he placed </w:t>
      </w:r>
      <w:proofErr w:type="spellStart"/>
      <w:r w:rsidRPr="001376D9">
        <w:rPr>
          <w:rStyle w:val="corashitext"/>
          <w:rFonts w:ascii="Optima" w:hAnsi="Optima"/>
          <w:color w:val="000000"/>
          <w:sz w:val="28"/>
          <w:szCs w:val="28"/>
        </w:rPr>
        <w:t>Kerubim</w:t>
      </w:r>
      <w:proofErr w:type="spellEnd"/>
      <w:r w:rsidRPr="001376D9">
        <w:rPr>
          <w:rStyle w:val="corashitext"/>
          <w:rFonts w:ascii="Optima" w:hAnsi="Optima"/>
          <w:color w:val="000000"/>
          <w:sz w:val="28"/>
          <w:szCs w:val="28"/>
        </w:rPr>
        <w:t xml:space="preserve"> at the east of the garden of Eden, and a flaming sword which turned every way, to guard the way of the tree of life.</w:t>
      </w:r>
    </w:p>
    <w:p w14:paraId="3A97CFA6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7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 xml:space="preserve">תלמוד בבלי מסכת ראש השנה דף </w:t>
      </w:r>
      <w:proofErr w:type="spellStart"/>
      <w:r w:rsidRPr="00746EB4">
        <w:rPr>
          <w:rFonts w:asciiTheme="majorBidi" w:hAnsiTheme="majorBidi" w:cstheme="majorBidi"/>
          <w:bCs/>
          <w:sz w:val="28"/>
          <w:szCs w:val="28"/>
          <w:rtl/>
        </w:rPr>
        <w:t>יז</w:t>
      </w:r>
      <w:proofErr w:type="spellEnd"/>
      <w:r w:rsidRPr="00746EB4">
        <w:rPr>
          <w:rFonts w:asciiTheme="majorBidi" w:hAnsiTheme="majorBidi" w:cstheme="majorBidi"/>
          <w:bCs/>
          <w:sz w:val="28"/>
          <w:szCs w:val="28"/>
          <w:rtl/>
        </w:rPr>
        <w:t xml:space="preserve"> עמוד ב</w:t>
      </w:r>
    </w:p>
    <w:p w14:paraId="6D05E74C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אָמַר רַבִּי יוֹחָנָן, אִלְמָלֵא מִקְרָא כָתוּב, אִי - אֶפְשָׁר לְאָמְרוֹ, מְלַמֵּד שֶׁנִּתְעַטֵּף הַקָּדוֹשׁ בָּרוּךְ הוּא כִּשְׁלִיחַ - צִבּוּר, וְהֶרְאָה לוֹ לְמֹשֶׁה סֵדֶר תְּפִלָּה. אָמַר לוֹ, כָּל זְמַן שֶׁיִּשְׂרָאֵל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חוֹטְאִין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, יַעֲשׁוּ לְפָנַי כַּסֵּדֶר הַזֶה, וַאֲנִי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אֶמְחוֹל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לָהֶם עֲוֹנוֹתֵיהֶם. </w:t>
      </w:r>
      <w:r w:rsidRPr="00746EB4">
        <w:rPr>
          <w:rFonts w:asciiTheme="majorBidi" w:hAnsiTheme="majorBidi" w:cstheme="majorBidi"/>
          <w:sz w:val="28"/>
          <w:szCs w:val="28"/>
          <w:vertAlign w:val="superscript"/>
          <w:rtl/>
        </w:rPr>
        <w:t>(שמות לד)</w:t>
      </w:r>
      <w:r w:rsidRPr="00746EB4">
        <w:rPr>
          <w:rFonts w:asciiTheme="majorBidi" w:hAnsiTheme="majorBidi" w:cstheme="majorBidi"/>
          <w:sz w:val="28"/>
          <w:szCs w:val="28"/>
          <w:rtl/>
        </w:rPr>
        <w:t xml:space="preserve"> "ה' ה'" - אֲנִי הוּא קֹדֶם שֶׁיֶּחֱטָא אָדָם, אֲנִי הוּא לְאַחַר שֶׁיֶּחֱטָא אָדָם וְיַעֲשֶׁה תְשׁוּבָה.</w:t>
      </w:r>
    </w:p>
    <w:p w14:paraId="16874034" w14:textId="77777777" w:rsidR="00746EB4" w:rsidRPr="001376D9" w:rsidRDefault="00746EB4" w:rsidP="00746EB4">
      <w:pPr>
        <w:pStyle w:val="NormalPar"/>
        <w:jc w:val="both"/>
        <w:rPr>
          <w:rStyle w:val="corashitext"/>
          <w:rFonts w:ascii="Optima" w:hAnsi="Optima"/>
          <w:color w:val="000000"/>
          <w:sz w:val="28"/>
          <w:szCs w:val="28"/>
        </w:rPr>
      </w:pPr>
      <w:r w:rsidRPr="001376D9">
        <w:rPr>
          <w:rFonts w:ascii="Optima" w:hAnsi="Optima" w:cstheme="majorBidi"/>
          <w:b/>
          <w:bCs/>
          <w:sz w:val="28"/>
          <w:szCs w:val="28"/>
        </w:rPr>
        <w:t xml:space="preserve">Rosh </w:t>
      </w:r>
      <w:proofErr w:type="spellStart"/>
      <w:r w:rsidRPr="001376D9">
        <w:rPr>
          <w:rFonts w:ascii="Optima" w:hAnsi="Optima" w:cstheme="majorBidi"/>
          <w:b/>
          <w:bCs/>
          <w:sz w:val="28"/>
          <w:szCs w:val="28"/>
        </w:rPr>
        <w:t>HaShana</w:t>
      </w:r>
      <w:proofErr w:type="spellEnd"/>
      <w:r w:rsidRPr="001376D9">
        <w:rPr>
          <w:rFonts w:ascii="Optima" w:hAnsi="Optima" w:cstheme="majorBidi"/>
          <w:b/>
          <w:bCs/>
          <w:sz w:val="28"/>
          <w:szCs w:val="28"/>
        </w:rPr>
        <w:t xml:space="preserve"> 17b</w:t>
      </w:r>
      <w:r w:rsidRPr="00746EB4">
        <w:rPr>
          <w:rFonts w:asciiTheme="majorBidi" w:hAnsiTheme="majorBidi" w:cstheme="majorBidi"/>
          <w:b/>
          <w:bCs/>
          <w:sz w:val="22"/>
          <w:szCs w:val="22"/>
        </w:rPr>
        <w:tab/>
      </w:r>
      <w:r w:rsidRPr="00746EB4">
        <w:rPr>
          <w:rFonts w:asciiTheme="majorBidi" w:hAnsiTheme="majorBidi" w:cstheme="majorBidi"/>
          <w:sz w:val="22"/>
          <w:szCs w:val="22"/>
        </w:rPr>
        <w:t>R</w:t>
      </w:r>
      <w:r w:rsidRPr="001376D9">
        <w:rPr>
          <w:rStyle w:val="corashitext"/>
          <w:rFonts w:ascii="Optima" w:hAnsi="Optima"/>
          <w:color w:val="000000"/>
          <w:sz w:val="28"/>
          <w:szCs w:val="28"/>
        </w:rPr>
        <w:t>. Yohanan said: Were it not written in the text, it would be impossible for us to say such a thing; this verse teaches us that the Holy One, blessed be He, drew his robe round Him like the reader of a congregation and showed Moses the order of prayer. He said to him: Whenever Israel sin, let them carry out this service before Me, and I will forgive them. ‘The Lord, the Lord’: I am the Eternal before a man sins and the same after a man sins and repents.</w:t>
      </w:r>
    </w:p>
    <w:p w14:paraId="5DB6CC74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8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 xml:space="preserve">רש"י דברי הימים ב פרק </w:t>
      </w:r>
      <w:proofErr w:type="spellStart"/>
      <w:r w:rsidRPr="00746EB4">
        <w:rPr>
          <w:rFonts w:asciiTheme="majorBidi" w:hAnsiTheme="majorBidi" w:cstheme="majorBidi"/>
          <w:bCs/>
          <w:sz w:val="28"/>
          <w:szCs w:val="28"/>
          <w:rtl/>
        </w:rPr>
        <w:t>ג</w:t>
      </w:r>
      <w:r>
        <w:rPr>
          <w:rFonts w:asciiTheme="majorBidi" w:hAnsiTheme="majorBidi" w:cstheme="majorBidi" w:hint="cs"/>
          <w:bCs/>
          <w:sz w:val="28"/>
          <w:szCs w:val="28"/>
          <w:rtl/>
        </w:rPr>
        <w:t>:י</w:t>
      </w:r>
      <w:proofErr w:type="spellEnd"/>
    </w:p>
    <w:p w14:paraId="48CE5582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מעשה צעצועים - דוגמתו </w:t>
      </w:r>
      <w:r w:rsidRPr="00746EB4">
        <w:rPr>
          <w:rFonts w:asciiTheme="majorBidi" w:hAnsiTheme="majorBidi" w:cstheme="majorBidi"/>
          <w:sz w:val="28"/>
          <w:szCs w:val="28"/>
          <w:vertAlign w:val="superscript"/>
        </w:rPr>
        <w:t>]</w:t>
      </w:r>
      <w:r w:rsidRPr="00746EB4">
        <w:rPr>
          <w:rFonts w:asciiTheme="majorBidi" w:hAnsiTheme="majorBidi" w:cstheme="majorBidi"/>
          <w:sz w:val="28"/>
          <w:szCs w:val="28"/>
          <w:vertAlign w:val="superscript"/>
          <w:rtl/>
        </w:rPr>
        <w:t>ישעיה כ"ב</w:t>
      </w:r>
      <w:r w:rsidRPr="00746EB4">
        <w:rPr>
          <w:rFonts w:asciiTheme="majorBidi" w:hAnsiTheme="majorBidi" w:cstheme="majorBidi"/>
          <w:sz w:val="28"/>
          <w:szCs w:val="28"/>
          <w:vertAlign w:val="superscript"/>
        </w:rPr>
        <w:t>[</w:t>
      </w:r>
      <w:r w:rsidRPr="00746EB4">
        <w:rPr>
          <w:rFonts w:asciiTheme="majorBidi" w:hAnsiTheme="majorBidi" w:cstheme="majorBidi"/>
          <w:sz w:val="28"/>
          <w:szCs w:val="28"/>
          <w:rtl/>
        </w:rPr>
        <w:t xml:space="preserve"> הצאצאים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והצפיעות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ותרגומו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ובניא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תבנית ילדים וילדות עשה לכרובים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כרביא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ושל עץ היו ושוב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ויצפהו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זהב </w:t>
      </w:r>
      <w:r w:rsidRPr="00746EB4">
        <w:rPr>
          <w:rFonts w:asciiTheme="majorBidi" w:hAnsiTheme="majorBidi" w:cstheme="majorBidi"/>
          <w:sz w:val="28"/>
          <w:szCs w:val="28"/>
          <w:vertAlign w:val="superscript"/>
        </w:rPr>
        <w:t>]</w:t>
      </w:r>
      <w:r w:rsidRPr="00746EB4">
        <w:rPr>
          <w:rFonts w:asciiTheme="majorBidi" w:hAnsiTheme="majorBidi" w:cstheme="majorBidi"/>
          <w:sz w:val="28"/>
          <w:szCs w:val="28"/>
          <w:vertAlign w:val="superscript"/>
          <w:rtl/>
        </w:rPr>
        <w:t>ובמלכים א' ו'</w:t>
      </w:r>
      <w:r w:rsidRPr="00746EB4">
        <w:rPr>
          <w:rFonts w:asciiTheme="majorBidi" w:hAnsiTheme="majorBidi" w:cstheme="majorBidi"/>
          <w:sz w:val="28"/>
          <w:szCs w:val="28"/>
          <w:vertAlign w:val="superscript"/>
        </w:rPr>
        <w:t>[</w:t>
      </w:r>
      <w:r w:rsidRPr="00746EB4">
        <w:rPr>
          <w:rFonts w:asciiTheme="majorBidi" w:hAnsiTheme="majorBidi" w:cstheme="majorBidi"/>
          <w:sz w:val="28"/>
          <w:szCs w:val="28"/>
          <w:rtl/>
        </w:rPr>
        <w:t xml:space="preserve"> ויעש בדביר שני כרובים עצי שמן וכל מה שבפנים מעץ אינו רוצה להזכיר בזה הספר משום כבודו:</w:t>
      </w:r>
    </w:p>
    <w:p w14:paraId="2EB32E20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9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תלמוד בבלי מסכת יומא דף נד עמוד ב</w:t>
      </w:r>
    </w:p>
    <w:p w14:paraId="2AFD498F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אָמַר רֵישׁ לָקִישׁ, בְּשָׁעָה שֶׁנִּכְנְסוּ נכרים [עוֹבְדֵי כּוֹכָבִים] לַהֵיכָל, מָצְאוּ כְרוּבִים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הַמְּעוֹרִין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זֶה בָזֶה, הוֹצִיאוּ אוֹתָן לַשּׁוּק, וְאָמְרוּ, יִשְׂרָאֵל הַלָּלוּ שֶׁבִּרְכָתָן בְּרָכָה, וְקִלְלָתָן קְלָלָה,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עוֹסְקִין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בַּדְּבָרִים הַלָּלוּ?! מִיָּד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הִזִּילוּם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, שֶׁנֶּאֱמַר, (איכה א) "כָּל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מְכַבְּדֶיה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ָ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הִזִּילוּה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>ָ, כִּי רָאוּ עֶרְוָתָהּ":</w:t>
      </w:r>
    </w:p>
    <w:p w14:paraId="51FBB4CF" w14:textId="77777777" w:rsidR="00746EB4" w:rsidRPr="001376D9" w:rsidRDefault="00746EB4" w:rsidP="00746EB4">
      <w:pPr>
        <w:pStyle w:val="NormalPar"/>
        <w:jc w:val="both"/>
        <w:rPr>
          <w:rFonts w:ascii="Optima" w:hAnsi="Optima" w:cstheme="majorBidi"/>
          <w:sz w:val="28"/>
          <w:szCs w:val="28"/>
          <w:rtl/>
        </w:rPr>
      </w:pPr>
      <w:proofErr w:type="spellStart"/>
      <w:r w:rsidRPr="001376D9">
        <w:rPr>
          <w:rFonts w:ascii="Optima" w:hAnsi="Optima" w:cstheme="majorBidi"/>
          <w:b/>
          <w:bCs/>
          <w:sz w:val="28"/>
          <w:szCs w:val="28"/>
        </w:rPr>
        <w:t>Yoma</w:t>
      </w:r>
      <w:proofErr w:type="spellEnd"/>
      <w:r w:rsidRPr="001376D9">
        <w:rPr>
          <w:rFonts w:ascii="Optima" w:hAnsi="Optima" w:cstheme="majorBidi"/>
          <w:b/>
          <w:bCs/>
          <w:sz w:val="28"/>
          <w:szCs w:val="28"/>
        </w:rPr>
        <w:t xml:space="preserve"> 54</w:t>
      </w:r>
      <w:proofErr w:type="gramStart"/>
      <w:r w:rsidRPr="001376D9">
        <w:rPr>
          <w:rFonts w:ascii="Optima" w:hAnsi="Optima" w:cstheme="majorBidi"/>
          <w:b/>
          <w:bCs/>
          <w:sz w:val="28"/>
          <w:szCs w:val="28"/>
        </w:rPr>
        <w:t>a,b</w:t>
      </w:r>
      <w:proofErr w:type="gramEnd"/>
      <w:r w:rsidRPr="001376D9">
        <w:rPr>
          <w:rFonts w:ascii="Optima" w:hAnsi="Optima" w:cstheme="majorBidi"/>
          <w:b/>
          <w:bCs/>
          <w:sz w:val="28"/>
          <w:szCs w:val="28"/>
          <w:rtl/>
        </w:rPr>
        <w:t xml:space="preserve">- </w:t>
      </w:r>
      <w:proofErr w:type="spellStart"/>
      <w:r w:rsidRPr="001376D9">
        <w:rPr>
          <w:rFonts w:ascii="Optima" w:hAnsi="Optima" w:cstheme="majorBidi"/>
          <w:sz w:val="28"/>
          <w:szCs w:val="28"/>
        </w:rPr>
        <w:t>Resh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</w:t>
      </w:r>
      <w:proofErr w:type="spellStart"/>
      <w:r w:rsidRPr="001376D9">
        <w:rPr>
          <w:rFonts w:ascii="Optima" w:hAnsi="Optima" w:cstheme="majorBidi"/>
          <w:sz w:val="28"/>
          <w:szCs w:val="28"/>
        </w:rPr>
        <w:t>Lakish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said: When the heathens entered the Temple and saw the Cherubim whose bodies were intertwisted with one another, they carried them out and said: These Israelites, whose blessing is a blessing, and </w:t>
      </w:r>
      <w:r w:rsidRPr="001376D9">
        <w:rPr>
          <w:rFonts w:ascii="Optima" w:hAnsi="Optima" w:cstheme="majorBidi"/>
          <w:sz w:val="28"/>
          <w:szCs w:val="28"/>
        </w:rPr>
        <w:lastRenderedPageBreak/>
        <w:t>whose curse is a curse, occupy themselves with such things! And immediately they despised them, as it is said: All that honored her, despised her, because they have seen her nakedness</w:t>
      </w:r>
      <w:r w:rsidRPr="001376D9">
        <w:rPr>
          <w:rFonts w:ascii="Optima" w:hAnsi="Optima" w:cstheme="majorBidi"/>
          <w:sz w:val="28"/>
          <w:szCs w:val="28"/>
          <w:rtl/>
        </w:rPr>
        <w:t>.</w:t>
      </w:r>
    </w:p>
    <w:p w14:paraId="40545C70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10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תלמוד בבלי מסכת יומא דף נד עמוד ב</w:t>
      </w:r>
    </w:p>
    <w:p w14:paraId="7F6B1C76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כאיש המעורה בלוייה שלו. </w:t>
      </w:r>
      <w:r w:rsidRPr="00746EB4">
        <w:rPr>
          <w:rFonts w:asciiTheme="majorBidi" w:hAnsiTheme="majorBidi" w:cstheme="majorBidi"/>
        </w:rPr>
        <w:t>Even as a man embracing his companion.</w:t>
      </w:r>
      <w:r w:rsidRPr="00746EB4">
        <w:rPr>
          <w:rFonts w:asciiTheme="majorBidi" w:hAnsiTheme="majorBidi" w:cstheme="majorBidi"/>
          <w:rtl/>
        </w:rPr>
        <w:tab/>
      </w:r>
    </w:p>
    <w:p w14:paraId="4B2FCAA9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11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רש"י מסכת יומא דף נד עמוד ב</w:t>
      </w:r>
    </w:p>
    <w:p w14:paraId="037E8F8A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>כאיש המעורה בלוייה שלו - הנדבק וחבוק באשתו בין זרועותיו.</w:t>
      </w:r>
    </w:p>
    <w:p w14:paraId="295541F4" w14:textId="77777777" w:rsidR="00746EB4" w:rsidRPr="00746EB4" w:rsidRDefault="00746EB4" w:rsidP="00746EB4">
      <w:pPr>
        <w:pStyle w:val="Heading1"/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13</w:t>
      </w: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ab/>
        <w:t xml:space="preserve">בבא </w:t>
      </w:r>
      <w:proofErr w:type="spellStart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בתרא</w:t>
      </w:r>
      <w:proofErr w:type="spellEnd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דף </w:t>
      </w:r>
      <w:proofErr w:type="spellStart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צט.א</w:t>
      </w:r>
      <w:proofErr w:type="spellEnd"/>
    </w:p>
    <w:p w14:paraId="46CFF68C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כֵּיצַד הֶן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עוֹמְדִין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? רַבִּי יוֹחָנָן וְרַבִּי אֶלְעָזָר, חַד אָמַר, פְּנֵיהֶם אִישׁ אֶל אָחִיו, וְחַד אָמַר, פְּנֵיהֶם לַבַּיִת. וּלְמַאן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דַּאָמַר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, פְּנֵיהֶם אִישׁ אֶל אָחִיו, הָכְתִיב, (ד"ה ב גּ) "וּפְנֵיהֶם לַבַּיִת"? לָא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קַשְׁיָא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, כָּאן - בִּזְמָן שֶׁיִשְׂרָאֵל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עוֹשִׂין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רְצוֹנוֹ שֶׁל מָקוֹם, כָּאן - בִּזְמָן שֶׁאֵין יִשְׂרָאֵל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עוֹשִׂין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רְצוֹנוֹ שֶׁל מָקוֹם.</w:t>
      </w:r>
    </w:p>
    <w:p w14:paraId="33322896" w14:textId="77777777" w:rsidR="00746EB4" w:rsidRPr="001376D9" w:rsidRDefault="00746EB4" w:rsidP="00746EB4">
      <w:pPr>
        <w:pStyle w:val="Heading2"/>
        <w:bidi w:val="0"/>
        <w:jc w:val="both"/>
        <w:rPr>
          <w:rFonts w:ascii="Optima" w:hAnsi="Optima" w:cstheme="majorBidi"/>
          <w:sz w:val="28"/>
          <w:szCs w:val="28"/>
          <w:rtl/>
        </w:rPr>
      </w:pPr>
      <w:r w:rsidRPr="001376D9">
        <w:rPr>
          <w:rFonts w:ascii="Optima" w:hAnsi="Optima" w:cstheme="majorBidi"/>
          <w:b/>
          <w:sz w:val="28"/>
          <w:szCs w:val="28"/>
        </w:rPr>
        <w:t xml:space="preserve">Baba </w:t>
      </w:r>
      <w:proofErr w:type="spellStart"/>
      <w:r w:rsidRPr="001376D9">
        <w:rPr>
          <w:rFonts w:ascii="Optima" w:hAnsi="Optima" w:cstheme="majorBidi"/>
          <w:b/>
          <w:sz w:val="28"/>
          <w:szCs w:val="28"/>
        </w:rPr>
        <w:t>Bathra</w:t>
      </w:r>
      <w:proofErr w:type="spellEnd"/>
      <w:r w:rsidRPr="001376D9">
        <w:rPr>
          <w:rFonts w:ascii="Optima" w:hAnsi="Optima" w:cstheme="majorBidi"/>
          <w:b/>
          <w:sz w:val="28"/>
          <w:szCs w:val="28"/>
        </w:rPr>
        <w:t xml:space="preserve"> 99a </w:t>
      </w:r>
      <w:r w:rsidRPr="001376D9">
        <w:rPr>
          <w:rFonts w:ascii="Optima" w:hAnsi="Optima" w:cstheme="majorBidi"/>
          <w:b/>
          <w:sz w:val="28"/>
          <w:szCs w:val="28"/>
        </w:rPr>
        <w:tab/>
      </w:r>
      <w:r w:rsidRPr="001376D9">
        <w:rPr>
          <w:rFonts w:ascii="Optima" w:hAnsi="Optima" w:cstheme="majorBidi"/>
          <w:sz w:val="28"/>
          <w:szCs w:val="28"/>
        </w:rPr>
        <w:t xml:space="preserve">How did they stand? — R. </w:t>
      </w:r>
      <w:proofErr w:type="spellStart"/>
      <w:r w:rsidRPr="001376D9">
        <w:rPr>
          <w:rFonts w:ascii="Optima" w:hAnsi="Optima" w:cstheme="majorBidi"/>
          <w:sz w:val="28"/>
          <w:szCs w:val="28"/>
        </w:rPr>
        <w:t>Johanan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and R. Eleazar [are in dispute on the matter]. One Says: They faced each other; and the other says: Their faces were inward. But according to him who says that they faced each other, [it may be asked]: Is it not written, </w:t>
      </w:r>
      <w:proofErr w:type="gramStart"/>
      <w:r w:rsidRPr="001376D9">
        <w:rPr>
          <w:rFonts w:ascii="Optima" w:hAnsi="Optima" w:cstheme="majorBidi"/>
          <w:sz w:val="28"/>
          <w:szCs w:val="28"/>
        </w:rPr>
        <w:t>And</w:t>
      </w:r>
      <w:proofErr w:type="gramEnd"/>
      <w:r w:rsidRPr="001376D9">
        <w:rPr>
          <w:rFonts w:ascii="Optima" w:hAnsi="Optima" w:cstheme="majorBidi"/>
          <w:sz w:val="28"/>
          <w:szCs w:val="28"/>
        </w:rPr>
        <w:t xml:space="preserve"> their faces were inward? — [This is] no difficulty: The former [was] at a time when Israel obeyed the will of the Omnipresent; the latter [was] at a time when Israel did not obey the will of the Omnipresent.</w:t>
      </w:r>
    </w:p>
    <w:p w14:paraId="264BC029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14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>זוהר חלק ג דף נט/א</w:t>
      </w:r>
    </w:p>
    <w:p w14:paraId="4317AB2D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וּכְתִיב, (במדבר ז) וְיִּשְׁמַע אֶת הַקּוֹל מִדַּבֵּר אֵלָיו מִבֵּין שְׁנֵי הַכְּרוּבִים וַיְדַבֵּר אֵלָיו. רִבִּי יִצְחָק אָמַר, מִכָּאן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אוֹלִיפְנָא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דִּבְכָל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אֲתַר דְּלָא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אִשְׁתְּכַח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דְּכַר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וְנוּקְבָּא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, לָאו כְּדַאי לְמֵחֱמֵי אַפֵּי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שְׁכִינְתָּא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.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הֲדָא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הוּא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דִכְתִיב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, (תהלים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קמ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יֵשְׁבוּ יְשָׁרִים אֶת פָּנֶיךָ, וְתָנֵינָן, כְּתִיב, (דברים לב) צַדִּיק וְיָשָׁר הוּא,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דְּכַר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וְנוּקְבָּא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, אוּף הָכָא כְּרוּבִים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דְּכַר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וְנוּקְבָּא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.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וְעָלַיְיהו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ּ כְּתִיב, (תהלים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צט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) אַתָּה כּוֹנַנְתָּ מֵישָׁרִים. וְעַמִּים בְּמֵישָׁרִים. וּבְגִּינֵי כַּךְ, (שמות כה) וּפְנֵיהֶם אִישׁ אֶל אָחִיו, וְהָא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אוֹקִימְנָא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>. (דף נ"ט ע"ב):</w:t>
      </w:r>
    </w:p>
    <w:p w14:paraId="7E0EC5B8" w14:textId="724C67BF" w:rsidR="00746EB4" w:rsidRPr="001376D9" w:rsidRDefault="00746EB4" w:rsidP="00746EB4">
      <w:pPr>
        <w:pStyle w:val="NormalPar"/>
        <w:jc w:val="both"/>
        <w:rPr>
          <w:rFonts w:ascii="Optima" w:hAnsi="Optima" w:cstheme="majorBidi"/>
          <w:sz w:val="28"/>
          <w:szCs w:val="28"/>
        </w:rPr>
      </w:pPr>
      <w:r w:rsidRPr="001376D9">
        <w:rPr>
          <w:rFonts w:ascii="Optima" w:hAnsi="Optima" w:cstheme="majorBidi"/>
          <w:sz w:val="28"/>
          <w:szCs w:val="28"/>
        </w:rPr>
        <w:t xml:space="preserve">R. </w:t>
      </w:r>
      <w:proofErr w:type="spellStart"/>
      <w:r w:rsidR="001376D9">
        <w:rPr>
          <w:rFonts w:ascii="Optima" w:hAnsi="Optima" w:cstheme="majorBidi"/>
          <w:sz w:val="28"/>
          <w:szCs w:val="28"/>
        </w:rPr>
        <w:t>Y</w:t>
      </w:r>
      <w:r w:rsidRPr="001376D9">
        <w:rPr>
          <w:rFonts w:ascii="Optima" w:hAnsi="Optima" w:cstheme="majorBidi"/>
          <w:sz w:val="28"/>
          <w:szCs w:val="28"/>
        </w:rPr>
        <w:t>ose</w:t>
      </w:r>
      <w:proofErr w:type="spellEnd"/>
      <w:r w:rsidRPr="001376D9">
        <w:rPr>
          <w:rFonts w:ascii="Optima" w:hAnsi="Optima" w:cstheme="majorBidi"/>
          <w:sz w:val="28"/>
          <w:szCs w:val="28"/>
        </w:rPr>
        <w:t xml:space="preserve"> said: ‘The word “equity” (</w:t>
      </w:r>
      <w:proofErr w:type="spellStart"/>
      <w:r w:rsidRPr="001376D9">
        <w:rPr>
          <w:rFonts w:ascii="Optima" w:hAnsi="Optima" w:cstheme="majorBidi"/>
          <w:sz w:val="28"/>
          <w:szCs w:val="28"/>
        </w:rPr>
        <w:t>mesharim</w:t>
      </w:r>
      <w:proofErr w:type="spellEnd"/>
      <w:r w:rsidRPr="001376D9">
        <w:rPr>
          <w:rFonts w:ascii="Optima" w:hAnsi="Optima" w:cstheme="majorBidi"/>
          <w:sz w:val="28"/>
          <w:szCs w:val="28"/>
        </w:rPr>
        <w:t>, lit. equities) in the above quoted verse indicates that the Cherubim were male and female.’ R. Yitzchak said: ‘From this we learn that where there is no union of male and female men are not worthy to behold the divine presence.’</w:t>
      </w:r>
    </w:p>
    <w:p w14:paraId="17C42506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15</w:t>
      </w:r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ab/>
        <w:t xml:space="preserve">תלמוד בבלי מסכת חגיגה דף </w:t>
      </w:r>
      <w:proofErr w:type="spellStart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>יג</w:t>
      </w:r>
      <w:proofErr w:type="spellEnd"/>
      <w:r w:rsidRPr="00746EB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עמוד ב</w:t>
      </w:r>
    </w:p>
    <w:p w14:paraId="5ACD1059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  <w:rtl/>
        </w:rPr>
      </w:pPr>
      <w:r w:rsidRPr="00746EB4">
        <w:rPr>
          <w:rFonts w:asciiTheme="majorBidi" w:hAnsiTheme="majorBidi" w:cstheme="majorBidi"/>
          <w:sz w:val="28"/>
          <w:szCs w:val="28"/>
          <w:rtl/>
        </w:rPr>
        <w:t xml:space="preserve">מאי כרוב? אָמַר רַבִּי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אַבָּהו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ּ, 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כְּרַבְיָא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>, שֶׁכֵּן קוֹרִין בְּבָּבֶל לִינוּקָא ,</w:t>
      </w: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רַבְיָא</w:t>
      </w:r>
      <w:proofErr w:type="spellEnd"/>
    </w:p>
    <w:p w14:paraId="07F916E1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bCs/>
          <w:sz w:val="28"/>
          <w:szCs w:val="28"/>
          <w:rtl/>
        </w:rPr>
      </w:pPr>
      <w:r w:rsidRPr="00746EB4">
        <w:rPr>
          <w:rFonts w:asciiTheme="majorBidi" w:hAnsiTheme="majorBidi" w:cstheme="majorBidi"/>
          <w:bCs/>
          <w:sz w:val="28"/>
          <w:szCs w:val="28"/>
          <w:rtl/>
        </w:rPr>
        <w:t>16</w:t>
      </w:r>
      <w:r w:rsidRPr="00746EB4">
        <w:rPr>
          <w:rFonts w:asciiTheme="majorBidi" w:hAnsiTheme="majorBidi" w:cstheme="majorBidi"/>
          <w:bCs/>
          <w:sz w:val="28"/>
          <w:szCs w:val="28"/>
          <w:rtl/>
        </w:rPr>
        <w:tab/>
        <w:t xml:space="preserve">רש"י מסכת חגיגה דף </w:t>
      </w:r>
      <w:proofErr w:type="spellStart"/>
      <w:r w:rsidRPr="00746EB4">
        <w:rPr>
          <w:rFonts w:asciiTheme="majorBidi" w:hAnsiTheme="majorBidi" w:cstheme="majorBidi"/>
          <w:bCs/>
          <w:sz w:val="28"/>
          <w:szCs w:val="28"/>
          <w:rtl/>
        </w:rPr>
        <w:t>יג</w:t>
      </w:r>
      <w:proofErr w:type="spellEnd"/>
      <w:r w:rsidRPr="00746EB4">
        <w:rPr>
          <w:rFonts w:asciiTheme="majorBidi" w:hAnsiTheme="majorBidi" w:cstheme="majorBidi"/>
          <w:bCs/>
          <w:sz w:val="28"/>
          <w:szCs w:val="28"/>
          <w:rtl/>
        </w:rPr>
        <w:t xml:space="preserve"> עמוד ב</w:t>
      </w:r>
    </w:p>
    <w:p w14:paraId="79EF6278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746EB4">
        <w:rPr>
          <w:rFonts w:asciiTheme="majorBidi" w:hAnsiTheme="majorBidi" w:cstheme="majorBidi"/>
          <w:sz w:val="28"/>
          <w:szCs w:val="28"/>
          <w:rtl/>
        </w:rPr>
        <w:t>כְּרַבְיָא</w:t>
      </w:r>
      <w:proofErr w:type="spellEnd"/>
      <w:r w:rsidRPr="00746EB4">
        <w:rPr>
          <w:rFonts w:asciiTheme="majorBidi" w:hAnsiTheme="majorBidi" w:cstheme="majorBidi"/>
          <w:sz w:val="28"/>
          <w:szCs w:val="28"/>
          <w:rtl/>
        </w:rPr>
        <w:t xml:space="preserve"> - פני תינוק.</w:t>
      </w:r>
    </w:p>
    <w:p w14:paraId="6FA1804A" w14:textId="77777777" w:rsidR="00746EB4" w:rsidRPr="00746EB4" w:rsidRDefault="00746EB4" w:rsidP="00746EB4">
      <w:pPr>
        <w:pStyle w:val="Heading4"/>
        <w:bidi/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</w:pPr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>17</w:t>
      </w:r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ab/>
        <w:t xml:space="preserve">ספר רסיסי לילה אות [יא] ד"ה וא' </w:t>
      </w:r>
    </w:p>
    <w:p w14:paraId="21C389E6" w14:textId="77777777" w:rsidR="00746EB4" w:rsidRPr="00746EB4" w:rsidRDefault="00746EB4" w:rsidP="00746EB4">
      <w:pPr>
        <w:jc w:val="both"/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</w:pPr>
      <w:proofErr w:type="spellStart"/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>דבט</w:t>
      </w:r>
      <w:proofErr w:type="spellEnd"/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 xml:space="preserve">' באב נולד משיח. וכ"א (יומא נד:) </w:t>
      </w:r>
      <w:proofErr w:type="spellStart"/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>דבחורבן</w:t>
      </w:r>
      <w:proofErr w:type="spellEnd"/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 xml:space="preserve"> מצאו כרובים מעורים זה בזה וידוע </w:t>
      </w:r>
      <w:proofErr w:type="spellStart"/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>דזהו</w:t>
      </w:r>
      <w:proofErr w:type="spellEnd"/>
      <w:r w:rsidRPr="00746EB4">
        <w:rPr>
          <w:rFonts w:asciiTheme="majorBidi" w:hAnsiTheme="majorBidi" w:cstheme="majorBidi"/>
          <w:snapToGrid w:val="0"/>
          <w:sz w:val="28"/>
          <w:szCs w:val="28"/>
          <w:rtl/>
          <w:lang w:eastAsia="en-US"/>
        </w:rPr>
        <w:t xml:space="preserve"> התחברות בני ישראל לאביהם שבשמים.</w:t>
      </w:r>
    </w:p>
    <w:p w14:paraId="658E0F80" w14:textId="77777777" w:rsidR="00746EB4" w:rsidRPr="00746EB4" w:rsidRDefault="00746EB4" w:rsidP="00746EB4">
      <w:pPr>
        <w:pStyle w:val="NormalPar"/>
        <w:bidi/>
        <w:jc w:val="both"/>
        <w:rPr>
          <w:rFonts w:asciiTheme="majorBidi" w:hAnsiTheme="majorBidi" w:cstheme="majorBidi"/>
          <w:sz w:val="28"/>
          <w:szCs w:val="28"/>
        </w:rPr>
      </w:pPr>
      <w:r w:rsidRPr="00746EB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FC00713" wp14:editId="14DC3B32">
            <wp:extent cx="5273886" cy="25171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053" cy="25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7E44" w14:textId="77777777" w:rsidR="005E6DD6" w:rsidRPr="00746EB4" w:rsidRDefault="005E6DD6">
      <w:pPr>
        <w:rPr>
          <w:rFonts w:asciiTheme="majorBidi" w:hAnsiTheme="majorBidi" w:cstheme="majorBidi"/>
        </w:rPr>
      </w:pPr>
    </w:p>
    <w:sectPr w:rsidR="005E6DD6" w:rsidRPr="00746EB4" w:rsidSect="002504B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B1"/>
    <w:family w:val="swiss"/>
    <w:pitch w:val="variable"/>
    <w:sig w:usb0="00000803" w:usb1="00000000" w:usb2="00000000" w:usb3="00000000" w:csb0="00000021" w:csb1="00000000"/>
  </w:font>
  <w:font w:name="Koren">
    <w:altName w:val="Times New Roman"/>
    <w:panose1 w:val="020B0604020202020204"/>
    <w:charset w:val="B1"/>
    <w:family w:val="auto"/>
    <w:pitch w:val="variable"/>
    <w:sig w:usb0="00001801" w:usb1="00000000" w:usb2="00000000" w:usb3="00000000" w:csb0="0000002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FT Torah">
    <w:altName w:val="﷽﷽﷽﷽﷽﷽﷽﷽h"/>
    <w:panose1 w:val="01000503000000020003"/>
    <w:charset w:val="B1"/>
    <w:family w:val="auto"/>
    <w:pitch w:val="variable"/>
    <w:sig w:usb0="80000827" w:usb1="5000004A" w:usb2="00000000" w:usb3="00000000" w:csb0="0000002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Optima">
    <w:altName w:val="﷽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EB4"/>
    <w:rsid w:val="001376D9"/>
    <w:rsid w:val="002A0D0B"/>
    <w:rsid w:val="00306CE0"/>
    <w:rsid w:val="00455837"/>
    <w:rsid w:val="005E6DD6"/>
    <w:rsid w:val="0060018C"/>
    <w:rsid w:val="00746EB4"/>
    <w:rsid w:val="0077471E"/>
    <w:rsid w:val="007A0E60"/>
    <w:rsid w:val="00D07747"/>
    <w:rsid w:val="00DD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E3CC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A0D0B"/>
    <w:pPr>
      <w:bidi/>
    </w:pPr>
    <w:rPr>
      <w:rFonts w:ascii="Times New Roman" w:eastAsia="Times New Roman" w:hAnsi="Times New Roman" w:cs="Miriam"/>
      <w:sz w:val="20"/>
      <w:szCs w:val="20"/>
      <w:lang w:eastAsia="he-IL"/>
    </w:rPr>
  </w:style>
  <w:style w:type="paragraph" w:styleId="Heading1">
    <w:name w:val="heading 1"/>
    <w:basedOn w:val="Normal"/>
    <w:next w:val="Normal"/>
    <w:link w:val="Heading1Char"/>
    <w:qFormat/>
    <w:rsid w:val="00746EB4"/>
    <w:pPr>
      <w:keepNext/>
      <w:bidi w:val="0"/>
      <w:jc w:val="both"/>
      <w:outlineLvl w:val="0"/>
    </w:pPr>
    <w:rPr>
      <w:rFonts w:cs="Kore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46EB4"/>
    <w:pPr>
      <w:keepNext/>
      <w:outlineLvl w:val="1"/>
    </w:pPr>
    <w:rPr>
      <w:rFonts w:ascii="Garamond" w:hAnsi="Garamond" w:cs="Koren"/>
      <w:sz w:val="24"/>
      <w:szCs w:val="36"/>
    </w:rPr>
  </w:style>
  <w:style w:type="paragraph" w:styleId="Heading4">
    <w:name w:val="heading 4"/>
    <w:basedOn w:val="Normal"/>
    <w:next w:val="Normal"/>
    <w:link w:val="Heading4Char"/>
    <w:qFormat/>
    <w:rsid w:val="00746EB4"/>
    <w:pPr>
      <w:keepNext/>
      <w:bidi w:val="0"/>
      <w:jc w:val="both"/>
      <w:outlineLvl w:val="3"/>
    </w:pPr>
    <w:rPr>
      <w:rFonts w:ascii="Garamond" w:hAnsi="Garamond" w:cs="Kore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6EB4"/>
    <w:rPr>
      <w:rFonts w:ascii="Times New Roman" w:eastAsia="Times New Roman" w:hAnsi="Times New Roman" w:cs="Koren"/>
      <w:lang w:eastAsia="he-IL"/>
    </w:rPr>
  </w:style>
  <w:style w:type="character" w:customStyle="1" w:styleId="Heading2Char">
    <w:name w:val="Heading 2 Char"/>
    <w:basedOn w:val="DefaultParagraphFont"/>
    <w:link w:val="Heading2"/>
    <w:rsid w:val="00746EB4"/>
    <w:rPr>
      <w:rFonts w:ascii="Garamond" w:eastAsia="Times New Roman" w:hAnsi="Garamond" w:cs="Koren"/>
      <w:szCs w:val="36"/>
      <w:lang w:eastAsia="he-IL"/>
    </w:rPr>
  </w:style>
  <w:style w:type="character" w:customStyle="1" w:styleId="Heading4Char">
    <w:name w:val="Heading 4 Char"/>
    <w:basedOn w:val="DefaultParagraphFont"/>
    <w:link w:val="Heading4"/>
    <w:rsid w:val="00746EB4"/>
    <w:rPr>
      <w:rFonts w:ascii="Garamond" w:eastAsia="Times New Roman" w:hAnsi="Garamond" w:cs="Koren"/>
      <w:b/>
      <w:bCs/>
      <w:lang w:eastAsia="he-IL"/>
    </w:rPr>
  </w:style>
  <w:style w:type="paragraph" w:customStyle="1" w:styleId="NormalPar">
    <w:name w:val="NormalPar"/>
    <w:rsid w:val="00746EB4"/>
    <w:rPr>
      <w:rFonts w:ascii="Times New Roman" w:eastAsia="Times New Roman" w:hAnsi="Times New Roman" w:cs="Miriam"/>
      <w:snapToGrid w:val="0"/>
    </w:rPr>
  </w:style>
  <w:style w:type="character" w:customStyle="1" w:styleId="apple-converted-space">
    <w:name w:val="apple-converted-space"/>
    <w:basedOn w:val="DefaultParagraphFont"/>
    <w:rsid w:val="00746EB4"/>
  </w:style>
  <w:style w:type="character" w:customStyle="1" w:styleId="corashititle">
    <w:name w:val="co_rashititle"/>
    <w:basedOn w:val="DefaultParagraphFont"/>
    <w:rsid w:val="00746EB4"/>
  </w:style>
  <w:style w:type="character" w:customStyle="1" w:styleId="corashitext">
    <w:name w:val="co_rashitext"/>
    <w:basedOn w:val="DefaultParagraphFont"/>
    <w:rsid w:val="00746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1001</Words>
  <Characters>9183</Characters>
  <Application>Microsoft Office Word</Application>
  <DocSecurity>0</DocSecurity>
  <Lines>459</Lines>
  <Paragraphs>391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 Kahn</dc:creator>
  <cp:keywords/>
  <dc:description/>
  <cp:lastModifiedBy>Ari Kahn</cp:lastModifiedBy>
  <cp:revision>6</cp:revision>
  <dcterms:created xsi:type="dcterms:W3CDTF">2017-02-28T14:36:00Z</dcterms:created>
  <dcterms:modified xsi:type="dcterms:W3CDTF">2021-02-17T08:19:00Z</dcterms:modified>
</cp:coreProperties>
</file>