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3" w:rsidRPr="00564563" w:rsidRDefault="00564563" w:rsidP="00697EA9">
      <w:pPr>
        <w:bidi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ab/>
      </w:r>
      <w:r>
        <w:rPr>
          <w:rFonts w:cs="David" w:hint="cs"/>
          <w:b/>
          <w:bCs/>
          <w:sz w:val="40"/>
          <w:szCs w:val="40"/>
          <w:rtl/>
        </w:rPr>
        <w:tab/>
      </w:r>
      <w:r>
        <w:rPr>
          <w:rFonts w:cs="David" w:hint="cs"/>
          <w:b/>
          <w:bCs/>
          <w:sz w:val="40"/>
          <w:szCs w:val="40"/>
          <w:rtl/>
        </w:rPr>
        <w:tab/>
      </w:r>
      <w:r w:rsidRPr="00564563">
        <w:rPr>
          <w:rFonts w:cs="David" w:hint="cs"/>
          <w:b/>
          <w:bCs/>
          <w:sz w:val="40"/>
          <w:szCs w:val="40"/>
          <w:rtl/>
        </w:rPr>
        <w:t xml:space="preserve">תשובה שאינה גמורה </w:t>
      </w:r>
    </w:p>
    <w:p w:rsidR="00564563" w:rsidRDefault="00564563" w:rsidP="00564563">
      <w:pPr>
        <w:bidi/>
        <w:rPr>
          <w:rFonts w:cs="David"/>
          <w:b/>
          <w:bCs/>
          <w:sz w:val="32"/>
          <w:szCs w:val="32"/>
          <w:u w:val="single"/>
        </w:rPr>
      </w:pPr>
    </w:p>
    <w:p w:rsidR="008423C3" w:rsidRPr="00697EA9" w:rsidRDefault="00697EA9" w:rsidP="0056456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1)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הלכה</w:t>
      </w:r>
      <w:r w:rsidR="008423C3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8423C3" w:rsidRPr="00697EA9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423C3" w:rsidRPr="00697EA9">
        <w:rPr>
          <w:rFonts w:cs="David" w:hint="cs"/>
          <w:sz w:val="32"/>
          <w:szCs w:val="32"/>
          <w:rtl/>
        </w:rPr>
        <w:t>כל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מצות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שבתורה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בין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עשה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בין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לא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תעשה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אם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עבר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אדם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על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אחת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מהן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בין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בזדון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בין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בשגגה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כשיעשה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תשובה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וישוב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מחטאו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חייב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להתודות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לפני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האל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ברוך</w:t>
      </w:r>
      <w:r w:rsidR="008423C3" w:rsidRPr="00697EA9">
        <w:rPr>
          <w:rFonts w:cs="David"/>
          <w:sz w:val="32"/>
          <w:szCs w:val="32"/>
          <w:rtl/>
        </w:rPr>
        <w:t xml:space="preserve"> </w:t>
      </w:r>
      <w:r w:rsidR="008423C3" w:rsidRPr="00697EA9">
        <w:rPr>
          <w:rFonts w:cs="David" w:hint="cs"/>
          <w:sz w:val="32"/>
          <w:szCs w:val="32"/>
          <w:rtl/>
        </w:rPr>
        <w:t>הוא</w:t>
      </w:r>
    </w:p>
    <w:p w:rsidR="003A601A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3)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יומא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פו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505DCF" w:rsidRPr="00697EA9">
        <w:rPr>
          <w:rFonts w:cs="David"/>
          <w:b/>
          <w:bCs/>
          <w:sz w:val="32"/>
          <w:szCs w:val="32"/>
          <w:u w:val="single"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היכי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דמי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? </w:t>
      </w:r>
      <w:r w:rsidR="00505DCF" w:rsidRPr="00697EA9">
        <w:rPr>
          <w:rFonts w:cs="David" w:hint="cs"/>
          <w:sz w:val="32"/>
          <w:szCs w:val="32"/>
          <w:rtl/>
        </w:rPr>
        <w:t>אמר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רב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יהודה</w:t>
      </w:r>
      <w:r w:rsidR="00505DCF" w:rsidRPr="00697EA9">
        <w:rPr>
          <w:rFonts w:cs="David"/>
          <w:sz w:val="32"/>
          <w:szCs w:val="32"/>
          <w:rtl/>
        </w:rPr>
        <w:t xml:space="preserve">: </w:t>
      </w:r>
      <w:r w:rsidR="00505DCF" w:rsidRPr="00697EA9">
        <w:rPr>
          <w:rFonts w:cs="David" w:hint="cs"/>
          <w:sz w:val="32"/>
          <w:szCs w:val="32"/>
          <w:rtl/>
        </w:rPr>
        <w:t>כגון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שבאת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לידו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דבר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עבירה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פעם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ראשונה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ושניה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וניצל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הימנה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מחוי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רב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יהודה</w:t>
      </w:r>
      <w:r w:rsidR="00505DCF" w:rsidRPr="00697EA9">
        <w:rPr>
          <w:rFonts w:cs="David"/>
          <w:sz w:val="32"/>
          <w:szCs w:val="32"/>
          <w:rtl/>
        </w:rPr>
        <w:t xml:space="preserve">: </w:t>
      </w:r>
      <w:r w:rsidR="00505DCF" w:rsidRPr="00697EA9">
        <w:rPr>
          <w:rFonts w:cs="David" w:hint="cs"/>
          <w:sz w:val="32"/>
          <w:szCs w:val="32"/>
          <w:rtl/>
        </w:rPr>
        <w:t>באותה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אשה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באותו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פרק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באותו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מקום</w:t>
      </w:r>
      <w:r w:rsidR="00505DCF" w:rsidRPr="00697EA9">
        <w:rPr>
          <w:rFonts w:cs="David"/>
          <w:sz w:val="32"/>
          <w:szCs w:val="32"/>
        </w:rPr>
        <w:t>.</w:t>
      </w:r>
    </w:p>
    <w:p w:rsidR="00505DCF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4)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ברכות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לד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ואמר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רבי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חייא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אבא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אמר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רבי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יוחנן</w:t>
      </w:r>
      <w:r w:rsidR="00505DCF" w:rsidRPr="00697EA9">
        <w:rPr>
          <w:rFonts w:cs="David"/>
          <w:sz w:val="32"/>
          <w:szCs w:val="32"/>
          <w:rtl/>
        </w:rPr>
        <w:t xml:space="preserve">: </w:t>
      </w:r>
      <w:r w:rsidR="00505DCF" w:rsidRPr="00697EA9">
        <w:rPr>
          <w:rFonts w:cs="David" w:hint="cs"/>
          <w:sz w:val="32"/>
          <w:szCs w:val="32"/>
          <w:rtl/>
        </w:rPr>
        <w:t>כל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הנביאים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כולן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נתנבאו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לבעלי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אבל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צדיקים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גמורים</w:t>
      </w:r>
      <w:r w:rsidR="00505DCF" w:rsidRPr="00697EA9">
        <w:rPr>
          <w:rFonts w:cs="David"/>
          <w:sz w:val="32"/>
          <w:szCs w:val="32"/>
          <w:rtl/>
        </w:rPr>
        <w:t xml:space="preserve"> - </w:t>
      </w:r>
      <w:r w:rsidR="00505DCF" w:rsidRPr="00697EA9">
        <w:rPr>
          <w:rFonts w:cs="David" w:hint="cs"/>
          <w:sz w:val="32"/>
          <w:szCs w:val="32"/>
          <w:rtl/>
        </w:rPr>
        <w:t>עין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ראתה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אלהים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זולתך</w:t>
      </w:r>
      <w:r w:rsidR="00505DCF" w:rsidRPr="00697EA9">
        <w:rPr>
          <w:rFonts w:cs="David"/>
          <w:sz w:val="32"/>
          <w:szCs w:val="32"/>
          <w:rtl/>
        </w:rPr>
        <w:t xml:space="preserve">. </w:t>
      </w:r>
      <w:r w:rsidR="00505DCF" w:rsidRPr="00697EA9">
        <w:rPr>
          <w:rFonts w:cs="David" w:hint="cs"/>
          <w:sz w:val="32"/>
          <w:szCs w:val="32"/>
          <w:rtl/>
        </w:rPr>
        <w:t>ופליגא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דרבי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אבהו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דאמר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רבי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אבהו</w:t>
      </w:r>
      <w:r w:rsidR="00505DCF" w:rsidRPr="00697EA9">
        <w:rPr>
          <w:rFonts w:cs="David"/>
          <w:sz w:val="32"/>
          <w:szCs w:val="32"/>
          <w:rtl/>
        </w:rPr>
        <w:t xml:space="preserve">: </w:t>
      </w:r>
      <w:r w:rsidR="00505DCF" w:rsidRPr="00697EA9">
        <w:rPr>
          <w:rFonts w:cs="David" w:hint="cs"/>
          <w:sz w:val="32"/>
          <w:szCs w:val="32"/>
          <w:rtl/>
        </w:rPr>
        <w:t>מקום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שבעלי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עומדין</w:t>
      </w:r>
      <w:r w:rsidR="00505DCF" w:rsidRPr="00697EA9">
        <w:rPr>
          <w:rFonts w:cs="David"/>
          <w:sz w:val="32"/>
          <w:szCs w:val="32"/>
          <w:rtl/>
        </w:rPr>
        <w:t xml:space="preserve"> - </w:t>
      </w:r>
      <w:r w:rsidR="00505DCF" w:rsidRPr="00697EA9">
        <w:rPr>
          <w:rFonts w:cs="David" w:hint="cs"/>
          <w:sz w:val="32"/>
          <w:szCs w:val="32"/>
          <w:rtl/>
        </w:rPr>
        <w:t>צדיקים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גמורים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אינם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עומדין</w:t>
      </w:r>
      <w:r w:rsidR="00505DCF" w:rsidRPr="00697EA9">
        <w:rPr>
          <w:rFonts w:cs="David"/>
          <w:sz w:val="32"/>
          <w:szCs w:val="32"/>
          <w:rtl/>
        </w:rPr>
        <w:t>,</w:t>
      </w:r>
    </w:p>
    <w:p w:rsidR="00505DCF" w:rsidRPr="00697EA9" w:rsidRDefault="005049EB" w:rsidP="008423C3">
      <w:pPr>
        <w:bidi/>
        <w:rPr>
          <w:rFonts w:cs="David" w:hint="cs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5)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זו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היא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גמורה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זה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שבא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לידו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דבר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שעבר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ואפשר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בידו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לעשותו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ופירש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עשה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מפני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התשובה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מיראה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מכשלון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כח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כיצד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הרי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שבא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אשה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בעבירה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ולאחר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זמן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נתייחד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עמה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והוא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עומד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באהבתו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ובכח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גופו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ובמדינה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שעבר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ופירש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זהו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גמורה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402B13" w:rsidRPr="00697EA9">
        <w:rPr>
          <w:rFonts w:cs="David"/>
          <w:sz w:val="32"/>
          <w:szCs w:val="32"/>
        </w:rPr>
        <w:t>….</w:t>
      </w:r>
      <w:r w:rsidR="00505DCF" w:rsidRPr="00697EA9">
        <w:rPr>
          <w:rFonts w:cs="David" w:hint="cs"/>
          <w:sz w:val="32"/>
          <w:szCs w:val="32"/>
          <w:rtl/>
        </w:rPr>
        <w:t>ואם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שב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אלא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בימי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זקנותו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ובעת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שאי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אפשר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לעשות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שהיה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עושה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אף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פי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שאינה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מעולה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מועלת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היא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לו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ובעל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הוא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אפילו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עבר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כל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ימיו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ועשה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ביום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מיתתו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ומת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בתשובתו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כל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עונותיו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נמחלין</w:t>
      </w:r>
      <w:r w:rsidR="00505DCF" w:rsidRPr="00697EA9">
        <w:rPr>
          <w:rFonts w:cs="David"/>
          <w:sz w:val="32"/>
          <w:szCs w:val="32"/>
          <w:rtl/>
        </w:rPr>
        <w:t xml:space="preserve"> </w:t>
      </w:r>
    </w:p>
    <w:p w:rsidR="00620207" w:rsidRDefault="00620207" w:rsidP="00620207">
      <w:pPr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28"/>
          <w:szCs w:val="28"/>
        </w:rPr>
        <w:t>6)</w:t>
      </w:r>
      <w:r w:rsidRPr="001A72AA">
        <w:rPr>
          <w:rFonts w:ascii="David" w:hAnsi="David" w:cs="David"/>
          <w:sz w:val="28"/>
          <w:szCs w:val="28"/>
        </w:rPr>
        <w:t xml:space="preserve">On the one hand, when </w:t>
      </w:r>
      <w:r w:rsidRPr="001A72AA">
        <w:rPr>
          <w:rFonts w:ascii="David" w:hAnsi="David" w:cs="David"/>
          <w:i/>
          <w:iCs/>
          <w:sz w:val="28"/>
          <w:szCs w:val="28"/>
        </w:rPr>
        <w:t xml:space="preserve">teshuva </w:t>
      </w:r>
      <w:r w:rsidRPr="001A72AA">
        <w:rPr>
          <w:rFonts w:ascii="David" w:hAnsi="David" w:cs="David"/>
          <w:sz w:val="28"/>
          <w:szCs w:val="28"/>
        </w:rPr>
        <w:t xml:space="preserve">is successfully completed, it can have an elitist tinge. As </w:t>
      </w:r>
      <w:r w:rsidRPr="001A72AA">
        <w:rPr>
          <w:rFonts w:ascii="David" w:hAnsi="David" w:cs="David"/>
          <w:i/>
          <w:iCs/>
          <w:sz w:val="28"/>
          <w:szCs w:val="28"/>
        </w:rPr>
        <w:t xml:space="preserve">Chazal </w:t>
      </w:r>
      <w:r w:rsidRPr="001A72AA">
        <w:rPr>
          <w:rFonts w:ascii="David" w:hAnsi="David" w:cs="David"/>
          <w:sz w:val="28"/>
          <w:szCs w:val="28"/>
        </w:rPr>
        <w:t xml:space="preserve">say, “In the place where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ba’alei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teshuva </w:t>
      </w:r>
      <w:r w:rsidRPr="001A72AA">
        <w:rPr>
          <w:rFonts w:ascii="David" w:hAnsi="David" w:cs="David"/>
          <w:sz w:val="28"/>
          <w:szCs w:val="28"/>
        </w:rPr>
        <w:t>(penitents) stand, even the completely righteous cannot stand” (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Berakhot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</w:t>
      </w:r>
      <w:r w:rsidRPr="001A72AA">
        <w:rPr>
          <w:rFonts w:ascii="David" w:hAnsi="David" w:cs="David"/>
          <w:sz w:val="28"/>
          <w:szCs w:val="28"/>
        </w:rPr>
        <w:t xml:space="preserve">34b, </w:t>
      </w:r>
      <w:r w:rsidRPr="001A72AA">
        <w:rPr>
          <w:rFonts w:ascii="David" w:hAnsi="David" w:cs="David"/>
          <w:i/>
          <w:iCs/>
          <w:sz w:val="28"/>
          <w:szCs w:val="28"/>
        </w:rPr>
        <w:t xml:space="preserve">Sanhedrin </w:t>
      </w:r>
      <w:r w:rsidRPr="001A72AA">
        <w:rPr>
          <w:rFonts w:ascii="David" w:hAnsi="David" w:cs="David"/>
          <w:sz w:val="28"/>
          <w:szCs w:val="28"/>
        </w:rPr>
        <w:t xml:space="preserve">99a). In this respect,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ba’alei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teshuva </w:t>
      </w:r>
      <w:r w:rsidRPr="001A72AA">
        <w:rPr>
          <w:rFonts w:ascii="David" w:hAnsi="David" w:cs="David"/>
          <w:sz w:val="28"/>
          <w:szCs w:val="28"/>
        </w:rPr>
        <w:t>constitute a sort of spiritual aristocracy. 97</w:t>
      </w:r>
    </w:p>
    <w:p w:rsidR="00620207" w:rsidRPr="001A72AA" w:rsidRDefault="00620207" w:rsidP="00620207">
      <w:pPr>
        <w:pStyle w:val="Pa21"/>
        <w:ind w:firstLine="560"/>
        <w:jc w:val="both"/>
        <w:rPr>
          <w:rFonts w:ascii="David" w:hAnsi="David" w:cs="David"/>
          <w:sz w:val="28"/>
          <w:szCs w:val="28"/>
        </w:rPr>
      </w:pPr>
      <w:r w:rsidRPr="001A72AA">
        <w:rPr>
          <w:rFonts w:ascii="David" w:hAnsi="David" w:cs="David"/>
          <w:sz w:val="28"/>
          <w:szCs w:val="28"/>
        </w:rPr>
        <w:t xml:space="preserve">To some extent this notion is morally troubling as well. One might invest great effort in attempting to attain the level of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tahara</w:t>
      </w:r>
      <w:proofErr w:type="spellEnd"/>
      <w:r w:rsidRPr="001A72AA">
        <w:rPr>
          <w:rFonts w:ascii="David" w:hAnsi="David" w:cs="David"/>
          <w:sz w:val="28"/>
          <w:szCs w:val="28"/>
        </w:rPr>
        <w:t xml:space="preserve">, only to slip up on some minor misdeed or impure intention, some peccadillo of thought or action. While this misstep may seem trifling, </w:t>
      </w:r>
      <w:r w:rsidRPr="001A72AA">
        <w:rPr>
          <w:rFonts w:ascii="David" w:hAnsi="David" w:cs="David"/>
          <w:sz w:val="28"/>
          <w:szCs w:val="28"/>
          <w:u w:val="single"/>
        </w:rPr>
        <w:t>it is enough to disqualify one from the ranks of the pure.</w:t>
      </w:r>
      <w:r w:rsidRPr="001A72AA">
        <w:rPr>
          <w:rFonts w:ascii="David" w:hAnsi="David" w:cs="David"/>
          <w:sz w:val="28"/>
          <w:szCs w:val="28"/>
        </w:rPr>
        <w:t xml:space="preserve"> It is also distressing from a religious perspective, in terms of one’s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avodat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Hashem</w:t>
      </w:r>
      <w:r w:rsidRPr="001A72AA">
        <w:rPr>
          <w:rFonts w:ascii="David" w:hAnsi="David" w:cs="David"/>
          <w:sz w:val="28"/>
          <w:szCs w:val="28"/>
        </w:rPr>
        <w:t>, that this classifica</w:t>
      </w:r>
      <w:r w:rsidRPr="001A72AA">
        <w:rPr>
          <w:rFonts w:ascii="David" w:hAnsi="David" w:cs="David"/>
          <w:sz w:val="28"/>
          <w:szCs w:val="28"/>
        </w:rPr>
        <w:softHyphen/>
        <w:t xml:space="preserve">tion should be so rigorous; such rigid classification </w:t>
      </w:r>
      <w:r w:rsidRPr="001A72AA">
        <w:rPr>
          <w:rFonts w:ascii="David" w:hAnsi="David" w:cs="David"/>
          <w:sz w:val="28"/>
          <w:szCs w:val="28"/>
          <w:u w:val="single"/>
        </w:rPr>
        <w:t>feels almost oppres</w:t>
      </w:r>
      <w:r w:rsidRPr="001A72AA">
        <w:rPr>
          <w:rFonts w:ascii="David" w:hAnsi="David" w:cs="David"/>
          <w:sz w:val="28"/>
          <w:szCs w:val="28"/>
          <w:u w:val="single"/>
        </w:rPr>
        <w:softHyphen/>
        <w:t>sive.</w:t>
      </w:r>
      <w:r w:rsidRPr="001A72AA">
        <w:rPr>
          <w:rFonts w:ascii="David" w:hAnsi="David" w:cs="David"/>
          <w:sz w:val="28"/>
          <w:szCs w:val="28"/>
        </w:rPr>
        <w:t xml:space="preserve"> Finally, the standard of perfection here is so high that it is</w:t>
      </w:r>
      <w:r w:rsidRPr="001A72AA">
        <w:rPr>
          <w:rFonts w:ascii="David" w:hAnsi="David" w:cs="David"/>
          <w:sz w:val="28"/>
          <w:szCs w:val="28"/>
          <w:u w:val="single"/>
        </w:rPr>
        <w:t xml:space="preserve"> likely to deter many people from pursuing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  <w:u w:val="single"/>
        </w:rPr>
        <w:t>tahara</w:t>
      </w:r>
      <w:proofErr w:type="spellEnd"/>
      <w:r w:rsidRPr="001A72AA">
        <w:rPr>
          <w:rFonts w:ascii="David" w:hAnsi="David" w:cs="David"/>
          <w:i/>
          <w:iCs/>
          <w:sz w:val="28"/>
          <w:szCs w:val="28"/>
          <w:u w:val="single"/>
        </w:rPr>
        <w:t xml:space="preserve"> </w:t>
      </w:r>
      <w:r w:rsidRPr="001A72AA">
        <w:rPr>
          <w:rFonts w:ascii="David" w:hAnsi="David" w:cs="David"/>
          <w:sz w:val="28"/>
          <w:szCs w:val="28"/>
          <w:u w:val="single"/>
        </w:rPr>
        <w:t>in the first place</w:t>
      </w:r>
      <w:r w:rsidRPr="001A72AA">
        <w:rPr>
          <w:rFonts w:ascii="David" w:hAnsi="David" w:cs="David"/>
          <w:sz w:val="28"/>
          <w:szCs w:val="28"/>
        </w:rPr>
        <w:t xml:space="preserve">. They may reasonably argue that while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tahara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</w:t>
      </w:r>
      <w:r w:rsidRPr="001A72AA">
        <w:rPr>
          <w:rFonts w:ascii="David" w:hAnsi="David" w:cs="David"/>
          <w:sz w:val="28"/>
          <w:szCs w:val="28"/>
        </w:rPr>
        <w:t xml:space="preserve">is attainable for the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Chafetz</w:t>
      </w:r>
      <w:proofErr w:type="spellEnd"/>
      <w:r w:rsidRPr="001A72AA">
        <w:rPr>
          <w:rFonts w:ascii="David" w:hAnsi="David" w:cs="David"/>
          <w:i/>
          <w:iCs/>
          <w:sz w:val="28"/>
          <w:szCs w:val="28"/>
        </w:rPr>
        <w:t xml:space="preserve"> Chayim </w:t>
      </w:r>
      <w:r w:rsidRPr="001A72AA">
        <w:rPr>
          <w:rFonts w:ascii="David" w:hAnsi="David" w:cs="David"/>
          <w:sz w:val="28"/>
          <w:szCs w:val="28"/>
        </w:rPr>
        <w:t xml:space="preserve">and those of his stature, it is far beyond their own grasp. </w:t>
      </w:r>
    </w:p>
    <w:p w:rsidR="00620207" w:rsidRPr="001A72AA" w:rsidRDefault="00620207" w:rsidP="00620207">
      <w:pPr>
        <w:pStyle w:val="Default"/>
        <w:rPr>
          <w:rFonts w:ascii="David" w:hAnsi="David" w:cs="David"/>
          <w:sz w:val="28"/>
          <w:szCs w:val="28"/>
        </w:rPr>
      </w:pPr>
      <w:r w:rsidRPr="001A72AA">
        <w:rPr>
          <w:rFonts w:ascii="David" w:hAnsi="David" w:cs="David"/>
          <w:sz w:val="28"/>
          <w:szCs w:val="28"/>
        </w:rPr>
        <w:t>102</w:t>
      </w:r>
    </w:p>
    <w:p w:rsidR="00620207" w:rsidRPr="001A72AA" w:rsidRDefault="00620207" w:rsidP="00620207">
      <w:pPr>
        <w:pStyle w:val="Default"/>
        <w:rPr>
          <w:rFonts w:ascii="David" w:hAnsi="David" w:cs="David"/>
          <w:sz w:val="28"/>
          <w:szCs w:val="28"/>
        </w:rPr>
      </w:pPr>
    </w:p>
    <w:p w:rsidR="00620207" w:rsidRPr="001A72AA" w:rsidRDefault="00620207" w:rsidP="00620207">
      <w:pPr>
        <w:pStyle w:val="Default"/>
        <w:rPr>
          <w:rFonts w:ascii="David" w:hAnsi="David" w:cs="David"/>
          <w:sz w:val="28"/>
          <w:szCs w:val="28"/>
        </w:rPr>
      </w:pPr>
    </w:p>
    <w:p w:rsidR="00620207" w:rsidRPr="001A72AA" w:rsidRDefault="00620207" w:rsidP="00620207">
      <w:pPr>
        <w:pStyle w:val="Default"/>
        <w:rPr>
          <w:rFonts w:ascii="David" w:hAnsi="David" w:cs="David"/>
          <w:sz w:val="28"/>
          <w:szCs w:val="28"/>
        </w:rPr>
      </w:pPr>
      <w:r w:rsidRPr="001A72AA">
        <w:rPr>
          <w:rFonts w:ascii="David" w:hAnsi="David" w:cs="David"/>
          <w:sz w:val="28"/>
          <w:szCs w:val="28"/>
        </w:rPr>
        <w:t xml:space="preserve">Furthermore, if we indeed reach this conclusion, exalting and idealizing the process of </w:t>
      </w:r>
      <w:r w:rsidRPr="001A72AA">
        <w:rPr>
          <w:rFonts w:ascii="David" w:hAnsi="David" w:cs="David"/>
          <w:i/>
          <w:iCs/>
          <w:sz w:val="28"/>
          <w:szCs w:val="28"/>
        </w:rPr>
        <w:t xml:space="preserve">teshuva </w:t>
      </w:r>
      <w:r w:rsidRPr="001A72AA">
        <w:rPr>
          <w:rFonts w:ascii="David" w:hAnsi="David" w:cs="David"/>
          <w:sz w:val="28"/>
          <w:szCs w:val="28"/>
        </w:rPr>
        <w:t xml:space="preserve">and raising its demands to heights that are beyond the reach of the ordinary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beinoni</w:t>
      </w:r>
      <w:proofErr w:type="spellEnd"/>
      <w:r w:rsidRPr="001A72AA">
        <w:rPr>
          <w:rFonts w:ascii="David" w:hAnsi="David" w:cs="David"/>
          <w:sz w:val="28"/>
          <w:szCs w:val="28"/>
        </w:rPr>
        <w:t xml:space="preserve">, there may be no greater way to </w:t>
      </w:r>
      <w:r w:rsidRPr="001A72AA">
        <w:rPr>
          <w:rFonts w:ascii="David" w:hAnsi="David" w:cs="David"/>
          <w:sz w:val="28"/>
          <w:szCs w:val="28"/>
          <w:u w:val="single"/>
        </w:rPr>
        <w:t xml:space="preserve">weaken the resolve and determination of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  <w:u w:val="single"/>
        </w:rPr>
        <w:t>ba’alei</w:t>
      </w:r>
      <w:proofErr w:type="spellEnd"/>
      <w:r w:rsidRPr="001A72AA">
        <w:rPr>
          <w:rFonts w:ascii="David" w:hAnsi="David" w:cs="David"/>
          <w:i/>
          <w:iCs/>
          <w:sz w:val="28"/>
          <w:szCs w:val="28"/>
          <w:u w:val="single"/>
        </w:rPr>
        <w:t xml:space="preserve"> teshuva</w:t>
      </w:r>
      <w:r w:rsidRPr="001A72AA">
        <w:rPr>
          <w:rFonts w:ascii="David" w:hAnsi="David" w:cs="David"/>
          <w:sz w:val="28"/>
          <w:szCs w:val="28"/>
          <w:u w:val="single"/>
        </w:rPr>
        <w:t xml:space="preserve">. If one indeed asserts that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  <w:u w:val="single"/>
        </w:rPr>
        <w:t>tahara</w:t>
      </w:r>
      <w:proofErr w:type="spellEnd"/>
      <w:r w:rsidRPr="001A72AA">
        <w:rPr>
          <w:rFonts w:ascii="David" w:hAnsi="David" w:cs="David"/>
          <w:i/>
          <w:iCs/>
          <w:sz w:val="28"/>
          <w:szCs w:val="28"/>
          <w:u w:val="single"/>
        </w:rPr>
        <w:t xml:space="preserve"> </w:t>
      </w:r>
      <w:r w:rsidRPr="001A72AA">
        <w:rPr>
          <w:rFonts w:ascii="David" w:hAnsi="David" w:cs="David"/>
          <w:sz w:val="28"/>
          <w:szCs w:val="28"/>
          <w:u w:val="single"/>
        </w:rPr>
        <w:t xml:space="preserve">is the prerogative of the elect, and if there is indeed no middle ground between being blemished and unblemished, should the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  <w:u w:val="single"/>
        </w:rPr>
        <w:t>beinoni</w:t>
      </w:r>
      <w:proofErr w:type="spellEnd"/>
      <w:r w:rsidRPr="001A72AA">
        <w:rPr>
          <w:rFonts w:ascii="David" w:hAnsi="David" w:cs="David"/>
          <w:i/>
          <w:iCs/>
          <w:sz w:val="28"/>
          <w:szCs w:val="28"/>
          <w:u w:val="single"/>
        </w:rPr>
        <w:t xml:space="preserve"> </w:t>
      </w:r>
      <w:r w:rsidRPr="001A72AA">
        <w:rPr>
          <w:rFonts w:ascii="David" w:hAnsi="David" w:cs="David"/>
          <w:sz w:val="28"/>
          <w:szCs w:val="28"/>
          <w:u w:val="single"/>
        </w:rPr>
        <w:t>simply lower his spiritual standards, contenting him</w:t>
      </w:r>
      <w:r w:rsidRPr="001A72AA">
        <w:rPr>
          <w:rFonts w:ascii="David" w:hAnsi="David" w:cs="David"/>
          <w:sz w:val="28"/>
          <w:szCs w:val="28"/>
          <w:u w:val="single"/>
        </w:rPr>
        <w:softHyphen/>
        <w:t xml:space="preserve">self with a middling spiritual life in general and a middling </w:t>
      </w:r>
      <w:r w:rsidRPr="001A72AA">
        <w:rPr>
          <w:rFonts w:ascii="David" w:hAnsi="David" w:cs="David"/>
          <w:i/>
          <w:iCs/>
          <w:sz w:val="28"/>
          <w:szCs w:val="28"/>
          <w:u w:val="single"/>
        </w:rPr>
        <w:t xml:space="preserve">teshuva </w:t>
      </w:r>
      <w:r w:rsidRPr="001A72AA">
        <w:rPr>
          <w:rFonts w:ascii="David" w:hAnsi="David" w:cs="David"/>
          <w:sz w:val="28"/>
          <w:szCs w:val="28"/>
          <w:u w:val="single"/>
        </w:rPr>
        <w:t xml:space="preserve">in particular? </w:t>
      </w:r>
      <w:r w:rsidRPr="001A72AA">
        <w:rPr>
          <w:rFonts w:ascii="David" w:hAnsi="David" w:cs="David"/>
          <w:sz w:val="28"/>
          <w:szCs w:val="28"/>
        </w:rPr>
        <w:t xml:space="preserve">The idealization of elite </w:t>
      </w:r>
      <w:r w:rsidRPr="001A72AA">
        <w:rPr>
          <w:rFonts w:ascii="David" w:hAnsi="David" w:cs="David"/>
          <w:i/>
          <w:iCs/>
          <w:sz w:val="28"/>
          <w:szCs w:val="28"/>
        </w:rPr>
        <w:t xml:space="preserve">teshuva </w:t>
      </w:r>
      <w:r w:rsidRPr="001A72AA">
        <w:rPr>
          <w:rFonts w:ascii="David" w:hAnsi="David" w:cs="David"/>
          <w:sz w:val="28"/>
          <w:szCs w:val="28"/>
        </w:rPr>
        <w:t xml:space="preserve">can have an adverse effect on the </w:t>
      </w:r>
      <w:proofErr w:type="spellStart"/>
      <w:r w:rsidRPr="001A72AA">
        <w:rPr>
          <w:rFonts w:ascii="David" w:hAnsi="David" w:cs="David"/>
          <w:i/>
          <w:iCs/>
          <w:sz w:val="28"/>
          <w:szCs w:val="28"/>
        </w:rPr>
        <w:t>beinoni</w:t>
      </w:r>
      <w:proofErr w:type="spellEnd"/>
      <w:r w:rsidRPr="001A72AA">
        <w:rPr>
          <w:rFonts w:ascii="David" w:hAnsi="David" w:cs="David"/>
          <w:sz w:val="28"/>
          <w:szCs w:val="28"/>
        </w:rPr>
        <w:t>, leading him not to intensify his spiritual effort, but to relax it. (104)</w:t>
      </w:r>
    </w:p>
    <w:p w:rsidR="00620207" w:rsidRPr="004C0AD7" w:rsidRDefault="00620207" w:rsidP="00620207">
      <w:pPr>
        <w:bidi/>
        <w:rPr>
          <w:rFonts w:ascii="David" w:hAnsi="David" w:cs="David" w:hint="cs"/>
          <w:sz w:val="36"/>
          <w:szCs w:val="36"/>
          <w:rtl/>
        </w:rPr>
      </w:pPr>
    </w:p>
    <w:p w:rsidR="004C0AD7" w:rsidRPr="004C0AD7" w:rsidRDefault="00620207" w:rsidP="004C0AD7">
      <w:pPr>
        <w:autoSpaceDE w:val="0"/>
        <w:autoSpaceDN w:val="0"/>
        <w:bidi/>
        <w:adjustRightInd w:val="0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4C0AD7">
        <w:rPr>
          <w:rFonts w:ascii="David" w:hAnsi="David" w:cs="David"/>
          <w:b/>
          <w:bCs/>
          <w:sz w:val="36"/>
          <w:szCs w:val="36"/>
          <w:u w:val="single"/>
          <w:rtl/>
        </w:rPr>
        <w:t>7)</w:t>
      </w:r>
      <w:r w:rsidR="004C0AD7" w:rsidRPr="004C0AD7">
        <w:rPr>
          <w:rFonts w:ascii="David" w:hAnsi="David" w:cs="David"/>
          <w:color w:val="000000"/>
          <w:sz w:val="32"/>
          <w:szCs w:val="32"/>
          <w:u w:val="single"/>
          <w:rtl/>
        </w:rPr>
        <w:t xml:space="preserve"> </w:t>
      </w:r>
      <w:r w:rsidR="004C0AD7" w:rsidRPr="004C0AD7">
        <w:rPr>
          <w:rFonts w:ascii="David" w:hAnsi="David" w:cs="David"/>
          <w:color w:val="000000"/>
          <w:sz w:val="32"/>
          <w:szCs w:val="32"/>
          <w:u w:val="single"/>
          <w:rtl/>
        </w:rPr>
        <w:t xml:space="preserve">ב)ר"ה (יז: ) </w:t>
      </w:r>
      <w:r w:rsidR="004C0AD7" w:rsidRPr="004C0AD7">
        <w:rPr>
          <w:rFonts w:ascii="David" w:hAnsi="David" w:cs="David"/>
          <w:color w:val="000000"/>
          <w:sz w:val="32"/>
          <w:szCs w:val="32"/>
          <w:rtl/>
        </w:rPr>
        <w:t xml:space="preserve">ה' ה' אני הוא </w:t>
      </w:r>
      <w:r w:rsidR="004C0AD7" w:rsidRPr="004C0AD7">
        <w:rPr>
          <w:rFonts w:ascii="David" w:hAnsi="David" w:cs="David"/>
          <w:color w:val="000000"/>
          <w:sz w:val="32"/>
          <w:szCs w:val="32"/>
          <w:u w:val="single"/>
          <w:rtl/>
        </w:rPr>
        <w:t>קודם שיחטא האדם ואני הוא לאחר שיחטא האדם</w:t>
      </w:r>
      <w:r w:rsidR="004C0AD7" w:rsidRPr="004C0AD7">
        <w:rPr>
          <w:rFonts w:ascii="David" w:hAnsi="David" w:cs="David"/>
          <w:color w:val="000000"/>
          <w:sz w:val="32"/>
          <w:szCs w:val="32"/>
          <w:rtl/>
        </w:rPr>
        <w:t xml:space="preserve"> ויעשה תשובה  </w:t>
      </w:r>
    </w:p>
    <w:p w:rsidR="00620207" w:rsidRPr="00620207" w:rsidRDefault="00620207" w:rsidP="004C0AD7">
      <w:pPr>
        <w:bidi/>
        <w:rPr>
          <w:rFonts w:cs="David"/>
          <w:sz w:val="32"/>
          <w:szCs w:val="32"/>
          <w:rtl/>
        </w:rPr>
      </w:pPr>
      <w:r w:rsidRPr="00620207">
        <w:rPr>
          <w:rFonts w:cs="David"/>
          <w:b/>
          <w:bCs/>
          <w:sz w:val="32"/>
          <w:szCs w:val="32"/>
          <w:u w:val="single"/>
          <w:rtl/>
        </w:rPr>
        <w:t>רמב"ם הלכות תשובה פרק ז</w:t>
      </w:r>
      <w:r>
        <w:rPr>
          <w:rFonts w:cs="David" w:hint="cs"/>
          <w:sz w:val="32"/>
          <w:szCs w:val="32"/>
          <w:rtl/>
        </w:rPr>
        <w:t xml:space="preserve"> </w:t>
      </w:r>
      <w:r w:rsidRPr="00620207">
        <w:rPr>
          <w:rFonts w:cs="David"/>
          <w:b/>
          <w:bCs/>
          <w:sz w:val="32"/>
          <w:szCs w:val="32"/>
          <w:u w:val="single"/>
          <w:rtl/>
        </w:rPr>
        <w:t>הלכה א</w:t>
      </w:r>
      <w:r>
        <w:rPr>
          <w:rFonts w:cs="David" w:hint="cs"/>
          <w:sz w:val="32"/>
          <w:szCs w:val="32"/>
          <w:rtl/>
        </w:rPr>
        <w:t xml:space="preserve"> </w:t>
      </w:r>
      <w:r w:rsidRPr="00620207">
        <w:rPr>
          <w:rFonts w:cs="David"/>
          <w:sz w:val="32"/>
          <w:szCs w:val="32"/>
          <w:rtl/>
        </w:rPr>
        <w:t>הואיל ורשות כל אדם נתונה לו כמו שבארנו ישתדל אדם לעשות תשובה ולהתודות בפיו מחטאיו ולנעור כפיו מחטאיו כדי שימות והוא בעל תשובה ויזכה לחיי העולם הבא.</w:t>
      </w:r>
    </w:p>
    <w:p w:rsidR="00505DCF" w:rsidRPr="00697EA9" w:rsidRDefault="00620207" w:rsidP="00620207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8)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קידושין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מט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505DCF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על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מנת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שאני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צדיק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אפילו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רשע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גמור</w:t>
      </w:r>
      <w:r w:rsidR="00505DCF" w:rsidRPr="00697EA9">
        <w:rPr>
          <w:rFonts w:cs="David"/>
          <w:sz w:val="32"/>
          <w:szCs w:val="32"/>
          <w:rtl/>
        </w:rPr>
        <w:t xml:space="preserve"> - </w:t>
      </w:r>
      <w:r w:rsidR="00505DCF" w:rsidRPr="00697EA9">
        <w:rPr>
          <w:rFonts w:cs="David" w:hint="cs"/>
          <w:sz w:val="32"/>
          <w:szCs w:val="32"/>
          <w:rtl/>
        </w:rPr>
        <w:t>מקודשת</w:t>
      </w:r>
      <w:r w:rsidR="00505DCF" w:rsidRPr="00697EA9">
        <w:rPr>
          <w:rFonts w:cs="David"/>
          <w:sz w:val="32"/>
          <w:szCs w:val="32"/>
          <w:rtl/>
        </w:rPr>
        <w:t xml:space="preserve">, </w:t>
      </w:r>
      <w:r w:rsidR="00505DCF" w:rsidRPr="00697EA9">
        <w:rPr>
          <w:rFonts w:cs="David" w:hint="cs"/>
          <w:sz w:val="32"/>
          <w:szCs w:val="32"/>
          <w:rtl/>
        </w:rPr>
        <w:t>שמא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הרהר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תשובה</w:t>
      </w:r>
      <w:r w:rsidR="00505DCF" w:rsidRPr="00697EA9">
        <w:rPr>
          <w:rFonts w:cs="David"/>
          <w:sz w:val="32"/>
          <w:szCs w:val="32"/>
          <w:rtl/>
        </w:rPr>
        <w:t xml:space="preserve"> </w:t>
      </w:r>
      <w:r w:rsidR="00505DCF" w:rsidRPr="00697EA9">
        <w:rPr>
          <w:rFonts w:cs="David" w:hint="cs"/>
          <w:sz w:val="32"/>
          <w:szCs w:val="32"/>
          <w:rtl/>
        </w:rPr>
        <w:t>בדעתו</w:t>
      </w:r>
    </w:p>
    <w:p w:rsidR="00505DCF" w:rsidRPr="00697EA9" w:rsidRDefault="005049EB" w:rsidP="008423C3">
      <w:pPr>
        <w:pStyle w:val="NormalPar"/>
        <w:rPr>
          <w:rStyle w:val="LatinChar"/>
          <w:rFonts w:cs="David"/>
          <w:sz w:val="32"/>
          <w:szCs w:val="32"/>
          <w:rtl/>
        </w:rPr>
      </w:pPr>
      <w:r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7)</w:t>
      </w:r>
      <w:r w:rsidR="00505DCF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ויקרא פרק כו </w:t>
      </w:r>
      <w:r w:rsidR="00505DCF" w:rsidRPr="00697EA9">
        <w:rPr>
          <w:rStyle w:val="LatinChar"/>
          <w:rFonts w:cs="David"/>
          <w:sz w:val="32"/>
          <w:szCs w:val="32"/>
          <w:rtl/>
        </w:rPr>
        <w:t>(מ) וְהִתְוַדּוּ אֶת עֲוֹנָם וְאֶת עֲוֹן אֲבֹתָם בְּמַעֲלָם אֲשֶׁר מָעֲלוּ בִי וְאַף אֲשֶׁר הָלְכוּ עִמִּי בְּקֶרִי:</w:t>
      </w:r>
    </w:p>
    <w:p w:rsidR="00050B94" w:rsidRPr="00697EA9" w:rsidRDefault="00050B94" w:rsidP="008423C3">
      <w:pPr>
        <w:pStyle w:val="NormalPar"/>
        <w:rPr>
          <w:rStyle w:val="LatinChar"/>
          <w:rFonts w:cs="David"/>
          <w:b/>
          <w:bCs/>
          <w:sz w:val="32"/>
          <w:szCs w:val="32"/>
          <w:u w:val="single"/>
        </w:rPr>
      </w:pPr>
    </w:p>
    <w:p w:rsidR="00377965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8)</w:t>
      </w:r>
      <w:r w:rsidR="00377965" w:rsidRPr="00697EA9">
        <w:rPr>
          <w:rFonts w:cs="David" w:hint="cs"/>
          <w:b/>
          <w:bCs/>
          <w:sz w:val="32"/>
          <w:szCs w:val="32"/>
          <w:u w:val="single"/>
          <w:rtl/>
        </w:rPr>
        <w:t>בראשית</w:t>
      </w:r>
      <w:r w:rsidR="00377965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377965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Fonts w:cs="David" w:hint="cs"/>
          <w:b/>
          <w:bCs/>
          <w:sz w:val="32"/>
          <w:szCs w:val="32"/>
          <w:u w:val="single"/>
          <w:rtl/>
        </w:rPr>
        <w:t>ד</w:t>
      </w:r>
      <w:r w:rsidR="00377965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Fonts w:cs="David"/>
          <w:sz w:val="32"/>
          <w:szCs w:val="32"/>
          <w:rtl/>
        </w:rPr>
        <w:t>(</w:t>
      </w:r>
      <w:r w:rsidR="00377965" w:rsidRPr="00697EA9">
        <w:rPr>
          <w:rFonts w:cs="David" w:hint="cs"/>
          <w:sz w:val="32"/>
          <w:szCs w:val="32"/>
          <w:rtl/>
        </w:rPr>
        <w:t>יג</w:t>
      </w:r>
      <w:r w:rsidR="00377965" w:rsidRPr="00697EA9">
        <w:rPr>
          <w:rFonts w:cs="David"/>
          <w:sz w:val="32"/>
          <w:szCs w:val="32"/>
          <w:rtl/>
        </w:rPr>
        <w:t xml:space="preserve">) </w:t>
      </w:r>
      <w:r w:rsidR="00377965" w:rsidRPr="00697EA9">
        <w:rPr>
          <w:rFonts w:cs="David" w:hint="cs"/>
          <w:sz w:val="32"/>
          <w:szCs w:val="32"/>
          <w:rtl/>
        </w:rPr>
        <w:t>וַיֹּאמֶר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קַיִן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אֶל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יְקֹוָק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גָּדוֹל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עֲוֹנִי</w:t>
      </w:r>
      <w:r w:rsidR="00377965" w:rsidRPr="00697EA9">
        <w:rPr>
          <w:rFonts w:cs="David"/>
          <w:sz w:val="32"/>
          <w:szCs w:val="32"/>
          <w:rtl/>
        </w:rPr>
        <w:t xml:space="preserve"> </w:t>
      </w:r>
      <w:r w:rsidR="00377965" w:rsidRPr="00697EA9">
        <w:rPr>
          <w:rFonts w:cs="David" w:hint="cs"/>
          <w:sz w:val="32"/>
          <w:szCs w:val="32"/>
          <w:rtl/>
        </w:rPr>
        <w:t>מִנְּשֹׂא</w:t>
      </w:r>
      <w:r w:rsidR="00377965" w:rsidRPr="00697EA9">
        <w:rPr>
          <w:rFonts w:cs="David"/>
          <w:sz w:val="32"/>
          <w:szCs w:val="32"/>
          <w:rtl/>
        </w:rPr>
        <w:t>:</w:t>
      </w:r>
    </w:p>
    <w:p w:rsidR="00377965" w:rsidRPr="005049EB" w:rsidRDefault="00377965" w:rsidP="008423C3">
      <w:pPr>
        <w:pStyle w:val="NormalPar"/>
        <w:rPr>
          <w:rStyle w:val="LatinChar"/>
          <w:rFonts w:cs="David"/>
          <w:sz w:val="32"/>
          <w:szCs w:val="32"/>
        </w:rPr>
      </w:pPr>
    </w:p>
    <w:p w:rsidR="00377965" w:rsidRPr="00697EA9" w:rsidRDefault="005049EB" w:rsidP="008423C3">
      <w:pPr>
        <w:pStyle w:val="NormalPar"/>
        <w:rPr>
          <w:rStyle w:val="LatinChar"/>
          <w:rFonts w:cs="David"/>
          <w:sz w:val="32"/>
          <w:szCs w:val="32"/>
        </w:rPr>
      </w:pPr>
      <w:r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9)</w:t>
      </w:r>
      <w:r w:rsidR="00377965" w:rsidRPr="00697EA9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מדרש</w:t>
      </w:r>
      <w:r w:rsidR="00377965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תהלים</w:t>
      </w:r>
      <w:r w:rsidR="00377965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 (</w:t>
      </w:r>
      <w:r w:rsidR="00377965" w:rsidRPr="00697EA9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בובר</w:t>
      </w:r>
      <w:r w:rsidR="00377965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) </w:t>
      </w:r>
      <w:r w:rsidR="00377965" w:rsidRPr="00697EA9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מזמור</w:t>
      </w:r>
      <w:r w:rsidR="00377965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ק</w:t>
      </w:r>
      <w:r w:rsidR="00377965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שנאמר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ויצא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קין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מלפני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</w:t>
      </w:r>
      <w:r w:rsidR="00377965" w:rsidRPr="00697EA9">
        <w:rPr>
          <w:rStyle w:val="LatinChar"/>
          <w:rFonts w:cs="David"/>
          <w:sz w:val="32"/>
          <w:szCs w:val="32"/>
          <w:rtl/>
        </w:rPr>
        <w:t>' (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בראשית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ד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טז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),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אמר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'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הונא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[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בש</w:t>
      </w:r>
      <w:r w:rsidR="00377965" w:rsidRPr="00697EA9">
        <w:rPr>
          <w:rStyle w:val="LatinChar"/>
          <w:rFonts w:cs="David"/>
          <w:sz w:val="32"/>
          <w:szCs w:val="32"/>
          <w:rtl/>
        </w:rPr>
        <w:t>"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חנינא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]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יצחק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מלמד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שיצא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שמח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שנאמר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ויצא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המן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ביום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ההוא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שמח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וטוב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לב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(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אסתר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ט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),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פגע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בו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אדם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הראשון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אמר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לו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מה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נעשה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בדינך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</w:t>
      </w:r>
      <w:r w:rsidR="00377965" w:rsidRPr="00697EA9">
        <w:rPr>
          <w:rStyle w:val="LatinChar"/>
          <w:rFonts w:cs="David"/>
          <w:sz w:val="32"/>
          <w:szCs w:val="32"/>
          <w:rtl/>
        </w:rPr>
        <w:t>"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עשיתי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תשובה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ונתפשרתי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,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אמר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לו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וכך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הוא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התשובה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גדולה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טוב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להודות</w:t>
      </w:r>
      <w:r w:rsidR="00377965" w:rsidRPr="00697EA9">
        <w:rPr>
          <w:rStyle w:val="LatinChar"/>
          <w:rFonts w:cs="David"/>
          <w:sz w:val="32"/>
          <w:szCs w:val="32"/>
          <w:rtl/>
        </w:rPr>
        <w:t xml:space="preserve"> </w:t>
      </w:r>
      <w:r w:rsidR="00377965" w:rsidRPr="00697EA9">
        <w:rPr>
          <w:rStyle w:val="LatinChar"/>
          <w:rFonts w:cs="David" w:hint="cs"/>
          <w:sz w:val="32"/>
          <w:szCs w:val="32"/>
          <w:rtl/>
        </w:rPr>
        <w:t>לה</w:t>
      </w:r>
      <w:r w:rsidR="00377965" w:rsidRPr="00697EA9">
        <w:rPr>
          <w:rStyle w:val="LatinChar"/>
          <w:rFonts w:cs="David"/>
          <w:sz w:val="32"/>
          <w:szCs w:val="32"/>
          <w:rtl/>
        </w:rPr>
        <w:t>'</w:t>
      </w:r>
    </w:p>
    <w:p w:rsidR="00377965" w:rsidRPr="00697EA9" w:rsidRDefault="00377965" w:rsidP="008423C3">
      <w:pPr>
        <w:pStyle w:val="NormalPar"/>
        <w:rPr>
          <w:rStyle w:val="LatinChar"/>
          <w:rFonts w:cs="David"/>
          <w:b/>
          <w:bCs/>
          <w:sz w:val="32"/>
          <w:szCs w:val="32"/>
          <w:u w:val="single"/>
        </w:rPr>
      </w:pPr>
    </w:p>
    <w:p w:rsidR="00620207" w:rsidRDefault="005049EB" w:rsidP="00620207">
      <w:pPr>
        <w:pStyle w:val="NormalPar"/>
        <w:rPr>
          <w:rStyle w:val="LatinChar"/>
          <w:rFonts w:cs="David"/>
          <w:sz w:val="32"/>
          <w:szCs w:val="32"/>
          <w:rtl/>
        </w:rPr>
      </w:pPr>
      <w:r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10)</w:t>
      </w:r>
      <w:r w:rsidR="00C65B9B" w:rsidRPr="00697EA9">
        <w:rPr>
          <w:rStyle w:val="LatinChar"/>
          <w:rFonts w:cs="David"/>
          <w:b/>
          <w:bCs/>
          <w:sz w:val="32"/>
          <w:szCs w:val="32"/>
          <w:u w:val="single"/>
          <w:rtl/>
        </w:rPr>
        <w:t xml:space="preserve">רמב"ן ויקרא פרק כו </w:t>
      </w:r>
      <w:r w:rsidR="00C65B9B" w:rsidRPr="00697EA9">
        <w:rPr>
          <w:rStyle w:val="LatinChar"/>
          <w:rFonts w:cs="David"/>
          <w:sz w:val="32"/>
          <w:szCs w:val="32"/>
          <w:rtl/>
        </w:rPr>
        <w:t xml:space="preserve"> וגם לא אמר שישובו בתשובה שלימה לפניו, רק שיתודו עונם ועון אבותם (פסוק מ), ומצינו אנשי בית שני עושים כן כמו שהתודה דניאל (דניאל ט ה ח) חטאנו ועוינו והרשענו ומרדנו וסור ממצותיך וגו' למלכינו לשרינו ולאבותינו, </w:t>
      </w:r>
      <w:r w:rsidR="00050B94" w:rsidRPr="00697EA9">
        <w:rPr>
          <w:rStyle w:val="LatinChar"/>
          <w:rFonts w:cs="David"/>
          <w:sz w:val="32"/>
          <w:szCs w:val="32"/>
        </w:rPr>
        <w:t>…</w:t>
      </w:r>
      <w:r w:rsidR="00C65B9B" w:rsidRPr="00697EA9">
        <w:rPr>
          <w:rStyle w:val="LatinChar"/>
          <w:rFonts w:cs="David"/>
          <w:sz w:val="32"/>
          <w:szCs w:val="32"/>
          <w:rtl/>
        </w:rPr>
        <w:t>הרי כי כולם למדו</w:t>
      </w:r>
      <w:r w:rsidR="00620207">
        <w:rPr>
          <w:rStyle w:val="LatinChar"/>
          <w:rFonts w:cs="David"/>
          <w:sz w:val="32"/>
          <w:szCs w:val="32"/>
          <w:rtl/>
        </w:rPr>
        <w:t xml:space="preserve"> מן התורה שיתודו עונם ועון אבות</w:t>
      </w:r>
    </w:p>
    <w:p w:rsidR="00620207" w:rsidRDefault="00620207" w:rsidP="00620207">
      <w:pPr>
        <w:pStyle w:val="NormalPar"/>
        <w:rPr>
          <w:rStyle w:val="LatinChar"/>
          <w:rFonts w:cs="David"/>
          <w:sz w:val="32"/>
          <w:szCs w:val="32"/>
          <w:rtl/>
        </w:rPr>
      </w:pPr>
    </w:p>
    <w:p w:rsidR="00620207" w:rsidRPr="00620207" w:rsidRDefault="00620207" w:rsidP="00620207">
      <w:pPr>
        <w:pStyle w:val="NormalPar"/>
        <w:rPr>
          <w:rFonts w:cs="David"/>
          <w:sz w:val="32"/>
          <w:szCs w:val="32"/>
        </w:rPr>
      </w:pP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lastRenderedPageBreak/>
        <w:t>11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) דברים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פרק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טז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וַיֹּ֤אמֶר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יְקֹוָק֙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אֶל־מֹשֶׁ֔ה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הִנְּךָ֥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שֹׁכֵ֖ב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עִם־אֲבֹתֶ֑יךָ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וְקָם֩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הָעָ֨ם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הַזֶּ֜ה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וְזָנָ֣ה׀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אַחֲרֵ֣י׀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אֱלֹהֵ֣י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נֵֽכַר־הָאָ֗רֶץ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אֲשֶׁ֨ר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ה֤וּא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בָא־שָׁ֙מָּה֙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בְּקִרְבּ֔וֹ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וַעֲזָבַ֕נִי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וְהֵפֵר֙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אֶת־בְּרִיתִ֔י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אֲשֶׁ֥ר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כָּרַ֖תִּי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אִתּֽוֹ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יז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וְחָרָ֣ה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אַפִּ֣י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ב֣וֹ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בַיּוֹם־הַ֠הוּא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וַעֲזַבְתִּ֞ים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וְהִסְתַּרְתִּ֨י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פָנַ֤י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מֵהֶם֙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וְהָיָ֣ה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לֶֽאֱכֹ֔ל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וּמְצָאֻ֛הוּ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רָע֥וֹת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רַבּ֖וֹת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וְצָר֑וֹת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וְאָמַר֙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בַּיּ֣וֹם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הַה֔וּא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הֲלֹ֗א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עַ֣ל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כִּֽי־אֵ֤ין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אֱלֹהַי֙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בְּקִרְבִּ֔י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מְצָא֖וּנִי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הָרָע֥וֹת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הָאֵֽלֶּה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>:</w:t>
      </w:r>
    </w:p>
    <w:p w:rsidR="00620207" w:rsidRPr="00620207" w:rsidRDefault="00620207" w:rsidP="00620207">
      <w:pPr>
        <w:bidi/>
        <w:rPr>
          <w:rFonts w:cs="David"/>
          <w:color w:val="000000"/>
          <w:sz w:val="32"/>
          <w:szCs w:val="32"/>
          <w:shd w:val="clear" w:color="auto" w:fill="FFFFFF"/>
          <w:rtl/>
        </w:rPr>
      </w:pP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יח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וְאָנֹכִ֗י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הַסְתֵּ֨ר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אַסְתִּ֤יר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פָּנַי֙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בַּיּ֣וֹם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הַה֔וּא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עַ֥ל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כָּל־הָרָעָ֖ה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אֲשֶׁ֣ר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עָשָׂ֑ה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כִּ֣י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פָנָ֔ה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אֶל־אֱלֹהִ֖ים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אֲחֵרִֽים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</w:p>
    <w:p w:rsidR="00620207" w:rsidRPr="00620207" w:rsidRDefault="00620207" w:rsidP="00620207">
      <w:pPr>
        <w:bidi/>
        <w:rPr>
          <w:rFonts w:cs="David"/>
          <w:color w:val="000000"/>
          <w:sz w:val="32"/>
          <w:szCs w:val="32"/>
          <w:shd w:val="clear" w:color="auto" w:fill="FFFFFF"/>
        </w:rPr>
      </w:pP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13</w:t>
      </w:r>
      <w:r>
        <w:rPr>
          <w:rFonts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)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רמב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"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ן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דברים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פרק</w:t>
      </w:r>
      <w:r w:rsidRPr="00620207"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יז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-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יח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וטעם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ואמר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ביום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ההוא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אין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אלהי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בקרבי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-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איננו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וידוי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גמור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כענין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והתודו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את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עונם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אבל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הוא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הרהור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וחרטה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שיתחרטו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על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מעלם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ויכירו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אשמים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.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וטעם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ואנכי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הסתר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אסתיר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פני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-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פעם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אחרת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בעבור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שהרהרו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ישראל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בלבם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חטאו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לאלהים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ועל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אין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אלהיהם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בקרבם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מצאום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הרעות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האלה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היה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ראוי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לרוב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חסדי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השם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שיעזרם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u w:val="single"/>
          <w:shd w:val="clear" w:color="auto" w:fill="FFFFFF"/>
          <w:rtl/>
        </w:rPr>
        <w:t>ויצילם</w:t>
      </w:r>
      <w:r w:rsidRPr="00620207">
        <w:rPr>
          <w:rFonts w:cs="David"/>
          <w:color w:val="000000"/>
          <w:sz w:val="32"/>
          <w:szCs w:val="32"/>
          <w:u w:val="single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שכבר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כפרו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בע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"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ז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וכענין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שאמר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ירמיה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הנני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נשפט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אותך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אמרך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חטאתי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:</w:t>
      </w:r>
    </w:p>
    <w:p w:rsidR="00620207" w:rsidRPr="00620207" w:rsidRDefault="00620207" w:rsidP="00620207">
      <w:pPr>
        <w:bidi/>
        <w:rPr>
          <w:rFonts w:cs="David"/>
          <w:color w:val="000000"/>
          <w:sz w:val="32"/>
          <w:szCs w:val="32"/>
          <w:shd w:val="clear" w:color="auto" w:fill="FFFFFF"/>
        </w:rPr>
      </w:pP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ולכך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אמר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כי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הרעה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הגדולה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שעשו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לבטוח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בע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"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ז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יסתיר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עוד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פנים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מהם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לא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כמסתר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פנים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הראשון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שהסתיר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פני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רחמיו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ומצאום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רעות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רבות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וצרות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רק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שיהיו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בהסתר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פני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הגאולה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,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ויעמדו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בהבטחת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פני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רחמיו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ויקרא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מד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ואף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גם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זאת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בהיותם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בארץ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אויביהם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מאסתים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ולא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געלתים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וגו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'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עד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שיוסיפו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על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החרטה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הנזכרת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וידוי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גמור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ותשובה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שלימה</w:t>
      </w:r>
      <w:r w:rsidRPr="00620207"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  <w:t>,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כמו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שנזכר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למעלה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(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ל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ב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)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ושבת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עד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ה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'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אלהיך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 xml:space="preserve"> </w:t>
      </w:r>
      <w:r w:rsidRPr="00620207">
        <w:rPr>
          <w:rFonts w:cs="David" w:hint="cs"/>
          <w:color w:val="000000"/>
          <w:sz w:val="32"/>
          <w:szCs w:val="32"/>
          <w:shd w:val="clear" w:color="auto" w:fill="FFFFFF"/>
          <w:rtl/>
        </w:rPr>
        <w:t>וגו</w:t>
      </w:r>
      <w:r w:rsidRPr="00620207">
        <w:rPr>
          <w:rFonts w:cs="David"/>
          <w:color w:val="000000"/>
          <w:sz w:val="32"/>
          <w:szCs w:val="32"/>
          <w:shd w:val="clear" w:color="auto" w:fill="FFFFFF"/>
          <w:rtl/>
        </w:rPr>
        <w:t>':</w:t>
      </w:r>
    </w:p>
    <w:p w:rsidR="00A8320A" w:rsidRPr="00A8320A" w:rsidRDefault="00620207" w:rsidP="00A8320A">
      <w:pPr>
        <w:pStyle w:val="NormalPar"/>
        <w:rPr>
          <w:rStyle w:val="LatinChar"/>
          <w:rFonts w:cs="David"/>
          <w:sz w:val="32"/>
          <w:szCs w:val="32"/>
        </w:rPr>
      </w:pPr>
      <w:r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14</w:t>
      </w:r>
      <w:r w:rsidR="005049EB">
        <w:rPr>
          <w:rStyle w:val="LatinChar"/>
          <w:rFonts w:cs="David" w:hint="cs"/>
          <w:b/>
          <w:bCs/>
          <w:sz w:val="32"/>
          <w:szCs w:val="32"/>
          <w:u w:val="single"/>
          <w:rtl/>
        </w:rPr>
        <w:t>)</w:t>
      </w:r>
      <w:r w:rsidR="00A8320A" w:rsidRPr="00A8320A">
        <w:rPr>
          <w:b/>
          <w:bCs/>
          <w:u w:val="single"/>
          <w:rtl/>
        </w:rPr>
        <w:t xml:space="preserve"> </w:t>
      </w:r>
      <w:r w:rsidR="00A8320A" w:rsidRPr="00A8320A">
        <w:rPr>
          <w:rStyle w:val="LatinChar"/>
          <w:rFonts w:cs="David"/>
          <w:b/>
          <w:bCs/>
          <w:sz w:val="32"/>
          <w:szCs w:val="32"/>
          <w:u w:val="single"/>
          <w:rtl/>
        </w:rPr>
        <w:t>דניאל פרק ט</w:t>
      </w:r>
      <w:r w:rsidR="00A8320A">
        <w:rPr>
          <w:rStyle w:val="LatinChar"/>
          <w:rFonts w:cs="David" w:hint="cs"/>
          <w:sz w:val="32"/>
          <w:szCs w:val="32"/>
          <w:rtl/>
        </w:rPr>
        <w:t xml:space="preserve"> </w:t>
      </w:r>
      <w:r w:rsidR="00A8320A" w:rsidRPr="00A8320A">
        <w:rPr>
          <w:rStyle w:val="LatinChar"/>
          <w:rFonts w:cs="David"/>
          <w:sz w:val="32"/>
          <w:szCs w:val="32"/>
          <w:rtl/>
        </w:rPr>
        <w:t>(א) בִּשְׁנַ֣ת אַחַ֗ת לְדָרְיָ֛וֶשׁ בֶּן־אֲחַשְׁוֵר֖וֹשׁ מִזֶּ֣רַע מָדָ֑י אֲשֶׁ֣ר הָמְלַ֔ךְ עַ֖ל מַלְכ֥וּת כַּשְׂדִּֽים:(ב) בִּשְׁנַ֤ת אַחַת֙ לְמָלְכ֔וֹ אֲנִי֙ דָּֽנִיֵּ֔אל בִּינֹ֖תִי בַּסְּפָרִ֑ים מִסְפַּ֣ר הַשָּׁנִ֗ים אֲשֶׁ֨ר הָיָ֤ה דְבַר־יְקֹוָק֙ אֶל־יִרְמְיָ֣ה הַנָּבִ֔יא לְמַלֹּ֛אות לְחָרְב֥וֹת יְרוּשָׁלִַ֖ם שִׁבְעִ֥ים שָׁנָֽה:(ג) וָאֶתְּנָ֣ה אֶת־פָּנַ֗י אֶל־אֲדֹנָי֙ הָֽאֱלֹהִ֔ים לְבַקֵּ֥שׁ תְּפִלָּ֖ה וְתַחֲנוּנִ֑ים בְּצ֖וֹם וְשַׂ֥ק וָאֵֽפֶר:</w:t>
      </w:r>
      <w:r w:rsidR="00A8320A">
        <w:rPr>
          <w:rStyle w:val="LatinChar"/>
          <w:rFonts w:cs="David" w:hint="cs"/>
          <w:sz w:val="32"/>
          <w:szCs w:val="32"/>
          <w:rtl/>
        </w:rPr>
        <w:t xml:space="preserve"> </w:t>
      </w:r>
      <w:r w:rsidR="00A8320A" w:rsidRPr="00A8320A">
        <w:rPr>
          <w:rStyle w:val="LatinChar"/>
          <w:rFonts w:cs="David"/>
          <w:sz w:val="32"/>
          <w:szCs w:val="32"/>
          <w:rtl/>
        </w:rPr>
        <w:t>(ד) וָֽאֶתְפַּֽלְלָ֛ה לַיקֹוָ֥ק אֱלֹהַ֖י וָאֶתְוַדֶּ֑ה וָאֹֽמְרָ֗ה אָנָּ֤א אֲדֹנָי֙ הָאֵ֤ל הַגָּדוֹל֙ וְהַנּוֹרָ֔א שֹׁמֵ֤ר הַבְּרִית֙ וְֽהַחֶ֔סֶד לְאֹהֲבָ֖יו וּלְשֹׁמְרֵ֥י מִצְוֹתָֽיו:</w:t>
      </w:r>
      <w:r w:rsidR="00A8320A">
        <w:rPr>
          <w:rStyle w:val="LatinChar"/>
          <w:rFonts w:cs="David" w:hint="cs"/>
          <w:sz w:val="32"/>
          <w:szCs w:val="32"/>
          <w:rtl/>
        </w:rPr>
        <w:t xml:space="preserve"> </w:t>
      </w:r>
      <w:r w:rsidR="00A8320A" w:rsidRPr="00A8320A">
        <w:rPr>
          <w:rStyle w:val="LatinChar"/>
          <w:rFonts w:cs="David"/>
          <w:sz w:val="32"/>
          <w:szCs w:val="32"/>
          <w:rtl/>
        </w:rPr>
        <w:t>(ה) חָטָ֥אנוּ וְעָוִ֖ינוּ והרשענו הִרְשַׁ֣עְנוּ וּמָרָ֑דְנוּ וְס֥וֹר מִמִּצְוֹתֶ֖ךָ וּמִמִּשְׁפָּטֶֽיךָ:(ו) וְלֹ֤א שָׁמַ֙עְנוּ֙ אֶל־עֲבָדֶ֣יךָ הַנְּבִיאִ֔ים אֲשֶׁ֤ר דִּבְּרוּ֙ בְּשִׁמְךָ֔ אֶל־מְלָכֵ֥ינוּ שָׂרֵ֖ינוּ וַאֲבֹתֵ֑ינוּ וְאֶ֖ל כָּל־עַ֥ם הָאָֽרֶץ:</w:t>
      </w:r>
    </w:p>
    <w:p w:rsidR="00620207" w:rsidRDefault="00A8320A" w:rsidP="00620207">
      <w:pPr>
        <w:pStyle w:val="NormalPar"/>
        <w:rPr>
          <w:rStyle w:val="LatinChar"/>
          <w:rFonts w:cs="David"/>
          <w:sz w:val="32"/>
          <w:szCs w:val="32"/>
          <w:rtl/>
        </w:rPr>
      </w:pPr>
      <w:r w:rsidRPr="00A8320A">
        <w:rPr>
          <w:rStyle w:val="LatinChar"/>
          <w:rFonts w:cs="David"/>
          <w:sz w:val="32"/>
          <w:szCs w:val="32"/>
          <w:rtl/>
        </w:rPr>
        <w:t>(ז) לְךָ֤ אֲדֹנָי֙ הַצְּדָקָ֔ה וְלָ֛נוּ בֹּ֥שֶׁת הַפָּנִ֖ים כַּיּ֣וֹם הַזֶּ֑ה לְאִ֤ישׁ יְהוּדָה֙ וּלְיוֹשְׁבֵ֣י יְרֽוּשָׁלִַ֔ם וּֽלְכָל־יִשְׂרָאֵ֞ל הַקְּרֹבִ֣ים וְהָרְחֹקִ֗ים בְּכָל־הָֽאֲרָצוֹת֙ אֲשֶׁ֣ר הִדַּחְתָּ֣ם שָׁ֔ם בְּמַעֲלָ֖ם אֲשֶׁ֥ר מָֽעֲלוּ־בָֽךְ:</w:t>
      </w:r>
    </w:p>
    <w:p w:rsidR="00620207" w:rsidRDefault="00620207" w:rsidP="00620207">
      <w:pPr>
        <w:pStyle w:val="NormalPar"/>
        <w:rPr>
          <w:rStyle w:val="LatinChar"/>
          <w:rFonts w:cs="David"/>
          <w:sz w:val="32"/>
          <w:szCs w:val="32"/>
          <w:rtl/>
        </w:rPr>
      </w:pPr>
    </w:p>
    <w:p w:rsidR="00C65B9B" w:rsidRPr="00620207" w:rsidRDefault="00620207" w:rsidP="00620207">
      <w:pPr>
        <w:pStyle w:val="NormalPar"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15</w:t>
      </w:r>
      <w:r w:rsidR="005049EB">
        <w:rPr>
          <w:rFonts w:cs="David" w:hint="cs"/>
          <w:b/>
          <w:bCs/>
          <w:sz w:val="32"/>
          <w:szCs w:val="32"/>
          <w:u w:val="single"/>
          <w:rtl/>
        </w:rPr>
        <w:t>)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הלכה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ח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הוידוי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שנהגו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כל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ישראל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אבל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אנחנו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חטאנו</w:t>
      </w:r>
      <w:r w:rsidR="00C65B9B" w:rsidRPr="00697EA9">
        <w:rPr>
          <w:rFonts w:cs="David"/>
          <w:sz w:val="32"/>
          <w:szCs w:val="32"/>
          <w:rtl/>
        </w:rPr>
        <w:t xml:space="preserve"> (</w:t>
      </w:r>
      <w:r w:rsidR="00C65B9B" w:rsidRPr="00697EA9">
        <w:rPr>
          <w:rFonts w:cs="David" w:hint="cs"/>
          <w:sz w:val="32"/>
          <w:szCs w:val="32"/>
          <w:rtl/>
        </w:rPr>
        <w:t>כולנו</w:t>
      </w:r>
      <w:r w:rsidR="00C65B9B" w:rsidRPr="00697EA9">
        <w:rPr>
          <w:rFonts w:cs="David"/>
          <w:sz w:val="32"/>
          <w:szCs w:val="32"/>
          <w:rtl/>
        </w:rPr>
        <w:t xml:space="preserve">) </w:t>
      </w:r>
      <w:r w:rsidR="00C65B9B" w:rsidRPr="00697EA9">
        <w:rPr>
          <w:rFonts w:cs="David" w:hint="cs"/>
          <w:sz w:val="32"/>
          <w:szCs w:val="32"/>
          <w:rtl/>
        </w:rPr>
        <w:t>והוא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עיקר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הוידוי</w:t>
      </w:r>
      <w:r w:rsidR="00C65B9B" w:rsidRPr="00697EA9">
        <w:rPr>
          <w:rFonts w:cs="David"/>
          <w:sz w:val="32"/>
          <w:szCs w:val="32"/>
          <w:rtl/>
        </w:rPr>
        <w:t xml:space="preserve">, </w:t>
      </w:r>
    </w:p>
    <w:p w:rsidR="00C65B9B" w:rsidRPr="00697EA9" w:rsidRDefault="00620207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16</w:t>
      </w:r>
      <w:r w:rsidR="005049EB">
        <w:rPr>
          <w:rFonts w:cs="David" w:hint="cs"/>
          <w:b/>
          <w:bCs/>
          <w:sz w:val="32"/>
          <w:szCs w:val="32"/>
          <w:u w:val="single"/>
          <w:rtl/>
        </w:rPr>
        <w:t>)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יומא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פה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האומר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אחטא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ואשוב</w:t>
      </w:r>
      <w:r w:rsidR="00C65B9B" w:rsidRPr="00697EA9">
        <w:rPr>
          <w:rFonts w:cs="David"/>
          <w:sz w:val="32"/>
          <w:szCs w:val="32"/>
          <w:rtl/>
        </w:rPr>
        <w:t xml:space="preserve">, </w:t>
      </w:r>
      <w:r w:rsidR="00C65B9B" w:rsidRPr="00697EA9">
        <w:rPr>
          <w:rFonts w:cs="David" w:hint="cs"/>
          <w:sz w:val="32"/>
          <w:szCs w:val="32"/>
          <w:rtl/>
        </w:rPr>
        <w:t>אחטא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ואשוב</w:t>
      </w:r>
      <w:r w:rsidR="00C65B9B" w:rsidRPr="00697EA9">
        <w:rPr>
          <w:rFonts w:cs="David"/>
          <w:sz w:val="32"/>
          <w:szCs w:val="32"/>
          <w:rtl/>
        </w:rPr>
        <w:t xml:space="preserve"> - </w:t>
      </w:r>
      <w:r w:rsidR="00C65B9B" w:rsidRPr="00697EA9">
        <w:rPr>
          <w:rFonts w:cs="David" w:hint="cs"/>
          <w:sz w:val="32"/>
          <w:szCs w:val="32"/>
          <w:rtl/>
        </w:rPr>
        <w:t>אין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מספיקין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בידו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לעשות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תשובה</w:t>
      </w:r>
    </w:p>
    <w:p w:rsidR="00C65B9B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16)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כיצד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מתודין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אומר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אנא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השם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חטאתי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עויתי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פשעתי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לפניך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ועשיתי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כך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וכך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והרי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נחמתי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ובושתי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במעשי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ולעולם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איני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חוזר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לדבר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זה</w:t>
      </w:r>
      <w:r w:rsidR="00C65B9B" w:rsidRPr="00697EA9">
        <w:rPr>
          <w:rFonts w:cs="David"/>
          <w:sz w:val="32"/>
          <w:szCs w:val="32"/>
          <w:rtl/>
        </w:rPr>
        <w:t xml:space="preserve">, </w:t>
      </w:r>
      <w:r w:rsidR="00C65B9B" w:rsidRPr="00697EA9">
        <w:rPr>
          <w:rFonts w:cs="David" w:hint="cs"/>
          <w:sz w:val="32"/>
          <w:szCs w:val="32"/>
          <w:rtl/>
        </w:rPr>
        <w:t>וזהו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עיקרו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של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וידוי</w:t>
      </w:r>
      <w:r w:rsidR="00C65B9B" w:rsidRPr="00697EA9">
        <w:rPr>
          <w:rFonts w:cs="David"/>
          <w:sz w:val="32"/>
          <w:szCs w:val="32"/>
          <w:rtl/>
        </w:rPr>
        <w:t xml:space="preserve">, </w:t>
      </w:r>
      <w:r w:rsidR="00C65B9B" w:rsidRPr="00697EA9">
        <w:rPr>
          <w:rFonts w:cs="David" w:hint="cs"/>
          <w:sz w:val="32"/>
          <w:szCs w:val="32"/>
          <w:rtl/>
        </w:rPr>
        <w:t>וכל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המרבה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להתודות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ומאריך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בענין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זה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הרי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זה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משובח</w:t>
      </w:r>
      <w:r w:rsidR="00C65B9B" w:rsidRPr="00697EA9">
        <w:rPr>
          <w:rFonts w:cs="David"/>
          <w:sz w:val="32"/>
          <w:szCs w:val="32"/>
          <w:rtl/>
        </w:rPr>
        <w:t>,</w:t>
      </w:r>
    </w:p>
    <w:p w:rsidR="00C65B9B" w:rsidRPr="00697EA9" w:rsidRDefault="005049EB" w:rsidP="008423C3">
      <w:pPr>
        <w:bidi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17)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שמואל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יב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(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יג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>)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וַיֹּאמֶר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דָּוִד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אֶל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נָתָן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חָטָאתִי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לַיקֹוָק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ס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וַיֹּאמֶר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נָתָן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אֶל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דָּוִד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גַּם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יְקֹוָק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הֶעֱבִיר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חַטָּאתְךָ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לֹא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תָמוּת</w:t>
      </w:r>
      <w:r w:rsidR="00C65B9B" w:rsidRPr="00697EA9">
        <w:rPr>
          <w:rFonts w:cs="David"/>
          <w:sz w:val="32"/>
          <w:szCs w:val="32"/>
          <w:rtl/>
        </w:rPr>
        <w:t>:</w:t>
      </w:r>
    </w:p>
    <w:p w:rsidR="00C65B9B" w:rsidRPr="00697EA9" w:rsidRDefault="005049EB" w:rsidP="008423C3">
      <w:pPr>
        <w:bidi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18)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ברכות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יב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C65B9B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ואמר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רבה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חיננא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סבא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משמיה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דרב</w:t>
      </w:r>
      <w:r w:rsidR="00C65B9B" w:rsidRPr="00697EA9">
        <w:rPr>
          <w:rFonts w:cs="David"/>
          <w:sz w:val="32"/>
          <w:szCs w:val="32"/>
          <w:rtl/>
        </w:rPr>
        <w:t xml:space="preserve">: </w:t>
      </w:r>
      <w:r w:rsidR="00C65B9B" w:rsidRPr="00697EA9">
        <w:rPr>
          <w:rFonts w:cs="David" w:hint="cs"/>
          <w:sz w:val="32"/>
          <w:szCs w:val="32"/>
          <w:rtl/>
        </w:rPr>
        <w:t>כל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העושה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דבר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עבירה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ומתבייש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בו</w:t>
      </w:r>
      <w:r w:rsidR="00C65B9B" w:rsidRPr="00697EA9">
        <w:rPr>
          <w:rFonts w:cs="David"/>
          <w:sz w:val="32"/>
          <w:szCs w:val="32"/>
          <w:rtl/>
        </w:rPr>
        <w:t xml:space="preserve"> - </w:t>
      </w:r>
      <w:r w:rsidR="00C65B9B" w:rsidRPr="00697EA9">
        <w:rPr>
          <w:rFonts w:cs="David" w:hint="cs"/>
          <w:sz w:val="32"/>
          <w:szCs w:val="32"/>
          <w:rtl/>
        </w:rPr>
        <w:t>מוחלין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לו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כל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עונותיו</w:t>
      </w:r>
      <w:r w:rsidR="00C65B9B" w:rsidRPr="00697EA9">
        <w:rPr>
          <w:rFonts w:cs="David"/>
          <w:sz w:val="32"/>
          <w:szCs w:val="32"/>
          <w:rtl/>
        </w:rPr>
        <w:t xml:space="preserve">, </w:t>
      </w:r>
      <w:r w:rsidR="00C65B9B" w:rsidRPr="00697EA9">
        <w:rPr>
          <w:rFonts w:cs="David" w:hint="cs"/>
          <w:sz w:val="32"/>
          <w:szCs w:val="32"/>
          <w:rtl/>
        </w:rPr>
        <w:t>שנאמר</w:t>
      </w:r>
      <w:r w:rsidR="00C65B9B" w:rsidRPr="00697EA9">
        <w:rPr>
          <w:rFonts w:cs="David"/>
          <w:sz w:val="32"/>
          <w:szCs w:val="32"/>
          <w:rtl/>
        </w:rPr>
        <w:t>: +</w:t>
      </w:r>
      <w:r w:rsidR="00C65B9B" w:rsidRPr="00697EA9">
        <w:rPr>
          <w:rFonts w:cs="David" w:hint="cs"/>
          <w:sz w:val="32"/>
          <w:szCs w:val="32"/>
          <w:rtl/>
        </w:rPr>
        <w:t>יחזקאל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ט</w:t>
      </w:r>
      <w:r w:rsidR="00C65B9B" w:rsidRPr="00697EA9">
        <w:rPr>
          <w:rFonts w:cs="David"/>
          <w:sz w:val="32"/>
          <w:szCs w:val="32"/>
          <w:rtl/>
        </w:rPr>
        <w:t>"</w:t>
      </w:r>
      <w:r w:rsidR="00C65B9B" w:rsidRPr="00697EA9">
        <w:rPr>
          <w:rFonts w:cs="David" w:hint="cs"/>
          <w:sz w:val="32"/>
          <w:szCs w:val="32"/>
          <w:rtl/>
        </w:rPr>
        <w:t>ז</w:t>
      </w:r>
      <w:r w:rsidR="00C65B9B" w:rsidRPr="00697EA9">
        <w:rPr>
          <w:rFonts w:cs="David"/>
          <w:sz w:val="32"/>
          <w:szCs w:val="32"/>
          <w:rtl/>
        </w:rPr>
        <w:t xml:space="preserve">+ </w:t>
      </w:r>
      <w:r w:rsidR="00C65B9B" w:rsidRPr="00697EA9">
        <w:rPr>
          <w:rFonts w:cs="David" w:hint="cs"/>
          <w:sz w:val="32"/>
          <w:szCs w:val="32"/>
          <w:rtl/>
        </w:rPr>
        <w:t>למען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תזכרי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ובשת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ולא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יהיה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עוד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פתחון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פה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מפני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כלמתך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בכפרי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לך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לכל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אשר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עשית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נאם</w:t>
      </w:r>
      <w:r w:rsidR="00C65B9B" w:rsidRPr="00697EA9">
        <w:rPr>
          <w:rFonts w:cs="David"/>
          <w:sz w:val="32"/>
          <w:szCs w:val="32"/>
          <w:rtl/>
        </w:rPr>
        <w:t xml:space="preserve"> </w:t>
      </w:r>
      <w:r w:rsidR="00C65B9B" w:rsidRPr="00697EA9">
        <w:rPr>
          <w:rFonts w:cs="David" w:hint="cs"/>
          <w:sz w:val="32"/>
          <w:szCs w:val="32"/>
          <w:rtl/>
        </w:rPr>
        <w:t>ה</w:t>
      </w:r>
      <w:r w:rsidR="00C65B9B" w:rsidRPr="00697EA9">
        <w:rPr>
          <w:rFonts w:cs="David"/>
          <w:sz w:val="32"/>
          <w:szCs w:val="32"/>
          <w:rtl/>
        </w:rPr>
        <w:t xml:space="preserve">' </w:t>
      </w:r>
      <w:r w:rsidR="00C65B9B" w:rsidRPr="00697EA9">
        <w:rPr>
          <w:rFonts w:cs="David" w:hint="cs"/>
          <w:sz w:val="32"/>
          <w:szCs w:val="32"/>
          <w:rtl/>
        </w:rPr>
        <w:t>אלהים</w:t>
      </w:r>
    </w:p>
    <w:p w:rsidR="00187890" w:rsidRPr="00697EA9" w:rsidRDefault="005049EB" w:rsidP="008423C3">
      <w:pPr>
        <w:bidi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19)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18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ומה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היא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התשובה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הוא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שיעזוב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החוטא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חטאו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ויסירו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ממחשבתו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20207">
        <w:rPr>
          <w:rFonts w:cs="David" w:hint="cs"/>
          <w:b/>
          <w:bCs/>
          <w:sz w:val="32"/>
          <w:szCs w:val="32"/>
          <w:u w:val="single"/>
          <w:rtl/>
        </w:rPr>
        <w:t>ויגמור</w:t>
      </w:r>
      <w:r w:rsidR="00187890" w:rsidRPr="00620207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7890" w:rsidRPr="00620207">
        <w:rPr>
          <w:rFonts w:cs="David" w:hint="cs"/>
          <w:b/>
          <w:bCs/>
          <w:sz w:val="32"/>
          <w:szCs w:val="32"/>
          <w:u w:val="single"/>
          <w:rtl/>
        </w:rPr>
        <w:t>בלבו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שלא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יעשהו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עוד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שנאמר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יעזוב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רשע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דרכו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וגו</w:t>
      </w:r>
      <w:r w:rsidR="00187890" w:rsidRPr="00697EA9">
        <w:rPr>
          <w:rFonts w:cs="David"/>
          <w:sz w:val="32"/>
          <w:szCs w:val="32"/>
          <w:rtl/>
        </w:rPr>
        <w:t xml:space="preserve">', </w:t>
      </w:r>
      <w:r w:rsidR="00187890" w:rsidRPr="00697EA9">
        <w:rPr>
          <w:rFonts w:cs="David" w:hint="cs"/>
          <w:sz w:val="32"/>
          <w:szCs w:val="32"/>
          <w:rtl/>
        </w:rPr>
        <w:t>וכן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יתנחם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על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שעבר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שנאמר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כי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אחרי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שובי</w:t>
      </w:r>
      <w:r w:rsidR="00187890" w:rsidRPr="00697EA9">
        <w:rPr>
          <w:rFonts w:cs="David"/>
          <w:sz w:val="32"/>
          <w:szCs w:val="32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rtl/>
        </w:rPr>
        <w:t>נחמתי</w:t>
      </w:r>
      <w:r w:rsidR="00187890" w:rsidRPr="00697EA9">
        <w:rPr>
          <w:rFonts w:cs="David"/>
          <w:sz w:val="32"/>
          <w:szCs w:val="32"/>
          <w:rtl/>
        </w:rPr>
        <w:t xml:space="preserve">, </w:t>
      </w:r>
      <w:r w:rsidR="00187890" w:rsidRPr="00697EA9">
        <w:rPr>
          <w:rFonts w:cs="David" w:hint="cs"/>
          <w:sz w:val="32"/>
          <w:szCs w:val="32"/>
          <w:u w:val="single"/>
          <w:rtl/>
        </w:rPr>
        <w:t>ויעיד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עליו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יודע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תעלומות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שלא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ישוב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לזה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החטא</w:t>
      </w:r>
      <w:r w:rsidR="00187890" w:rsidRPr="00697EA9">
        <w:rPr>
          <w:rFonts w:cs="David"/>
          <w:sz w:val="32"/>
          <w:szCs w:val="32"/>
          <w:u w:val="single"/>
          <w:rtl/>
        </w:rPr>
        <w:t xml:space="preserve"> </w:t>
      </w:r>
      <w:r w:rsidR="00187890" w:rsidRPr="00697EA9">
        <w:rPr>
          <w:rFonts w:cs="David" w:hint="cs"/>
          <w:sz w:val="32"/>
          <w:szCs w:val="32"/>
          <w:u w:val="single"/>
          <w:rtl/>
        </w:rPr>
        <w:t>לעולם</w:t>
      </w:r>
      <w:r w:rsidR="00187890" w:rsidRPr="00697EA9">
        <w:rPr>
          <w:rFonts w:cs="David"/>
          <w:sz w:val="32"/>
          <w:szCs w:val="32"/>
          <w:rtl/>
        </w:rPr>
        <w:t xml:space="preserve"> </w:t>
      </w:r>
    </w:p>
    <w:p w:rsidR="001F04FD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20)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רמב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>"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ם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הלכות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תשובה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F04FD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1F04FD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כל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המתודה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בדברים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ולא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גמר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בלבו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לעזוב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הרי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זה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דומה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לטובל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ושרץ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בידו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שאין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הטבילה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מועלת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לו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עד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שישליך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השרץ</w:t>
      </w:r>
      <w:r w:rsidR="001F04FD" w:rsidRPr="00697EA9">
        <w:rPr>
          <w:rFonts w:cs="David"/>
          <w:sz w:val="32"/>
          <w:szCs w:val="32"/>
          <w:rtl/>
        </w:rPr>
        <w:t xml:space="preserve">, </w:t>
      </w:r>
      <w:r w:rsidR="001F04FD" w:rsidRPr="00697EA9">
        <w:rPr>
          <w:rFonts w:cs="David" w:hint="cs"/>
          <w:sz w:val="32"/>
          <w:szCs w:val="32"/>
          <w:rtl/>
        </w:rPr>
        <w:t>וכן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הוא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אומר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ומודה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ועוזב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ירוחם</w:t>
      </w:r>
      <w:r w:rsidR="001F04FD" w:rsidRPr="00697EA9">
        <w:rPr>
          <w:rFonts w:cs="David"/>
          <w:sz w:val="32"/>
          <w:szCs w:val="32"/>
          <w:rtl/>
        </w:rPr>
        <w:t xml:space="preserve">, </w:t>
      </w:r>
      <w:r w:rsidR="001F04FD" w:rsidRPr="00697EA9">
        <w:rPr>
          <w:rFonts w:cs="David" w:hint="cs"/>
          <w:sz w:val="32"/>
          <w:szCs w:val="32"/>
          <w:rtl/>
        </w:rPr>
        <w:t>וצריך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לפרוט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ב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את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החטא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שנאמר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אנא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חטא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העם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הזה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חטאה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גדולה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ויעשו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להם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אלהי</w:t>
      </w:r>
      <w:r w:rsidR="001F04FD" w:rsidRPr="00697EA9">
        <w:rPr>
          <w:rFonts w:cs="David"/>
          <w:sz w:val="32"/>
          <w:szCs w:val="32"/>
          <w:rtl/>
        </w:rPr>
        <w:t xml:space="preserve"> </w:t>
      </w:r>
      <w:r w:rsidR="001F04FD" w:rsidRPr="00697EA9">
        <w:rPr>
          <w:rFonts w:cs="David" w:hint="cs"/>
          <w:sz w:val="32"/>
          <w:szCs w:val="32"/>
          <w:rtl/>
        </w:rPr>
        <w:t>זהב</w:t>
      </w:r>
      <w:r w:rsidR="001F04FD" w:rsidRPr="00697EA9">
        <w:rPr>
          <w:rFonts w:cs="David"/>
          <w:sz w:val="32"/>
          <w:szCs w:val="32"/>
          <w:rtl/>
        </w:rPr>
        <w:t xml:space="preserve">. </w:t>
      </w:r>
    </w:p>
    <w:p w:rsidR="00C345A7" w:rsidRPr="00697EA9" w:rsidRDefault="005049EB" w:rsidP="008423C3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21)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ישעיהו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/>
          <w:sz w:val="32"/>
          <w:szCs w:val="32"/>
          <w:rtl/>
        </w:rPr>
        <w:t>(</w:t>
      </w:r>
      <w:r w:rsidR="00C345A7" w:rsidRPr="00697EA9">
        <w:rPr>
          <w:rFonts w:cs="David" w:hint="cs"/>
          <w:sz w:val="32"/>
          <w:szCs w:val="32"/>
          <w:rtl/>
        </w:rPr>
        <w:t>יח</w:t>
      </w:r>
      <w:r w:rsidR="00C345A7" w:rsidRPr="00697EA9">
        <w:rPr>
          <w:rFonts w:cs="David"/>
          <w:sz w:val="32"/>
          <w:szCs w:val="32"/>
          <w:rtl/>
        </w:rPr>
        <w:t xml:space="preserve">) </w:t>
      </w:r>
      <w:r w:rsidR="00C345A7" w:rsidRPr="00697EA9">
        <w:rPr>
          <w:rFonts w:cs="David" w:hint="cs"/>
          <w:sz w:val="32"/>
          <w:szCs w:val="32"/>
          <w:rtl/>
        </w:rPr>
        <w:t>לְכוּ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נָא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וְנִוָּכְחָה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יֹאמַר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יְקֹוָק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אִם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יִהְיוּ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חֲטָאֵיכֶם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כַּשָּׁנִים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20207">
        <w:rPr>
          <w:rFonts w:cs="David" w:hint="cs"/>
          <w:b/>
          <w:bCs/>
          <w:sz w:val="32"/>
          <w:szCs w:val="32"/>
          <w:rtl/>
        </w:rPr>
        <w:t>כַּשֶּׁלֶג</w:t>
      </w:r>
      <w:r w:rsidR="00C345A7" w:rsidRPr="00620207">
        <w:rPr>
          <w:rFonts w:cs="David"/>
          <w:b/>
          <w:bCs/>
          <w:sz w:val="32"/>
          <w:szCs w:val="32"/>
          <w:rtl/>
        </w:rPr>
        <w:t xml:space="preserve"> </w:t>
      </w:r>
      <w:r w:rsidR="00C345A7" w:rsidRPr="00620207">
        <w:rPr>
          <w:rFonts w:cs="David" w:hint="cs"/>
          <w:b/>
          <w:bCs/>
          <w:sz w:val="32"/>
          <w:szCs w:val="32"/>
          <w:rtl/>
        </w:rPr>
        <w:t>יַלְבִּינוּ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אִם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יַאְדִּימוּ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כַתּוֹלָע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כַּצֶּמֶר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יִהְיוּ</w:t>
      </w:r>
      <w:r w:rsidR="00C345A7" w:rsidRPr="00697EA9">
        <w:rPr>
          <w:rFonts w:cs="David"/>
          <w:sz w:val="32"/>
          <w:szCs w:val="32"/>
          <w:rtl/>
        </w:rPr>
        <w:t>:</w:t>
      </w:r>
    </w:p>
    <w:p w:rsidR="00C345A7" w:rsidRPr="00697EA9" w:rsidRDefault="005049EB" w:rsidP="00F041FE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22)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תלמוד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בבלי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מסכת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שבת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דף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פט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עמוד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C345A7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דרש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רבא</w:t>
      </w:r>
      <w:r w:rsidR="00C345A7" w:rsidRPr="00697EA9">
        <w:rPr>
          <w:rFonts w:cs="David"/>
          <w:sz w:val="32"/>
          <w:szCs w:val="32"/>
          <w:rtl/>
        </w:rPr>
        <w:t xml:space="preserve">: </w:t>
      </w:r>
      <w:r w:rsidR="00C345A7" w:rsidRPr="00697EA9">
        <w:rPr>
          <w:rFonts w:cs="David" w:hint="cs"/>
          <w:sz w:val="32"/>
          <w:szCs w:val="32"/>
          <w:rtl/>
        </w:rPr>
        <w:t>מאי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דכתיב</w:t>
      </w:r>
      <w:r w:rsidR="00C345A7" w:rsidRPr="00697EA9">
        <w:rPr>
          <w:rFonts w:cs="David"/>
          <w:sz w:val="32"/>
          <w:szCs w:val="32"/>
          <w:rtl/>
        </w:rPr>
        <w:t xml:space="preserve"> +</w:t>
      </w:r>
      <w:r w:rsidR="00C345A7" w:rsidRPr="00697EA9">
        <w:rPr>
          <w:rFonts w:cs="David" w:hint="cs"/>
          <w:sz w:val="32"/>
          <w:szCs w:val="32"/>
          <w:rtl/>
        </w:rPr>
        <w:t>ישעיהו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</w:t>
      </w:r>
      <w:r w:rsidR="00C345A7" w:rsidRPr="00697EA9">
        <w:rPr>
          <w:rFonts w:cs="David"/>
          <w:sz w:val="32"/>
          <w:szCs w:val="32"/>
          <w:rtl/>
        </w:rPr>
        <w:t xml:space="preserve">+ </w:t>
      </w:r>
      <w:r w:rsidR="00C345A7" w:rsidRPr="00697EA9">
        <w:rPr>
          <w:rFonts w:cs="David" w:hint="cs"/>
          <w:sz w:val="32"/>
          <w:szCs w:val="32"/>
          <w:rtl/>
        </w:rPr>
        <w:t>לכו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ונוכחה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יאמר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</w:t>
      </w:r>
      <w:r w:rsidR="00C345A7" w:rsidRPr="00697EA9">
        <w:rPr>
          <w:rFonts w:cs="David"/>
          <w:sz w:val="32"/>
          <w:szCs w:val="32"/>
          <w:rtl/>
        </w:rPr>
        <w:t xml:space="preserve">'. </w:t>
      </w:r>
      <w:r w:rsidR="00C345A7" w:rsidRPr="00697EA9">
        <w:rPr>
          <w:rFonts w:cs="David" w:hint="cs"/>
          <w:sz w:val="32"/>
          <w:szCs w:val="32"/>
          <w:rtl/>
        </w:rPr>
        <w:t>לכו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נא</w:t>
      </w:r>
      <w:r w:rsidR="00C345A7" w:rsidRPr="00697EA9">
        <w:rPr>
          <w:rFonts w:cs="David"/>
          <w:sz w:val="32"/>
          <w:szCs w:val="32"/>
          <w:rtl/>
        </w:rPr>
        <w:t xml:space="preserve">, </w:t>
      </w:r>
      <w:r w:rsidR="00C345A7" w:rsidRPr="00697EA9">
        <w:rPr>
          <w:rFonts w:cs="David" w:hint="cs"/>
          <w:sz w:val="32"/>
          <w:szCs w:val="32"/>
          <w:rtl/>
        </w:rPr>
        <w:t>בואו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מיבעי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ליה</w:t>
      </w:r>
      <w:r w:rsidR="00C345A7" w:rsidRPr="00697EA9">
        <w:rPr>
          <w:rFonts w:cs="David"/>
          <w:sz w:val="32"/>
          <w:szCs w:val="32"/>
          <w:rtl/>
        </w:rPr>
        <w:t xml:space="preserve">! </w:t>
      </w:r>
      <w:r w:rsidR="00C345A7" w:rsidRPr="00697EA9">
        <w:rPr>
          <w:rFonts w:cs="David" w:hint="cs"/>
          <w:sz w:val="32"/>
          <w:szCs w:val="32"/>
          <w:rtl/>
        </w:rPr>
        <w:t>יאמר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</w:t>
      </w:r>
      <w:r w:rsidR="00C345A7" w:rsidRPr="00697EA9">
        <w:rPr>
          <w:rFonts w:cs="David"/>
          <w:sz w:val="32"/>
          <w:szCs w:val="32"/>
          <w:rtl/>
        </w:rPr>
        <w:t xml:space="preserve">' - </w:t>
      </w:r>
      <w:r w:rsidR="00C345A7" w:rsidRPr="00697EA9">
        <w:rPr>
          <w:rFonts w:cs="David" w:hint="cs"/>
          <w:sz w:val="32"/>
          <w:szCs w:val="32"/>
          <w:rtl/>
        </w:rPr>
        <w:t>אמר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</w:t>
      </w:r>
      <w:r w:rsidR="00C345A7" w:rsidRPr="00697EA9">
        <w:rPr>
          <w:rFonts w:cs="David"/>
          <w:sz w:val="32"/>
          <w:szCs w:val="32"/>
          <w:rtl/>
        </w:rPr>
        <w:t xml:space="preserve">' </w:t>
      </w:r>
      <w:r w:rsidR="00C345A7" w:rsidRPr="00697EA9">
        <w:rPr>
          <w:rFonts w:cs="David" w:hint="cs"/>
          <w:sz w:val="32"/>
          <w:szCs w:val="32"/>
          <w:rtl/>
        </w:rPr>
        <w:t>מיבעי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ליה</w:t>
      </w:r>
      <w:r w:rsidR="00C345A7" w:rsidRPr="00697EA9">
        <w:rPr>
          <w:rFonts w:cs="David"/>
          <w:sz w:val="32"/>
          <w:szCs w:val="32"/>
          <w:rtl/>
        </w:rPr>
        <w:t xml:space="preserve">! - </w:t>
      </w:r>
      <w:r w:rsidR="00C345A7" w:rsidRPr="00697EA9">
        <w:rPr>
          <w:rFonts w:cs="David" w:hint="cs"/>
          <w:sz w:val="32"/>
          <w:szCs w:val="32"/>
          <w:rtl/>
        </w:rPr>
        <w:t>לעתיד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לבא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יאמר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להם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הקדוש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ברוך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הוא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לישראל</w:t>
      </w:r>
      <w:r w:rsidR="00C345A7" w:rsidRPr="00697EA9">
        <w:rPr>
          <w:rFonts w:cs="David"/>
          <w:sz w:val="32"/>
          <w:szCs w:val="32"/>
          <w:rtl/>
        </w:rPr>
        <w:t xml:space="preserve">: </w:t>
      </w:r>
      <w:r w:rsidR="00C345A7" w:rsidRPr="00697EA9">
        <w:rPr>
          <w:rFonts w:cs="David" w:hint="cs"/>
          <w:sz w:val="32"/>
          <w:szCs w:val="32"/>
          <w:rtl/>
        </w:rPr>
        <w:t>לכו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אצל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אבותיכם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ויוכיחו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אתכם</w:t>
      </w:r>
      <w:r w:rsidR="00C345A7" w:rsidRPr="00697EA9">
        <w:rPr>
          <w:rFonts w:cs="David"/>
          <w:sz w:val="32"/>
          <w:szCs w:val="32"/>
          <w:rtl/>
        </w:rPr>
        <w:t xml:space="preserve">. </w:t>
      </w:r>
      <w:r w:rsidR="00C345A7" w:rsidRPr="00697EA9">
        <w:rPr>
          <w:rFonts w:cs="David" w:hint="cs"/>
          <w:sz w:val="32"/>
          <w:szCs w:val="32"/>
          <w:rtl/>
        </w:rPr>
        <w:t>ויאמרו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לפניו</w:t>
      </w:r>
      <w:r w:rsidR="00C345A7" w:rsidRPr="00697EA9">
        <w:rPr>
          <w:rFonts w:cs="David"/>
          <w:sz w:val="32"/>
          <w:szCs w:val="32"/>
          <w:rtl/>
        </w:rPr>
        <w:t xml:space="preserve">: </w:t>
      </w:r>
      <w:r w:rsidR="00C345A7" w:rsidRPr="00697EA9">
        <w:rPr>
          <w:rFonts w:cs="David" w:hint="cs"/>
          <w:sz w:val="32"/>
          <w:szCs w:val="32"/>
          <w:rtl/>
        </w:rPr>
        <w:t>רבונו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של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עולם</w:t>
      </w:r>
      <w:r w:rsidR="00C345A7" w:rsidRPr="00697EA9">
        <w:rPr>
          <w:rFonts w:cs="David"/>
          <w:sz w:val="32"/>
          <w:szCs w:val="32"/>
          <w:rtl/>
        </w:rPr>
        <w:t xml:space="preserve">, </w:t>
      </w:r>
      <w:r w:rsidR="00C345A7" w:rsidRPr="00697EA9">
        <w:rPr>
          <w:rFonts w:cs="David" w:hint="cs"/>
          <w:sz w:val="32"/>
          <w:szCs w:val="32"/>
          <w:rtl/>
        </w:rPr>
        <w:t>אצל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מי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נלך</w:t>
      </w:r>
      <w:r w:rsidR="00C345A7" w:rsidRPr="00697EA9">
        <w:rPr>
          <w:rFonts w:cs="David"/>
          <w:sz w:val="32"/>
          <w:szCs w:val="32"/>
          <w:rtl/>
        </w:rPr>
        <w:t xml:space="preserve">? </w:t>
      </w:r>
      <w:r w:rsidR="00C345A7" w:rsidRPr="00697EA9">
        <w:rPr>
          <w:rFonts w:cs="David" w:hint="cs"/>
          <w:sz w:val="32"/>
          <w:szCs w:val="32"/>
          <w:rtl/>
        </w:rPr>
        <w:t>אצל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אברהם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שאמרת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לו</w:t>
      </w:r>
      <w:r w:rsidR="00C345A7" w:rsidRPr="00697EA9">
        <w:rPr>
          <w:rFonts w:cs="David"/>
          <w:sz w:val="32"/>
          <w:szCs w:val="32"/>
          <w:rtl/>
        </w:rPr>
        <w:t xml:space="preserve"> +</w:t>
      </w:r>
      <w:r w:rsidR="00C345A7" w:rsidRPr="00697EA9">
        <w:rPr>
          <w:rFonts w:cs="David" w:hint="cs"/>
          <w:sz w:val="32"/>
          <w:szCs w:val="32"/>
          <w:rtl/>
        </w:rPr>
        <w:t>בראשית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טו</w:t>
      </w:r>
      <w:r w:rsidR="00C345A7" w:rsidRPr="00697EA9">
        <w:rPr>
          <w:rFonts w:cs="David"/>
          <w:sz w:val="32"/>
          <w:szCs w:val="32"/>
          <w:rtl/>
        </w:rPr>
        <w:t xml:space="preserve">+ </w:t>
      </w:r>
      <w:r w:rsidR="00C345A7" w:rsidRPr="00697EA9">
        <w:rPr>
          <w:rFonts w:cs="David" w:hint="cs"/>
          <w:sz w:val="32"/>
          <w:szCs w:val="32"/>
          <w:rtl/>
        </w:rPr>
        <w:t>ידע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תדע</w:t>
      </w:r>
      <w:r w:rsidR="00C345A7" w:rsidRPr="00697EA9">
        <w:rPr>
          <w:rFonts w:cs="David"/>
          <w:sz w:val="32"/>
          <w:szCs w:val="32"/>
          <w:rtl/>
        </w:rPr>
        <w:t xml:space="preserve"> - </w:t>
      </w:r>
      <w:r w:rsidR="00C345A7" w:rsidRPr="00697EA9">
        <w:rPr>
          <w:rFonts w:cs="David" w:hint="cs"/>
          <w:sz w:val="32"/>
          <w:szCs w:val="32"/>
          <w:rtl/>
        </w:rPr>
        <w:t>ולא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בקש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רחמים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עלינו</w:t>
      </w:r>
      <w:r w:rsidR="00C345A7" w:rsidRPr="00697EA9">
        <w:rPr>
          <w:rFonts w:cs="David"/>
          <w:sz w:val="32"/>
          <w:szCs w:val="32"/>
          <w:rtl/>
        </w:rPr>
        <w:t>,</w:t>
      </w:r>
      <w:r w:rsidR="00836458">
        <w:rPr>
          <w:rFonts w:cs="David"/>
          <w:sz w:val="32"/>
          <w:szCs w:val="32"/>
        </w:rPr>
        <w:t>…</w:t>
      </w:r>
      <w:r w:rsidR="00C345A7" w:rsidRPr="00697EA9">
        <w:rPr>
          <w:rFonts w:cs="David" w:hint="cs"/>
          <w:sz w:val="32"/>
          <w:szCs w:val="32"/>
          <w:rtl/>
        </w:rPr>
        <w:t>אצל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מי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נלך</w:t>
      </w:r>
      <w:r w:rsidR="00C345A7" w:rsidRPr="00697EA9">
        <w:rPr>
          <w:rFonts w:cs="David"/>
          <w:sz w:val="32"/>
          <w:szCs w:val="32"/>
          <w:rtl/>
        </w:rPr>
        <w:t xml:space="preserve">? </w:t>
      </w:r>
      <w:r w:rsidR="00C345A7" w:rsidRPr="00697EA9">
        <w:rPr>
          <w:rFonts w:cs="David" w:hint="cs"/>
          <w:sz w:val="32"/>
          <w:szCs w:val="32"/>
          <w:rtl/>
        </w:rPr>
        <w:t>עכשיו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יאמר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r w:rsidR="00C345A7" w:rsidRPr="00697EA9">
        <w:rPr>
          <w:rFonts w:cs="David" w:hint="cs"/>
          <w:sz w:val="32"/>
          <w:szCs w:val="32"/>
          <w:rtl/>
        </w:rPr>
        <w:t>ה</w:t>
      </w:r>
      <w:r w:rsidR="00C345A7" w:rsidRPr="00697EA9">
        <w:rPr>
          <w:rFonts w:cs="David"/>
          <w:sz w:val="32"/>
          <w:szCs w:val="32"/>
          <w:rtl/>
        </w:rPr>
        <w:t xml:space="preserve">'.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אמר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להן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הקדוש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ברוך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הוא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: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הואיל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ותליתם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עצמכם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בי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-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אם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יהיו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חטאיכם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כשנים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כשלג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C345A7" w:rsidRPr="00F041FE">
        <w:rPr>
          <w:rFonts w:cs="David" w:hint="cs"/>
          <w:b/>
          <w:bCs/>
          <w:sz w:val="32"/>
          <w:szCs w:val="32"/>
          <w:u w:val="single"/>
          <w:rtl/>
        </w:rPr>
        <w:t>ילבינו</w:t>
      </w:r>
      <w:r w:rsidR="00C345A7" w:rsidRPr="00F041FE">
        <w:rPr>
          <w:rFonts w:cs="David"/>
          <w:b/>
          <w:bCs/>
          <w:sz w:val="32"/>
          <w:szCs w:val="32"/>
          <w:u w:val="single"/>
          <w:rtl/>
        </w:rPr>
        <w:t>.</w:t>
      </w:r>
      <w:r w:rsidR="00C345A7" w:rsidRPr="00697EA9">
        <w:rPr>
          <w:rFonts w:cs="David"/>
          <w:sz w:val="32"/>
          <w:szCs w:val="32"/>
          <w:rtl/>
        </w:rPr>
        <w:t xml:space="preserve"> </w:t>
      </w:r>
      <w:bookmarkStart w:id="0" w:name="_GoBack"/>
      <w:bookmarkEnd w:id="0"/>
    </w:p>
    <w:p w:rsidR="00437890" w:rsidRPr="00697EA9" w:rsidRDefault="005049EB" w:rsidP="001A7BFE">
      <w:pPr>
        <w:bidi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28)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תהלים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קמה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37890" w:rsidRPr="00697EA9">
        <w:rPr>
          <w:rFonts w:cs="David"/>
          <w:sz w:val="32"/>
          <w:szCs w:val="32"/>
          <w:rtl/>
        </w:rPr>
        <w:t>(</w:t>
      </w:r>
      <w:r w:rsidR="00437890" w:rsidRPr="00697EA9">
        <w:rPr>
          <w:rFonts w:cs="David" w:hint="cs"/>
          <w:sz w:val="32"/>
          <w:szCs w:val="32"/>
          <w:rtl/>
        </w:rPr>
        <w:t>יח</w:t>
      </w:r>
      <w:r w:rsidR="00437890" w:rsidRPr="00697EA9">
        <w:rPr>
          <w:rFonts w:cs="David"/>
          <w:sz w:val="32"/>
          <w:szCs w:val="32"/>
          <w:rtl/>
        </w:rPr>
        <w:t xml:space="preserve">) </w:t>
      </w:r>
      <w:r w:rsidR="00437890" w:rsidRPr="00697EA9">
        <w:rPr>
          <w:rFonts w:cs="David" w:hint="cs"/>
          <w:sz w:val="32"/>
          <w:szCs w:val="32"/>
          <w:rtl/>
        </w:rPr>
        <w:t>קָרוֹב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יְקֹוָק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לְכָל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קֹרְאָיו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לְכֹל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אֲשֶׁר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יִקְרָאֻהוּ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בֶאֱמֶת</w:t>
      </w:r>
      <w:r w:rsidR="00437890" w:rsidRPr="00697EA9">
        <w:rPr>
          <w:rFonts w:cs="David"/>
          <w:sz w:val="32"/>
          <w:szCs w:val="32"/>
          <w:rtl/>
        </w:rPr>
        <w:t>:</w:t>
      </w:r>
    </w:p>
    <w:p w:rsidR="00437890" w:rsidRPr="00697EA9" w:rsidRDefault="005049EB" w:rsidP="008423C3">
      <w:pPr>
        <w:bidi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29)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תהלים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פרק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37890" w:rsidRPr="00697EA9">
        <w:rPr>
          <w:rFonts w:cs="David" w:hint="cs"/>
          <w:b/>
          <w:bCs/>
          <w:sz w:val="32"/>
          <w:szCs w:val="32"/>
          <w:u w:val="single"/>
          <w:rtl/>
        </w:rPr>
        <w:t>לד</w:t>
      </w:r>
      <w:r w:rsidR="00437890" w:rsidRPr="00697EA9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050B94" w:rsidRPr="00697EA9">
        <w:rPr>
          <w:rFonts w:cs="David"/>
          <w:b/>
          <w:bCs/>
          <w:sz w:val="32"/>
          <w:szCs w:val="32"/>
          <w:u w:val="single"/>
        </w:rPr>
        <w:t>)</w:t>
      </w:r>
      <w:r w:rsidR="00437890" w:rsidRPr="00697EA9">
        <w:rPr>
          <w:rFonts w:cs="David" w:hint="cs"/>
          <w:sz w:val="32"/>
          <w:szCs w:val="32"/>
          <w:rtl/>
        </w:rPr>
        <w:t>יט</w:t>
      </w:r>
      <w:r w:rsidR="00437890" w:rsidRPr="00697EA9">
        <w:rPr>
          <w:rFonts w:cs="David"/>
          <w:sz w:val="32"/>
          <w:szCs w:val="32"/>
          <w:rtl/>
        </w:rPr>
        <w:t xml:space="preserve">) </w:t>
      </w:r>
      <w:r w:rsidR="00437890" w:rsidRPr="00697EA9">
        <w:rPr>
          <w:rFonts w:cs="David" w:hint="cs"/>
          <w:sz w:val="32"/>
          <w:szCs w:val="32"/>
          <w:rtl/>
        </w:rPr>
        <w:t>קָרוֹב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יְקֹוָק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לְנִשְׁבְּרֵי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לֵב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וְאֶת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דַּכְּאֵי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רוּחַ</w:t>
      </w:r>
      <w:r w:rsidR="00437890" w:rsidRPr="00697EA9">
        <w:rPr>
          <w:rFonts w:cs="David"/>
          <w:sz w:val="32"/>
          <w:szCs w:val="32"/>
          <w:rtl/>
        </w:rPr>
        <w:t xml:space="preserve"> </w:t>
      </w:r>
      <w:r w:rsidR="00437890" w:rsidRPr="00697EA9">
        <w:rPr>
          <w:rFonts w:cs="David" w:hint="cs"/>
          <w:sz w:val="32"/>
          <w:szCs w:val="32"/>
          <w:rtl/>
        </w:rPr>
        <w:t>יוֹשִׁיעַ</w:t>
      </w:r>
      <w:r w:rsidR="00437890" w:rsidRPr="00697EA9">
        <w:rPr>
          <w:rFonts w:cs="David"/>
          <w:sz w:val="32"/>
          <w:szCs w:val="32"/>
          <w:rtl/>
        </w:rPr>
        <w:t>:</w:t>
      </w:r>
    </w:p>
    <w:p w:rsidR="00365347" w:rsidRPr="00697EA9" w:rsidRDefault="005049EB" w:rsidP="00365347">
      <w:pPr>
        <w:bidi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30)</w:t>
      </w:r>
      <w:r w:rsidR="00365347" w:rsidRPr="00697EA9">
        <w:rPr>
          <w:rFonts w:cs="David" w:hint="cs"/>
          <w:b/>
          <w:bCs/>
          <w:sz w:val="32"/>
          <w:szCs w:val="32"/>
          <w:u w:val="single"/>
          <w:rtl/>
        </w:rPr>
        <w:t xml:space="preserve">וידוי של רבינו סעדיה גאון </w:t>
      </w:r>
      <w:r w:rsidR="00365347" w:rsidRPr="00697EA9">
        <w:rPr>
          <w:rFonts w:cs="David"/>
          <w:b/>
          <w:bCs/>
          <w:sz w:val="32"/>
          <w:szCs w:val="32"/>
          <w:u w:val="single"/>
          <w:rtl/>
        </w:rPr>
        <w:t>–</w:t>
      </w:r>
      <w:r w:rsidR="00365347" w:rsidRPr="00697EA9">
        <w:rPr>
          <w:rFonts w:cs="David" w:hint="cs"/>
          <w:b/>
          <w:bCs/>
          <w:sz w:val="32"/>
          <w:szCs w:val="32"/>
          <w:u w:val="single"/>
          <w:rtl/>
        </w:rPr>
        <w:t xml:space="preserve"> ערב ראש השנה </w:t>
      </w:r>
    </w:p>
    <w:p w:rsidR="00365347" w:rsidRPr="00697EA9" w:rsidRDefault="00365347" w:rsidP="00365347">
      <w:pPr>
        <w:bidi/>
        <w:rPr>
          <w:rFonts w:cs="David"/>
          <w:sz w:val="32"/>
          <w:szCs w:val="32"/>
          <w:rtl/>
        </w:rPr>
      </w:pPr>
      <w:r w:rsidRPr="00697EA9">
        <w:rPr>
          <w:rFonts w:cs="David"/>
          <w:noProof/>
          <w:sz w:val="32"/>
          <w:szCs w:val="32"/>
          <w:rtl/>
        </w:rPr>
        <w:drawing>
          <wp:inline distT="0" distB="0" distL="0" distR="0">
            <wp:extent cx="2827020" cy="5562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47" w:rsidRPr="00697EA9" w:rsidRDefault="00365347" w:rsidP="00365347">
      <w:pPr>
        <w:bidi/>
        <w:rPr>
          <w:rFonts w:cs="David"/>
          <w:sz w:val="32"/>
          <w:szCs w:val="32"/>
          <w:rtl/>
        </w:rPr>
      </w:pPr>
      <w:r w:rsidRPr="00697EA9">
        <w:rPr>
          <w:rFonts w:cs="David"/>
          <w:noProof/>
          <w:sz w:val="32"/>
          <w:szCs w:val="32"/>
          <w:rtl/>
        </w:rPr>
        <w:lastRenderedPageBreak/>
        <w:drawing>
          <wp:inline distT="0" distB="0" distL="0" distR="0">
            <wp:extent cx="3101340" cy="777240"/>
            <wp:effectExtent l="0" t="0" r="3810" b="381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47" w:rsidRPr="00697EA9" w:rsidRDefault="00365347" w:rsidP="00365347">
      <w:pPr>
        <w:bidi/>
        <w:rPr>
          <w:rFonts w:cs="David"/>
          <w:sz w:val="32"/>
          <w:szCs w:val="32"/>
          <w:rtl/>
        </w:rPr>
      </w:pPr>
      <w:r w:rsidRPr="00697EA9">
        <w:rPr>
          <w:rFonts w:cs="David"/>
          <w:noProof/>
          <w:sz w:val="32"/>
          <w:szCs w:val="32"/>
          <w:rtl/>
        </w:rPr>
        <w:drawing>
          <wp:inline distT="0" distB="0" distL="0" distR="0">
            <wp:extent cx="2857500" cy="1668780"/>
            <wp:effectExtent l="0" t="0" r="0" b="762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47" w:rsidRPr="00697EA9" w:rsidRDefault="00365347" w:rsidP="00365347">
      <w:pPr>
        <w:bidi/>
        <w:rPr>
          <w:rFonts w:cs="David"/>
          <w:sz w:val="32"/>
          <w:szCs w:val="32"/>
          <w:rtl/>
        </w:rPr>
      </w:pPr>
    </w:p>
    <w:p w:rsidR="00365347" w:rsidRDefault="00365347" w:rsidP="00365347">
      <w:pPr>
        <w:bidi/>
        <w:rPr>
          <w:rFonts w:cs="David"/>
          <w:sz w:val="32"/>
          <w:szCs w:val="32"/>
        </w:rPr>
      </w:pPr>
      <w:r w:rsidRPr="00697EA9">
        <w:rPr>
          <w:rFonts w:cs="David"/>
          <w:noProof/>
          <w:sz w:val="32"/>
          <w:szCs w:val="32"/>
          <w:rtl/>
        </w:rPr>
        <w:drawing>
          <wp:inline distT="0" distB="0" distL="0" distR="0">
            <wp:extent cx="3253740" cy="952500"/>
            <wp:effectExtent l="0" t="0" r="381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58" w:rsidRDefault="00836458" w:rsidP="00836458">
      <w:pPr>
        <w:bidi/>
        <w:rPr>
          <w:rFonts w:cs="David"/>
          <w:color w:val="000000"/>
          <w:sz w:val="28"/>
          <w:szCs w:val="28"/>
          <w:shd w:val="clear" w:color="auto" w:fill="FFFFFF"/>
        </w:rPr>
      </w:pPr>
      <w:r w:rsidRPr="00836458">
        <w:rPr>
          <w:rStyle w:val="apple-converted-space"/>
          <w:rFonts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31) ספר יונה פ"ג 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וַיַּאֲמִינוּ אַנְשֵׁי נִינְוֵה, בֵּאלֹהִים; וַיִּקְרְאוּ-צוֹם וַיִּלְבְּשׁוּ שַׂקִּים, מִגְּדוֹלָם וְעַד-קְטַנָּם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 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bookmarkStart w:id="1" w:name="6"/>
      <w:bookmarkEnd w:id="1"/>
      <w:r w:rsidRPr="00836458">
        <w:rPr>
          <w:rFonts w:cs="David" w:hint="cs"/>
          <w:b/>
          <w:bCs/>
          <w:color w:val="000000"/>
          <w:sz w:val="20"/>
          <w:szCs w:val="20"/>
          <w:shd w:val="clear" w:color="auto" w:fill="FFFFFF"/>
          <w:rtl/>
        </w:rPr>
        <w:t>ו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וַיִּגַּע הַדָּבָר, אֶל-מֶלֶךְ נִינְוֵה, וַיָּקָם מִכִּסְאוֹ, וַיַּעֲבֵר אַדַּרְתּוֹ מֵעָלָיו; וַיְכַס שַׂק, וַיֵּשֶׁב עַל-הָאֵפֶר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 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bookmarkStart w:id="2" w:name="7"/>
      <w:bookmarkEnd w:id="2"/>
      <w:r w:rsidRPr="00836458">
        <w:rPr>
          <w:rFonts w:cs="David" w:hint="cs"/>
          <w:b/>
          <w:bCs/>
          <w:color w:val="000000"/>
          <w:sz w:val="20"/>
          <w:szCs w:val="20"/>
          <w:shd w:val="clear" w:color="auto" w:fill="FFFFFF"/>
          <w:rtl/>
        </w:rPr>
        <w:t>ז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וַיַּזְעֵק, וַיֹּאמֶר בְּנִינְוֵה, מִטַּעַם הַמֶּלֶךְ וּגְדֹלָיו, לֵאמֹר:  הָאָדָם וְהַבְּהֵמָה הַבָּקָר וְהַצֹּאן, אַל-יִטְעֲמוּ מְאוּמָה--אַל-יִרְעוּ, וּמַיִם אַל-יִשְׁתּוּ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 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bookmarkStart w:id="3" w:name="8"/>
      <w:bookmarkEnd w:id="3"/>
      <w:r w:rsidRPr="00836458">
        <w:rPr>
          <w:rFonts w:cs="David" w:hint="cs"/>
          <w:b/>
          <w:bCs/>
          <w:color w:val="000000"/>
          <w:sz w:val="20"/>
          <w:szCs w:val="20"/>
          <w:shd w:val="clear" w:color="auto" w:fill="FFFFFF"/>
          <w:rtl/>
        </w:rPr>
        <w:t>ח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וְיִתְכַּסּוּ שַׂקִּים, הָאָדָם וְהַבְּהֵמָה, וְיִקְרְאוּ אֶל-אֱלֹהִים, בְּחָזְקָה; וְיָשֻׁבוּ, אִישׁ מִדַּרְכּוֹ הָרָעָה, וּמִן-הֶחָמָס, אֲשֶׁר בְּכַפֵּיהֶם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 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bookmarkStart w:id="4" w:name="9"/>
      <w:bookmarkEnd w:id="4"/>
      <w:r w:rsidRPr="00836458">
        <w:rPr>
          <w:rFonts w:cs="David" w:hint="cs"/>
          <w:b/>
          <w:bCs/>
          <w:color w:val="000000"/>
          <w:sz w:val="20"/>
          <w:szCs w:val="20"/>
          <w:shd w:val="clear" w:color="auto" w:fill="FFFFFF"/>
          <w:rtl/>
        </w:rPr>
        <w:t>ט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מִי-יוֹדֵעַ יָשׁוּב, וְנִחַם הָאֱלֹהִים; וְשָׁב מֵחֲרוֹן אַפּוֹ, וְלֹא נֹאבֵד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 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bookmarkStart w:id="5" w:name="10"/>
      <w:bookmarkEnd w:id="5"/>
      <w:r w:rsidRPr="00836458">
        <w:rPr>
          <w:rFonts w:cs="David" w:hint="cs"/>
          <w:b/>
          <w:bCs/>
          <w:color w:val="000000"/>
          <w:sz w:val="20"/>
          <w:szCs w:val="20"/>
          <w:shd w:val="clear" w:color="auto" w:fill="FFFFFF"/>
          <w:rtl/>
        </w:rPr>
        <w:t>י</w:t>
      </w:r>
      <w:r w:rsidRPr="00836458">
        <w:rPr>
          <w:rStyle w:val="apple-converted-space"/>
          <w:rFonts w:cs="David" w:hint="cs"/>
          <w:color w:val="000000"/>
          <w:sz w:val="28"/>
          <w:szCs w:val="28"/>
          <w:shd w:val="clear" w:color="auto" w:fill="FFFFFF"/>
        </w:rPr>
        <w:t> 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  <w:rtl/>
        </w:rPr>
        <w:t>וַיַּרְא הָאֱלֹהִים אֶת-מַעֲשֵׂיהֶם, כִּי-שָׁבוּ מִדַּרְכָּם הָרָעָה; וַיִּנָּחֶם הָאֱלֹהִים, עַל-הָרָעָה אֲשֶׁר-דִּבֶּר לַעֲשׂוֹת-לָהֶם--וְלֹא עָשָׂה</w:t>
      </w:r>
      <w:r w:rsidRPr="00836458">
        <w:rPr>
          <w:rFonts w:cs="David" w:hint="cs"/>
          <w:color w:val="000000"/>
          <w:sz w:val="28"/>
          <w:szCs w:val="28"/>
          <w:shd w:val="clear" w:color="auto" w:fill="FFFFFF"/>
        </w:rPr>
        <w:t>.</w:t>
      </w:r>
    </w:p>
    <w:p w:rsidR="00856B5A" w:rsidRPr="00856B5A" w:rsidRDefault="00856B5A" w:rsidP="00856B5A">
      <w:pPr>
        <w:bidi/>
        <w:rPr>
          <w:rFonts w:cs="David"/>
          <w:rtl/>
        </w:rPr>
      </w:pPr>
    </w:p>
    <w:sectPr w:rsidR="00856B5A" w:rsidRPr="00856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no Kor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73D7"/>
    <w:multiLevelType w:val="hybridMultilevel"/>
    <w:tmpl w:val="69D80A0E"/>
    <w:lvl w:ilvl="0" w:tplc="37FC3BE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F"/>
    <w:rsid w:val="00050B94"/>
    <w:rsid w:val="0014086B"/>
    <w:rsid w:val="00187890"/>
    <w:rsid w:val="001A7BFE"/>
    <w:rsid w:val="001F04FD"/>
    <w:rsid w:val="003400EB"/>
    <w:rsid w:val="00365347"/>
    <w:rsid w:val="00377965"/>
    <w:rsid w:val="003A601A"/>
    <w:rsid w:val="00402B13"/>
    <w:rsid w:val="00437890"/>
    <w:rsid w:val="004C0AD7"/>
    <w:rsid w:val="005049EB"/>
    <w:rsid w:val="00505DCF"/>
    <w:rsid w:val="00564563"/>
    <w:rsid w:val="005E7E3E"/>
    <w:rsid w:val="00620207"/>
    <w:rsid w:val="00697EA9"/>
    <w:rsid w:val="00836458"/>
    <w:rsid w:val="008423C3"/>
    <w:rsid w:val="00856B5A"/>
    <w:rsid w:val="00A8320A"/>
    <w:rsid w:val="00C345A7"/>
    <w:rsid w:val="00C65B9B"/>
    <w:rsid w:val="00F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BE98"/>
  <w15:docId w15:val="{CF520CCD-457C-4747-B542-9FD9549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505DCF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LatinChar">
    <w:name w:val="Latin_Char"/>
    <w:rsid w:val="00505DCF"/>
    <w:rPr>
      <w:rFonts w:ascii="Times New Roman" w:hAnsi="Times New Roman"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697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6458"/>
  </w:style>
  <w:style w:type="paragraph" w:customStyle="1" w:styleId="Default">
    <w:name w:val="Default"/>
    <w:rsid w:val="00620207"/>
    <w:pPr>
      <w:autoSpaceDE w:val="0"/>
      <w:autoSpaceDN w:val="0"/>
      <w:adjustRightInd w:val="0"/>
      <w:spacing w:after="0" w:line="240" w:lineRule="auto"/>
    </w:pPr>
    <w:rPr>
      <w:rFonts w:ascii="Arno Koren" w:hAnsi="Arno Koren" w:cs="Arno Kore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20207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1587</Words>
  <Characters>7938</Characters>
  <Application>Microsoft Office Word</Application>
  <DocSecurity>0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tmpUser</dc:creator>
  <cp:keywords/>
  <dc:description/>
  <cp:lastModifiedBy>User</cp:lastModifiedBy>
  <cp:revision>4</cp:revision>
  <dcterms:created xsi:type="dcterms:W3CDTF">2020-09-14T00:03:00Z</dcterms:created>
  <dcterms:modified xsi:type="dcterms:W3CDTF">2020-09-14T00:42:00Z</dcterms:modified>
</cp:coreProperties>
</file>