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48" w:rsidRDefault="00652848" w:rsidP="00652848">
      <w:pPr>
        <w:autoSpaceDE w:val="0"/>
        <w:autoSpaceDN w:val="0"/>
        <w:bidi/>
        <w:adjustRightInd w:val="0"/>
        <w:spacing w:after="0" w:line="240" w:lineRule="auto"/>
        <w:jc w:val="center"/>
        <w:rPr>
          <w:rFonts w:eastAsiaTheme="minorEastAsia" w:cs="David" w:hint="cs"/>
          <w:bCs/>
          <w:color w:val="000000"/>
          <w:sz w:val="24"/>
          <w:szCs w:val="24"/>
          <w:u w:val="single"/>
          <w:rtl/>
          <w:lang w:bidi="he-IL"/>
        </w:rPr>
      </w:pPr>
      <w:r>
        <w:rPr>
          <w:rFonts w:eastAsiaTheme="minorEastAsia" w:cs="David" w:hint="cs"/>
          <w:bCs/>
          <w:color w:val="000000"/>
          <w:sz w:val="24"/>
          <w:szCs w:val="24"/>
          <w:u w:val="single"/>
          <w:rtl/>
          <w:lang w:bidi="he-IL"/>
        </w:rPr>
        <w:t>שם:____________________________</w:t>
      </w:r>
    </w:p>
    <w:p w:rsidR="00652848" w:rsidRDefault="00652848" w:rsidP="00652848">
      <w:pPr>
        <w:autoSpaceDE w:val="0"/>
        <w:autoSpaceDN w:val="0"/>
        <w:bidi/>
        <w:adjustRightInd w:val="0"/>
        <w:spacing w:after="0" w:line="240" w:lineRule="auto"/>
        <w:jc w:val="center"/>
        <w:rPr>
          <w:rFonts w:eastAsiaTheme="minorEastAsia" w:cs="David" w:hint="cs"/>
          <w:bCs/>
          <w:color w:val="000000"/>
          <w:sz w:val="24"/>
          <w:szCs w:val="24"/>
          <w:u w:val="single"/>
          <w:rtl/>
          <w:lang w:bidi="he-IL"/>
        </w:rPr>
      </w:pPr>
    </w:p>
    <w:p w:rsidR="00652848" w:rsidRDefault="00652848" w:rsidP="00652848">
      <w:pPr>
        <w:pStyle w:val="ListParagraph"/>
        <w:numPr>
          <w:ilvl w:val="0"/>
          <w:numId w:val="3"/>
        </w:numPr>
        <w:autoSpaceDE w:val="0"/>
        <w:autoSpaceDN w:val="0"/>
        <w:adjustRightInd w:val="0"/>
        <w:spacing w:after="0" w:line="240" w:lineRule="auto"/>
        <w:rPr>
          <w:rFonts w:eastAsiaTheme="minorEastAsia" w:cs="David"/>
          <w:b/>
          <w:color w:val="000000"/>
          <w:sz w:val="24"/>
          <w:szCs w:val="24"/>
          <w:lang w:bidi="he-IL"/>
        </w:rPr>
      </w:pPr>
      <w:r>
        <w:rPr>
          <w:rFonts w:eastAsiaTheme="minorEastAsia" w:cs="David"/>
          <w:b/>
          <w:color w:val="000000"/>
          <w:sz w:val="24"/>
          <w:szCs w:val="24"/>
          <w:lang w:bidi="he-IL"/>
        </w:rPr>
        <w:t>Concepts.</w:t>
      </w:r>
    </w:p>
    <w:p w:rsidR="00652848" w:rsidRPr="00652848" w:rsidRDefault="00652848" w:rsidP="00652848">
      <w:pPr>
        <w:autoSpaceDE w:val="0"/>
        <w:autoSpaceDN w:val="0"/>
        <w:bidi/>
        <w:adjustRightInd w:val="0"/>
        <w:spacing w:after="0" w:line="240" w:lineRule="auto"/>
        <w:rPr>
          <w:rFonts w:eastAsiaTheme="minorEastAsia" w:cs="David" w:hint="cs"/>
          <w:b/>
          <w:color w:val="000000"/>
          <w:sz w:val="24"/>
          <w:szCs w:val="24"/>
          <w:rtl/>
          <w:lang w:bidi="he-IL"/>
        </w:rPr>
      </w:pPr>
      <w:r w:rsidRPr="00652848">
        <w:rPr>
          <w:rFonts w:eastAsiaTheme="minorEastAsia" w:cs="David" w:hint="cs"/>
          <w:b/>
          <w:color w:val="000000"/>
          <w:sz w:val="24"/>
          <w:szCs w:val="24"/>
          <w:rtl/>
          <w:lang w:bidi="he-IL"/>
        </w:rPr>
        <w:t>מלבין פני חבירו ברבים</w:t>
      </w:r>
    </w:p>
    <w:p w:rsidR="00652848" w:rsidRPr="00652848" w:rsidRDefault="00652848" w:rsidP="00652848">
      <w:pPr>
        <w:autoSpaceDE w:val="0"/>
        <w:autoSpaceDN w:val="0"/>
        <w:bidi/>
        <w:adjustRightInd w:val="0"/>
        <w:spacing w:after="0" w:line="240" w:lineRule="auto"/>
        <w:rPr>
          <w:rFonts w:eastAsiaTheme="minorEastAsia" w:cs="David" w:hint="cs"/>
          <w:b/>
          <w:color w:val="000000"/>
          <w:sz w:val="24"/>
          <w:szCs w:val="24"/>
          <w:rtl/>
          <w:lang w:bidi="he-IL"/>
        </w:rPr>
      </w:pPr>
      <w:r w:rsidRPr="00652848">
        <w:rPr>
          <w:rFonts w:eastAsiaTheme="minorEastAsia" w:cs="David" w:hint="cs"/>
          <w:b/>
          <w:color w:val="000000"/>
          <w:sz w:val="24"/>
          <w:szCs w:val="24"/>
          <w:rtl/>
          <w:lang w:bidi="he-IL"/>
        </w:rPr>
        <w:t>מציל עצמו בממון חבירו</w:t>
      </w:r>
    </w:p>
    <w:p w:rsidR="00652848" w:rsidRPr="00652848" w:rsidRDefault="00652848" w:rsidP="00652848">
      <w:pPr>
        <w:autoSpaceDE w:val="0"/>
        <w:autoSpaceDN w:val="0"/>
        <w:bidi/>
        <w:adjustRightInd w:val="0"/>
        <w:spacing w:after="0" w:line="240" w:lineRule="auto"/>
        <w:rPr>
          <w:rFonts w:eastAsiaTheme="minorEastAsia" w:cs="David" w:hint="cs"/>
          <w:b/>
          <w:color w:val="000000"/>
          <w:sz w:val="24"/>
          <w:szCs w:val="24"/>
          <w:rtl/>
          <w:lang w:bidi="he-IL"/>
        </w:rPr>
      </w:pPr>
      <w:r w:rsidRPr="00652848">
        <w:rPr>
          <w:rFonts w:eastAsiaTheme="minorEastAsia" w:cs="David" w:hint="cs"/>
          <w:b/>
          <w:color w:val="000000"/>
          <w:sz w:val="24"/>
          <w:szCs w:val="24"/>
          <w:rtl/>
          <w:lang w:bidi="he-IL"/>
        </w:rPr>
        <w:t>דרך צחות</w:t>
      </w:r>
    </w:p>
    <w:p w:rsidR="00652848" w:rsidRDefault="00652848" w:rsidP="00652848">
      <w:pPr>
        <w:autoSpaceDE w:val="0"/>
        <w:autoSpaceDN w:val="0"/>
        <w:bidi/>
        <w:adjustRightInd w:val="0"/>
        <w:spacing w:after="0" w:line="240" w:lineRule="auto"/>
        <w:rPr>
          <w:rFonts w:eastAsiaTheme="minorEastAsia" w:cs="David" w:hint="cs"/>
          <w:b/>
          <w:color w:val="000000"/>
          <w:sz w:val="24"/>
          <w:szCs w:val="24"/>
          <w:rtl/>
          <w:lang w:bidi="he-IL"/>
        </w:rPr>
      </w:pPr>
      <w:r w:rsidRPr="00652848">
        <w:rPr>
          <w:rFonts w:eastAsiaTheme="minorEastAsia" w:cs="David" w:hint="cs"/>
          <w:b/>
          <w:color w:val="000000"/>
          <w:sz w:val="24"/>
          <w:szCs w:val="24"/>
          <w:rtl/>
          <w:lang w:bidi="he-IL"/>
        </w:rPr>
        <w:t>אין למדין מדברי אגדה</w:t>
      </w:r>
    </w:p>
    <w:p w:rsidR="00652848" w:rsidRDefault="00652848" w:rsidP="00652848">
      <w:pPr>
        <w:autoSpaceDE w:val="0"/>
        <w:autoSpaceDN w:val="0"/>
        <w:bidi/>
        <w:adjustRightInd w:val="0"/>
        <w:spacing w:after="0" w:line="240" w:lineRule="auto"/>
        <w:rPr>
          <w:rFonts w:eastAsiaTheme="minorEastAsia" w:cs="David" w:hint="cs"/>
          <w:b/>
          <w:color w:val="000000"/>
          <w:sz w:val="24"/>
          <w:szCs w:val="24"/>
          <w:rtl/>
          <w:lang w:bidi="he-IL"/>
        </w:rPr>
      </w:pPr>
    </w:p>
    <w:p w:rsidR="00652848" w:rsidRPr="00652848" w:rsidRDefault="00652848" w:rsidP="00652848">
      <w:pPr>
        <w:pStyle w:val="ListParagraph"/>
        <w:numPr>
          <w:ilvl w:val="0"/>
          <w:numId w:val="3"/>
        </w:numPr>
        <w:autoSpaceDE w:val="0"/>
        <w:autoSpaceDN w:val="0"/>
        <w:adjustRightInd w:val="0"/>
        <w:spacing w:after="0" w:line="240" w:lineRule="auto"/>
        <w:rPr>
          <w:rFonts w:eastAsiaTheme="minorEastAsia" w:cs="David"/>
          <w:b/>
          <w:color w:val="000000"/>
          <w:sz w:val="24"/>
          <w:szCs w:val="24"/>
          <w:lang w:bidi="he-IL"/>
        </w:rPr>
      </w:pPr>
      <w:r>
        <w:rPr>
          <w:rFonts w:eastAsiaTheme="minorEastAsia" w:cs="David"/>
          <w:b/>
          <w:color w:val="000000"/>
          <w:sz w:val="24"/>
          <w:szCs w:val="24"/>
          <w:lang w:bidi="he-IL"/>
        </w:rPr>
        <w:t>Sources.</w:t>
      </w:r>
    </w:p>
    <w:p w:rsidR="0041496E" w:rsidRPr="0041496E" w:rsidRDefault="0041496E" w:rsidP="00652848">
      <w:pPr>
        <w:autoSpaceDE w:val="0"/>
        <w:autoSpaceDN w:val="0"/>
        <w:bidi/>
        <w:adjustRightInd w:val="0"/>
        <w:spacing w:after="0" w:line="240" w:lineRule="auto"/>
        <w:rPr>
          <w:rFonts w:eastAsiaTheme="minorEastAsia" w:cs="David"/>
          <w:sz w:val="24"/>
          <w:szCs w:val="24"/>
          <w:lang w:bidi="he-IL"/>
        </w:rPr>
      </w:pPr>
      <w:r>
        <w:rPr>
          <w:rFonts w:eastAsiaTheme="minorEastAsia" w:cs="David" w:hint="cs"/>
          <w:bCs/>
          <w:color w:val="000000"/>
          <w:sz w:val="24"/>
          <w:szCs w:val="24"/>
          <w:u w:val="single"/>
          <w:rtl/>
          <w:lang w:bidi="he-IL"/>
        </w:rPr>
        <w:t xml:space="preserve">1 - </w:t>
      </w:r>
      <w:r w:rsidRPr="0041496E">
        <w:rPr>
          <w:rFonts w:eastAsiaTheme="minorEastAsia" w:cs="David"/>
          <w:bCs/>
          <w:color w:val="000000"/>
          <w:sz w:val="24"/>
          <w:szCs w:val="24"/>
          <w:u w:val="single"/>
          <w:rtl/>
          <w:lang w:bidi="he-IL"/>
        </w:rPr>
        <w:t>תלמוד בבלי מסכת סנהדרין דף עד עמוד א</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hint="cs"/>
          <w:color w:val="000000"/>
          <w:sz w:val="24"/>
          <w:szCs w:val="24"/>
          <w:rtl/>
          <w:lang w:bidi="he-IL"/>
        </w:rPr>
        <w:t xml:space="preserve">דאמר רבא: רודף שהיה רודף אחר חבירו, ושיבר את הכלים, בין של נרדף ובין של כל אדם - פטור. מאי טעמא - מתחייב בנפשו הוא. ונרדף ששיבר את הכלים, של רודף - פטור, של כל אדם - חייב. של רודף פטור - שלא יהא ממונו חביב עליו מגופו, של כל אדם חייב - שמציל עצמו בממון חבירו. ורודף שהיה רודף אחר רודף להצילו, ושיבר את הכלים בין של רודף בין של נרדף, בין של כל אדם - פטור. ולא מן הדין, שאם אי אתה אומר כן - נמצא אין לך כל אדם שמציל את חבירו מיד הרודף.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Pr>
          <w:rFonts w:eastAsiaTheme="minorEastAsia" w:cs="David" w:hint="cs"/>
          <w:bCs/>
          <w:color w:val="000000"/>
          <w:sz w:val="24"/>
          <w:szCs w:val="24"/>
          <w:u w:val="single"/>
          <w:rtl/>
          <w:lang w:bidi="he-IL"/>
        </w:rPr>
        <w:t xml:space="preserve">2 - </w:t>
      </w:r>
      <w:r w:rsidRPr="0041496E">
        <w:rPr>
          <w:rFonts w:eastAsiaTheme="minorEastAsia" w:cs="David"/>
          <w:bCs/>
          <w:color w:val="000000"/>
          <w:sz w:val="24"/>
          <w:szCs w:val="24"/>
          <w:u w:val="single"/>
          <w:rtl/>
          <w:lang w:bidi="he-IL"/>
        </w:rPr>
        <w:t>תלמוד בבלי מסכת בבא קמא דף ס עמוד ב</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hint="cs"/>
          <w:color w:val="000000"/>
          <w:sz w:val="24"/>
          <w:szCs w:val="24"/>
          <w:rtl/>
          <w:lang w:bidi="he-IL"/>
        </w:rPr>
        <w:t xml:space="preserve">רב הונא אמר: גדישים דשעורים דישראל הוו דהוו מטמרי פלשתים בהו, וקא מיבעיא ליה: מהו להציל עצמו בממון חבירו? שלחו ליה: אסור להציל עצמו בממון חבירו, אבל אתה מלך אתה, ]ומלך[ פורץ לעשות לו דרך ואין מוחין בידו. ורבנן, ואיתימא רבה בר מרי אמרו: גדישים דשעורין דישראל הוו וגדישין דעדשים דפלשתים, וקא מיבעיא להו: מהו ליטול גדישין של שעורין דישראל ליתן לפני בהמתו, על מנת לשלם גדישין של עדשים דפלשתים? שלחו ליה: +יחזקאל ל"ג+ חבול ישיב רשע גזילה ישלם, אע"פ שגזילה משלם - רשע הוא, אבל אתה מלך אתה, ומלך פורץ לעשות לו דרך ואין מוחין בידו.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Pr>
          <w:rFonts w:eastAsiaTheme="minorEastAsia" w:cs="David" w:hint="cs"/>
          <w:bCs/>
          <w:color w:val="000000"/>
          <w:sz w:val="24"/>
          <w:szCs w:val="24"/>
          <w:u w:val="single"/>
          <w:rtl/>
          <w:lang w:bidi="he-IL"/>
        </w:rPr>
        <w:t xml:space="preserve">3 - </w:t>
      </w:r>
      <w:r w:rsidRPr="0041496E">
        <w:rPr>
          <w:rFonts w:eastAsiaTheme="minorEastAsia" w:cs="David"/>
          <w:bCs/>
          <w:color w:val="000000"/>
          <w:sz w:val="24"/>
          <w:szCs w:val="24"/>
          <w:u w:val="single"/>
          <w:rtl/>
          <w:lang w:bidi="he-IL"/>
        </w:rPr>
        <w:t>רש"י מסכת בבא קמא דף ס עמוד ב</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hint="cs"/>
          <w:color w:val="000000"/>
          <w:sz w:val="24"/>
          <w:szCs w:val="24"/>
          <w:rtl/>
          <w:lang w:bidi="he-IL"/>
        </w:rPr>
        <w:t>ויצילה - שלא ישרפוה הואיל ואסור להציל את עצמו בממון חבירו.</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Pr>
          <w:rFonts w:eastAsiaTheme="minorEastAsia" w:cs="David" w:hint="cs"/>
          <w:bCs/>
          <w:color w:val="000000"/>
          <w:sz w:val="24"/>
          <w:szCs w:val="24"/>
          <w:u w:val="single"/>
          <w:rtl/>
          <w:lang w:bidi="he-IL"/>
        </w:rPr>
        <w:t xml:space="preserve">4 - </w:t>
      </w:r>
      <w:r w:rsidRPr="0041496E">
        <w:rPr>
          <w:rFonts w:eastAsiaTheme="minorEastAsia" w:cs="David"/>
          <w:bCs/>
          <w:color w:val="000000"/>
          <w:sz w:val="24"/>
          <w:szCs w:val="24"/>
          <w:u w:val="single"/>
          <w:rtl/>
          <w:lang w:bidi="he-IL"/>
        </w:rPr>
        <w:t>תוספות מסכת בבא קמא דף ס עמוד ב</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hint="cs"/>
          <w:color w:val="000000"/>
          <w:sz w:val="24"/>
          <w:szCs w:val="24"/>
          <w:rtl/>
          <w:lang w:bidi="he-IL"/>
        </w:rPr>
        <w:t>מהו להציל עצמו בממון חבירו - איבעיא ליה אי חייב לשלם כשהציל עצמו מפני פקוח נפש.</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Pr>
          <w:rFonts w:eastAsiaTheme="minorEastAsia" w:cs="David" w:hint="cs"/>
          <w:bCs/>
          <w:color w:val="000000"/>
          <w:sz w:val="24"/>
          <w:szCs w:val="24"/>
          <w:u w:val="single"/>
          <w:rtl/>
          <w:lang w:bidi="he-IL"/>
        </w:rPr>
        <w:t xml:space="preserve">5 - </w:t>
      </w:r>
      <w:r w:rsidRPr="0041496E">
        <w:rPr>
          <w:rFonts w:eastAsiaTheme="minorEastAsia" w:cs="David"/>
          <w:bCs/>
          <w:color w:val="000000"/>
          <w:sz w:val="24"/>
          <w:szCs w:val="24"/>
          <w:u w:val="single"/>
          <w:rtl/>
          <w:lang w:bidi="he-IL"/>
        </w:rPr>
        <w:t>תלמוד בבלי מסכת כתובות דף יח עמוד ב - יט עמוד א</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hint="cs"/>
          <w:color w:val="000000"/>
          <w:sz w:val="24"/>
          <w:szCs w:val="24"/>
          <w:rtl/>
          <w:lang w:bidi="he-IL"/>
        </w:rPr>
        <w:t>מתני'. העדים שאמרו: כתב ידינו הוא זה, אבל אנוסים היינו, קטנים היינו, פסולי עדות היינו - הרי אלו נאמנים; ואם יש עדים שהוא כתב ידם, או שהיה כתב ידם יוצא ממקום אחר - אינן נאמנין.</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 xml:space="preserve">גמ'. אמר רמי בר חמא: לא שנו אלא שאמרו אנוסים היינו מחמת ממון, אבל אנוסים היינו מחמת נפשות - הרי אלו נאמנין. אמר ליה רבא: כל כמיניה? כיון שהגיד שוב אינו חוזר ומגיד! וכי תימא הני מילי על פה, אבל בשטר לא, והא אמר ריש לקיש: עדים החתומים על השטר - נעשה כמי שנחקרה עדותן בב"ד! אלא כי אתמר - ארישא אתמר: הרי אלו נאמנין, אמר רמי בר חמא: לא שנו אלא שאמרו אנוסין היינו מחמת נפשות, אבל אמרו אנוסין היינו מחמת ממון - אין נאמנין; מאי טעמא? אין אדם משים עצמו רשע. תנו רבנן: אין נאמנים לפוסלו, דברי רבי מאיר, וחכמים אומרים: נאמנים. בשלמא לרבנן - כי טעמייהו, שהפה שאסר הוא הפה שהתיר, אלא לר' מאיר מ"ט? בשלמא פסולי עדות - מלוה גופיה מעיקרא מידק דייק ומחתם, קטנים - נמי כדרשב"ל, דאמר ריש לקיש: חזקה אין העדים חותמין על השטר אא"כ נעשה בגדול, אלא אנוסין מ"ט? אמר רב חסדא, קסבר ר"מ: עדים, שאמרו להם חתמו שקר ואל תהרגו - יהרגו ואל יחתמו שקר. אמר ליה רבא: השתא אילו אתו לקמן לאמלוכי, אמרינן להו: זילו חתומו ולא תתקטלון, דאמר מר: אין לך דבר שעומד בפני פיקוח נפש - אלא עבודת כוכבים וגלוי עריות ושפיכות דמים בלבד, השתא דחתמו אמרינן להו אמאי חתמיתו? אלא טעמא דר"מ - כדרב הונא אמר רב, דא"ר הונא אמר רב: מודה בשטר שכתבו - אין צריך לקיימו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Pr>
          <w:rFonts w:eastAsiaTheme="minorEastAsia" w:cs="David" w:hint="cs"/>
          <w:bCs/>
          <w:color w:val="000000"/>
          <w:sz w:val="24"/>
          <w:szCs w:val="24"/>
          <w:u w:val="single"/>
          <w:rtl/>
          <w:lang w:bidi="he-IL"/>
        </w:rPr>
        <w:t xml:space="preserve">6 - </w:t>
      </w:r>
      <w:r w:rsidRPr="0041496E">
        <w:rPr>
          <w:rFonts w:eastAsiaTheme="minorEastAsia" w:cs="David" w:hint="cs"/>
          <w:bCs/>
          <w:color w:val="000000"/>
          <w:sz w:val="24"/>
          <w:szCs w:val="24"/>
          <w:u w:val="single"/>
          <w:rtl/>
          <w:lang w:bidi="he-IL"/>
        </w:rPr>
        <w:t>שיטה מקובצת מסכת כתובות דף יט עמוד א</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 xml:space="preserve">אמר רב חסדא קסבר רבי מאיר וכו'. פירוש ה"ק דאע"ג דקי"ל שאין לך דבר שעומד בפני פקוח נפש אלא ע"ג וג"ע ושפיכות דמים מ"מ דינא הוא דלקטלו ולא יחתמו שקר ומדת חסידות הוא ואי לא עבדי הכי משוו נפשייהו ברשיעי וקסבר רבי מאיר אפי' בכה"ג אין אדם משים עצמו שאינו חסיד ורבא קשיא ליה כיון דקא מודית שאין לך דבר שעומד בפני פקוח נפש אלא ע"ז וג"ע וש"ד ואי אתו לקמן מורינן להו דלחתום כי חתמי </w:t>
      </w:r>
      <w:r w:rsidRPr="0041496E">
        <w:rPr>
          <w:rFonts w:eastAsiaTheme="minorEastAsia" w:cs="David"/>
          <w:color w:val="000000"/>
          <w:sz w:val="24"/>
          <w:szCs w:val="24"/>
          <w:rtl/>
          <w:lang w:bidi="he-IL"/>
        </w:rPr>
        <w:lastRenderedPageBreak/>
        <w:t>מנפשייהו היכי משויתו להו רשעים כי היכי דנימא אין אדם משים עצמו רשע הואיל ואי אתו לאורויי מורינן להו לכתחלה שיעידו ואל יהרגו. הרמב"ן ז"ל:</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hint="cs"/>
          <w:color w:val="000000"/>
          <w:sz w:val="24"/>
          <w:szCs w:val="24"/>
          <w:rtl/>
          <w:lang w:bidi="he-IL"/>
        </w:rPr>
        <w:t>רא"ה</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והרא"ה ז"ל כתב וז"ל וק"ל והיכי קס"ד הא דרב חסדא והא הלכה רווחת היא שאין לך דבר שעומד בפני פקוח נפש אלא ע"ג וג"ע וש"ד וי"א דהשתא לאו מדינא קאמרינן אלא מדת חסידות דאע"ג דקי"ל באידך דאין אדם רשאי לנהוג מדת חסידות בעצמו שאם לא היה עובר היה מתחייב בנפשו בהא קס"ד דרשאי וא"ל השתא אילו אתו לקמן מורינן להו דלעברו והיכי סמכי' תו אמדת חסידות ולפום האי פירושא נפקא לן מינה דאיתא להאי סברא דלענין עדות שקר אדם רשאי לנהוג חסידות בעצמו שיהרג ואל יעבור וזה תימא דזה מנין לנו. ע"כ:</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hint="cs"/>
          <w:color w:val="000000"/>
          <w:sz w:val="24"/>
          <w:szCs w:val="24"/>
          <w:rtl/>
          <w:lang w:bidi="he-IL"/>
        </w:rPr>
        <w:t>רמב"ן</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ועוד כתב הרמב"ן ז"ל ואיכא דאמרי רב חסדא אמר קסבר רבי מאיר מדינא נמי יהרגו ואל יחתמו שקר לפי שנמצא בברייתא חיצונית שלשה דברים אין עומדים בפני פקוח נפש ואלו הן ע"ג וג"ע וש"ד רבי מאיר אומר אף הגזל ורבא אמר אנן ודאי קי"ל שאין לך דבר שעומד בפני פקוח נפש אלא שלשה אלו בלבד ודילמא אתא קמי בי דינא דס"ל כרבנן ואורו ליה הכי ולאו מילתא היא ע"כ.</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hint="cs"/>
          <w:color w:val="000000"/>
          <w:sz w:val="24"/>
          <w:szCs w:val="24"/>
          <w:rtl/>
          <w:lang w:bidi="he-IL"/>
        </w:rPr>
        <w:t>רשב"א</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וגם הרשב"א ז"ל דחה פירוש זה וכתב דלא מחוור דרב חסדא טעמיה דרבי מאיר קא מפרש ולדידיה הא סבירא ליה דמשוו נפשייהו בהא רשיעי ומאי קא מהדר ליה רבא דילמא אתו קמי בי דינא דאורו להו להיתרא והא רבי מאיר לא חייש להכי ועוד דלישנא דגמ' לא משמע הכין. ע"כ:</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hint="cs"/>
          <w:color w:val="000000"/>
          <w:sz w:val="24"/>
          <w:szCs w:val="24"/>
          <w:rtl/>
          <w:lang w:bidi="he-IL"/>
        </w:rPr>
        <w:t>רא"ה</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והרא"ה ז"ל פי' דמחוורתא דמילתא כפשטא דה"ק קסבר רבי מאיר העדים שאמרו להם חתמו שקר ואל תהרגו יהרגו ואל יחתמו שקר כלומר בנוהג שבעולם שכל כך מכוער בעיניהם עדות שקר שהיו מוסרין עצמן למיתה קודם שיעידו עדות שקר וא"ל רבא השתא אלו אתו קמן לאמלוכי וכו' כלומר כיון דדינא הוא דלחתמו ואילו אתו קמן מורינן להו הכי השתא לא סמכינן אהא. ע"כ.</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hint="cs"/>
          <w:color w:val="000000"/>
          <w:sz w:val="24"/>
          <w:szCs w:val="24"/>
          <w:rtl/>
          <w:lang w:bidi="he-IL"/>
        </w:rPr>
        <w:t>ריטב"א</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וז"ל הריטב"א ז"ל עדים שאמרו להם וכו' יהרגו וכו' פירש"י ז"ל הילכך כי אמרו שלא נהרגו משוו נפשייהו רשעים ונראה מדבריו ז"ל דלר"מ דינא הוא שיהרגו וזה תימה גדול מהיכן שמעינן ליה לר"מ הא דהא להדיא אמרינן בכל דוכתא לדברי הכל שאין לך דבר שעומד בפני פקוח נפש אלא ע"ג וג"ע וש"ד ותו דא"כ מאי האי דהדרי' דאילו אתו לקמן אמרינן להו זילו וחתומו ולא תקטלו וכ"ת דלרבנן הוא דאמרינן הכי וכי מדרבנן נתיב לר"מ ויש שפירשו דהכא במדת חסידות קאמרינן שהם נהרגין ותלמודא פריך דלית לן למימר הכי כיון דמשורת הדין אמרינן להו דלסהדו ולא לקטלו ואפילו לפי' זה לאו למימר שיהא מדת חסידות בדבר דהא ודאי כל שאמרו חכמים יעבור ואל יהרג אין לו ליהרג ומתחייב בנפשו הוא אם נהרג אא"כ הוא גדול הדור ועושה כך לצורך סייג הדור כההיא דחנניא מישאל ועזריה שהשליכו עצמן לכבשן האש וכדפירשתי בדוכתא אחריתי אלא ה"ק שהם היו סוברין שהיתה מדת חסידות כי בנוהג שבעולם הרבה בני אדם רוצים ליהרג מלהעיד שקר דחמיר להו עדות שקר טובא ע"כ. וכן משמע לפרש לשון רש"י ז"ל כהאי פירושא בתרא וכן פירש נמי הרא"ה ז"ל. דוק ותשכח.</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Pr>
          <w:rFonts w:eastAsiaTheme="minorEastAsia" w:cs="David" w:hint="cs"/>
          <w:bCs/>
          <w:color w:val="000000"/>
          <w:sz w:val="24"/>
          <w:szCs w:val="24"/>
          <w:u w:val="single"/>
          <w:rtl/>
          <w:lang w:bidi="he-IL"/>
        </w:rPr>
        <w:t xml:space="preserve">7 - </w:t>
      </w:r>
      <w:r w:rsidRPr="0041496E">
        <w:rPr>
          <w:rFonts w:eastAsiaTheme="minorEastAsia" w:cs="David" w:hint="cs"/>
          <w:bCs/>
          <w:color w:val="000000"/>
          <w:sz w:val="24"/>
          <w:szCs w:val="24"/>
          <w:u w:val="single"/>
          <w:rtl/>
          <w:lang w:bidi="he-IL"/>
        </w:rPr>
        <w:t>תלמוד בבלי מסכת בבא קמא דף פ עמוד א</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 xml:space="preserve">ת"ר: מעשה בחסיד אחד שהיה גונח מלבו, ושאלו לרופאים, ואמרו: אין לו תקנה עד שינק חלב רותח משחרית לשחרית; והביאו לו עז וקשרו לו בכרעי המטה, והיה יונק ממנה משחרית לשחרית. לימים נכנסו חביריו לבקרו, כיון שראו אותה העז קשורה בכרעי המטה חזרו לאחוריהם, ואמרו: לסטים מזויין בביתו של זה, ואנו נכנסין אצלו! ישבו ובדקו ולא מצאו בו אלא אותו עון של אותה העז. ואף הוא בשעת מיתתו אמר: יודע אני שאין בי עון אלא עון אותה העז, שעברתי על דברי חברי.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Pr>
          <w:rFonts w:eastAsiaTheme="minorEastAsia" w:cs="David" w:hint="cs"/>
          <w:bCs/>
          <w:color w:val="000000"/>
          <w:sz w:val="24"/>
          <w:szCs w:val="24"/>
          <w:u w:val="single"/>
          <w:rtl/>
          <w:lang w:bidi="he-IL"/>
        </w:rPr>
        <w:t xml:space="preserve">8 - </w:t>
      </w:r>
      <w:r w:rsidRPr="0041496E">
        <w:rPr>
          <w:rFonts w:eastAsiaTheme="minorEastAsia" w:cs="David" w:hint="cs"/>
          <w:bCs/>
          <w:color w:val="000000"/>
          <w:sz w:val="24"/>
          <w:szCs w:val="24"/>
          <w:u w:val="single"/>
          <w:rtl/>
          <w:lang w:bidi="he-IL"/>
        </w:rPr>
        <w:t>תלמוד בבלי מסכת סוטה דף י עמוד ב</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 xml:space="preserve">אמר רב זוטרא בר טוביה אמר רב, ואמרי לה אמר רב חנא בר ביזנא אמר רבי שמעון חסידא, ואמרי לה אמר רבי יוחנן משום ר' שמעון בן יוחי: נוח לו לאדם שיפיל עצמו לתוך כבשן האש ואל ילבין פני חבירו ברבים. מנלן? מתמר. +בראשית לח+ הכר נא - א"ר חמא ברבי חנינא: בהכר בישר לאביו, בהכר בישרוהו; בהכר בישר - +בראשית לז+ הכר נא הכתנת בנך היא, בהכר בישרוהו - הכר נא למי. נא - אין נא אלא לשון בקשה, אמרה ליה: בבקשה ממך, הכר פני בוראך ואל תעלים עיניך ממני. +בראשית לח+ ויכר יהודה ויאמר צדקה ממני - היינו דאמר רב חנין בר ביזנא א"ר שמעון חסידא: יוסף שקדש ש"ש בסתר - זכה והוסיפו לו אות אחת משמו של הקב"ה, דכתיב: +תהלים פא+ עדות ביהוסף שמו, יהודה שקדש ש"ש בפרהסיא - זכה ונקרא כולו על שמו של הקב"ה. כיון שהודה ואמר צדקה ממני, יצתה בת קול ואמרה: אתה הצלת תמר ושני בניה מן האור, חייך שאני מציל בזכותך ג' מבניך מן האור; מאן נינהו? חנניה מישאל ועזריה. צדקה ממני - מנא ידע? יצתה בת קול ואמרה: ממני יצאו כבושים. +בראשית לח+ ולא יסף עוד לדעתה - אמר שמואל סבא חמוה דרב שמואל בר </w:t>
      </w:r>
      <w:r w:rsidRPr="0041496E">
        <w:rPr>
          <w:rFonts w:eastAsiaTheme="minorEastAsia" w:cs="David"/>
          <w:color w:val="000000"/>
          <w:sz w:val="24"/>
          <w:szCs w:val="24"/>
          <w:rtl/>
          <w:lang w:bidi="he-IL"/>
        </w:rPr>
        <w:lastRenderedPageBreak/>
        <w:t xml:space="preserve">אמי משמיה דרב שמואל בר אמי: כיון שידעה שוב לא פסק ממנה, כתיב הכא: ולא יסף עוד לדעתה, וכתיב התם: +דברים ה+ קול גדול ולא יסף.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Pr>
          <w:rFonts w:eastAsiaTheme="minorEastAsia" w:cs="David" w:hint="cs"/>
          <w:bCs/>
          <w:color w:val="000000"/>
          <w:sz w:val="24"/>
          <w:szCs w:val="24"/>
          <w:u w:val="single"/>
          <w:rtl/>
          <w:lang w:bidi="he-IL"/>
        </w:rPr>
        <w:t xml:space="preserve">9 - </w:t>
      </w:r>
      <w:r w:rsidRPr="0041496E">
        <w:rPr>
          <w:rFonts w:eastAsiaTheme="minorEastAsia" w:cs="David" w:hint="cs"/>
          <w:bCs/>
          <w:color w:val="000000"/>
          <w:sz w:val="24"/>
          <w:szCs w:val="24"/>
          <w:u w:val="single"/>
          <w:rtl/>
          <w:lang w:bidi="he-IL"/>
        </w:rPr>
        <w:t>תוספות מסכת סוטה דף י עמוד ב</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נוח לו לאדם שיפיל את עצמו לתוך כבשן האש - כדאמר בפ' הזהב )ב"מ דף נח:( כל היורדין לגיהנם עולין חוץ משלשה וחד מינייהו המלבין פני חבירו ברבים ואומר נמי )שם נט.( נוח לו לאדם שיבעול ספק אשת איש ואל ילבין פני חבירו ברבים מנלן מדוד ונראה האי דלא חשיב ליה )פסחים דף כה.( בהדי ג' עבירות שאין עומדים בפני פקוח נפש עבודת כוכבים וגילוי עריות ושפיכות דמים משום דעבירת הלבנת פנים אינה מפורשת בתורה ולא נקט אלא עבירות המפורשות.</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Pr>
          <w:rFonts w:eastAsiaTheme="minorEastAsia" w:cs="David" w:hint="cs"/>
          <w:bCs/>
          <w:color w:val="000000"/>
          <w:sz w:val="24"/>
          <w:szCs w:val="24"/>
          <w:u w:val="single"/>
          <w:rtl/>
          <w:lang w:bidi="he-IL"/>
        </w:rPr>
        <w:t xml:space="preserve">10 - </w:t>
      </w:r>
      <w:r w:rsidRPr="0041496E">
        <w:rPr>
          <w:rFonts w:eastAsiaTheme="minorEastAsia" w:cs="David" w:hint="cs"/>
          <w:bCs/>
          <w:color w:val="000000"/>
          <w:sz w:val="24"/>
          <w:szCs w:val="24"/>
          <w:u w:val="single"/>
          <w:rtl/>
          <w:lang w:bidi="he-IL"/>
        </w:rPr>
        <w:t>ספר שערי תשובה לרבינו יונה שער ג</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 xml:space="preserve">קלט והנה אבק הרציחה - הלבנת פנים, כי פניו יחורו ונס מראה האודם, ודומה אל הרציחה. וכן אמרו רבותינו זכרונם לברכה )בבא מציעא נח, ב(. והשנית, כי צער ההלבנה מר ממות, על כן אמרו רבותינו זכרונם לברכה )בבא מציעא נט, א(: לעולם יפיל אדם עצמו לכבשן האש ואל ילבין פני חבירו ברבים. ולא אמרו כן בשאר עבירות חמורות, אכן דמו אבק הרציחה אל הרציחה, וכמו שאמרו )סנהדרין עד, א( כי יהרג ולא ירצח. ודומה לזה אמרו שיפיל עצמו לכבשן האש ולא ילבין פני חבירו ברבים. ולמדו זה מענין תמר, שנאמר )בראשית לח, כה(: "היא מוצאת והיא שלחה אל חמיה וגו'", הנה כי אף על פי שהוציאוה לישרף, לא גלתה כי היתה הרה מיהודה, שלא להלבין פניו.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Pr>
          <w:rFonts w:eastAsiaTheme="minorEastAsia" w:cs="David" w:hint="cs"/>
          <w:bCs/>
          <w:color w:val="000000"/>
          <w:sz w:val="24"/>
          <w:szCs w:val="24"/>
          <w:u w:val="single"/>
          <w:rtl/>
          <w:lang w:bidi="he-IL"/>
        </w:rPr>
        <w:t xml:space="preserve">11 - </w:t>
      </w:r>
      <w:r w:rsidRPr="0041496E">
        <w:rPr>
          <w:rFonts w:eastAsiaTheme="minorEastAsia" w:cs="David" w:hint="cs"/>
          <w:bCs/>
          <w:color w:val="000000"/>
          <w:sz w:val="24"/>
          <w:szCs w:val="24"/>
          <w:u w:val="single"/>
          <w:rtl/>
          <w:lang w:bidi="he-IL"/>
        </w:rPr>
        <w:t>חידושי הגרי"ז לסוטה שם</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וכתבו תוס' דהאי דלא חשיב בהדי ג' עבירות וכו' אמנם לכאורה אין זו קושיא דבג' עבירות דין הוא ליהגר ולא לעבור אבל כאן אין זה הלכה כי אם מידת חסידות, אמנם נראה דהתוס' ס"ל דאי לא היה זה מדינא לא היה מותר להפיל עצמו וכו' ולכן קשה ליה למה לא חשיב ותירצו כנ"ל</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Pr>
          <w:rFonts w:eastAsiaTheme="minorEastAsia" w:cs="David" w:hint="cs"/>
          <w:bCs/>
          <w:color w:val="000000"/>
          <w:sz w:val="24"/>
          <w:szCs w:val="24"/>
          <w:u w:val="single"/>
          <w:rtl/>
          <w:lang w:bidi="he-IL"/>
        </w:rPr>
        <w:t xml:space="preserve">12 - </w:t>
      </w:r>
      <w:r w:rsidRPr="0041496E">
        <w:rPr>
          <w:rFonts w:eastAsiaTheme="minorEastAsia" w:cs="David" w:hint="cs"/>
          <w:bCs/>
          <w:color w:val="000000"/>
          <w:sz w:val="24"/>
          <w:szCs w:val="24"/>
          <w:u w:val="single"/>
          <w:rtl/>
          <w:lang w:bidi="he-IL"/>
        </w:rPr>
        <w:t>תוספות מסכת עבודה זרה דף כז עמוד ב</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יכול אפילו בפרהסיא ת"ל ולא תחללו את שם קדשי - ומיהו רבנן פליגי עליה דר' ישמעאל בפרק בן סורר (סנהדרין דף עד.) ואמרי דבפרהסיא אפי' מצוה קלה יהרג ואל יעבור ובצנעא יש חילוק בין עבודת כוכבים לשאר מצות דבשאר מצות יעבור ובעבודת כוכבים יהרג ולר' ישמעאל אין שום חילוק דבצנעא בכולן יעבור ואל יהרג ובפרהסיא בכולן יהרג ואל יעבור ומעשה דבן דמא פרהסיא הוה ולפיכך לא הניחו רבי ישמעאל ולפי זה נוכל לומר דהא דעבד ליה יעקב מינאה לר' אבהו לקמן בשמעתין (דף כח.) צנעא הוה ובשאלתות דרב אחאי (פרשת וארא) פוסק כרבנן דר' ישמעאל וכן מוכח סוגיא דתלמודא פ"ב דכתובות (דף יט.) דאמר רבא מי איכא מידי דאילו אתו עדים לקמן לאמלוכי אמרינן להו חתומו שקר ואל תהרגו דאמרינן אין לך דבר שעומד בפני פיקוח נפש אלא עבודת כוכבים וגילוי עריות ושפיכות דמים והיינו כרבנן דאי כר' ישמעאל אי בצנעא אפי' עבודת כוכבים נמי ואי בפרהסיא אפי' שאר עבירות נמי לא אבל קשיא דרבא גופיה אמר לקמן פרק ר' ישמעאל (דף נד.) הכל היו בכלל לא תעבדם כשפרט לך הכתוב וחי בהם יצא אונס והדר כתיב לא תחללו ואפי' באונס כאן בצנעא כאן בפרהסיא משמע אתאן לר' ישמעאל וצ"ע ואם רצה להחמיר על עצמו אפי' בשאר מצות רשאי כמו ר' אבא בר זימרא דירושלמי שהיה אצל עובד כוכבים א"ל אכול נבלה ואי לא קטלינא לך א"ל אי בעית למיקטלי קטול ומחמיר היה דמסתמא בצנעא הוה.</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Pr>
          <w:rFonts w:eastAsiaTheme="minorEastAsia" w:cs="David" w:hint="cs"/>
          <w:bCs/>
          <w:color w:val="000000"/>
          <w:sz w:val="24"/>
          <w:szCs w:val="24"/>
          <w:u w:val="single"/>
          <w:rtl/>
          <w:lang w:bidi="he-IL"/>
        </w:rPr>
        <w:t xml:space="preserve">13 - </w:t>
      </w:r>
      <w:r w:rsidRPr="0041496E">
        <w:rPr>
          <w:rFonts w:eastAsiaTheme="minorEastAsia" w:cs="David" w:hint="cs"/>
          <w:bCs/>
          <w:color w:val="000000"/>
          <w:sz w:val="24"/>
          <w:szCs w:val="24"/>
          <w:u w:val="single"/>
          <w:rtl/>
          <w:lang w:bidi="he-IL"/>
        </w:rPr>
        <w:t xml:space="preserve">רמב"ם הלכות יסודי התורה פרק ה הלכה א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 xml:space="preserve">כל א בית ישראל מצווין על קדוש השם הגדול הזה שנאמר ונקדשתי בתוך בני ישראל, ומוזהרין שלא לחללו שנאמר ולא תחללו את שם קדשי, כיצד כשיעמוד עובד כוכבים ויאנוס את ישראל לעבור על אחת מכל מצות האמורות בתורה או יהרגנו יעבור ואל יהרג שנאמר במצות אשר יעשה אותם האדם וחי בהם, וחי בהם ולא שימות בהם, ואם מת ולא עבר הרי זה מתחייב בנפשו.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Pr>
          <w:rFonts w:eastAsiaTheme="minorEastAsia" w:cs="David" w:hint="cs"/>
          <w:bCs/>
          <w:color w:val="000000"/>
          <w:sz w:val="24"/>
          <w:szCs w:val="24"/>
          <w:u w:val="single"/>
          <w:rtl/>
          <w:lang w:bidi="he-IL"/>
        </w:rPr>
        <w:t xml:space="preserve">14 - </w:t>
      </w:r>
      <w:r w:rsidRPr="0041496E">
        <w:rPr>
          <w:rFonts w:eastAsiaTheme="minorEastAsia" w:cs="David" w:hint="cs"/>
          <w:bCs/>
          <w:color w:val="000000"/>
          <w:sz w:val="24"/>
          <w:szCs w:val="24"/>
          <w:u w:val="single"/>
          <w:rtl/>
          <w:lang w:bidi="he-IL"/>
        </w:rPr>
        <w:t>כסף משנה הלכות יסודי התורה פרק ה</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כל מי שנאמר בו יעבור ואל יהרג ונהרג ולא עבר הרי זה מתחייב בנפשו. סובר רבינו שכשאמרו בגמרא יעבור ואל יהרג פירוש צריך לעבור כדי שלא יהרג. אבל שלמים וכן רבים סוברים דאם נהרג ולא עבר צדקה תחשב לו. ונראה שמפרשים יעבור ואל יהרג הרשות בידו לעבור כדי שלא יהרג. וכתב בנימוקי יוסף דאפילו לפי סברת רבינו אם הוא אדם גדול וחסיד ירא שמים ורואה שהדור פרוץ בכך רשאי לקדש את השם ולמסור עצמו אפילו על מצוה קלה כדי שיראו העם ולמדו ליראה את השם ולאהבו בכל לבם:</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Pr>
          <w:rFonts w:eastAsiaTheme="minorEastAsia" w:cs="David" w:hint="cs"/>
          <w:bCs/>
          <w:color w:val="000000"/>
          <w:sz w:val="24"/>
          <w:szCs w:val="24"/>
          <w:u w:val="single"/>
          <w:rtl/>
          <w:lang w:bidi="he-IL"/>
        </w:rPr>
        <w:lastRenderedPageBreak/>
        <w:t xml:space="preserve">15 - </w:t>
      </w:r>
      <w:r w:rsidRPr="0041496E">
        <w:rPr>
          <w:rFonts w:eastAsiaTheme="minorEastAsia" w:cs="David" w:hint="cs"/>
          <w:bCs/>
          <w:color w:val="000000"/>
          <w:sz w:val="24"/>
          <w:szCs w:val="24"/>
          <w:u w:val="single"/>
          <w:rtl/>
          <w:lang w:bidi="he-IL"/>
        </w:rPr>
        <w:t>שולחן ערוך חושן משפט הלכות גזילה סימן שנט סעיף ד</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אפילו הוא בסכנת מות וצריך לגזול את חבירו כדי להציל נפשו, צריך שלא יקחנו ד[ }י{ אלא על דעת לשלם )וע"ל סי' ש"פ ס"ג(.</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Pr>
          <w:rFonts w:eastAsiaTheme="minorEastAsia" w:cs="David" w:hint="cs"/>
          <w:bCs/>
          <w:color w:val="000000"/>
          <w:sz w:val="24"/>
          <w:szCs w:val="24"/>
          <w:u w:val="single"/>
          <w:rtl/>
          <w:lang w:bidi="he-IL"/>
        </w:rPr>
        <w:t xml:space="preserve">16 - </w:t>
      </w:r>
      <w:r w:rsidRPr="0041496E">
        <w:rPr>
          <w:rFonts w:eastAsiaTheme="minorEastAsia" w:cs="David" w:hint="cs"/>
          <w:bCs/>
          <w:color w:val="000000"/>
          <w:sz w:val="24"/>
          <w:szCs w:val="24"/>
          <w:u w:val="single"/>
          <w:rtl/>
          <w:lang w:bidi="he-IL"/>
        </w:rPr>
        <w:t>סמ"ע סימן שנט ס"ק י</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אלא על דעת לשלם. פירוש, אבל על דעת לשלם מותר כיון שהוא בסכנת נפש, דאין לך דבר שעומד בפני פיקוח נפש. טור ]סעיף ד'[ ועיין פרישה:</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Pr>
          <w:rFonts w:eastAsiaTheme="minorEastAsia" w:cs="David" w:hint="cs"/>
          <w:bCs/>
          <w:color w:val="000000"/>
          <w:sz w:val="24"/>
          <w:szCs w:val="24"/>
          <w:u w:val="single"/>
          <w:rtl/>
          <w:lang w:bidi="he-IL"/>
        </w:rPr>
        <w:t xml:space="preserve">17 - </w:t>
      </w:r>
      <w:r w:rsidRPr="0041496E">
        <w:rPr>
          <w:rFonts w:eastAsiaTheme="minorEastAsia" w:cs="David" w:hint="cs"/>
          <w:bCs/>
          <w:color w:val="000000"/>
          <w:sz w:val="24"/>
          <w:szCs w:val="24"/>
          <w:u w:val="single"/>
          <w:rtl/>
          <w:lang w:bidi="he-IL"/>
        </w:rPr>
        <w:t>שו"ת מנחת שלמה חלק א סימן ז</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 xml:space="preserve">ומדי דברי בענין פקו"נ דוחה שבת הנני להעיר במ"ש בגמ' ב"מ נ"ט ע"א ובעוד מקומות בש"ס: "נוח לו לאדם שיפיל עצמו לכבשן האש ואל ילבין פני חבירו ברבים מנ"ל מתמר דכתיב היא מוצאת והיא שלחה אל חמיה". ובמס' סוטה דף י' ע"ב כתבו התוס' בד"ה נוח "ונראה האי דלא חשיב ליה בהדי ג' עבירות שאין עומדים בפני פקו"נ ע"ז וג"ע ושפ"ד, משום דעבירת הלבנת פנים אינה מפורשת בתורה ולא נקט אלא עבירות המפורסמות" עכ"ל. והפרי חדש בהגהות מים חיים על הרמב"ם כתב בהל' יסודי התורה פ"ה ה"ב אהא דכתב הרמב"ם שבשלש עבירות יהרג ואל יעבור דה"ה נמי הלבנת פנים ומביא שם דברי התוס' הנ"ל שבמס' סוטה ואף שהמאירי כתב במס' ברכות מ"ג ע"ב אהך מימרא דנוח לו לאדם שהוא "דרך צחות" וכנראה שסובר שהן דברי אגדה ואין למדין הלכה מאגדה ]ומצינן כעי"ז בשלהי מס' ב"ק דא"ר יוחנן "כל הגוזל את חבירו שוה פרוטה כאילו נוטל נשמתו ממנו" ואפי"ה מותר להציל עצמו בממונם של אחרים ואין רואין אותו כהורג את הרבים להצלת עצמו[, אולם דבריו הם לא כהתוס' הנ"ל. ועיין גם בשע"ת לרבנו יונה שכתב בשער ג אות קל"ט: "והנה אבק הרציחה הלבנת פנים - וכמו שאמרו כי יהרג ולא ירצח דומה לזה אמרו שיפיל עצמו לכבשן האש ולא ילבין פני חבירו ברבים", וגם עיי"ש בפנ"י בב"מ שמסתפק אם הוא רק היתר או חיוב גמור למסור נפשו להריגה, ומעתה אף שאין להעלות כלל על הדעת שיהא מותר להרוג את הרודף להלבין פני חבירו כמו שמותר להרוג את הרודף אחר חבירו להרגו. אבל מ"מ צ"ע מ"ט לא יהא מותר לחלל שבת כדי למנוע הלבנת פנים, ולכאורה הוא קל וחומר ומה אם מותר לחלל שבת כדי להציל אדם ממיתה כ"ש דשרי להציל מהלבנת פנים דחמור יותר משריפת ג' נפשות בכבשן האש, וגם ק"ו הוא מיהודה שההלבנת פנים היתה רק לומר עליו שנתכוין לבוא על גויה פנויה אשר רק בבי"ד של חשמונאי גזרו על זה איסור, וכ"ש במי שרודף אחר חבירו לבזותו ולהלבין פניו ברבים בעלילות של שקרים וכזבים, הן אמנם שלולא דברי התוס' ורבנו יונה הי' אפשר לומר דשאני התם שאף אם היתה אומרת בפירוש שממנו נבעלה וגם היו בידיה חותמת ופתילים אפי"ה לא היתה נאמנת )עדיין צ"ע בדבר( אם הוא היה מכחישה אלא שאף על פי כן יכולה היתה לחשוב שתציל עצמה מפני שלא יוכל להעיז כנגדה אם היא תאמר כן בפירוש, רק בכגון דא אמרינן דמוטב שתפיל עצמה וכו' כיון שאין זה ברור שהיתה מצלת עצמה ע"י ההלבנת פנים )שוב ראיתי שהמהר"ם שיף תמה כעי"ז על הגמ' בב"מ עיי"ש( אבל כיון שהראשונים לא פירשו כן משמע שאם היתה אומרת בפירוש שנבעלה לאותו צדיק היתה נאמנת ומצלת בכך ג' נפשות ואעפ"י כן לא רצתה לגלות, וכיון דלבד מהמאירי פירשו כולם את הגמ' כפשוטה צ"ע מה טעם לא יהא מותר לחלל שבת להציל אדם מהלבנת פנים של אמת וכ"ש של שקר וכזב. ]כעי"ז ראיתי להגאון מוהר"ש קלוגר ז"ל שכתב בסוף חו"מ שאפי' אם רואה את חבירו טובע בים אין אדם חייב לבזות את עצמו להצילו וכתב "וראיה ברורה לזה מהא דאמרינן בסנהדרין דף ע"ה ע"א אלא למ"ד פנויה היתה מאי כולי האי ומשני רב פפא משום פגם משפחה. וקשה אטו משום פגם משפחה ימות זה - כן נלפענ"ד נכון וברור" עכ"ל, והיינו כמו שרואים מתמר דבזיון חשיב כמיתה, אולם דבריו תמוהים מאד ואי אפשר כלל להשוות בזיון של עצמו להלבנת פנים של אחרים, ועיין בכלי חמדה פר' תצא שהרבה להשיב ע"ז[.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ab/>
      </w:r>
      <w:r w:rsidRPr="0041496E">
        <w:rPr>
          <w:rFonts w:eastAsiaTheme="minorEastAsia" w:cs="David" w:hint="cs"/>
          <w:color w:val="000000"/>
          <w:sz w:val="24"/>
          <w:szCs w:val="24"/>
          <w:rtl/>
          <w:lang w:bidi="he-IL"/>
        </w:rPr>
        <w:t xml:space="preserve">ברם צ"ע הלא פשוט הוא שיכולים ודאי לתבוע מאדם גדול וחשוב על גניבת ממון וכדומה וגם העדים חייבים ודאי להעיד על כך ואם ימנעו מלהעיד משום חששא דהלבנת פנים עוברים ודאי בלאו של אם לא יגיד וגו' אע"ג דאין לך הלבנת פנים גדולה מזו, וגם גומרין דינו של בן טובים למיתה אף אם ע"י זה איכא זילותא טובא והלבנת פנים לכל המשפחה, ואין לומר דשאני התם שיהודה היה רק דיין ולע /ולא/ בעל דין, דגם בזה נלענ"ד שאם אחד תובע את חבירו שגנב ממנו חפץ והנתבע יודע שהחפץ נמצא בביתו של זה שהוא דן אותו דשפיר מותר להצטדק ולהראות להם שהחפץ הוא אצל הדיין אע"ג שע"י זה ודאי ילבין פניו ברבים, ולכאורה י"ל דעובדא דתמר שאני מפני שהיא עצמה גרמה לכך בזה שעשתה מעשה להכשילו ולכן גרע טפי, אבל מפשטות דברי הגמ' והראשונים לא משמע הכי, וכיון שכן צ"ע הלא ברור הדבר שאם היתה יכולה תמר להציל עצמה ממיתה ע"י חילול שבת ודאי שהיתה חייבת לעשות כן ואילו ע"י הלבנת פנים אמרינן דמוטב להפיל עצמה לכבשן האש, ואפי"ה מעולם לא שמענו שיהא מותר לחלל שבת להציל אדם מהלבנת פנים, ונראה דכיון שחז"ל קורין את טענתה של תמר בשם הלבנת פנים צריכים ודאי לומר שמצד הדין הי' אסור לתמר לגלות הדבר ולהלבין פניו, ולפיכך אמרינן דאף שהיתה יכולה להציל עצמה בכך אפי"ה מוטב שתמות ולא להלבין פנים שלא כדין, אבל במי שמחויב בדבר שפיר אמרינן יקוב הדין את ההר ואין לחוש כלל להלבנת פנים דידיה </w:t>
      </w:r>
      <w:r w:rsidRPr="0041496E">
        <w:rPr>
          <w:rFonts w:eastAsiaTheme="minorEastAsia" w:cs="David" w:hint="cs"/>
          <w:color w:val="000000"/>
          <w:sz w:val="24"/>
          <w:szCs w:val="24"/>
          <w:rtl/>
          <w:lang w:bidi="he-IL"/>
        </w:rPr>
        <w:lastRenderedPageBreak/>
        <w:t xml:space="preserve">ושל משפחתו כיון דדינא הכי, רק צריכים עדיין למצוא טעם למה הי' אסור לתמר לגלות את האמת ולהציל עצמה בכך, וגם עדיין צ"ע דמ"מ יהא מותר לחלל שבת ולהציל אדם מהלבנת פנים שלא כדין.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ab/>
        <w:t xml:space="preserve">ונראה דהנה מי שהוא עשיר מופלג ונפלה בשבת אש ברכושו אע"ג שכבוי הוא רק מלאכה שאינה צריכה לגופה אפי"ה אסור לכבות אע"ג שצערו גדול עד מאד בראותו אש אוכלת ושורפת לעיניו את כל רכושו ויהפך מעשיר מופלג לעני המחזיר על הפתחים וגם יש מקום לחשוש לנגישות והלבנת פנים שלא כדין מבעלי חובות, וגם אפשר שיחלה האיש מרוב צער וימות, ועיין גם במ"ש הגאון והאדר"ת ז"ל בקונטרס עובר אורח סי' שלד לענין הצלת כתבי יד וז"ל: "וקצת י"ל דהו"ל ספק סכנת נפשות למי שעמל ויגע בהם כל ימיו ויוכל לבוא לידי חולי מעגמת נפש רח"ל וכמו ששמעתי על הגאון ר"א חרל"פ ז"ל שהי' אבד"ק ביאליסטוק שקרה אסון לכתבי קודש שלו ולא האריך ימים מעגמת נפש לא עלינו" ואפי"ה אסור לכבות, אע"ג דמצינן להרא"ש שכתב בריש פרק שמונה שרצים במי שפרעוש עומד על בשרו בשבת ונושכו "מותר ליקחנו ולהשליכו מעליו דאינו כמתכוין לצודו אלא כמתעסק שלא ישכנו ואין בו משום איסור טלטול מידי דהוה אקוף /אקוץ/ ברה"ר דשרינן בפרק כירה לטלטלו ולהוליכו פחות פחות מד' אמות", ואפי"ה בהפסד מרובה של ממון אע"ג שהכאב והצער הוא גדול פי כמה והיה מסכים שיקטעו לו ידו אם ע"י זה ינצל רכושו ואפי"ה אסור, והיינו משום דצער הגוף ממש שאני וכהני תלת דפטור ומותר צידת צבי ונחש ומפיס מורסא, וכן בכבוי גחלת מסופקני במ"ש בשבת מ"ב ע"א שמותר לכבות גחלת ברה"ר בשביל שלא יזוקו בה רבים, דאפשר דהוא משום דברה"ר כיון דשכיחי בי' רבים ההיזק יותר מצוי, אבל אין זה דוקא מפני שרבים יוזקו בה בזה אחר זה אלא גם בכה"ג שהגחלת אינה יכולה להזיק אלא לאדם אחד בלבד ולא יותר ג"כ מותר, וכן נראה גם מהרא"ש הנ"ל, וא"כ מ"ש מכבוי שריפה דאסור אפי' של רבים אע"פ שכולם יצטערו וע"כ דנזק הגוף שאני, אבל בזה שנותן אל לבו ומצטער הרבה אין מתחשבין כלל משום דחשיב כאילו הוא ממית עצמו ולא האש, וכיון שכן אפשר דה"ה נמי הלבנת פנים אע"ג שצערו גדול מאד, מ"מ מסתבר דהצער של שריפת כל רכושו או כל כתבי ידו אשר עמל ויגע עליהם כל ימי חייו הוא הרבה יותר גדול מהלבנת פנים. ולכן נראה דאסור לעבור גם על שבות דרבנן כדי למנוע הלבנת פנים מעצמו או מאחרים אע"ג שהוא גם מציל בכך את המלבין מעוון חמור שאין לו חלק לעוה"ב, והא דשרי שריפת ג' נפשות למנוע הלבנת פנים היינו דכמו שמבואר באחרונים שאסור לאדם להציל עצמו ממיתה ע"י קטיעת אבר של חבירו שלא ברשות, וגם יש ס"ד דאסור להציל עצמו בממון חבירו, כמו"כ אסור להציל עצמו ע"י הלבנת פנים של אחרים שלא כדין, אבל כמו שהרודף להפסיד ממון חבירו או אפי' לקטוע אבר אסור לחלל שבת כדי להצילו כך גם בהלבנת פנים, והיינו משום דאף אם אסור להציל עצמו באיסור גזל או הלבנת פנים מ"מ כדי למנוע אחרים מזה אין שום היתר לעבור עבירה, ורק משום פקו"נ ממש אמרה תורה שמותר לחלל שבת ולהרוג את הרודף אפי' בשבת. ולדעת הכפות תמרים ביומא פ"ב שסובר דשרי לקלקל אבר של חבירו להציל עצמו ממיתה, נראה דה"ה נמי דשרי להלבין פנים, כדי שלא יהרג, אבל כל זה דוקא כשהעכו"ם בפירוש אונסים אותו להלבין ואומרים שאם לאו יהרגוהו, אבל אם העכו"ם רוצים להרגו אלא שהוא עצמו מצא דרך של הצלה ע"י הלבנת פנים שלא כדין אפשר דיהרג ואל ילבין, וכמו"ש דמוטב שיפיל עצמו לכבשן האש ואל ילבין פני חברו ברבים, אולם בהתבונני נראה דעדיין יש מקום לדון שיהא מותר לעבור אדרבנן אפילו בקום ועשה להנצל או להציל אחרים מהלבנת פנים, וכמו"ש בגמ' ברכות י"ט ע"ב דגדול כבוד הבריות שדוחה לאו דלא תסור, ועיין בשבועות דף ל' ע"ב לענין צורבא מרבנן דידע בסהדותא וזילא בי' מילתא שכתבו שם בתוס' אהא דאמרו שם שלענין איסורא אין חכמה וגו' דלפיכך אין חוששין בזה לגדול כבוד הבריות שדוחה ל"ת שבתורה בשב ואל תעשה, משום דאין בזה גנאי כל כך עיי"ש, ולפי"ז בהלבנת פנים ברבים דאיכא צער ובזיון טובא יש לדון גם לענין דאורייתא בשב ואל תעשה וכ"ש בדרבנן אפילו בקום ועשה, ועיין גם בשו"ע או"ח סי' י"ג דאם נודע לו בשבת כשהוא בכרמלית שהטלית שעליו פסול לא יסירנו מעליו עד שיגיע לביתו דגדול כבוד הבריות אע"ג שהוא עובר אתרי דרבנן חדא שנושא משא בכרמלית וגם על זה שהוא לבוש בבגד של ד' כנפות בלא ציצית, ועיין גם באו"ח סי' של"ט לענין חופה בשבת דשרי משום ביוש חתן וכלה, וגם סברא הוא דכמו שמותר לטלטל בשבת קיסם שהוא מוקצה לחצוץ בו שיניו בכה"ג שלא היה יכול להכין קיסם מאתמול כמבואר בסי' שכ"ב משום טעמא דגדול כבוד הבריות הוא הדין נמי דשרי לעבור אדרבנן אפי' בקום ועשה כדי למנוע הלבנת פנים מעצמו או מאחרים, דאפשר שזה דומה למי שרוצה לבזות אדם ולפשוט מעליו בגדיו בשוק שהוא גנאי גדול דלכאורה נראה דהוי בכלל כבוד הבריות שדוחה לאו דאורייתא בשב ואל תעשה ודרבנן אפי' בקום ועשה וה"נ בהלבנת פנים, והדבר צריך הכרע.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Pr>
          <w:rFonts w:eastAsiaTheme="minorEastAsia" w:cs="David" w:hint="cs"/>
          <w:bCs/>
          <w:color w:val="000000"/>
          <w:sz w:val="24"/>
          <w:szCs w:val="24"/>
          <w:u w:val="single"/>
          <w:rtl/>
          <w:lang w:bidi="he-IL"/>
        </w:rPr>
        <w:t xml:space="preserve">18 - </w:t>
      </w:r>
      <w:r w:rsidRPr="0041496E">
        <w:rPr>
          <w:rFonts w:eastAsiaTheme="minorEastAsia" w:cs="David" w:hint="cs"/>
          <w:bCs/>
          <w:color w:val="000000"/>
          <w:sz w:val="24"/>
          <w:szCs w:val="24"/>
          <w:u w:val="single"/>
          <w:rtl/>
          <w:lang w:bidi="he-IL"/>
        </w:rPr>
        <w:t>שו"ת בנין ציון סימן קעא</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 xml:space="preserve">ב"ה אלטאנא, יום ה' כ"ז אדר תרי"ב לפ"ק. להרה"ג וכו' מ"ה משה שיק נ"י הגאב"ד דק"ק יערגן יע"א.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ab/>
      </w:r>
      <w:r w:rsidRPr="0041496E">
        <w:rPr>
          <w:rFonts w:eastAsiaTheme="minorEastAsia" w:cs="David" w:hint="cs"/>
          <w:color w:val="000000"/>
          <w:sz w:val="24"/>
          <w:szCs w:val="24"/>
          <w:rtl/>
          <w:lang w:bidi="he-IL"/>
        </w:rPr>
        <w:t xml:space="preserve">מעכ"ת נ"י השיב על מה שכתבתי לאסור לנוול המת לצורך פקוח נפש והביא ראיות שעל פיהם לפי דעתו מבואר ומוכרח דבמקום פקוח נפש שרי ניוול המת ולענ"ד לא מבואר ולא מוכרח ואשיב על ראיותיו: מה שהביא ראי' ממה דאמרינן ערכין )דף ז'( בישבה על המשבר /ומתה/ ומחה מביאין סכין וקורעין בטנה כדי להציל הולד הרי דמשום הצלת עובר מותר לנוול המת לפענ"ד ג' תשובות בדבר.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lastRenderedPageBreak/>
        <w:tab/>
        <w:t xml:space="preserve">)א'( ניוול המת לא יקרא רק מה שמשקץ ומתעב המת בעיני רואיו ובפרט מה שנקרא ניוול גם גבי החי אבל להוציא העובר ע"י חתיכת בטנה מאן לימא לן דזה ניוול יקרא אחרי שידוע שע"פ דרכי הרפואה גם בחי' לפעמים נעשה כן והרבה פעמים מצאנו בדברי רז"ל יוצא דופן הרי שהי' ידוע דרך רפואה זו אצלם ואין זה ניוול משא"כ לפתוח בטן המת ולנתח בני מיעיו כאשר צריך לעשות מי שרוצה ללמוד ענין החולי זה ודאי ניוול יקרא.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ab/>
      </w:r>
      <w:r w:rsidRPr="0041496E">
        <w:rPr>
          <w:rFonts w:eastAsiaTheme="minorEastAsia" w:cs="David" w:hint="cs"/>
          <w:color w:val="000000"/>
          <w:sz w:val="24"/>
          <w:szCs w:val="24"/>
          <w:rtl/>
          <w:lang w:bidi="he-IL"/>
        </w:rPr>
        <w:t xml:space="preserve">)ב'( כבר כתבתי בתשובתי הנ"ל דמסתמא אדם מוחל זילותא לגבי יורשים כת"ק פ"ק דשקלים ומעכ"ת נ"י כתב על זה דלא ידע מה אענה לש"ס ב"ב )דף קנ"ד( דמשם הוכיח הנב"י דאין אדם מוחל ניוול משום הנאת יורשים ותמהתי אני הבאתי ראי' ממה שפסקינן בטוש"ע י"ד )סי' שנ"ו( בפי' דאדם מוחל זילותי' לגבי יורשים והוא השיב מראית הנב"י מגמרא דב"ב ואדרבא אשאל מה יענה מעכ"ת נ"י לסתירה זו אכן לו מר נ"י שם עיניו על מה שכתבתי גם הי' יודע מה אענה על ראית הש"ס דב"ב כי כבר עניתי שם במה שהבאתי דברי רש"י בסנהדרין )דף מ"ח( שכתב דת"ק סבר דמחיים אחלי' לזילותא וניחא לי' שיתבזה לאחר מיתתו להנאת יורשים עכ"ל והיינו משום דלא שייך מחילה לאחר מיתה וא"כ לא נאמר דאדם מוחל זילותא לגבי יורשים אלא בדבר שעלה על דעתו מחיים שיבא לידי כך ומוחל זילותי' כגון דהך דשקלים שקבצו מעות לעני והותיר דזוכר שאפשר שימות ולא יצטרך ומוחל לגבי יורשים מה שאין כן בהך דב"ב שם דאיך שייך דעלה על דעתו מחיים שיצטרכו לפתוח קברו ולנוולו משום הנאת יורשים וא"כ לא אפשר שמחל מחיים ואין מחילה לאחר מיתה ולפ"ז ביושבת על המשבר בסכנת מות בהקשותה בלדתה מסתמא עולה על דעתה שאם תמות יפתחו בטנה להציל לולד בפרט שזה ידוע בדיני רפואה כנ"ל וא"כ שייך בזה כמו בהך דשקלים דמסתמא מוחלת מחיים זילותא לגבי יורשים ומה גם אצל פרי בטנה אשר נפשה קשורה בנפשו וכי יש דמיון לזה שנאמר דאדם מוחל זילותי' גם לגבי אחר במקום שלא עלה על דעתו מחיים שיבא לידי כך.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ab/>
        <w:t xml:space="preserve">)ג'( אפילו נאמר דלהוציא הולד ע"י פתיחת בטנה ניוול מקרי ושאינה מוחלת על בזיונה עם כל זה אין ראי' משם דלפי מה שכתבו התוספ' בנדה )דף מ"ד( אף דביושבת על המשבר ומקשה לילד מותר להרוג הולד להצילה מכ"מ היכא דמתה האם מי שהורג הולד חייב דכמונח בקופסא דמי וכ"כ ג"כ הרמב"ן הביאו המג"א )סי' ש"ל( כיון שמתה האם נחשב הולד כחי ודלת נעולה בפניו ע"ש וכיון דאמרינן בב"ב דאפילו משום זוזי דלקוחות שנתנו יכולים לטעון שינוול כש"כ שנאמר דמי שתופס את החי בקופסא ונועל דלת בפניו שיתנוול כדי להציל את החי מה שאין כן לנוול את המת בשביל פקוח נפש של אחר שאין לו תביעה על המת.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ab/>
      </w:r>
      <w:r w:rsidRPr="0041496E">
        <w:rPr>
          <w:rFonts w:eastAsiaTheme="minorEastAsia" w:cs="David" w:hint="cs"/>
          <w:color w:val="000000"/>
          <w:sz w:val="24"/>
          <w:szCs w:val="24"/>
          <w:rtl/>
          <w:lang w:bidi="he-IL"/>
        </w:rPr>
        <w:t xml:space="preserve">והנה על ראיתי מדגזל עומד בפני פקוח נפש ה"ה ג"כ בזיון חבירו השיב מר נ"י דשאני גזל דאמרינן בב"ק כל הגוזל חבירו שו' פרוטה כאלו נוטל את נפשו והוי כמו שפיכת דמים מה שאין כן בבזיון חבירו ולא ידעתי אם פשיטא מזה למעכ"ת נ"י דהוי גזל כמו שפיכת דמים למה לא דן ג"כ דהוי בזיון כמו שפיכת דמים דהרי אמרינן ג"כ ב"מ )דף נ"ח /ע"ב/( כל המלבין פני חבירו ברבים כאלו שופך דמים דאזיל סומקא ואתי חוורא ולא זו בלבד אלא דלפי טעם זה נאמר ג"כ דחלול מועדות עומד בפני פקוח נפש שהרי אמרינן מכות )דף כ"ג( כל המבזה את המועדות כאילו עובד ע"ז והרי ע"ז עומד בפני פ"נ אכן על כיוצא בזה כבר אמר הרב ר' יונתן ז"ל אם אמרתי אספרה כמו הנה דור בניך בגדתי אם נפרש כל כמו שאמרו רז"ל בדרך היקש כל הכועס כאלו עובד ע"ז כל המספר לשה"ר כאלו כפר בעיקר וכדומה ח"ו יהיו רוב ישראל עע"ז =עובדי עבודה זרה= וכופרים אלא ודאי כל כאלו שאמרו רז"ל אינו רק שבענין א' דומה לזה אבל לא שנאמר שהיקש הוא לדון שמה שנוהג בזה נוהג בזה ולכן לענ"ד אין לנו טעם לומר בגזל שעומד בפני פ"נ אלא או הטעם שכתבתי )סי' קס"ז( שהרי ר"ע למד פ"נ שדוחה ל"ת מעבודה שדוחה שבת וראינו גזל שחמור משבת שהרי עבודה דוחה שבת ואינו דוחה גזל ואף שזה לא שייך רק לטעם דר"ע מכ"מ מהיכי תיתי נעשה פלוגתא חדשה בין טעם דר"ע לשאר הטעמים או שנאמר גם אם ילפינן מוחי בהם ולא שימות בהם הרי שם כתוב ועשית' את כל חקותי ואת כל משפטי ובזה לא התיר הקב"ה שלא למות רק מה שנוגע אליו דהיינו חקותיו ומשפטיו אבל לא מה שהוא לאחרים ולהיות גם רע לבריות למען הציל עצמו ממיתה או שנאמר אחר דילפינן שע"ז עומד בפני פ"נ מואהבת את ה' אלקיך וגו' בכל נפשך כדאמרינן בסנהדרין )דף ע"ד( ואמרינן שם יש לך אדם שממונו חביב עליו מגופו לכך נאמר בכל מאודך ולכן כמו דילפינן שם דשפיכות דמים עומד בפני פ"נ ה"ה ג"כ גזל כיון דיש אדם שממונו חביב עליו מגופו ולכל הטעמים האלה גם ביזוי חבירו עומד בפני פ"נ =פקוח נפש=.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ab/>
        <w:t xml:space="preserve">אכן מעכ"ת נ"י רצה לומר דגם להציל עצמו בממון חבירו מותר ומה דאמרינן בב"ק אסור הפי' דאסור לסבב ולעמוד עצמו במקום שיגרם על עצמו סכנה ויהי' צריך להציל עצמו בממון חבירו ואני תמה איך יעלה על הדעת לומר כן וכי מותר לעמוד במקום סכנה אפילו אין צריך להציל עצמו בממון חבירו הרי עובר בושמור נפשו מאוד ולכן אני אומר שכל מי שמפרש דברי רש"י שדעתו שמותר להציל עצמו בממון חבירו הוא יוצא מגדר האמת וכמו שהוכחתי ג"כ מדברי רש"י באבות )פ"ה( שכ' שאסור להציל עצמו באברי המערכה והיינו שלא גרע ממון גבו' מממון הדיוט וודאי לשון אסור להציל עצמו בממון חבירו אי אפשר לפרש אלא או כפי' רש"י דאסו' להציל כלל או כמו שפירשו התוספ' והרא"ש והטור שאסור להציל עצמו בממון חבירו אם לא על דעת לשלם לבסוף אבל בנדון זה שבא לגזול כבוד המת שאי אפשר שישלם לו לכל השיטות אסור להציל עצמו בשל חבירו כיון שיודע ודאי בשעת הצלה שאי אפשר להשיב.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lastRenderedPageBreak/>
        <w:tab/>
      </w:r>
      <w:r w:rsidRPr="0041496E">
        <w:rPr>
          <w:rFonts w:eastAsiaTheme="minorEastAsia" w:cs="David" w:hint="cs"/>
          <w:color w:val="000000"/>
          <w:sz w:val="24"/>
          <w:szCs w:val="24"/>
          <w:rtl/>
          <w:lang w:bidi="he-IL"/>
        </w:rPr>
        <w:t xml:space="preserve">עוד רצה מעכ"ת נ"י להוכיח דניוול המת נדחה מפני פ"נ דאל"כ נילף בק"ו דקבורת מת מצו' דוחה שבת ולא אאריך בתשובות שיש לי להשיב על זה דלענ"ד מעיקרא דדינא ליתא ואין דמיונו עולה יפה שמדמה איסור ניוול המת לקבורת מת מצוה וז"א דלא משום כבוד המת נאמר דאסור לנוולו אלא משום איסור גזל דאסור לגזול כבודו דעדיף מממון החי אבל מי שאינו קובר מת מצו' אינו גוזל ממנו אלא שלא חש לכבודו וכבוד המת ודאי לא דוחה פ"נ דכי יעלה על הדעת מי שבא לידו קבורת מ"מ והצלת החי מסכנה דעדיף לקבור את המת מלהציל את החי ואני לא אמרתי אלא שאסור לגזול מן המת את כבודו ולבזותו כדי להציל בו את החי ואם הגאונים בעל נב"י ובעל חתם סופר זצ"ל לא פסקו כן אני אומר אלו שמעו הגאונים זצ"ל את טענותי וחלקו עלי ודאי הייתי מבטל דעתי מפני דעתם אבל אחר שהם לא נחתי לעיקר ראייתי ממה דאמרינן אסור להציל עצמו בממון חבירו כאשר כבר הזכרתי )סי' קס"ז( שלא ראיתי לאחד מן הפוסקים שביאר ענין זה שיש עוד דבר חוץ מג' דברים שעומד בפני פקוח נפש לא נסגתי אחור והבוחר יבחר. כנלענ"ד, הקטן יעקב.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Pr>
          <w:rFonts w:eastAsiaTheme="minorEastAsia" w:cs="David" w:hint="cs"/>
          <w:bCs/>
          <w:color w:val="000000"/>
          <w:sz w:val="24"/>
          <w:szCs w:val="24"/>
          <w:u w:val="single"/>
          <w:rtl/>
          <w:lang w:bidi="he-IL"/>
        </w:rPr>
        <w:t xml:space="preserve">19 - </w:t>
      </w:r>
      <w:r w:rsidRPr="0041496E">
        <w:rPr>
          <w:rFonts w:eastAsiaTheme="minorEastAsia" w:cs="David"/>
          <w:bCs/>
          <w:color w:val="000000"/>
          <w:sz w:val="24"/>
          <w:szCs w:val="24"/>
          <w:u w:val="single"/>
          <w:rtl/>
          <w:lang w:bidi="he-IL"/>
        </w:rPr>
        <w:t>שו"ת בנין ציון סימן קעב</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hint="cs"/>
          <w:color w:val="000000"/>
          <w:sz w:val="24"/>
          <w:szCs w:val="24"/>
          <w:rtl/>
          <w:lang w:bidi="he-IL"/>
        </w:rPr>
        <w:t xml:space="preserve">ב"ה אלטאנא, יום ו' ד' תשרי תרי"ג לפ"ק.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ab/>
        <w:t xml:space="preserve">כבר הערתי על ענין גזל במקום פקוח נפש וכתבתי שיש פלוגתת ראשונים בזה ועתה באתי לחקור עוד בענין קרוב לזה אם מותר להציל עצמו ממיתה ע"י שמבייש לחבירו.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ab/>
      </w:r>
      <w:r w:rsidRPr="0041496E">
        <w:rPr>
          <w:rFonts w:eastAsiaTheme="minorEastAsia" w:cs="David" w:hint="cs"/>
          <w:color w:val="000000"/>
          <w:sz w:val="24"/>
          <w:szCs w:val="24"/>
          <w:rtl/>
          <w:lang w:bidi="he-IL"/>
        </w:rPr>
        <w:t xml:space="preserve">והנה )בסימן הקדום /הקודם )קע"א(/( כבר הערתי לפי מה דאמרינן ב"מ )דף נ"ח /ע"ב/( כל המלבין פני חבירו ברבים כאלו שופך דמים א"כ שו' הלבנת פני חבירו לרציחה וכמו שברציחה יהרג ואל יעבור ה"ה בהלבנת פנים אלא ששם כתבתי שמזה אין ראי' דא"כ גם ביזוי המועדות דאמרינן במכות )דף כ"ג( דהוי כעובד ע"ז לא יעמוד בפני פ"נ אלא ודאי דלשון כאילו שדברו בו רז"ל הרבה פעמים אינו שו' בכל אלא במקצת ולכן אין ללמוד מזה גם להלבנת פנים במקום פ"נ. אכן מטעם אחר יש לדון דהלבנת פני חבירו ברבים אינה מותרת במקום פקוח נפש שהרי אמרינן בברכות )דף מ"ג( ובשאר דוכתי' אר"י משום רשב"י נוח לו לאדם שימסור עצמו לתוך כבשן האש ואל ילבין פני חבירו ברבים מנ"ל מתמר דכתיב היא מוצת ע"ש והנה בכתובות )דף ס"ז( ד"ה דכתיב היא מוצת כתבו התוספ' ר"ח גריס מוצת בלא אלף לשון ויצת אש בציון עכ"ל ובפני יהושע וספר כתובה שם נדחקו מה בעי התוספ' בזה ומה דחק לר"ח לפרש כן ולענ"ד הפי' ע"פ מה שהרחיבו התוספ' דבור זה בב"מ )דף נ"ט( שכתבו שם מוצת בלא אלף כמו ויצת אש בציון שהיתה קרובה לאש כבר ולא שלחה לו אלא ברמז אם לא הי' מודה לא היתה מפרסמתו עכ"ל ונראה כוונתם דלפי מה שפי' רש"י שם היא מוצאת אע"פ שהיו מוציאין אותה לשריפה לא אמרה להם ליהודה נבעלתי וכו' ואם יודה הוא מעצמו יודה עכ"ל לכאורה אין ראי' שנוח לאדם להפיל עצמו לכבשן האש ולא ילבין פני חבירו שהרי גם ברודף אחר חבירו להורגו אמרינן בסנהדרין )דף ע"ד( שאם יכול להצילו באחד מאבריו אסור להורגו וא"כ ה"נ ודאי בתחלה היתה צריכה לרמז לו שמא יודה ואולי אם לא הי' מודה באמת היתה מצלת עצמה ע"י שפרסמה שממנו הרה אכן זה לא שייך רק לפי' רש"י שבעת שהיו מוציאין אותה שלחה שאז עדיין הי' פנאי לשלוח אם לא הי' מודה ולכן פי' ר"ח דמוצת גרסינן שהיתה קרובה לאש כבר שאם לא הי' מודה מיד היתה נשרפת ולא הי' פנאי עוד לפרסם והצדקת רמזה זה שלא תרצה לפרסם אם לא יודה במה שהמתינה לשלוח לו עד שהיתה קרובה לאש ולא מקודם ועכ"פ מוכח מזה שהלבנת פנים חמיר מפקוח נפש.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ab/>
        <w:t xml:space="preserve">שוב ראיתי שהדבר מפורש בתוספ' סוטה )דף י'( שכתבו אהא דואל ילבין פני חבירו ברבים ונראה האי דלא חשיב לי' בהדי ג' עבירות שאין עומדים בפני פ"נ ע"א וג"ע וש"ך משום דעבירת הלבנת פנים אינה מפורשת בתורה ולא נקט אלא עבירות המפורשות עכ"ל והנה מה שכתבו התוספ' דהלבנת פנים אינה מפורשת בתורה קצת קשה שהרי הוא בכלל הלאו דלא תשא עליו חטא כמש"כ הרמב"ם ה' דעות )פ"ו( וכ"כ הסמ"ג והחנוך וצ"ל דכוונתם דהלשון דלא תשא אינו מורה כ"כ מפורש אהלבנת פנים כמו ג' עבירות אכן מדברי רבינו יונה למדנו תירוץ אחר למה שהקשו התוספ' למה לא קחשיב גם הלבנת פנים בהדי ג' עבירות דיהרג ולא יעבור שכתב בשערי תשובה שער שלישי אחר שהביא שם דבשלש עבירות יש ג"כ אבק עבירה דיהרג ואל יעבור כגון להתרפאות מעצי אשירה לענין ע"ז או שתספר עמו לענין ג"ע וז"ל והנה אבק הרציחה הלבנת פנים כי פניו יחורו ונס מראה האודם ודומה אל הרציחה וכן ארז"ל והשנית כי צער ההלבנה מר ממות על כן ארז"ל לעולם יפיל אדם עצמו לכבשן האש ואל ילבין פני חבירו ברבים ולא אמרו כן בשאר עבירות חמורות אכן דימו אבק הרציחה אל הרציחה וכמו שאמרו כי יהרג ולא ירצח ודומה לזה אמרו שיפיל עצמו לכבשן האש ולא ילבין פ"ח ברבים ולמדו זה מענין תמר שנאמר היא מוצאת וגו' הנה כי אף שהוציאוה לישרף לא גלתה כי היתה הרה מיהודה שלא להלבין פניו עכ"ל הרי שכתב ג"כ כמו התוספ' דעל הלבנת פני חבירו יהרג ואל יעבור רק שהוסיף שהוא בכלל רציחה דמקרי אבק רציחה ולכן אין קושיא למה לא קחשיב בכלל ג' דברים שהרי גם אבק ע"ז כגון להתרפאות בעצי אשרה ואבק ג"ע לעמוד לפניו ערומה ולדבר עמה ג"כ לא קחשיב באפי נפשייהו ולכן ק"ל על הפוסקים בי"ד )סי' קנ"ז( שלא הזכירו רק אבק ע"ז להתרפאות בעצי אשרה וכן אבק ג"ע לספר עמה ולא ג"כ אבק דשפיכות דמים ואולי נרמז זה במה שכתב הרמ"א )שם /יו"ד סי' קנ"ז/( וכל איסור ע"ז וג"ע וש"ד אע"פ שאין בו מיתה רק לאו בעלמא צריך ליהרג ולא לעבור עכ"ל ולא נתבאר היאך משכחת לאו בעלמא אצל שפיכות דמים אבל לפי הנ"ל א"ש דמלבין פני חבירו הוא לאו דלא תשא עליו חטא.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lastRenderedPageBreak/>
        <w:tab/>
      </w:r>
      <w:r w:rsidRPr="0041496E">
        <w:rPr>
          <w:rFonts w:eastAsiaTheme="minorEastAsia" w:cs="David" w:hint="cs"/>
          <w:color w:val="000000"/>
          <w:sz w:val="24"/>
          <w:szCs w:val="24"/>
          <w:rtl/>
          <w:lang w:bidi="he-IL"/>
        </w:rPr>
        <w:t xml:space="preserve">ומצאתי בספר תיבת גומא )להרב המחבר ספר פרי מגדים חקירה ה'( שהביא ג"כ דברי התוספ' ור"י וכתב ג"כ שי"ל דלא חשיב הך דלהבנת פנים שהוא בכלל אבזרייהו דרציחה אלא שהקשה שם על התוספ' היאך שייך למילף מתמר שיהודה רצה לשורפה דעל הלבנת פנים יהרג ואל יעבור הרי ע"פ מה שכתבו התוספ' בפסחים דאם אומרים לאדם הנח עצמך להשליך על התנוק ואם לאו תהרג מותר דאדרבא מאי חזית דדמא דחברך סומק טפי דלמא דמא דידך סומק טפי כל שאינו עושה מעשה ובתמר היתה רשאה להציל עצמה ולפנים משורת הדין עבדה והניח בצ"ע ותמהתי היאך שייך בזה שלפנים משורת הדין עבדה שהרי לכל הפוסקים הובאו )סי' קנ"ז( אם לא במתכוין לעבור על דת אסור למסור עצמו בעבירות שדינם דיעבור ואל יהרג ונקרא מתחייב בנפשו והיאך מסרה תמר אם לא היתה מתחייבת מן הדין גם מה שהקשה מדברי התוספ' לענ"ד ל"ק שהרי שם הטעם מפני שהוא אינו עושה מעשה אבל בהך דתמר הרי אם היתה בשב ואל תעשה לא היתה יכולה להציל עצמה רק במה שעשתה מעשה דהלבנת פנים והיאך ידמה זה למניח עצמו להפיל על התנוק וביותר הי' אפשר להקשות היאך ילפינן מיהודה כיון שהוא רצה לשורפה שלא כדין א"כ נחשב רודף והבא להרגך השכם להורגו אבל באמת גם זה לא קשה שהרי יהודה בעצמו לא הי' הורג אותה רק ע"פ ציוויו היתה נהרגת ולענין זה לא נקרא רודף להציל עצמו בדמו ולכן שפיר ילפינן מתמר שע"כ ע"פ הדין היתה מוסרת עצמה למיתה דמשום הלבנת פני חבירו ברבים יהרג ואל יעבור.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ab/>
        <w:t xml:space="preserve">ומה נקרא רבים לענין זה כתב הפ"מ שם וז"ל ומסתברא דרבים הוי כל שיש שלשה דהיינו הוא ושנים עמו ובייש לא' משוק הוי רבים כמו בטומאה דר"ה ספק טהור היינו שלשה ויש רבים עשרה מכ"מ כאן בשלשה נמי כדאמרן עכ"ל גם הביא שם דברי הרמב"ם ה' דעות שכתב שלא לבייש חבירו ברבים בין גדול בין קטן וכתב מה שכתב הרמב"ם קטן מסברא הוא דהורג קטן בן יומו חייב ה"ה לבייש דכרוצח הוא עכ"ד ולענ"ד ק' הרי מה שנחשב כרוצח הוא משום דאזיל סומקא ואתי חוורא וזה לא שייך בקטן בן יומו ולכן נ"ל שמה שכתב הרמב"ם קטן לא מסברא כתב כן אלא ע"פ הגמרא דב"ק )דף פ"ו( דאמרינן שם דקטן יש לו בושת ומסקינן דהיינו בשיש בו דעת דמכלמי לי' ומיכלם וכן נפסק ברמב"ם ה' חובל )פ"ג( ובטוש"ע ח"מ )סי' ת"ך( ולקטן כזה נתכוון הרמב"ם במש"כ בה' דעות שלא לביישו ברבים.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ab/>
      </w:r>
      <w:r w:rsidRPr="0041496E">
        <w:rPr>
          <w:rFonts w:eastAsiaTheme="minorEastAsia" w:cs="David" w:hint="cs"/>
          <w:color w:val="000000"/>
          <w:sz w:val="24"/>
          <w:szCs w:val="24"/>
          <w:rtl/>
          <w:lang w:bidi="he-IL"/>
        </w:rPr>
        <w:t xml:space="preserve">ויצא לנו לפ"ז דאם יכול להציל עצמו ממיתה ע"י שיבייש גדול או קטן דמרגיש בבושה בפני שני ישראלים חייב למסור עצמו למיתה ולא יביישו אבל מפני קטן שאינו מרגיש בבושה אמרינן יעבור ואל יהרג וישן יש לו דין גדול דהמבייש את הישן חייב כמבואר בב"ק ובפוסקים שם וא"כ ה"ה לענין שיהרג ואל יעבור לביישו כיון שמכיר בבשתו לכשיקיץ ואזיל סומקא ומכל זה לא ראיתי מבואר בפוסקים. כנלענ"ד, הקטן יעקב.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Pr>
          <w:rFonts w:eastAsiaTheme="minorEastAsia" w:cs="David" w:hint="cs"/>
          <w:bCs/>
          <w:color w:val="000000"/>
          <w:sz w:val="24"/>
          <w:szCs w:val="24"/>
          <w:u w:val="single"/>
          <w:rtl/>
          <w:lang w:bidi="he-IL"/>
        </w:rPr>
        <w:t xml:space="preserve">20 - </w:t>
      </w:r>
      <w:r w:rsidRPr="0041496E">
        <w:rPr>
          <w:rFonts w:eastAsiaTheme="minorEastAsia" w:cs="David"/>
          <w:bCs/>
          <w:color w:val="000000"/>
          <w:sz w:val="24"/>
          <w:szCs w:val="24"/>
          <w:u w:val="single"/>
          <w:rtl/>
          <w:lang w:bidi="he-IL"/>
        </w:rPr>
        <w:t>שו"ת בנין ציון סימן קעג</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hint="cs"/>
          <w:color w:val="000000"/>
          <w:sz w:val="24"/>
          <w:szCs w:val="24"/>
          <w:rtl/>
          <w:lang w:bidi="he-IL"/>
        </w:rPr>
        <w:t xml:space="preserve">ב"ה אלטאנא, יום ה' ה' טבת תרי"ג לפ"ק. להרה"ג וכו' מ"ה בער אפפענהיים נ"י הגאב"ד דק"ק אייבענשיץ יע"א.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ab/>
        <w:t xml:space="preserve">מר נ"י השיג על פסקי בדין למסור עצמו שלא לבייש ולענ"ד כל דבריו תמוהים כאשר אבאר: השיג על מה שהוצאתי פסק מהך מימרא דנוח למסור עצמו וכו' דאין למדין מדברי אגדה כמש"כ התה"ד בפסקיו )סי' ק"ח( לא ידעתי למה הוצרך להשיג מתה"ד שאין ראי' כלל מדבריו לנדון זה שהוא לא כתב שם רק שאין מחלקין במצו' מפני טעם שבאגדה כמו שהוכיח ממה שנתנו טעם למילה לשמנה שלא יהיו אביו ואמו עצבים והרי גם ביולדת בזוב ג"כ נמול לשמנה ע"ש אבל שלא נלמוד הלכה ממה שנאמר באגדה דרך הלכה בראי' מן הפסוק לא שמענו מזה ולכן ביותר ה"ל להביא מירושלמי פ"ב דפיאה הביאו גם התוספ' י"ט ברכות פ' ה' ר"ז בשם שמואל אין למדין לא מן ההלכות ולא מן ההגדות ולא מן התוספתות אלא מן הגמרא עכ"ל אכן גם מזה אין השגה דכבר כתב בקול הרמ"ז שם דמה שאין למדין ממדרש היינו אם שיש בגמרא היפך המדרש אבל כשאין בגמרא סתירה למה לא נלמוד מן המדרש שהרי הר"ת פסק שאין לאכול בין מנחה למעריב בשבת מטעם הנזכר במדרש וכמה דינים למדו הפוסקים ממדרש הזוהר ע"ש וכחילוק זה כתב ג"כ הפ"ח במים חיים וכן הביא בספר יד מלאכי בשם רדב"ז וכה"ג ולחם יהודה ולכן ודאי היטב כתבו התוספ' להלכה מהא דתמר דמשום הלבנת פנים יהרג ואל יעבור וכבר הזכרתי שגם הרבינו יונה כתב כן וכעת ראיתי שגם הפר"ח במים חיים כתב כן להלכה.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ab/>
      </w:r>
      <w:r w:rsidRPr="0041496E">
        <w:rPr>
          <w:rFonts w:eastAsiaTheme="minorEastAsia" w:cs="David" w:hint="cs"/>
          <w:color w:val="000000"/>
          <w:sz w:val="24"/>
          <w:szCs w:val="24"/>
          <w:rtl/>
          <w:lang w:bidi="he-IL"/>
        </w:rPr>
        <w:t xml:space="preserve">ומה שהשיג מר נ"י על פסק זה בהסכימו עם מה שכתב הרב פרי מגדים שהרי ממה דאמרינן אסתר קרקע עולם הוי מוכח דהיכי דאינו עושה מעשה אמרינן דיעבור ואל יהרג והרי במבייש את חבירו אינו עושה מעשה למ"ד עקימת שפתיו לא הוי מעשה הלא כבר השבתי על זה )סי' ק"ע( ואבאר בזה יותר שאין הדבר תלוי בעושה מעשה אלא אם הוא נשאר בשב ואל תעשה כמו גבי אסתר קרקע עולם שמצדה לא נעשה התעוררות כלל וכמו בהך נדון דהתוספ' דהנח עצמך להפיל על התנוק מה שאין כן בהלבנת פנים שאם נשארה בלי התעוררות כלל כמו קרקע עולם לא נעשה ההלבנת פנים ובזה יהרג ואל יעבור ואף שאינו רק מדבר ודאי גם על דבור יהרג ואל יעבור שהרי פשיטא דלומר לע"ז אלי אתה יהרג ואל יעבור דאיכא חיוב מיתה על זה אף שאינו רק מדבר.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ab/>
        <w:t xml:space="preserve">על מה שהשגתי על דברי הפ"מ שכ' דתמר לפנים מש"ה עשתה שהרי אם אינה מצו' היתה אסורה למסור משום וחי בהם כתב מר נ"י שלא ידע איך שכחתי סוגיא דסנהדרין דב"נ אינו מצו' על ק"ה =קדוש </w:t>
      </w:r>
      <w:r w:rsidRPr="0041496E">
        <w:rPr>
          <w:rFonts w:eastAsiaTheme="minorEastAsia" w:cs="David"/>
          <w:color w:val="000000"/>
          <w:sz w:val="24"/>
          <w:szCs w:val="24"/>
          <w:rtl/>
          <w:lang w:bidi="he-IL"/>
        </w:rPr>
        <w:lastRenderedPageBreak/>
        <w:t xml:space="preserve">השם= וא"כ וחי בהם לא נאמר בתמר דאפילו להנך שיטות דבני יעקב היו להם דין ישראל תמר לא היתה מבני יעקב ואך את דמכם לא נאמר רק במאבד עצמו לדעת ולא במוסר עצמו למיתה ולכן מסיק שדברי התוס' דסוטה תמוהים ולפענ"ד מר נ"י לא צדק בשתים.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ab/>
      </w:r>
      <w:r w:rsidRPr="0041496E">
        <w:rPr>
          <w:rFonts w:eastAsiaTheme="minorEastAsia" w:cs="David" w:hint="cs"/>
          <w:color w:val="000000"/>
          <w:sz w:val="24"/>
          <w:szCs w:val="24"/>
          <w:rtl/>
          <w:lang w:bidi="he-IL"/>
        </w:rPr>
        <w:t xml:space="preserve">בראשון - מה שכתב דלכל השיטות רק בני יעקב היו להם דין ישראל הרי הרמב"ן הוא אב שיטה זו וכתב בפ' אמור במגדף דהי' לו דין ישראל שמעת שבא אברהם בברית הי' לו דין ישראל והביא ראי' ממה שאמרו בעשו ודלמא ישראל מומר שאני ע"ש הרי אפילו עשו הי' נדון כישראל לשיטה זו וא"כ כש"כ נשי האבות ובניהם שהרי כלם נקראו בני ובנות אברהם שהוא אב לגרים דכתיב כי אב המון גוים נתתיך ועוד אי ס"ד דהאבות הי' להם דין ישראל אבל נשיהם לא היאך בניהם מתיחסים אחריהם שהרי ולד נכרית כמותה וא"כ ודאי גם תמר שהיתה גיורת ואשת בני יהודה שהרי על זה הי' נדונת למיתה היתה כבני יעקב לדין ישראל.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ab/>
        <w:t xml:space="preserve">בשנית - מה שכתב דאם תמר הי' לה דין ב"נ הותרה למסור עצמה דאך את דמכם לא נאמר רק במאבד עצמו לדעת ולא במוסר עצמו הנה מלבד שמר נ"י לא הראה לנו חילוק בזה אלא שתמהתי אחרי שבעצמו הזכיר דברי הפרשת דרכים איך לא זכר היסוד שעליו בנה הפ"ד כל באוריו בג' דרשותיו הראשונות והוא מה שכתב )דרוש א'( והנה המבחין לידע אם יצאו קודם מתן תורה מכלל ב"נ לגמרי או לא הוא הצלתו של א"א מאור כשדים שהרי ב"נ אינם מוזהרים על ק"ה וקיי"ל שכל מי שנאמר בו יעבור ואל יהרג אם נהרג ה"ז חובל בעצמו ועובר על מה שכתוב ואך את דמכם וכו' עכ"ל הרי בפי' שבמקום שא"צ למסור עצמו גם ב"נ עובר על ואך את דמכם אם מוסר עצמו ולכן שפיר כתבו התוספ' ור"י להלכה דמהך דתמר מוכח דמשום הלבנת פנים יהרג ואל יעבור. כנלענ"ד, הקטן יעקב.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Pr>
          <w:rFonts w:eastAsiaTheme="minorEastAsia" w:cs="David" w:hint="cs"/>
          <w:bCs/>
          <w:color w:val="000000"/>
          <w:sz w:val="24"/>
          <w:szCs w:val="24"/>
          <w:u w:val="single"/>
          <w:rtl/>
          <w:lang w:bidi="he-IL"/>
        </w:rPr>
        <w:t xml:space="preserve">21 - </w:t>
      </w:r>
      <w:r w:rsidRPr="0041496E">
        <w:rPr>
          <w:rFonts w:eastAsiaTheme="minorEastAsia" w:cs="David" w:hint="cs"/>
          <w:bCs/>
          <w:color w:val="000000"/>
          <w:sz w:val="24"/>
          <w:szCs w:val="24"/>
          <w:u w:val="single"/>
          <w:rtl/>
          <w:lang w:bidi="he-IL"/>
        </w:rPr>
        <w:t>שו"ת יביע אומר חלק ד - חושן משפט סימן ו ד"ה ב. ולכאורה</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sidRPr="0041496E">
        <w:rPr>
          <w:rFonts w:eastAsiaTheme="minorEastAsia" w:cs="David"/>
          <w:color w:val="000000"/>
          <w:sz w:val="24"/>
          <w:szCs w:val="24"/>
          <w:rtl/>
          <w:lang w:bidi="he-IL"/>
        </w:rPr>
        <w:t xml:space="preserve">ב. ולכאורה י"ל דרך פלפול ע"פ מ"ש בכתובות (יט) א"ר חסדא קסבר ר"מ עדים שאמרו להם חתמו שקר ואל תהרגו, יהרגו ואל יחתמו שקר. א"ל רבא השתא אילו אתו לקמן לאמלוכי אמרינן להו זילו חתומו ולא תתקטלון, דאמר מר אין לך דבר שעומד בפני פקוח נפש אלא ע"ז ג"ע ושפ"ד, השתא דחתמי אמרינן להו אמאי חתמיתו?. וכתב בחי' הרשב"א שם, י"מ דה"ט דרב חסדא כי נמצא בברייתא חיצונית ג' דברים עומדים בפני פקוח נפש, ע"ז ג"ע ושפ"ד, ר"מ אומר אף הגזל. ורבא ס"ל דאנן קי"ל רק אלו ג' דברים ותו לא וכו'. ע"ש. וכן הוא בשטה מקובצת שם בשם הרמב"ן. (כי חי' הרשב"א לכתובות הם להרמב"ן וכנ"ל.) וכן בב"ק (ס:) אסור להציל עצמו בממון חבירו, וכ' התוס' והרא"ש שם, דר"ל שחייב לשלם לחבירו כשהציל עצמו בממונו מפני פקוח נפש. ע"ש. וע' ביומא (פג:) ר' יהודה ור' יוסי אזלו באורחא אחזיה בולמוס לר' יהודה, קפחיה לרועה ואכליה לריפתא, א"ל ר' יוסי קפחת את הרועה. וכ' בשו"ת בנין ציון הישנות (סי' קסט), דר"ל דר' יוסי ס"ל כר"מ שאף הגזל עומד בפני פקוח נפש, ור' יהודה פליג עליה. ע"ש. ולפ"ז י"ל דהאי מעשה בחסיד א' שהיה גונח, היינו ר' יהודה בר אלעאי. (ובתמורה טו: דמייתי להאי מעשה בחסיד א', מסיים עלה, וקי"ל דכל היכא דאמר מעשה בחסיד א', או ר' יהודה בן בבא, או ר' יהודה בר אלעאי, ורבנן בתר יוסף בן יועזר הוו וכו'. ע"ש. ונראה דהאי מעשה בחסיד א' דקמן לאו ר' יהודה בן בבא הוא, שנהרג על הסמיכה, וכדאמרי' בסנהדרין (יד). דהא משמע דהחסיד הזה נפטר מאותה מחלה שהיה גונח מלבו, והתודה ע"ז בשעת מיתתו כדרך כל הארץ. וכמ"ש מהרש"א בח"א. וכ"כ בס' לחיים בירושלים (ד"מ רע"ד). ע"ש. והגמ' דתמורה נקטה הכי על כל מעשה בחסיד א' דעלמא, כההיא דב"ק (קג:). אבל כאן הוא ר"י בר אלעאי שהוא סתם ר' יהודה שבש"ס. וכעין מ"ש כיו"ב בחי' הרש"ש (שבת קכז:) בשם ברכת הזבח. ע"ש.) ור' יהודה לשטתיה דס"ל שאפי' איסור גזל הותר במקום פיקוח נפש, ולכן הורה היתר לעצמו לגדל העז הקשורה בכרעי מטתו (דמאי דאפשר לתקוני להנצל מאיסור גזל עבדינן.) אולם חבירו ר"מ ור' יוסי אזלי לשטתייהו דס"ל דפקוח נפש נמי לא הותר במקום הפסד לאחרים, וכמ"ש המאירי הנ"ל בטעם האיסור כאן, ולכן חזרו מלבקרו, באומרם: לסטים מזויין בביתו של זה וכו', ובתוכחות על עון הודה ר' יהודה דלאו שפיר עבד במה שעבר על דברי חבריו, אף שמצד הדין ס"ל דשרי. וכעין מ"ש ר"מ בכיו"ב בשבת קלד אע"פ שאני אומר כך וחברי אומרים כך, מימי לא מלאני לבי לעבור ע"ד חברי. וע"ע בירושלמי (פ"ק דברכות סוף ה"א). ובתוס' פסחים (נא:). ואף דהכא הוי במקום סכנה כיון שהיה אפשר לו לדחוק עצמו לגדלה ע"י רועה ובחורשין ולא עבד הכי תלה החטא בעצמו. והגם שבירוש' סוטה (פ"ט ה"י) איתא בהדיא דמרא דהיא /דההיא/ עובדא הוא ר' יהודה בן בבא. וכ"כ בכפתור ופרח (דל"ב ע"א) בשם שיר השירים רבה. ע"ש. י"ל דלפי הש"ס שלנו דר"י בן בבא נהרג על הסמיכה לא ס"ל הכי. וכמ"ש בס' לחיים בירושלים הנ"ל שם. (וההיא דקידושין נב: דר"מ נפטר לפני ר' יהודה, י"ל שאע"פ שכבר היה ר"י חולה האריך ימים אחר ר"מ.) אכן כל זה לפלפולא בעלמא. ומחוורתא לדינא כדברי המהרש"א שכ' דבחולה שאין בו סכנה מיירי. כי בפיקוח נפש דעת רוב הראשונים שרשאי להציל עצמו בממון חבירו וישלם לאחר מכן כד' התוס' והרא"ש (ב"ק ס:) הנ"ל. וכ"ה בחי' הרשב"א שם. וכן העלה הרשב"א בתשו' ח"ד (סי' יז) ושהוא פשוט מאד עד שמרוב פשיטותו לא היה צריך לכתבו. ע"ש. וגם הרמב"ן בכתובות (יט) דחה בב' ידים הפי' הנ"ל. וכ"כ בחי' הריטב"א כתובות (יח סע"ב). ובחי' הרא"ה (שם יט). וע"ע בהפלאה כתובות (יט) תד"ה דאמר מר. וז"ל הטוש"ע חו"מ (סי' שנט ס"ד) אפילו הוא בסכנת מות וצריך לגזול את חבירו כדי להציל נפשו, לא יקחנו אלא על דעת לשלם. ע"כ. והן אמת שמדברי רש"י (ב"ק ס סע"ב) שכ' וז"ל, ויצילה, שלא ישרפוה, הואיל ואסור </w:t>
      </w:r>
      <w:r w:rsidRPr="0041496E">
        <w:rPr>
          <w:rFonts w:eastAsiaTheme="minorEastAsia" w:cs="David"/>
          <w:color w:val="000000"/>
          <w:sz w:val="24"/>
          <w:szCs w:val="24"/>
          <w:rtl/>
          <w:lang w:bidi="he-IL"/>
        </w:rPr>
        <w:lastRenderedPageBreak/>
        <w:t xml:space="preserve">להציל עצמו בממון חבירו. עכ"ל. מוכח שאפי' ע"ד לשלם אסור להציל עצמו בממון חבירו. ויש סיוע לזה מהירושלמי (פ"ב דע"ז ה"ב), לא סוף דבר שא"ל הרוג את פלוני אלא אפי' א"ל חמוס את פלוני. וכ' במראה הפנים שם, שזהו כסברת רב חסדא (בכתובות יט) שיהרגו ואל יחתמו שקר, אבל רבא דחי לה התם בפשיטות. ע"ש. וע' להראב"ד בשטה מקובצת (ב"ק קיז:) בד"ה ומציל עצמו בממון חבירו הואיל ואתא לידן נימא ביה מלתא, שהקשה, דבב"ק (ס:) מסקינן שאסור להציל עצמו בממון חבירו. ובקידושין (ח:) התקדשי לי בככר תנהו לכלב וכו', בעי רב מרי היה כלב רץ אחריה מהו מי אמרינן מדאורייתא חייב להצילה. ואם זה חייב להצילה בממונו מה טעם יהא אסור לאדם להציל עצמו בממון חבירו. וי"ל דמה שאדם חייב להציל חבירו בממונו ה"מ בפניו כדכתיב והשבותו לו אפי' אבדת גופו, אבל שלא בפניו לא נתחייב ממונו בכך, ואפי' בפניו לא שיפסיד זה ממונו אלא שישלם פסידתו וכו'. ומ"מ מן הדין אינו רשאי להציל עצמו בממון חבירו שלא בפני הבעלים אפי' ע"ד שישלם, אבל מתנאי יהושע בן נון (ב"ק פא) התועה בין הכרמים מפסג ועולה מפסג ויורד, וישלם אח"כ הפסדו. ומה שאמרו לדוד שאסור להציל עצמו בממון חבירו, אע"פ שזה היה אחר שהתנה יהושע, ה"ק, דבלא תשלומין אסור, אבל אתה מלך ואפי' בלא תשלומין מותר. ע"כ. נמצא שמעיקר הדין אסור להציל עצמו בממון חבירו אפי' ע"ד שישלם. ומצינו חבר לרש"י ז"ל. ובס' פרשת דרכים (דרוש יט דמ"ג רע"א) תמה ע"ד רש"י הנ"ל שאיך יתכן לדחות פקוח נפש בשביל ממון חבירו. ע"ש. ולא זכר שר מדברי הראב"ד. ובפרש"י (יומא פג:) קפחיה לרועה שכפאו ונטל הככר ממנו. אע"פ שלפרש"י אסור להציל עצמו בממון חבירו אפי' ע"ד לשלם. י"ל דס"ל כד' הראב"ד הנ"ל, שבפניו חייב להצילו בממונו משום מצוה דהשבת גופו, והו"ל ככל המצות שכופין אותו עד שתצא נפשו (כתובות פו:). וע' ברמב"ם (פ"ח מה' חובל ומזיק ה"ב והלאה) שהמציל עצמו בממון חבירו חייב לשלם, ואם אנסו המלך להביא ממון חבירו, ונשאו בידו ונתנו לאנס חייב לשלם מ"מ. והשיג ע"ז הראב"ד, שאף שכן ד' הרי"ף בהלכות, דעת הגאון אינו כן, שאין לך דבר עומד בפני פקוח נפש, ואינו מתחייב למות בשביל ממון חבירו, הואיל וייחדו לו בפירוש. ע"ש. ועכ"פ גם הרמב"ם מודה שמותר להציל עצמו בממון חבירו ע"ד שישלם. ובהגהות מהר"ץ חיות (יומא פג:), אההיא דר"י שקפח הרועה, כ', הקשה הגאון מהר"ם סופר מפרשבורג בתשובתו אלי, שאיך עשה כן הרי אסור להציל עצמו בממון חבירו, וכמ"ש הרמב"ם (פ"ח מחובל ומזיק ה"ד), ובאמת שאפשר שהרועה הכיר חליו ונתן לו מעצמו. ובפרט אם יודע שיחזיר לו גם הרמב"ם מודה שאין לך דבר עומד בפני פקוח נפש. ע"כ. ותימה שלא הרגיש שתירוצו לא יכון אליבא דרש"י שמפרש כפשטו ע"י כפייה, אף שרש"י עצמו ס"ל שאסור להציל עצמו בממון חבירו. וע"כ לומר כמש"כ לעיל שבפניו רשאי ורשאי להציל עצמו בממון חבירו. וע' בסנהדרין (עג) תניא מנין לרואה חבירו טובע בנהר או לסטים באין עליו שחייב להצילו שנא' לא תעמוד על דם רעך. ופריך, הא מהתם נפקא, אבדת גופו מנין, ת"ל והשבותו לו. ומשני, אי מהתם הו"א ה"מ בנפשיה אבל מיטרח ומיגר אגורי אימא לא, קמ"ל. וכתב המאירי שם (עמוד רעג), שחייב לשכור שכירים ופועלים הבקיאים בדבר להצילו, וחבירו פורע לו מן הדין. ואם אין לו במה לפרעו [ג"כ אינו רשאי] להמנע בכך, שאע"פ שאסור להציל עצמו בממון חבירו דוקא שלא מדעת בעלים, אבל בעלים עצמן חייבין להציל חבריהם, וכל שלא עשה כן עבר על לא תעמוד על דם רעך. ע"כ. (ובהשקפה הראשונה היה נראה שהמאירי סובר כרש"י שאסור להציל עצמו בממון חבירו, ואפי' ע"ד לשלם. ועפ"ז ניחא ד' המאירי כאן שכ' שמשום פסידת אחרים היה אסור גם בפיקוח נפש, דלטעמיה אזיל. אולם שו"ר להמאירי עצמו (בב"ק ס:) שכ' להדיא שמותר להציל עצמו בממון חבירו על דעת שישלם. ולפ"ז צ"ל שד' המאירי בסנהדרין היינו לפי דין תורה, דקאי אדרשא דקראי, ואה"נ שאחר תנאי יהושע רשאי להציל עצמו ע"ד שישלם. וכמ"ש המאירי (ב"ק פא: עמוד רל) בד"ה התשיעי. ע"ש.) וע"ע ביד רמ"ה (סנהד' עג) שחייב להציל חבירו בממונו וישלם לו אח"כ. ע"ש. ומעתה א"ש דברי רש"י (יומא פג:) הנ"ל. ודלא כהמהר"ץ חיות. וע' בדברי הגאון החתם סופר בתשו' להמהרצ"ח (בחאו"ח קרוב לסוף סי' רח). וע' בחי' הרשב"א ב"ק (פא:) בשם הר"א אב"ד. ובמ"ש בזה. ע"ש. [ויש להעיר בד' הראב"ד הנ"ל דמפיק ליה מוהשבותו לו, ואילו מהגמ' סנהדרין עג מתבאר דלהוציא ממון נפק"ל מלא תעמוד על דם רעך. וע' בשו"ת חות יאיר סי' קמו. ודו"ק]. וע' בשו"ת בית יהודה עייאש (חיו"ד סי' מז) שנשאל במי שנדחקה לו השעה יותר מדאי, ואין מי שיפרנסנו, אם מותר לו לגנוב ולאכול משום פקוח נפש. והביא הא דקי"ל שבכל האיסורין שבתורה יעבור ואל יהרג חוץ מג' דברים, וחילק שי"ל דהיינו דוקא במקום שאין הפסד לאחרים, אבל במפסיד לאחרים אסור אפי' במקום פקו"נ, שהגוזל את חבירו כאילו נוטל נפשו (ב"ק קיט) ושו"ר בתשו' הרא"ש שהובאה בחו"מ סי' שנט שהתיר בזה אפי' אין לו ממה לשלם עתה, אלא על סמך שירויח לאחר זמן ואז ישלם שפיר דמי, שאין לך ד' עומד בפני פיקוח נפש. וסיים, שעדיין יש להתיישב בדבר. ע"כ. ולכאו' ההיא דכאילו נוטל נפשו, ה"ד בגזלן וכדמוכח במהרש"א בח"א שם. וע' סנהדרין (ז סע"א). ועכ"פ תימה שלא זכר מכל דברי הראשונים הנ"ל. וע' בשו"ת אור גדול (סי' א דכ"א ע"א) שג"כ כ' שדעת כל גדולי הפוסקים שלא כדברי רש"י (ב"ק ס:) הנ"ל. וע"ע בשו"ת פרי השדה ח"ב (סי' יח). ע"ש. ואף שבשו"ת בנין ציון (סי' קסט) מסתמיך ואזיל סמיכה בכל כחו ע"ד רש"י בזה, אנו אין לנו אלא דברי הפוסקים והטוש"ע הנ"ל. והבנין ציון עצמו (בסי' קסח) הביא דברי שני גדולים שפסקו שלא כדבריו. (וע"ע בס' אשל אברהם ניימרק כתובות יט) ומכ"ש בנ"ד שאינו אלא חששא בעלמא פן ירעה בשדה אחר, והוא שומר עליה וקושרה בכרעי המטה. הא ודאי דבמקום סכנה אין להחמיר וע"כ כד' המהרש"א דהכא הוי חולי שאין בו </w:t>
      </w:r>
      <w:r w:rsidRPr="0041496E">
        <w:rPr>
          <w:rFonts w:eastAsiaTheme="minorEastAsia" w:cs="David"/>
          <w:color w:val="000000"/>
          <w:sz w:val="24"/>
          <w:szCs w:val="24"/>
          <w:rtl/>
          <w:lang w:bidi="he-IL"/>
        </w:rPr>
        <w:lastRenderedPageBreak/>
        <w:t xml:space="preserve">סכנה. (ואף להרמב"ן והמאירי י"ל שכיון שע"י מציאות רחוקה בפיזור ממון יוכל לינק חלב רותח מבהמה גסה, ואז בטלה הסכנה, חשיב כאין בו סכנה, ולכן הקפידו ע"ז חבריו. ודו"ק.). </w:t>
      </w: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p>
    <w:p w:rsidR="0041496E" w:rsidRPr="0041496E" w:rsidRDefault="0041496E" w:rsidP="0041496E">
      <w:pPr>
        <w:autoSpaceDE w:val="0"/>
        <w:autoSpaceDN w:val="0"/>
        <w:bidi/>
        <w:adjustRightInd w:val="0"/>
        <w:spacing w:after="0" w:line="240" w:lineRule="auto"/>
        <w:jc w:val="both"/>
        <w:rPr>
          <w:rFonts w:eastAsiaTheme="minorEastAsia" w:cs="David"/>
          <w:sz w:val="24"/>
          <w:szCs w:val="24"/>
          <w:lang w:bidi="he-IL"/>
        </w:rPr>
      </w:pPr>
      <w:r>
        <w:rPr>
          <w:rFonts w:eastAsiaTheme="minorEastAsia" w:cs="David" w:hint="cs"/>
          <w:bCs/>
          <w:color w:val="000000"/>
          <w:sz w:val="24"/>
          <w:szCs w:val="24"/>
          <w:u w:val="single"/>
          <w:rtl/>
          <w:lang w:bidi="he-IL"/>
        </w:rPr>
        <w:t xml:space="preserve">22 - </w:t>
      </w:r>
      <w:r w:rsidRPr="0041496E">
        <w:rPr>
          <w:rFonts w:eastAsiaTheme="minorEastAsia" w:cs="David" w:hint="cs"/>
          <w:bCs/>
          <w:color w:val="000000"/>
          <w:sz w:val="24"/>
          <w:szCs w:val="24"/>
          <w:u w:val="single"/>
          <w:rtl/>
          <w:lang w:bidi="he-IL"/>
        </w:rPr>
        <w:t>שו"ת בני בנים חלק א' סימן מא</w:t>
      </w:r>
    </w:p>
    <w:p w:rsidR="008C196A" w:rsidRDefault="008C196A"/>
    <w:sectPr w:rsidR="008C196A" w:rsidSect="00652848">
      <w:headerReference w:type="default" r:id="rId7"/>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E23" w:rsidRDefault="00371E23" w:rsidP="0041496E">
      <w:pPr>
        <w:spacing w:after="0" w:line="240" w:lineRule="auto"/>
      </w:pPr>
      <w:r>
        <w:separator/>
      </w:r>
    </w:p>
  </w:endnote>
  <w:endnote w:type="continuationSeparator" w:id="0">
    <w:p w:rsidR="00371E23" w:rsidRDefault="00371E23" w:rsidP="00414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E23" w:rsidRDefault="00371E23" w:rsidP="0041496E">
      <w:pPr>
        <w:spacing w:after="0" w:line="240" w:lineRule="auto"/>
      </w:pPr>
      <w:r>
        <w:separator/>
      </w:r>
    </w:p>
  </w:footnote>
  <w:footnote w:type="continuationSeparator" w:id="0">
    <w:p w:rsidR="00371E23" w:rsidRDefault="00371E23" w:rsidP="004149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00CE1718A911442FBE5B91F821E772D2"/>
      </w:placeholder>
      <w:dataBinding w:prefixMappings="xmlns:ns0='http://schemas.openxmlformats.org/package/2006/metadata/core-properties' xmlns:ns1='http://purl.org/dc/elements/1.1/'" w:xpath="/ns0:coreProperties[1]/ns1:title[1]" w:storeItemID="{6C3C8BC8-F283-45AE-878A-BAB7291924A1}"/>
      <w:text/>
    </w:sdtPr>
    <w:sdtContent>
      <w:p w:rsidR="00652848" w:rsidRDefault="00652848" w:rsidP="0065284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lang w:bidi="he-IL"/>
          </w:rPr>
          <w:t>בענין מציל עצמו בממון חבירו ומלבין פני חבירו ברבים</w:t>
        </w:r>
      </w:p>
    </w:sdtContent>
  </w:sdt>
  <w:p w:rsidR="00652848" w:rsidRDefault="006528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51F9F"/>
    <w:multiLevelType w:val="hybridMultilevel"/>
    <w:tmpl w:val="52088944"/>
    <w:lvl w:ilvl="0" w:tplc="E2349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55F62"/>
    <w:multiLevelType w:val="hybridMultilevel"/>
    <w:tmpl w:val="1E586460"/>
    <w:lvl w:ilvl="0" w:tplc="3746CE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4F068E"/>
    <w:multiLevelType w:val="hybridMultilevel"/>
    <w:tmpl w:val="64488702"/>
    <w:lvl w:ilvl="0" w:tplc="D1A2BF3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496E"/>
    <w:rsid w:val="00243D15"/>
    <w:rsid w:val="00371E23"/>
    <w:rsid w:val="003A0E5B"/>
    <w:rsid w:val="0041496E"/>
    <w:rsid w:val="00652848"/>
    <w:rsid w:val="008C196A"/>
    <w:rsid w:val="009A6924"/>
    <w:rsid w:val="00BA2F9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96E"/>
  </w:style>
  <w:style w:type="paragraph" w:styleId="Footer">
    <w:name w:val="footer"/>
    <w:basedOn w:val="Normal"/>
    <w:link w:val="FooterChar"/>
    <w:uiPriority w:val="99"/>
    <w:semiHidden/>
    <w:unhideWhenUsed/>
    <w:rsid w:val="004149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496E"/>
  </w:style>
  <w:style w:type="paragraph" w:styleId="BalloonText">
    <w:name w:val="Balloon Text"/>
    <w:basedOn w:val="Normal"/>
    <w:link w:val="BalloonTextChar"/>
    <w:uiPriority w:val="99"/>
    <w:semiHidden/>
    <w:unhideWhenUsed/>
    <w:rsid w:val="00414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96E"/>
    <w:rPr>
      <w:rFonts w:ascii="Tahoma" w:hAnsi="Tahoma" w:cs="Tahoma"/>
      <w:sz w:val="16"/>
      <w:szCs w:val="16"/>
    </w:rPr>
  </w:style>
  <w:style w:type="paragraph" w:styleId="ListParagraph">
    <w:name w:val="List Paragraph"/>
    <w:basedOn w:val="Normal"/>
    <w:uiPriority w:val="34"/>
    <w:qFormat/>
    <w:rsid w:val="006528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CE1718A911442FBE5B91F821E772D2"/>
        <w:category>
          <w:name w:val="General"/>
          <w:gallery w:val="placeholder"/>
        </w:category>
        <w:types>
          <w:type w:val="bbPlcHdr"/>
        </w:types>
        <w:behaviors>
          <w:behavior w:val="content"/>
        </w:behaviors>
        <w:guid w:val="{09E9D57F-06AE-4087-880D-93143BF01D4E}"/>
      </w:docPartPr>
      <w:docPartBody>
        <w:p w:rsidR="003E07B9" w:rsidRDefault="00D913E9" w:rsidP="00D913E9">
          <w:pPr>
            <w:pStyle w:val="00CE1718A911442FBE5B91F821E772D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913E9"/>
    <w:rsid w:val="003E07B9"/>
    <w:rsid w:val="00CD7F12"/>
    <w:rsid w:val="00D913E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E1718A911442FBE5B91F821E772D2">
    <w:name w:val="00CE1718A911442FBE5B91F821E772D2"/>
    <w:rsid w:val="00D913E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1868</TotalTime>
  <Pages>11</Pages>
  <Words>6404</Words>
  <Characters>36507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בענין מציל עצמו בממון חבירו ומלבין פני חבירו ברבים</vt:lpstr>
    </vt:vector>
  </TitlesOfParts>
  <Company>Microsoft</Company>
  <LinksUpToDate>false</LinksUpToDate>
  <CharactersWithSpaces>42826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בענין מציל עצמו בממון חבירו ומלבין פני חבירו ברבים</dc:title>
  <dc:creator>aryeh</dc:creator>
  <cp:lastModifiedBy>aryeh</cp:lastModifiedBy>
  <cp:revision>1</cp:revision>
  <cp:lastPrinted>2012-04-16T13:18:00Z</cp:lastPrinted>
  <dcterms:created xsi:type="dcterms:W3CDTF">2012-04-15T20:20:00Z</dcterms:created>
  <dcterms:modified xsi:type="dcterms:W3CDTF">2012-04-17T18:31:00Z</dcterms:modified>
</cp:coreProperties>
</file>