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8EB" w:rsidRPr="00DA6D24" w:rsidRDefault="00DA6D24" w:rsidP="005F22EF">
      <w:pPr>
        <w:bidi/>
        <w:rPr>
          <w:rFonts w:ascii="David" w:hAnsi="David" w:cs="David"/>
          <w:b/>
          <w:bCs/>
          <w:sz w:val="28"/>
          <w:szCs w:val="28"/>
          <w:u w:val="single"/>
        </w:rPr>
      </w:pPr>
      <w:r w:rsidRPr="00DA6D24">
        <w:rPr>
          <w:rFonts w:ascii="David" w:hAnsi="David" w:cs="David" w:hint="cs"/>
          <w:b/>
          <w:bCs/>
          <w:sz w:val="28"/>
          <w:szCs w:val="28"/>
          <w:u w:val="single"/>
          <w:rtl/>
        </w:rPr>
        <w:t>1)</w:t>
      </w:r>
      <w:r w:rsidR="001118EB" w:rsidRPr="00DA6D24">
        <w:rPr>
          <w:rFonts w:ascii="David" w:hAnsi="David" w:cs="David"/>
          <w:b/>
          <w:bCs/>
          <w:sz w:val="28"/>
          <w:szCs w:val="28"/>
          <w:u w:val="single"/>
          <w:rtl/>
        </w:rPr>
        <w:t>שמות רבה (וילנא) פרשת בא פרשה יג</w:t>
      </w:r>
    </w:p>
    <w:p w:rsidR="00DA6D24" w:rsidRDefault="001118EB" w:rsidP="005F22EF">
      <w:pPr>
        <w:bidi/>
        <w:rPr>
          <w:rFonts w:ascii="David" w:hAnsi="David" w:cs="David"/>
          <w:sz w:val="28"/>
          <w:szCs w:val="28"/>
        </w:rPr>
      </w:pPr>
      <w:r w:rsidRPr="005F22EF">
        <w:rPr>
          <w:rFonts w:ascii="David" w:hAnsi="David" w:cs="David"/>
          <w:sz w:val="28"/>
          <w:szCs w:val="28"/>
          <w:rtl/>
        </w:rPr>
        <w:t xml:space="preserve">א [י, יא] ויאמר ה' אל משה בא אל פרעה, הה"ד (משלי כז) כובד אבן ונטל החול וכעס אויל כבד משניהם, שאל אבנימוס הגרדי את רז"ל אמר להם הארץ היאך נבראת תחלה, אמרו לו אין אדם בקי בדברים אלו אלא לך אצל אבא יוסף הבנאי, הלך ומצאו שהוא עומד על הקרויא אמר לו שאלה יש לי לשאול אותך </w:t>
      </w:r>
      <w:r w:rsidR="00DA6D24">
        <w:rPr>
          <w:rFonts w:ascii="David" w:hAnsi="David" w:cs="David"/>
          <w:sz w:val="28"/>
          <w:szCs w:val="28"/>
        </w:rPr>
        <w:t>…</w:t>
      </w:r>
      <w:r w:rsidRPr="005F22EF">
        <w:rPr>
          <w:rFonts w:ascii="David" w:hAnsi="David" w:cs="David"/>
          <w:sz w:val="28"/>
          <w:szCs w:val="28"/>
          <w:rtl/>
        </w:rPr>
        <w:t xml:space="preserve"> אמר ליה נטל הקדוש ברוך הוא עפר מתחת כסא הכבוד וזרק על המים ונעשה ארץ וצרורות קטנים שהיו בעפר נעשו הרים וגבעות </w:t>
      </w:r>
      <w:r w:rsidR="00DA6D24">
        <w:rPr>
          <w:rFonts w:ascii="David" w:hAnsi="David" w:cs="David"/>
          <w:sz w:val="28"/>
          <w:szCs w:val="28"/>
        </w:rPr>
        <w:t>…</w:t>
      </w:r>
      <w:r w:rsidRPr="005F22EF">
        <w:rPr>
          <w:rFonts w:ascii="David" w:hAnsi="David" w:cs="David"/>
          <w:sz w:val="28"/>
          <w:szCs w:val="28"/>
          <w:rtl/>
        </w:rPr>
        <w:t xml:space="preserve"> אמר הקדוש ברוך הוא </w:t>
      </w:r>
      <w:r w:rsidRPr="00DA6D24">
        <w:rPr>
          <w:rFonts w:ascii="David" w:hAnsi="David" w:cs="David"/>
          <w:b/>
          <w:bCs/>
          <w:sz w:val="28"/>
          <w:szCs w:val="28"/>
          <w:rtl/>
        </w:rPr>
        <w:t>יקרה היא בעיני בני אדם ורואין כאלו יגיעה היא לפני ואינה יגיעה</w:t>
      </w:r>
      <w:r w:rsidRPr="005F22EF">
        <w:rPr>
          <w:rFonts w:ascii="David" w:hAnsi="David" w:cs="David"/>
          <w:sz w:val="28"/>
          <w:szCs w:val="28"/>
          <w:rtl/>
        </w:rPr>
        <w:t xml:space="preserve"> שנא' (ישעיה מ) לא ייעף ולא ייגע, </w:t>
      </w:r>
      <w:r w:rsidRPr="00DA6D24">
        <w:rPr>
          <w:rFonts w:ascii="David" w:hAnsi="David" w:cs="David"/>
          <w:b/>
          <w:bCs/>
          <w:sz w:val="28"/>
          <w:szCs w:val="28"/>
          <w:rtl/>
        </w:rPr>
        <w:t>במה אני ייגע במי שהוא מכעיס לפני בדברים בטלים</w:t>
      </w:r>
      <w:r w:rsidRPr="005F22EF">
        <w:rPr>
          <w:rFonts w:ascii="David" w:hAnsi="David" w:cs="David"/>
          <w:sz w:val="28"/>
          <w:szCs w:val="28"/>
          <w:rtl/>
        </w:rPr>
        <w:t xml:space="preserve"> </w:t>
      </w:r>
      <w:r w:rsidR="00DA6D24">
        <w:rPr>
          <w:rFonts w:ascii="David" w:hAnsi="David" w:cs="David"/>
          <w:sz w:val="28"/>
          <w:szCs w:val="28"/>
        </w:rPr>
        <w:t>…</w:t>
      </w:r>
      <w:r w:rsidRPr="005F22EF">
        <w:rPr>
          <w:rFonts w:ascii="David" w:hAnsi="David" w:cs="David"/>
          <w:sz w:val="28"/>
          <w:szCs w:val="28"/>
          <w:rtl/>
        </w:rPr>
        <w:t xml:space="preserve"> הוי וכעס אויל כבד משניהם, </w:t>
      </w:r>
    </w:p>
    <w:p w:rsidR="001118EB" w:rsidRPr="005F22EF" w:rsidRDefault="001118EB" w:rsidP="00DA6D24">
      <w:pPr>
        <w:bidi/>
        <w:rPr>
          <w:rFonts w:ascii="David" w:hAnsi="David" w:cs="David"/>
          <w:sz w:val="28"/>
          <w:szCs w:val="28"/>
        </w:rPr>
      </w:pPr>
      <w:r w:rsidRPr="005F22EF">
        <w:rPr>
          <w:rFonts w:ascii="David" w:hAnsi="David" w:cs="David"/>
          <w:sz w:val="28"/>
          <w:szCs w:val="28"/>
          <w:rtl/>
        </w:rPr>
        <w:t xml:space="preserve">ד"א כובד אבן אמר הקדוש ברוך הוא כבדתי את ישראל בעולם שנקראו אבן כמה דתימא (בראשית מט) משם רועה אבן ישראל, </w:t>
      </w:r>
      <w:r w:rsidR="00DA6D24">
        <w:rPr>
          <w:rFonts w:ascii="David" w:hAnsi="David" w:cs="David"/>
          <w:sz w:val="28"/>
          <w:szCs w:val="28"/>
        </w:rPr>
        <w:t>…</w:t>
      </w:r>
      <w:r w:rsidRPr="005F22EF">
        <w:rPr>
          <w:rFonts w:ascii="David" w:hAnsi="David" w:cs="David"/>
          <w:sz w:val="28"/>
          <w:szCs w:val="28"/>
          <w:rtl/>
        </w:rPr>
        <w:t>ועמדו והכעיסו לפני ובקשתי לכלותן ולהשליכן מעל פני, ואמרתי בשביל פרעה הרשע שלא יאמר לא היה יכול להצילן ועמד עליהן והרגן, הוי וכעס אויל כבד משניהם, הוי כי אני הכבדתי את לבו</w:t>
      </w:r>
      <w:r w:rsidRPr="005F22EF">
        <w:rPr>
          <w:rFonts w:ascii="David" w:hAnsi="David" w:cs="David"/>
          <w:sz w:val="28"/>
          <w:szCs w:val="28"/>
        </w:rPr>
        <w:t xml:space="preserve">. </w:t>
      </w:r>
    </w:p>
    <w:p w:rsidR="00DA6D24" w:rsidRDefault="00DA6D24" w:rsidP="005F22EF">
      <w:pPr>
        <w:bidi/>
        <w:rPr>
          <w:rFonts w:ascii="David" w:hAnsi="David" w:cs="David"/>
          <w:sz w:val="28"/>
          <w:szCs w:val="28"/>
          <w:rtl/>
        </w:rPr>
      </w:pPr>
    </w:p>
    <w:p w:rsidR="00DA6D24" w:rsidRPr="00DA6D24" w:rsidRDefault="00DA6D24" w:rsidP="00DA6D24">
      <w:pPr>
        <w:bidi/>
        <w:rPr>
          <w:rFonts w:ascii="David" w:hAnsi="David" w:cs="David"/>
          <w:b/>
          <w:bCs/>
          <w:sz w:val="28"/>
          <w:szCs w:val="28"/>
          <w:u w:val="single"/>
          <w:rtl/>
        </w:rPr>
      </w:pPr>
      <w:r w:rsidRPr="00DA6D24">
        <w:rPr>
          <w:rFonts w:ascii="David" w:hAnsi="David" w:cs="David" w:hint="cs"/>
          <w:b/>
          <w:bCs/>
          <w:sz w:val="28"/>
          <w:szCs w:val="28"/>
          <w:u w:val="single"/>
          <w:rtl/>
        </w:rPr>
        <w:t>2)</w:t>
      </w:r>
      <w:r w:rsidRPr="00DA6D24">
        <w:rPr>
          <w:rFonts w:ascii="David" w:hAnsi="David" w:cs="David" w:hint="cs"/>
          <w:b/>
          <w:bCs/>
          <w:sz w:val="28"/>
          <w:szCs w:val="28"/>
          <w:u w:val="single"/>
        </w:rPr>
        <w:t xml:space="preserve"> </w:t>
      </w:r>
      <w:r w:rsidRPr="00DA6D24">
        <w:rPr>
          <w:rFonts w:ascii="David" w:hAnsi="David" w:cs="David" w:hint="cs"/>
          <w:b/>
          <w:bCs/>
          <w:sz w:val="28"/>
          <w:szCs w:val="28"/>
          <w:u w:val="single"/>
          <w:rtl/>
        </w:rPr>
        <w:t xml:space="preserve">הכדבתי אל לבו </w:t>
      </w:r>
      <w:r w:rsidRPr="00DA6D24">
        <w:rPr>
          <w:rFonts w:ascii="David" w:hAnsi="David" w:cs="David"/>
          <w:b/>
          <w:bCs/>
          <w:sz w:val="28"/>
          <w:szCs w:val="28"/>
          <w:u w:val="single"/>
          <w:rtl/>
        </w:rPr>
        <w:t>–</w:t>
      </w:r>
      <w:r w:rsidRPr="00DA6D24">
        <w:rPr>
          <w:rFonts w:ascii="David" w:hAnsi="David" w:cs="David" w:hint="cs"/>
          <w:b/>
          <w:bCs/>
          <w:sz w:val="28"/>
          <w:szCs w:val="28"/>
          <w:u w:val="single"/>
          <w:rtl/>
        </w:rPr>
        <w:t xml:space="preserve"> לחזק לבות של בנ"י </w:t>
      </w:r>
    </w:p>
    <w:p w:rsidR="00DA6D24" w:rsidRDefault="001118EB" w:rsidP="00DA6D24">
      <w:pPr>
        <w:bidi/>
        <w:rPr>
          <w:rFonts w:ascii="David" w:hAnsi="David" w:cs="David"/>
          <w:sz w:val="28"/>
          <w:szCs w:val="28"/>
          <w:rtl/>
        </w:rPr>
      </w:pPr>
      <w:r w:rsidRPr="00DA6D24">
        <w:rPr>
          <w:rFonts w:ascii="David" w:hAnsi="David" w:cs="David"/>
          <w:b/>
          <w:bCs/>
          <w:sz w:val="28"/>
          <w:szCs w:val="28"/>
          <w:u w:val="single"/>
          <w:rtl/>
        </w:rPr>
        <w:t>שפת אמת שמות פרשת בא שנה תרלו</w:t>
      </w:r>
      <w:r w:rsidR="00DA6D24" w:rsidRPr="00DA6D24">
        <w:rPr>
          <w:rFonts w:ascii="David" w:hAnsi="David" w:cs="David" w:hint="cs"/>
          <w:b/>
          <w:bCs/>
          <w:sz w:val="28"/>
          <w:szCs w:val="28"/>
          <w:u w:val="single"/>
          <w:rtl/>
        </w:rPr>
        <w:t xml:space="preserve"> </w:t>
      </w:r>
      <w:r w:rsidRPr="00DA6D24">
        <w:rPr>
          <w:rFonts w:ascii="David" w:hAnsi="David" w:cs="David"/>
          <w:b/>
          <w:bCs/>
          <w:sz w:val="28"/>
          <w:szCs w:val="28"/>
          <w:u w:val="single"/>
          <w:rtl/>
        </w:rPr>
        <w:t>[תרל"ו]</w:t>
      </w:r>
      <w:r w:rsidRPr="005F22EF">
        <w:rPr>
          <w:rFonts w:ascii="David" w:hAnsi="David" w:cs="David"/>
          <w:sz w:val="28"/>
          <w:szCs w:val="28"/>
          <w:rtl/>
        </w:rPr>
        <w:t xml:space="preserve">בא א"פ כו' כי אני הכבדתי כו' למען שתי אותותי כו' ולמען תספר כו'. זה לחזק לבות בנ"י אשר גם בראותם כח היצר וסט"א גובר ח"ו בחזקת היד. עכ"ז יחזקו עצמם לגשת מול המלחמה ביודעם זאת כי כל כח הסט"א ג"כ רק בהשגחת הבורא וזה אומרו כי אני הכבדתי </w:t>
      </w:r>
    </w:p>
    <w:p w:rsidR="001118EB" w:rsidRPr="005F22EF" w:rsidRDefault="001118EB" w:rsidP="00DA6D24">
      <w:pPr>
        <w:bidi/>
        <w:rPr>
          <w:rFonts w:ascii="David" w:hAnsi="David" w:cs="David"/>
          <w:sz w:val="28"/>
          <w:szCs w:val="28"/>
          <w:rtl/>
        </w:rPr>
      </w:pPr>
      <w:r w:rsidRPr="005F22EF">
        <w:rPr>
          <w:rFonts w:ascii="David" w:hAnsi="David" w:cs="David"/>
          <w:sz w:val="28"/>
          <w:szCs w:val="28"/>
          <w:rtl/>
        </w:rPr>
        <w:t>ובאמת זה הדבר אחת מפלאות הבורא לתת כח להעושים נגד רצונו והוא יותר פלא וגבורה מכח החסד להשפיע רב טוב כי הכל שלו וזה מאמר המד' ע"פ כובד אבן כו' שבריאת מ"ב אינו יגיעה לפניו ב"ה וכעס אויל כבד כו' פי' לתת כח ורשות לאויל זה למרוד בו. וטעם נתינת כח זה הי' רק כדי לתת שכר לצדיקים הגוברים נגד הסט"א ומבררים מלכות שמים.</w:t>
      </w:r>
    </w:p>
    <w:p w:rsidR="001118EB" w:rsidRPr="00DA6D24" w:rsidRDefault="00DA6D24" w:rsidP="005F22EF">
      <w:pPr>
        <w:bidi/>
        <w:rPr>
          <w:rFonts w:ascii="David" w:hAnsi="David" w:cs="David"/>
          <w:b/>
          <w:bCs/>
          <w:sz w:val="28"/>
          <w:szCs w:val="28"/>
          <w:u w:val="single"/>
          <w:rtl/>
        </w:rPr>
      </w:pPr>
      <w:r w:rsidRPr="00DA6D24">
        <w:rPr>
          <w:rFonts w:ascii="David" w:hAnsi="David" w:cs="David" w:hint="cs"/>
          <w:b/>
          <w:bCs/>
          <w:sz w:val="28"/>
          <w:szCs w:val="28"/>
          <w:u w:val="single"/>
          <w:rtl/>
        </w:rPr>
        <w:t>2)</w:t>
      </w:r>
      <w:r w:rsidRPr="00DA6D24">
        <w:rPr>
          <w:rFonts w:ascii="David" w:hAnsi="David" w:cs="David" w:hint="cs"/>
          <w:b/>
          <w:bCs/>
          <w:sz w:val="28"/>
          <w:szCs w:val="28"/>
          <w:u w:val="single"/>
        </w:rPr>
        <w:t xml:space="preserve"> </w:t>
      </w:r>
      <w:r w:rsidRPr="00DA6D24">
        <w:rPr>
          <w:rFonts w:ascii="David" w:hAnsi="David" w:cs="David" w:hint="cs"/>
          <w:b/>
          <w:bCs/>
          <w:sz w:val="28"/>
          <w:szCs w:val="28"/>
          <w:u w:val="single"/>
          <w:rtl/>
        </w:rPr>
        <w:t xml:space="preserve"> בריאת העולם ולבו של פרעה </w:t>
      </w:r>
    </w:p>
    <w:p w:rsidR="001118EB" w:rsidRPr="00DA6D24" w:rsidRDefault="001118EB" w:rsidP="005F22EF">
      <w:pPr>
        <w:bidi/>
        <w:rPr>
          <w:rFonts w:ascii="David" w:hAnsi="David" w:cs="David"/>
          <w:b/>
          <w:bCs/>
          <w:sz w:val="28"/>
          <w:szCs w:val="28"/>
          <w:u w:val="single"/>
        </w:rPr>
      </w:pPr>
      <w:r w:rsidRPr="00DA6D24">
        <w:rPr>
          <w:rFonts w:ascii="David" w:hAnsi="David" w:cs="David"/>
          <w:b/>
          <w:bCs/>
          <w:sz w:val="28"/>
          <w:szCs w:val="28"/>
          <w:u w:val="single"/>
          <w:rtl/>
        </w:rPr>
        <w:t>שפת אמת שמות פרשת בא שנה תרלז</w:t>
      </w:r>
    </w:p>
    <w:p w:rsidR="00DA6D24" w:rsidRDefault="001118EB" w:rsidP="005F22EF">
      <w:pPr>
        <w:bidi/>
        <w:rPr>
          <w:rFonts w:ascii="David" w:hAnsi="David" w:cs="David"/>
          <w:sz w:val="28"/>
          <w:szCs w:val="28"/>
          <w:rtl/>
        </w:rPr>
      </w:pPr>
      <w:r w:rsidRPr="005F22EF">
        <w:rPr>
          <w:rFonts w:ascii="David" w:hAnsi="David" w:cs="David"/>
          <w:sz w:val="28"/>
          <w:szCs w:val="28"/>
          <w:rtl/>
        </w:rPr>
        <w:t xml:space="preserve">במדרש כובד אבן כו' כעס אויל שמכעיסין לפני בדברים בטלים כו'. </w:t>
      </w:r>
      <w:r w:rsidRPr="00DA6D24">
        <w:rPr>
          <w:rFonts w:ascii="David" w:hAnsi="David" w:cs="David"/>
          <w:b/>
          <w:bCs/>
          <w:sz w:val="28"/>
          <w:szCs w:val="28"/>
          <w:rtl/>
        </w:rPr>
        <w:t>דעיקר עבודת בנ"י בעולם לברר מלכות שמים להחזיר הכל אל בעליו שהוא הבורא ית'.</w:t>
      </w:r>
      <w:r w:rsidRPr="005F22EF">
        <w:rPr>
          <w:rFonts w:ascii="David" w:hAnsi="David" w:cs="David"/>
          <w:sz w:val="28"/>
          <w:szCs w:val="28"/>
          <w:rtl/>
        </w:rPr>
        <w:t xml:space="preserve"> וע"ז נבראו בנ"י שנק' צבאותי שלוחמים מלחמת ה' לברר כי הוא המלך אשר הכל שלו. </w:t>
      </w:r>
    </w:p>
    <w:p w:rsidR="001118EB" w:rsidRDefault="001118EB" w:rsidP="00DA6D24">
      <w:pPr>
        <w:bidi/>
        <w:rPr>
          <w:rFonts w:ascii="David" w:hAnsi="David" w:cs="David"/>
          <w:sz w:val="28"/>
          <w:szCs w:val="28"/>
          <w:rtl/>
        </w:rPr>
      </w:pPr>
      <w:r w:rsidRPr="005F22EF">
        <w:rPr>
          <w:rFonts w:ascii="David" w:hAnsi="David" w:cs="David"/>
          <w:sz w:val="28"/>
          <w:szCs w:val="28"/>
          <w:rtl/>
        </w:rPr>
        <w:t xml:space="preserve">ואיתא בעשרה מאמרות נ"ה ומה ת"ל כו' כדי להפרע מן הרשעים כו' ולתת שכר טוב לצדיקים שמקיימין העולם כו'. </w:t>
      </w:r>
      <w:r w:rsidRPr="00DA6D24">
        <w:rPr>
          <w:rFonts w:ascii="David" w:hAnsi="David" w:cs="David"/>
          <w:b/>
          <w:bCs/>
          <w:sz w:val="28"/>
          <w:szCs w:val="28"/>
          <w:rtl/>
        </w:rPr>
        <w:t>פי' הדבר שיש כלל ופרט וכלל.</w:t>
      </w:r>
      <w:r w:rsidRPr="005F22EF">
        <w:rPr>
          <w:rFonts w:ascii="David" w:hAnsi="David" w:cs="David"/>
          <w:sz w:val="28"/>
          <w:szCs w:val="28"/>
          <w:rtl/>
        </w:rPr>
        <w:t xml:space="preserve"> ואם הי' נברא העולם במאמר אחד שהוא האחדות כלל הראשון. לא הי' שכר ועונש. </w:t>
      </w:r>
      <w:r w:rsidRPr="00DA6D24">
        <w:rPr>
          <w:rFonts w:ascii="David" w:hAnsi="David" w:cs="David"/>
          <w:b/>
          <w:bCs/>
          <w:sz w:val="28"/>
          <w:szCs w:val="28"/>
          <w:rtl/>
        </w:rPr>
        <w:t>אבל בבחי' הריבוי והתחלקות המדרגות שברא הש"י להיות כמה רשעים המתנגדים לאמת וכופרין במלכות שמים</w:t>
      </w:r>
      <w:r w:rsidRPr="005F22EF">
        <w:rPr>
          <w:rFonts w:ascii="David" w:hAnsi="David" w:cs="David"/>
          <w:sz w:val="28"/>
          <w:szCs w:val="28"/>
          <w:rtl/>
        </w:rPr>
        <w:t xml:space="preserve"> </w:t>
      </w:r>
      <w:r w:rsidR="00DA6D24">
        <w:rPr>
          <w:rFonts w:ascii="David" w:hAnsi="David" w:cs="David" w:hint="cs"/>
          <w:sz w:val="28"/>
          <w:szCs w:val="28"/>
          <w:rtl/>
        </w:rPr>
        <w:t>...</w:t>
      </w:r>
      <w:r w:rsidRPr="005F22EF">
        <w:rPr>
          <w:rFonts w:ascii="David" w:hAnsi="David" w:cs="David"/>
          <w:sz w:val="28"/>
          <w:szCs w:val="28"/>
          <w:rtl/>
        </w:rPr>
        <w:t xml:space="preserve">וע"ז אמרו לתת שכר טוב שהוא מה רב טובך אשר צפנת כו'. פי' שע"י הפרטים שנתפשטו משורש האחדות וזה עבודת הצדיקים לקרב המרוחקים ולהמשיך כל הפרטים לאחדות. </w:t>
      </w:r>
      <w:r w:rsidRPr="00DA6D24">
        <w:rPr>
          <w:rFonts w:ascii="David" w:hAnsi="David" w:cs="David"/>
          <w:b/>
          <w:bCs/>
          <w:sz w:val="28"/>
          <w:szCs w:val="28"/>
          <w:u w:val="single"/>
          <w:rtl/>
        </w:rPr>
        <w:t>וכלל השני הבא מהתאספות הפרטים הוא גדול במעלה יתירה.</w:t>
      </w:r>
      <w:r w:rsidR="00DA6D24">
        <w:rPr>
          <w:rFonts w:ascii="David" w:hAnsi="David" w:cs="David" w:hint="cs"/>
          <w:sz w:val="28"/>
          <w:szCs w:val="28"/>
          <w:rtl/>
        </w:rPr>
        <w:t>....</w:t>
      </w:r>
      <w:r w:rsidRPr="005F22EF">
        <w:rPr>
          <w:rFonts w:ascii="David" w:hAnsi="David" w:cs="David"/>
          <w:sz w:val="28"/>
          <w:szCs w:val="28"/>
          <w:rtl/>
        </w:rPr>
        <w:t xml:space="preserve">וזה ענין בעשרה מאמרות כו'. ובאמת מזה נתרבה כבודו ית' ביותר מה שנתן כח להיות נמצא סיטרא דשיקרא בעולם. וכשהצדיקים מבררין זאת שהכל בכוחו ית' ניתוסף מזה כבוד שמים. </w:t>
      </w:r>
    </w:p>
    <w:p w:rsidR="00DA6D24" w:rsidRPr="005F22EF" w:rsidRDefault="00DA6D24" w:rsidP="00DA6D24">
      <w:pPr>
        <w:bidi/>
        <w:rPr>
          <w:rFonts w:ascii="David" w:hAnsi="David" w:cs="David"/>
          <w:sz w:val="28"/>
          <w:szCs w:val="28"/>
          <w:rtl/>
        </w:rPr>
      </w:pPr>
    </w:p>
    <w:p w:rsidR="00DA6D24" w:rsidRPr="00DA6D24" w:rsidRDefault="00DA6D24" w:rsidP="00DA6D24">
      <w:pPr>
        <w:bidi/>
        <w:rPr>
          <w:rFonts w:ascii="David" w:hAnsi="David" w:cs="David"/>
          <w:b/>
          <w:bCs/>
          <w:sz w:val="28"/>
          <w:szCs w:val="28"/>
          <w:u w:val="single"/>
        </w:rPr>
      </w:pPr>
      <w:bookmarkStart w:id="0" w:name="_GoBack"/>
      <w:bookmarkEnd w:id="0"/>
      <w:r w:rsidRPr="00DA6D24">
        <w:rPr>
          <w:rFonts w:ascii="David" w:hAnsi="David" w:cs="David" w:hint="cs"/>
          <w:b/>
          <w:bCs/>
          <w:sz w:val="28"/>
          <w:szCs w:val="28"/>
          <w:u w:val="single"/>
          <w:rtl/>
        </w:rPr>
        <w:t xml:space="preserve">3) גדלות ישראל </w:t>
      </w:r>
    </w:p>
    <w:p w:rsidR="00DA6D24" w:rsidRDefault="00DA6D24" w:rsidP="005F22EF">
      <w:pPr>
        <w:bidi/>
        <w:rPr>
          <w:rFonts w:ascii="David" w:hAnsi="David" w:cs="David"/>
          <w:b/>
          <w:bCs/>
          <w:sz w:val="28"/>
          <w:szCs w:val="28"/>
          <w:rtl/>
        </w:rPr>
      </w:pPr>
      <w:r w:rsidRPr="00DA6D24">
        <w:rPr>
          <w:rFonts w:ascii="David" w:hAnsi="David" w:cs="David" w:hint="cs"/>
          <w:b/>
          <w:bCs/>
          <w:sz w:val="28"/>
          <w:szCs w:val="28"/>
          <w:u w:val="single"/>
          <w:rtl/>
        </w:rPr>
        <w:t xml:space="preserve">תרל"ז </w:t>
      </w:r>
      <w:r w:rsidR="001118EB" w:rsidRPr="005F22EF">
        <w:rPr>
          <w:rFonts w:ascii="David" w:hAnsi="David" w:cs="David"/>
          <w:sz w:val="28"/>
          <w:szCs w:val="28"/>
          <w:rtl/>
        </w:rPr>
        <w:t xml:space="preserve">דור גלות מצרים נראה </w:t>
      </w:r>
      <w:r w:rsidR="001118EB" w:rsidRPr="00DA6D24">
        <w:rPr>
          <w:rFonts w:ascii="David" w:hAnsi="David" w:cs="David"/>
          <w:b/>
          <w:bCs/>
          <w:sz w:val="28"/>
          <w:szCs w:val="28"/>
          <w:rtl/>
        </w:rPr>
        <w:t>שהיו אנשים גדולים. כאשר ראינו שבשעה קלה נהפכו</w:t>
      </w:r>
      <w:r w:rsidR="001118EB" w:rsidRPr="005F22EF">
        <w:rPr>
          <w:rFonts w:ascii="David" w:hAnsi="David" w:cs="David"/>
          <w:sz w:val="28"/>
          <w:szCs w:val="28"/>
          <w:rtl/>
        </w:rPr>
        <w:t xml:space="preserve"> כמ"ש חז"ל שהיו שטופין בע"ז כו'. ומיד איתא וגם צידה לא עשו כו' שהאמינו. </w:t>
      </w:r>
      <w:r w:rsidR="001118EB" w:rsidRPr="00DA6D24">
        <w:rPr>
          <w:rFonts w:ascii="David" w:hAnsi="David" w:cs="David"/>
          <w:b/>
          <w:bCs/>
          <w:sz w:val="28"/>
          <w:szCs w:val="28"/>
          <w:rtl/>
        </w:rPr>
        <w:t>כי מצדם היו באמת גדולים שהיו קרובים אל האבות. ורק מצד הגלות שהי' שולט עליהם סט"א.</w:t>
      </w:r>
      <w:r w:rsidR="001118EB" w:rsidRPr="005F22EF">
        <w:rPr>
          <w:rFonts w:ascii="David" w:hAnsi="David" w:cs="David"/>
          <w:sz w:val="28"/>
          <w:szCs w:val="28"/>
          <w:rtl/>
        </w:rPr>
        <w:t xml:space="preserve"> ולכן ברגע זו שיצאו נהפכו תיכף. וזה מ"ש </w:t>
      </w:r>
      <w:r w:rsidR="001118EB" w:rsidRPr="00DA6D24">
        <w:rPr>
          <w:rFonts w:ascii="David" w:hAnsi="David" w:cs="David"/>
          <w:b/>
          <w:bCs/>
          <w:sz w:val="28"/>
          <w:szCs w:val="28"/>
          <w:rtl/>
        </w:rPr>
        <w:t>כשלחו</w:t>
      </w:r>
      <w:r w:rsidR="001118EB" w:rsidRPr="005F22EF">
        <w:rPr>
          <w:rFonts w:ascii="David" w:hAnsi="David" w:cs="David"/>
          <w:sz w:val="28"/>
          <w:szCs w:val="28"/>
          <w:rtl/>
        </w:rPr>
        <w:t xml:space="preserve"> כלה גרש יגרש כו'. </w:t>
      </w:r>
      <w:r w:rsidR="001118EB" w:rsidRPr="00DA6D24">
        <w:rPr>
          <w:rFonts w:ascii="David" w:hAnsi="David" w:cs="David"/>
          <w:b/>
          <w:bCs/>
          <w:sz w:val="28"/>
          <w:szCs w:val="28"/>
          <w:rtl/>
        </w:rPr>
        <w:t>שברגע יתברר כי אין להם שום שייכות לרשעים הללו אם היותם עד עתה כ"כ תחת ידם.</w:t>
      </w:r>
    </w:p>
    <w:p w:rsidR="001118EB" w:rsidRDefault="001118EB" w:rsidP="00DA6D24">
      <w:pPr>
        <w:bidi/>
        <w:rPr>
          <w:rFonts w:ascii="David" w:hAnsi="David" w:cs="David"/>
          <w:sz w:val="28"/>
          <w:szCs w:val="28"/>
          <w:rtl/>
        </w:rPr>
      </w:pPr>
      <w:r w:rsidRPr="00DA6D24">
        <w:rPr>
          <w:rFonts w:ascii="David" w:hAnsi="David" w:cs="David"/>
          <w:b/>
          <w:bCs/>
          <w:sz w:val="28"/>
          <w:szCs w:val="28"/>
          <w:rtl/>
        </w:rPr>
        <w:t xml:space="preserve"> וזהו י"ל ג"כ ענין החיזוק שהוצרך ה' לחזק לב פרעה באופן שמצד קדושת בנ"י אז לא הי' בכח מצרים לשלוט עליהם ולכבות הארת הקדושה. רק ע"י כח הבורא. והכל הי' בעבורינו בהיות גלוי וידוע לפניו ב"ה כי אנחנו לא היינו יכולים לסבול הגלות לולא הקדמת זה הגלות מצרים בהיות בנ"י במדרגה גבוהה סמוכים לאבות. </w:t>
      </w:r>
      <w:r w:rsidRPr="005F22EF">
        <w:rPr>
          <w:rFonts w:ascii="David" w:hAnsi="David" w:cs="David"/>
          <w:sz w:val="28"/>
          <w:szCs w:val="28"/>
          <w:rtl/>
        </w:rPr>
        <w:t>ולא לחנם שאל מרע"ה למה הרעותה כי לא היו ראוים לקישוי הגלות רק בעבורינו. לכן השיבו הש"י למען תספר באזני בנך כו' כי הוא טובה בעבור זרעם אחריהם:</w:t>
      </w:r>
    </w:p>
    <w:p w:rsidR="00DA6D24" w:rsidRPr="00DA6D24" w:rsidRDefault="00DA6D24" w:rsidP="00DA6D24">
      <w:pPr>
        <w:bidi/>
        <w:rPr>
          <w:rFonts w:ascii="David" w:hAnsi="David" w:cs="David"/>
          <w:b/>
          <w:bCs/>
          <w:sz w:val="28"/>
          <w:szCs w:val="28"/>
          <w:u w:val="single"/>
        </w:rPr>
      </w:pPr>
      <w:r w:rsidRPr="00DA6D24">
        <w:rPr>
          <w:rFonts w:ascii="David" w:hAnsi="David" w:cs="David" w:hint="cs"/>
          <w:b/>
          <w:bCs/>
          <w:sz w:val="28"/>
          <w:szCs w:val="28"/>
          <w:u w:val="single"/>
          <w:rtl/>
        </w:rPr>
        <w:t>4)</w:t>
      </w:r>
      <w:r w:rsidRPr="00DA6D24">
        <w:rPr>
          <w:rFonts w:ascii="David" w:hAnsi="David" w:cs="David" w:hint="cs"/>
          <w:b/>
          <w:bCs/>
          <w:sz w:val="28"/>
          <w:szCs w:val="28"/>
          <w:u w:val="single"/>
        </w:rPr>
        <w:t xml:space="preserve"> </w:t>
      </w:r>
      <w:r w:rsidRPr="00DA6D24">
        <w:rPr>
          <w:rFonts w:ascii="David" w:hAnsi="David" w:cs="David" w:hint="cs"/>
          <w:b/>
          <w:bCs/>
          <w:sz w:val="28"/>
          <w:szCs w:val="28"/>
          <w:u w:val="single"/>
          <w:rtl/>
        </w:rPr>
        <w:t xml:space="preserve">דרך אברהם ודרך בני ישראל </w:t>
      </w:r>
    </w:p>
    <w:p w:rsidR="001118EB" w:rsidRPr="00DA6D24" w:rsidRDefault="001118EB" w:rsidP="005F22EF">
      <w:pPr>
        <w:bidi/>
        <w:rPr>
          <w:rFonts w:ascii="David" w:hAnsi="David" w:cs="David"/>
          <w:sz w:val="28"/>
          <w:szCs w:val="28"/>
          <w:u w:val="single"/>
          <w:rtl/>
        </w:rPr>
      </w:pPr>
      <w:r w:rsidRPr="005F22EF">
        <w:rPr>
          <w:rFonts w:ascii="David" w:hAnsi="David" w:cs="David"/>
          <w:sz w:val="28"/>
          <w:szCs w:val="28"/>
          <w:rtl/>
        </w:rPr>
        <w:t xml:space="preserve">בפסוק דבר נא כו' וישאלו כו'. דרשו חז"ל כדי שלא יאמר אותו צדיק כו' ואח"כ יצאו ברכוש גדול לא קיים בהם. ותמוה מה צורך בטעם הזה. וכי בלא"ה לא יקיים השי"ת הבטחתו. </w:t>
      </w:r>
      <w:r w:rsidRPr="00DA6D24">
        <w:rPr>
          <w:rFonts w:ascii="David" w:hAnsi="David" w:cs="David"/>
          <w:b/>
          <w:bCs/>
          <w:sz w:val="28"/>
          <w:szCs w:val="28"/>
          <w:rtl/>
        </w:rPr>
        <w:t>אמנם יש לפרש כי עבודת אבינו אברהם בכלל העולם להמשיכם אחר הבורא ית'</w:t>
      </w:r>
      <w:r w:rsidRPr="005F22EF">
        <w:rPr>
          <w:rFonts w:ascii="David" w:hAnsi="David" w:cs="David"/>
          <w:sz w:val="28"/>
          <w:szCs w:val="28"/>
          <w:rtl/>
        </w:rPr>
        <w:t xml:space="preserve"> כמאמר לו ישמעאל כו'. אמנם בבוא אבינו יעקב ושבטי עליון אחריו ונבחרו להיות מיוחדים להקב"ה כמ"ש יעקב בחר לו כו'. יעקב חבל נחלתו. ובנ"י עתה הרגישו זאת. לכן תיכף שיצאו ממצרים היו מוכנים לקבל התורה כמ"ש ז"ל שצמאו למים זו תורה כו'. </w:t>
      </w:r>
      <w:r w:rsidRPr="00DA6D24">
        <w:rPr>
          <w:rFonts w:ascii="David" w:hAnsi="David" w:cs="David"/>
          <w:b/>
          <w:bCs/>
          <w:sz w:val="28"/>
          <w:szCs w:val="28"/>
          <w:rtl/>
        </w:rPr>
        <w:t xml:space="preserve">והנה הש"י הבטיח לאברהם אח"כ יצאו בר"ג שהוא ענין הוצאת ניצוצי קדושה ממצרים. </w:t>
      </w:r>
      <w:r w:rsidRPr="005F22EF">
        <w:rPr>
          <w:rFonts w:ascii="David" w:hAnsi="David" w:cs="David"/>
          <w:sz w:val="28"/>
          <w:szCs w:val="28"/>
          <w:rtl/>
        </w:rPr>
        <w:t xml:space="preserve">והי' הכל בדרך שדרך בו אבינו אברהם ראשון לגרים. </w:t>
      </w:r>
      <w:r w:rsidRPr="00DA6D24">
        <w:rPr>
          <w:rFonts w:ascii="David" w:hAnsi="David" w:cs="David"/>
          <w:b/>
          <w:bCs/>
          <w:sz w:val="28"/>
          <w:szCs w:val="28"/>
          <w:rtl/>
        </w:rPr>
        <w:t>אמנם בנ"י מצדם הם למעלה מזאת הבחינה כאשר חכמים הגידו קשים גרים לישראל כו'. לכן לא היו חפצים בזה ולא הי' זה ח"ו חסרון קיום הבטחת הבורא כי אדרבא נתעלו ביתר שאת באופן שלא נחשב בעיניהם רכוש גדול</w:t>
      </w:r>
      <w:r w:rsidRPr="005F22EF">
        <w:rPr>
          <w:rFonts w:ascii="David" w:hAnsi="David" w:cs="David"/>
          <w:sz w:val="28"/>
          <w:szCs w:val="28"/>
          <w:rtl/>
        </w:rPr>
        <w:t xml:space="preserve"> הנ"ל. </w:t>
      </w:r>
      <w:r w:rsidRPr="00DA6D24">
        <w:rPr>
          <w:rFonts w:ascii="David" w:hAnsi="David" w:cs="David"/>
          <w:sz w:val="28"/>
          <w:szCs w:val="28"/>
          <w:u w:val="single"/>
          <w:rtl/>
        </w:rPr>
        <w:t>אמנם כדי שלא יאמר אותו צדיק דייקא לכן דבר נא וישאלו כו':</w:t>
      </w:r>
    </w:p>
    <w:p w:rsidR="001118EB" w:rsidRPr="00DA6D24" w:rsidRDefault="00DA6D24" w:rsidP="005F22EF">
      <w:pPr>
        <w:bidi/>
        <w:rPr>
          <w:rFonts w:ascii="David" w:hAnsi="David" w:cs="David"/>
          <w:b/>
          <w:bCs/>
          <w:sz w:val="28"/>
          <w:szCs w:val="28"/>
          <w:u w:val="single"/>
          <w:rtl/>
        </w:rPr>
      </w:pPr>
      <w:r w:rsidRPr="00DA6D24">
        <w:rPr>
          <w:rFonts w:ascii="David" w:hAnsi="David" w:cs="David" w:hint="cs"/>
          <w:b/>
          <w:bCs/>
          <w:sz w:val="28"/>
          <w:szCs w:val="28"/>
          <w:u w:val="single"/>
          <w:rtl/>
        </w:rPr>
        <w:t xml:space="preserve">5) שפלות ופתח הפסח </w:t>
      </w:r>
    </w:p>
    <w:p w:rsidR="001118EB" w:rsidRPr="005F22EF" w:rsidRDefault="001118EB" w:rsidP="005F22EF">
      <w:pPr>
        <w:bidi/>
        <w:rPr>
          <w:rFonts w:ascii="David" w:hAnsi="David" w:cs="David"/>
          <w:sz w:val="28"/>
          <w:szCs w:val="28"/>
        </w:rPr>
      </w:pPr>
      <w:r w:rsidRPr="005F22EF">
        <w:rPr>
          <w:rFonts w:ascii="David" w:hAnsi="David" w:cs="David"/>
          <w:sz w:val="28"/>
          <w:szCs w:val="28"/>
          <w:rtl/>
        </w:rPr>
        <w:t>שפת אמת שמות פרשת בא שנה תרמא</w:t>
      </w:r>
    </w:p>
    <w:p w:rsidR="001118EB" w:rsidRPr="005F22EF" w:rsidRDefault="001118EB" w:rsidP="005F22EF">
      <w:pPr>
        <w:bidi/>
        <w:rPr>
          <w:rFonts w:ascii="David" w:hAnsi="David" w:cs="David"/>
          <w:sz w:val="28"/>
          <w:szCs w:val="28"/>
        </w:rPr>
      </w:pPr>
      <w:r w:rsidRPr="005F22EF">
        <w:rPr>
          <w:rFonts w:ascii="David" w:hAnsi="David" w:cs="David"/>
          <w:sz w:val="28"/>
          <w:szCs w:val="28"/>
          <w:rtl/>
        </w:rPr>
        <w:t xml:space="preserve">במדרש ע"פ ולקחתם אגודת אזוב. </w:t>
      </w:r>
      <w:r w:rsidRPr="00DA6D24">
        <w:rPr>
          <w:rFonts w:ascii="David" w:hAnsi="David" w:cs="David"/>
          <w:b/>
          <w:bCs/>
          <w:sz w:val="28"/>
          <w:szCs w:val="28"/>
          <w:rtl/>
        </w:rPr>
        <w:t>פי' שאע"פ שהם שפלים</w:t>
      </w:r>
      <w:r w:rsidRPr="005F22EF">
        <w:rPr>
          <w:rFonts w:ascii="David" w:hAnsi="David" w:cs="David"/>
          <w:sz w:val="28"/>
          <w:szCs w:val="28"/>
          <w:rtl/>
        </w:rPr>
        <w:t xml:space="preserve"> כמ"ש ואת ערום וערי'. </w:t>
      </w:r>
      <w:r w:rsidRPr="00DA6D24">
        <w:rPr>
          <w:rFonts w:ascii="David" w:hAnsi="David" w:cs="David"/>
          <w:b/>
          <w:bCs/>
          <w:sz w:val="28"/>
          <w:szCs w:val="28"/>
          <w:rtl/>
        </w:rPr>
        <w:t xml:space="preserve">מ"מ ע"י שיתאספו להיות אגודה א'. מתוך השפלות יבא להם עזר מקודש. כי ביצ"מ הי' רק התחלה </w:t>
      </w:r>
      <w:r w:rsidRPr="005F22EF">
        <w:rPr>
          <w:rFonts w:ascii="David" w:hAnsi="David" w:cs="David"/>
          <w:sz w:val="28"/>
          <w:szCs w:val="28"/>
          <w:rtl/>
        </w:rPr>
        <w:t xml:space="preserve">שיצאו לחירות מת"י פרעה להיות מוכן אח"כ לכנוס בכלל עבדי ה' בקבלת התורה. </w:t>
      </w:r>
      <w:r w:rsidRPr="00DA6D24">
        <w:rPr>
          <w:rFonts w:ascii="David" w:hAnsi="David" w:cs="David"/>
          <w:b/>
          <w:bCs/>
          <w:sz w:val="28"/>
          <w:szCs w:val="28"/>
          <w:rtl/>
        </w:rPr>
        <w:t>וזה הרמז בהזאה על המשקוף ומזוזות. לידע כי עדיין הוא רק התחלה.</w:t>
      </w:r>
      <w:r w:rsidRPr="005F22EF">
        <w:rPr>
          <w:rFonts w:ascii="David" w:hAnsi="David" w:cs="David"/>
          <w:sz w:val="28"/>
          <w:szCs w:val="28"/>
          <w:rtl/>
        </w:rPr>
        <w:t xml:space="preserve"> כמ"ש פתחי לי דרשו חז"ל כחודה של מחט ואפתח לכם כפתחו של היכל. וזה נתקיים אז כי ביצ"מ הי' רק פתיחת הפתח. והש"י הגין על נקודה מועטת זו כמ"ש ופסח ה' על הפתח. והגם שיצאו ביד רמה. רצה הש"י שיהיו בנ"י בעיניהם אגודת אזוב. ולידע כי הם עדיין אצל הפתח לקוות לכנוס לפני ולפנים. כמ"ש הביאני המלך חדריו במתן תורה:</w:t>
      </w:r>
    </w:p>
    <w:sectPr w:rsidR="001118EB" w:rsidRPr="005F2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EB"/>
    <w:rsid w:val="001118EB"/>
    <w:rsid w:val="002E2704"/>
    <w:rsid w:val="005F22EF"/>
    <w:rsid w:val="007C2BB9"/>
    <w:rsid w:val="00DA6D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6B9B"/>
  <w15:chartTrackingRefBased/>
  <w15:docId w15:val="{7DD52320-3BD2-4E5D-9035-AFB70AED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3</cp:revision>
  <dcterms:created xsi:type="dcterms:W3CDTF">2020-01-28T10:54:00Z</dcterms:created>
  <dcterms:modified xsi:type="dcterms:W3CDTF">2020-01-28T13:58:00Z</dcterms:modified>
</cp:coreProperties>
</file>