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D892D" w14:textId="77777777" w:rsidR="0035143D" w:rsidRPr="0035143D" w:rsidRDefault="0035143D" w:rsidP="0035143D">
      <w:pPr>
        <w:bidi/>
        <w:rPr>
          <w:rFonts w:ascii="David" w:hAnsi="David" w:cs="David"/>
          <w:sz w:val="28"/>
          <w:szCs w:val="28"/>
        </w:rPr>
      </w:pPr>
      <w:r w:rsidRPr="0035143D">
        <w:rPr>
          <w:rFonts w:ascii="David" w:hAnsi="David" w:cs="David"/>
          <w:sz w:val="28"/>
          <w:szCs w:val="28"/>
          <w:rtl/>
        </w:rPr>
        <w:t>שפת אמת בראשית לחנוכה</w:t>
      </w:r>
    </w:p>
    <w:p w14:paraId="0F3AC957" w14:textId="1981E667" w:rsidR="007C2BB9" w:rsidRPr="0035143D" w:rsidRDefault="0035143D" w:rsidP="0035143D">
      <w:pPr>
        <w:bidi/>
        <w:rPr>
          <w:rFonts w:ascii="David" w:hAnsi="David" w:cs="David"/>
          <w:sz w:val="28"/>
          <w:szCs w:val="28"/>
        </w:rPr>
      </w:pPr>
      <w:r w:rsidRPr="0035143D">
        <w:rPr>
          <w:rFonts w:ascii="David" w:hAnsi="David" w:cs="David"/>
          <w:sz w:val="28"/>
          <w:szCs w:val="28"/>
          <w:rtl/>
        </w:rPr>
        <w:t xml:space="preserve">(ליל ה) אא"ז מו"ר זצלה"ה פי' הרגיל בנר להביא ההארה והתחדשות אל ההרגל וכן פי' שתכלה רגל. דכליא רגלא דתרמודאי. שהוא ג"כ להסיר ההרגל והטבע. וכ"פ נר לרגלי דבריך. טובל בשמן רגלו. ודפח"ח. </w:t>
      </w:r>
    </w:p>
    <w:p w14:paraId="669C7D88" w14:textId="1C88C2E5" w:rsidR="0035143D" w:rsidRPr="0035143D" w:rsidRDefault="0035143D" w:rsidP="0035143D">
      <w:pPr>
        <w:bidi/>
        <w:rPr>
          <w:rFonts w:ascii="David" w:hAnsi="David" w:cs="David"/>
          <w:sz w:val="28"/>
          <w:szCs w:val="28"/>
        </w:rPr>
      </w:pPr>
    </w:p>
    <w:p w14:paraId="7AA60955" w14:textId="77777777" w:rsidR="0035143D" w:rsidRPr="0035143D" w:rsidRDefault="0035143D" w:rsidP="0035143D">
      <w:pPr>
        <w:bidi/>
        <w:rPr>
          <w:rFonts w:ascii="David" w:hAnsi="David" w:cs="David"/>
          <w:sz w:val="28"/>
          <w:szCs w:val="28"/>
        </w:rPr>
      </w:pPr>
      <w:r w:rsidRPr="0035143D">
        <w:rPr>
          <w:rFonts w:ascii="David" w:hAnsi="David" w:cs="David"/>
          <w:sz w:val="28"/>
          <w:szCs w:val="28"/>
          <w:rtl/>
        </w:rPr>
        <w:t>שפת אמת בראשית לחנוכה</w:t>
      </w:r>
    </w:p>
    <w:p w14:paraId="45A981AA" w14:textId="5C5FFE0C" w:rsidR="0035143D" w:rsidRPr="0035143D" w:rsidRDefault="0035143D" w:rsidP="0035143D">
      <w:pPr>
        <w:bidi/>
        <w:rPr>
          <w:rFonts w:ascii="David" w:hAnsi="David" w:cs="David"/>
          <w:sz w:val="28"/>
          <w:szCs w:val="28"/>
        </w:rPr>
      </w:pPr>
      <w:r w:rsidRPr="0035143D">
        <w:rPr>
          <w:rFonts w:ascii="David" w:hAnsi="David" w:cs="David"/>
          <w:sz w:val="28"/>
          <w:szCs w:val="28"/>
          <w:rtl/>
        </w:rPr>
        <w:t>(ליל ה) נודע מאמר אא"ז מו"ר ז"ל על הרגיל בנר. ושתכלה רגל מן השוק. דכליא רגלא דתרמודאי. שהכל לבטל הרגילות והטבע ע"י הארת נרות חנוכה ע"ש. וי"ל פירוש שתכלה רגל מלשון כלתה נפשי וכו'. דהנה כתיב נר ה' נשמת אדם כו'. דכתיב ויפח באפיו כו'. שהאדם נבחר להמשיך על ידי מעשיו הארות מהשי"ת לכל הנבראים. והוא הכלי אשר ע"י יוכל לחבר כל הנבראים בו ית' ממש. וכשבהמ"ק הי' קיים הי' נגלה זה שמשם יצא חיים לכל העולם. ובמד' וגמ' לא לאורה צריך כו'. רק ע"י הדלקת המנורה המשיכו חיות ואור לכל העולמות. וכל הנבראים צריכים להיות בטל לבני ישראל ובני ישראל צריכין להיות בטל אליו ית'. היינו לידע כי הוא רק כלי כמו הנר לקבל בו חיות השי"ת כמ"ש בזוה"ק נר הוא רמ"ח עם דחילו ורחימו ואמת כי כפי מה שיודעין בנ"י זה והם רק כלי אליו ית' בכל לב ונפש כמ"ש כלתה נפשי כו'. ממילא גם כל העולם והטבע והאומות בע"כ הם ג"כ מבוטלים ורק ככלי לבנ"י כמ"ש יכין רשע וצדיק ילבש. וגם זה תליא בעבודת בנ"י לברר אצלם כן. ונמצא כל הבריאה כלי להשפעת השי"ת. ובחנוכה שהיה נס בנרות ביהמ"ק נתברר זה כראוי שזה עיקר בחי' הנרות כמ"ש בגמ' עדות הוא שהשכינה שורה בישראל כנ"ל שמתברר שהכל רק הכנה וכלי זה לזה כו' עד הפנימיות שהוא חיות השי"ת. וממילא כשנעשה הכלי כראוי נמשך התחדשות מחדש כי הקדוש ברוך הוא מחדש בכל יום תמיד כו' שבשורש עליון הכל התחדשות ורק כשהתחתונים מתוקנים מקבלין ההארה משורשו כנ"ל. ובודאי נשאר מעין זה בחנוכה בהדלקת הנרות להעלות הכל עד שורש עליון כמ"ש בהעלותך. והבן כ"ז [כי במ"א הארכנו]:</w:t>
      </w:r>
    </w:p>
    <w:p w14:paraId="69A206F2" w14:textId="07F16409" w:rsidR="0035143D" w:rsidRPr="0035143D" w:rsidRDefault="0035143D" w:rsidP="0035143D">
      <w:pPr>
        <w:bidi/>
        <w:rPr>
          <w:rFonts w:ascii="David" w:hAnsi="David" w:cs="David"/>
          <w:sz w:val="28"/>
          <w:szCs w:val="28"/>
        </w:rPr>
      </w:pPr>
    </w:p>
    <w:p w14:paraId="4124B3F3" w14:textId="77777777" w:rsidR="0035143D" w:rsidRPr="0035143D" w:rsidRDefault="0035143D" w:rsidP="0035143D">
      <w:pPr>
        <w:bidi/>
        <w:rPr>
          <w:rFonts w:ascii="David" w:hAnsi="David" w:cs="David"/>
          <w:sz w:val="28"/>
          <w:szCs w:val="28"/>
        </w:rPr>
      </w:pPr>
      <w:r w:rsidRPr="0035143D">
        <w:rPr>
          <w:rFonts w:ascii="David" w:hAnsi="David" w:cs="David"/>
          <w:sz w:val="28"/>
          <w:szCs w:val="28"/>
          <w:rtl/>
        </w:rPr>
        <w:t>שפת אמת בראשית לחנוכה</w:t>
      </w:r>
    </w:p>
    <w:p w14:paraId="2B0DDE0B" w14:textId="77777777" w:rsidR="0035143D" w:rsidRDefault="0035143D" w:rsidP="0035143D">
      <w:pPr>
        <w:bidi/>
        <w:rPr>
          <w:rFonts w:ascii="David" w:hAnsi="David" w:cs="David"/>
          <w:sz w:val="28"/>
          <w:szCs w:val="28"/>
        </w:rPr>
      </w:pPr>
      <w:r w:rsidRPr="0035143D">
        <w:rPr>
          <w:rFonts w:ascii="David" w:hAnsi="David" w:cs="David"/>
          <w:sz w:val="28"/>
          <w:szCs w:val="28"/>
          <w:rtl/>
        </w:rPr>
        <w:t xml:space="preserve">מסרת גבורים ביד חלשים כו'. הוא כמ"ש ה' לי בעוזרי ולא כתיב ה' עוזר לי רק בעוזרי. פי' שהקב"ה מושיע ע"י האדם עצמו להיות נעזר על ידי עצמו. וע"י שבנ"י יודעין היטב כי לא בכחם ועוצם ידם הוא. לכן השי"ת עוזר להם בזה האופן שיהיו המה העושים. ועי"ז ואני אראה בשונאי. כי כשאין בעל הנס זוכה להנס בעצמו אינו כדאי לראות במפלת הרשע כמ"ש גבי לוט אל תביט אחריך. אבל כיון שה' לי בעוזרי כנ"ל לכן אראה בשונאי. וזה ענין הישועות והנחמות שנתנחמו בנ"י על הגלות כי כל מה שהיו מתענים תחת ידיהם הי' כדי שעי"ז יוציאו מכח להפועל אלה הנפלאות כי באמת כל גלות הוא להוציא נצוצי קדושה שנבלע שם. ונעשו בנ"י שלוחים לזה. </w:t>
      </w:r>
    </w:p>
    <w:p w14:paraId="529752E2" w14:textId="2770BCF6" w:rsidR="0035143D" w:rsidRPr="0035143D" w:rsidRDefault="0035143D" w:rsidP="0035143D">
      <w:pPr>
        <w:bidi/>
        <w:rPr>
          <w:rFonts w:ascii="David" w:hAnsi="David" w:cs="David"/>
          <w:b/>
          <w:bCs/>
          <w:sz w:val="28"/>
          <w:szCs w:val="28"/>
        </w:rPr>
      </w:pPr>
      <w:r w:rsidRPr="0035143D">
        <w:rPr>
          <w:rFonts w:ascii="David" w:hAnsi="David" w:cs="David"/>
          <w:b/>
          <w:bCs/>
          <w:sz w:val="28"/>
          <w:szCs w:val="28"/>
          <w:rtl/>
        </w:rPr>
        <w:t>וכשבא הגאולה יודעין ומבינים למפרע כל צורך הגלות והפעולה שעשה הקדוש ברוך הוא על ידי בנ"י. והאמת כי הגלות ע"י חטא הקודם שעי"ז נתפזרו הארות מבנ"י למקומות אחרים. לכן צריכין בנ"י להתפזר בגלות לקבץ אלה הנצוצות. וזה ענין שתכלה רגל מן השוק אותו הפסיעה גסה שפסעו בחטאם חוץ ממקום הראוי. והשי"ת יתן ונתקבץ מארבע כנפי הארץ לארצנו במהרה</w:t>
      </w:r>
    </w:p>
    <w:sectPr w:rsidR="0035143D" w:rsidRPr="00351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3D"/>
    <w:rsid w:val="0035143D"/>
    <w:rsid w:val="007C2B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42A2"/>
  <w15:chartTrackingRefBased/>
  <w15:docId w15:val="{6977D0BA-F4CD-4FCE-9045-7569CD28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taragin</dc:creator>
  <cp:keywords/>
  <dc:description/>
  <cp:lastModifiedBy>michael taragin</cp:lastModifiedBy>
  <cp:revision>1</cp:revision>
  <dcterms:created xsi:type="dcterms:W3CDTF">2020-12-07T21:57:00Z</dcterms:created>
  <dcterms:modified xsi:type="dcterms:W3CDTF">2020-12-07T22:02:00Z</dcterms:modified>
</cp:coreProperties>
</file>