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bidi w:val="1"/>
        <w:spacing w:line="240" w:lineRule="auto"/>
        <w:rPr/>
      </w:pPr>
      <w:bookmarkStart w:colFirst="0" w:colLast="0" w:name="_565cteqygqdq" w:id="0"/>
      <w:bookmarkEnd w:id="0"/>
      <w:r w:rsidDel="00000000" w:rsidR="00000000" w:rsidRPr="00000000">
        <w:rPr>
          <w:rtl w:val="1"/>
        </w:rPr>
        <w:t xml:space="preserve">קו</w:t>
      </w:r>
      <w:r w:rsidDel="00000000" w:rsidR="00000000" w:rsidRPr="00000000">
        <w:rPr>
          <w:rtl w:val="1"/>
        </w:rPr>
        <w:t xml:space="preserve"> </w:t>
      </w:r>
      <w:r w:rsidDel="00000000" w:rsidR="00000000" w:rsidRPr="00000000">
        <w:rPr>
          <w:rtl w:val="1"/>
        </w:rPr>
        <w:t xml:space="preserve">התאריך</w:t>
      </w:r>
      <w:r w:rsidDel="00000000" w:rsidR="00000000" w:rsidRPr="00000000">
        <w:rPr>
          <w:rtl w:val="1"/>
        </w:rPr>
        <w:t xml:space="preserve"> </w:t>
      </w:r>
      <w:r w:rsidDel="00000000" w:rsidR="00000000" w:rsidRPr="00000000">
        <w:rPr>
          <w:rtl w:val="1"/>
        </w:rPr>
        <w:t xml:space="preserve">וספירת</w:t>
      </w:r>
      <w:r w:rsidDel="00000000" w:rsidR="00000000" w:rsidRPr="00000000">
        <w:rPr>
          <w:rtl w:val="1"/>
        </w:rPr>
        <w:t xml:space="preserve"> </w:t>
      </w:r>
      <w:r w:rsidDel="00000000" w:rsidR="00000000" w:rsidRPr="00000000">
        <w:rPr>
          <w:rtl w:val="1"/>
        </w:rPr>
        <w:t xml:space="preserve">העומר</w:t>
      </w:r>
    </w:p>
    <w:p w:rsidR="00000000" w:rsidDel="00000000" w:rsidP="00000000" w:rsidRDefault="00000000" w:rsidRPr="00000000" w14:paraId="00000002">
      <w:pPr>
        <w:spacing w:line="240" w:lineRule="auto"/>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0" distT="0" distL="0" distR="0">
            <wp:extent cx="6853649" cy="433041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3649" cy="4330415"/>
                    </a:xfrm>
                    <a:prstGeom prst="rect"/>
                    <a:ln/>
                  </pic:spPr>
                </pic:pic>
              </a:graphicData>
            </a:graphic>
          </wp:inline>
        </w:drawing>
      </w:r>
      <w:r w:rsidDel="00000000" w:rsidR="00000000" w:rsidRPr="00000000">
        <w:rPr>
          <w:rtl w:val="0"/>
        </w:rPr>
      </w:r>
    </w:p>
    <w:tbl>
      <w:tblPr>
        <w:tblStyle w:val="Table1"/>
        <w:tblW w:w="104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048"/>
        <w:gridCol w:w="4392"/>
        <w:tblGridChange w:id="0">
          <w:tblGrid>
            <w:gridCol w:w="6048"/>
            <w:gridCol w:w="4392"/>
          </w:tblGrid>
        </w:tblGridChange>
      </w:tblGrid>
      <w:tr>
        <w:tc>
          <w:tcPr/>
          <w:p w:rsidR="00000000" w:rsidDel="00000000" w:rsidP="00000000" w:rsidRDefault="00000000" w:rsidRPr="00000000" w14:paraId="00000003">
            <w:pPr>
              <w:bidi w:val="1"/>
              <w:spacing w:line="240" w:lineRule="auto"/>
              <w:rPr>
                <w:rFonts w:ascii="David Libre" w:cs="David Libre" w:eastAsia="David Libre" w:hAnsi="David Libre"/>
                <w:b w:val="1"/>
                <w:sz w:val="20"/>
                <w:szCs w:val="20"/>
              </w:rPr>
            </w:pPr>
            <w:r w:rsidDel="00000000" w:rsidR="00000000" w:rsidRPr="00000000">
              <w:rPr>
                <w:rFonts w:ascii="David Libre" w:cs="David Libre" w:eastAsia="David Libre" w:hAnsi="David Libre"/>
                <w:b w:val="1"/>
                <w:sz w:val="20"/>
                <w:szCs w:val="20"/>
                <w:rtl w:val="1"/>
              </w:rPr>
              <w:t xml:space="preserve">חזון</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איש</w:t>
            </w:r>
            <w:r w:rsidDel="00000000" w:rsidR="00000000" w:rsidRPr="00000000">
              <w:rPr>
                <w:rFonts w:ascii="David Libre" w:cs="David Libre" w:eastAsia="David Libre" w:hAnsi="David Libre"/>
                <w:b w:val="1"/>
                <w:sz w:val="20"/>
                <w:szCs w:val="20"/>
                <w:rtl w:val="1"/>
              </w:rPr>
              <w:t xml:space="preserve"> – </w:t>
            </w:r>
            <w:r w:rsidDel="00000000" w:rsidR="00000000" w:rsidRPr="00000000">
              <w:rPr>
                <w:rFonts w:ascii="David Libre" w:cs="David Libre" w:eastAsia="David Libre" w:hAnsi="David Libre"/>
                <w:b w:val="1"/>
                <w:sz w:val="20"/>
                <w:szCs w:val="20"/>
                <w:rtl w:val="1"/>
              </w:rPr>
              <w:t xml:space="preserve">מסכת</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שבת</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סימן</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סד</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קונטרס</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שמונה</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עשרה</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שעות</w:t>
            </w:r>
          </w:p>
          <w:p w:rsidR="00000000" w:rsidDel="00000000" w:rsidP="00000000" w:rsidRDefault="00000000" w:rsidRPr="00000000" w14:paraId="00000004">
            <w:pPr>
              <w:bidi w:val="1"/>
              <w:spacing w:line="240" w:lineRule="auto"/>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0" distT="0" distL="0" distR="0">
                  <wp:extent cx="2814693" cy="2491344"/>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814693" cy="249134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bidi w:val="1"/>
              <w:spacing w:line="240" w:lineRule="auto"/>
              <w:rPr>
                <w:rFonts w:ascii="David Libre" w:cs="David Libre" w:eastAsia="David Libre" w:hAnsi="David Libre"/>
                <w:sz w:val="24"/>
                <w:szCs w:val="24"/>
              </w:rPr>
            </w:pPr>
            <w:r w:rsidDel="00000000" w:rsidR="00000000" w:rsidRPr="00000000">
              <w:rPr>
                <w:rtl w:val="0"/>
              </w:rPr>
            </w:r>
          </w:p>
        </w:tc>
        <w:tc>
          <w:tcPr/>
          <w:p w:rsidR="00000000" w:rsidDel="00000000" w:rsidP="00000000" w:rsidRDefault="00000000" w:rsidRPr="00000000" w14:paraId="00000006">
            <w:pPr>
              <w:bidi w:val="1"/>
              <w:spacing w:line="240" w:lineRule="auto"/>
              <w:rPr>
                <w:rFonts w:ascii="David Libre" w:cs="David Libre" w:eastAsia="David Libre" w:hAnsi="David Libre"/>
                <w:b w:val="1"/>
                <w:sz w:val="20"/>
                <w:szCs w:val="20"/>
              </w:rPr>
            </w:pPr>
            <w:r w:rsidDel="00000000" w:rsidR="00000000" w:rsidRPr="00000000">
              <w:rPr>
                <w:rFonts w:ascii="David Libre" w:cs="David Libre" w:eastAsia="David Libre" w:hAnsi="David Libre"/>
                <w:b w:val="1"/>
                <w:sz w:val="20"/>
                <w:szCs w:val="20"/>
                <w:rtl w:val="1"/>
              </w:rPr>
              <w:t xml:space="preserve">בעל</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המאור</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ר</w:t>
            </w:r>
            <w:r w:rsidDel="00000000" w:rsidR="00000000" w:rsidRPr="00000000">
              <w:rPr>
                <w:rFonts w:ascii="David Libre" w:cs="David Libre" w:eastAsia="David Libre" w:hAnsi="David Libre"/>
                <w:b w:val="1"/>
                <w:sz w:val="20"/>
                <w:szCs w:val="20"/>
                <w:rtl w:val="1"/>
              </w:rPr>
              <w:t xml:space="preserve">"</w:t>
            </w:r>
            <w:r w:rsidDel="00000000" w:rsidR="00000000" w:rsidRPr="00000000">
              <w:rPr>
                <w:rFonts w:ascii="David Libre" w:cs="David Libre" w:eastAsia="David Libre" w:hAnsi="David Libre"/>
                <w:b w:val="1"/>
                <w:sz w:val="20"/>
                <w:szCs w:val="20"/>
                <w:rtl w:val="1"/>
              </w:rPr>
              <w:t xml:space="preserve">ה</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כ</w:t>
            </w:r>
            <w:r w:rsidDel="00000000" w:rsidR="00000000" w:rsidRPr="00000000">
              <w:rPr>
                <w:rFonts w:ascii="David Libre" w:cs="David Libre" w:eastAsia="David Libre" w:hAnsi="David Libre"/>
                <w:b w:val="1"/>
                <w:sz w:val="20"/>
                <w:szCs w:val="20"/>
                <w:rtl w:val="1"/>
              </w:rPr>
              <w:t xml:space="preserve">:</w:t>
            </w:r>
          </w:p>
          <w:p w:rsidR="00000000" w:rsidDel="00000000" w:rsidP="00000000" w:rsidRDefault="00000000" w:rsidRPr="00000000" w14:paraId="00000007">
            <w:pPr>
              <w:bidi w:val="1"/>
              <w:spacing w:line="240" w:lineRule="auto"/>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0" distT="0" distL="0" distR="0">
                  <wp:extent cx="2614615" cy="3266535"/>
                  <wp:effectExtent b="0" l="0" r="0" t="0"/>
                  <wp:docPr id="3"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2614615" cy="326653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bidi w:val="1"/>
              <w:spacing w:line="240" w:lineRule="auto"/>
              <w:rPr>
                <w:rFonts w:ascii="David Libre" w:cs="David Libre" w:eastAsia="David Libre" w:hAnsi="David Libre"/>
                <w:sz w:val="24"/>
                <w:szCs w:val="24"/>
              </w:rPr>
            </w:pPr>
            <w:r w:rsidDel="00000000" w:rsidR="00000000" w:rsidRPr="00000000">
              <w:rPr>
                <w:rtl w:val="0"/>
              </w:rPr>
            </w:r>
          </w:p>
        </w:tc>
      </w:tr>
      <w:tr>
        <w:tc>
          <w:tcPr/>
          <w:p w:rsidR="00000000" w:rsidDel="00000000" w:rsidP="00000000" w:rsidRDefault="00000000" w:rsidRPr="00000000" w14:paraId="00000009">
            <w:pPr>
              <w:bidi w:val="1"/>
              <w:spacing w:line="240" w:lineRule="auto"/>
              <w:rPr>
                <w:rFonts w:ascii="David Libre" w:cs="David Libre" w:eastAsia="David Libre" w:hAnsi="David Libre"/>
                <w:b w:val="1"/>
                <w:sz w:val="20"/>
                <w:szCs w:val="20"/>
              </w:rPr>
            </w:pPr>
            <w:r w:rsidDel="00000000" w:rsidR="00000000" w:rsidRPr="00000000">
              <w:rPr>
                <w:rtl w:val="0"/>
              </w:rPr>
            </w:r>
          </w:p>
        </w:tc>
        <w:tc>
          <w:tcPr/>
          <w:p w:rsidR="00000000" w:rsidDel="00000000" w:rsidP="00000000" w:rsidRDefault="00000000" w:rsidRPr="00000000" w14:paraId="0000000A">
            <w:pPr>
              <w:bidi w:val="1"/>
              <w:spacing w:line="240" w:lineRule="auto"/>
              <w:rPr>
                <w:rFonts w:ascii="David Libre" w:cs="David Libre" w:eastAsia="David Libre" w:hAnsi="David Libre"/>
                <w:b w:val="1"/>
                <w:sz w:val="20"/>
                <w:szCs w:val="20"/>
              </w:rPr>
            </w:pPr>
            <w:r w:rsidDel="00000000" w:rsidR="00000000" w:rsidRPr="00000000">
              <w:rPr>
                <w:rtl w:val="0"/>
              </w:rPr>
            </w:r>
          </w:p>
        </w:tc>
      </w:tr>
    </w:tbl>
    <w:p w:rsidR="00000000" w:rsidDel="00000000" w:rsidP="00000000" w:rsidRDefault="00000000" w:rsidRPr="00000000" w14:paraId="0000000B">
      <w:pPr>
        <w:bidi w:val="1"/>
        <w:spacing w:line="240" w:lineRule="auto"/>
        <w:rPr>
          <w:rFonts w:ascii="David Libre" w:cs="David Libre" w:eastAsia="David Libre" w:hAnsi="David Libre"/>
          <w:b w:val="1"/>
          <w:sz w:val="20"/>
          <w:szCs w:val="20"/>
        </w:rPr>
      </w:pPr>
      <w:r w:rsidDel="00000000" w:rsidR="00000000" w:rsidRPr="00000000">
        <w:rPr>
          <w:rFonts w:ascii="David Libre" w:cs="David Libre" w:eastAsia="David Libre" w:hAnsi="David Libre"/>
          <w:b w:val="1"/>
          <w:sz w:val="20"/>
          <w:szCs w:val="20"/>
          <w:rtl w:val="1"/>
        </w:rPr>
        <w:t xml:space="preserve">ר</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יחיאל</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מיכל</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טוקצינסקי</w:t>
      </w:r>
    </w:p>
    <w:p w:rsidR="00000000" w:rsidDel="00000000" w:rsidP="00000000" w:rsidRDefault="00000000" w:rsidRPr="00000000" w14:paraId="0000000C">
      <w:pPr>
        <w:bidi w:val="1"/>
        <w:spacing w:line="240" w:lineRule="auto"/>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0" distT="0" distL="0" distR="0">
            <wp:extent cx="4317821" cy="756407"/>
            <wp:effectExtent b="0" l="0" r="0" t="0"/>
            <wp:docPr id="7"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317821" cy="756407"/>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bidi w:val="1"/>
        <w:spacing w:line="240" w:lineRule="auto"/>
        <w:rPr>
          <w:rFonts w:ascii="David Libre" w:cs="David Libre" w:eastAsia="David Libre" w:hAnsi="David Libre"/>
          <w:b w:val="1"/>
          <w:sz w:val="20"/>
          <w:szCs w:val="20"/>
        </w:rPr>
      </w:pPr>
      <w:r w:rsidDel="00000000" w:rsidR="00000000" w:rsidRPr="00000000">
        <w:rPr>
          <w:rtl w:val="0"/>
        </w:rPr>
      </w:r>
    </w:p>
    <w:p w:rsidR="00000000" w:rsidDel="00000000" w:rsidP="00000000" w:rsidRDefault="00000000" w:rsidRPr="00000000" w14:paraId="0000000E">
      <w:pPr>
        <w:bidi w:val="1"/>
        <w:spacing w:line="240" w:lineRule="auto"/>
        <w:rPr>
          <w:rFonts w:ascii="David Libre" w:cs="David Libre" w:eastAsia="David Libre" w:hAnsi="David Libre"/>
          <w:b w:val="1"/>
          <w:sz w:val="20"/>
          <w:szCs w:val="20"/>
        </w:rPr>
      </w:pPr>
      <w:commentRangeStart w:id="0"/>
      <w:r w:rsidDel="00000000" w:rsidR="00000000" w:rsidRPr="00000000">
        <w:rPr>
          <w:rFonts w:ascii="David Libre" w:cs="David Libre" w:eastAsia="David Libre" w:hAnsi="David Libre"/>
          <w:b w:val="1"/>
          <w:sz w:val="20"/>
          <w:szCs w:val="20"/>
          <w:rtl w:val="1"/>
        </w:rPr>
        <w:t xml:space="preserve">קובץ</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בית</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אהרן</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וישראל</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גליון</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קמז</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F">
      <w:pPr>
        <w:bidi w:val="1"/>
        <w:spacing w:line="240" w:lineRule="auto"/>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0" distT="0" distL="0" distR="0">
            <wp:extent cx="4347210" cy="825420"/>
            <wp:effectExtent b="0" l="0" r="0" t="0"/>
            <wp:docPr id="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4347210" cy="82542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bidi w:val="1"/>
        <w:spacing w:line="240" w:lineRule="auto"/>
        <w:rPr>
          <w:rFonts w:ascii="David Libre" w:cs="David Libre" w:eastAsia="David Libre" w:hAnsi="David Libre"/>
          <w:b w:val="1"/>
          <w:sz w:val="24"/>
          <w:szCs w:val="24"/>
        </w:rPr>
      </w:pPr>
      <w:r w:rsidDel="00000000" w:rsidR="00000000" w:rsidRPr="00000000">
        <w:rPr>
          <w:rFonts w:ascii="David Libre" w:cs="David Libre" w:eastAsia="David Libre" w:hAnsi="David Libre"/>
          <w:b w:val="1"/>
          <w:sz w:val="24"/>
          <w:szCs w:val="24"/>
          <w:rtl w:val="1"/>
        </w:rPr>
        <w:t xml:space="preserve">שו</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ת</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הר</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צבי</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אורח</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חיים</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א</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סימן</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b w:val="1"/>
          <w:sz w:val="24"/>
          <w:szCs w:val="24"/>
          <w:rtl w:val="1"/>
        </w:rPr>
        <w:t xml:space="preserve">קלח</w:t>
      </w:r>
    </w:p>
    <w:p w:rsidR="00000000" w:rsidDel="00000000" w:rsidP="00000000" w:rsidRDefault="00000000" w:rsidRPr="00000000" w14:paraId="00000011">
      <w:pPr>
        <w:bidi w:val="1"/>
        <w:spacing w:line="240" w:lineRule="auto"/>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והנה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הללו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יצאו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אנשים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וביניהם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רבנים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שלפי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צריכין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הבאים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יוהכ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והיטיב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ידידי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שנכנס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בעומק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הענין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לברר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כדת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וקיבץ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מדברי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גאוני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הדורות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שדברו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והראשון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rtl w:val="1"/>
        </w:rPr>
        <w:t xml:space="preserve">הרדב</w:t>
      </w:r>
      <w:r w:rsidDel="00000000" w:rsidR="00000000" w:rsidRPr="00000000">
        <w:rPr>
          <w:rFonts w:ascii="David Libre" w:cs="David Libre" w:eastAsia="David Libre" w:hAnsi="David Libre"/>
          <w:b w:val="1"/>
          <w:sz w:val="24"/>
          <w:szCs w:val="24"/>
          <w:rtl w:val="1"/>
        </w:rPr>
        <w:t xml:space="preserve">"</w:t>
      </w:r>
      <w:r w:rsidDel="00000000" w:rsidR="00000000" w:rsidRPr="00000000">
        <w:rPr>
          <w:rFonts w:ascii="David Libre" w:cs="David Libre" w:eastAsia="David Libre" w:hAnsi="David Libre"/>
          <w:b w:val="1"/>
          <w:sz w:val="24"/>
          <w:szCs w:val="24"/>
          <w:rtl w:val="1"/>
        </w:rPr>
        <w:t xml:space="preserve">ז</w:t>
      </w:r>
      <w:r w:rsidDel="00000000" w:rsidR="00000000" w:rsidRPr="00000000">
        <w:rPr>
          <w:rFonts w:ascii="David Libre" w:cs="David Libre" w:eastAsia="David Libre" w:hAnsi="David Libre"/>
          <w:b w:val="1"/>
          <w:sz w:val="24"/>
          <w:szCs w:val="24"/>
          <w:rtl w:val="1"/>
        </w:rPr>
        <w:t xml:space="preserve"> </w:t>
      </w:r>
      <w:r w:rsidDel="00000000" w:rsidR="00000000" w:rsidRPr="00000000">
        <w:rPr>
          <w:rFonts w:ascii="David Libre" w:cs="David Libre" w:eastAsia="David Libre" w:hAnsi="David Libre"/>
          <w:sz w:val="24"/>
          <w:szCs w:val="24"/>
          <w:rtl w:val="1"/>
        </w:rPr>
        <w:t xml:space="preserve">שפסק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הלכה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למעשה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שכל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ממרחק</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צריך</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לשמור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השבת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כאנשי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המקום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שבא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לשם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וכן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הוא</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שיטת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הראב</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ויסוד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עולם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שחולקים</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על</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הכוזרי</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מקרוב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נדפס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בפעה</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ירושלים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ספרו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הגאב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מביאליסטוק</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הגאון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שמואל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מוהליבר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שמרעיש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עולמות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שרוצה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השבת</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2">
      <w:pPr>
        <w:bidi w:val="1"/>
        <w:spacing w:line="240" w:lineRule="auto"/>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ובהיות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מסכן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שמירת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בישראל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לכן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קדוש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גדולי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דורנו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שיעמדו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המשמר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להיות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מגודרי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גדר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יבואו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לפרוץ</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בקדושת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ובפרט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עיקר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הסיבה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התאריך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שנקבע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בעיקרו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אומות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בש</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ס</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ופוסקים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שיש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גופא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ברורה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שבאמת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תאריך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קובע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דכיצד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יחסר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בתורתנו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כזה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שנוגע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לקביעות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כ</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שכותב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הרדב</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מצות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יעבוד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וישבות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השביעי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וכלשון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מקום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שהזהירה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השבת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ומינה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לזוז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שבא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לשנות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בלי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הוכחה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יחוש</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לנפשו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שלא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יהיה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ח</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מחטיא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הרבים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ובפרט</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בדבר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שהוא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מיסודי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התורה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והשומע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יתברך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טוב</w:t>
      </w:r>
      <w:r w:rsidDel="00000000" w:rsidR="00000000" w:rsidRPr="00000000">
        <w:rPr>
          <w:rFonts w:ascii="David Libre" w:cs="David Libre" w:eastAsia="David Libre" w:hAnsi="David Libre"/>
          <w:sz w:val="24"/>
          <w:szCs w:val="24"/>
          <w:rtl w:val="1"/>
        </w:rPr>
        <w:t xml:space="preserve">. </w:t>
      </w:r>
    </w:p>
    <w:p w:rsidR="00000000" w:rsidDel="00000000" w:rsidP="00000000" w:rsidRDefault="00000000" w:rsidRPr="00000000" w14:paraId="00000013">
      <w:pPr>
        <w:bidi w:val="1"/>
        <w:spacing w:line="240" w:lineRule="auto"/>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4">
      <w:pPr>
        <w:pStyle w:val="Heading1"/>
        <w:spacing w:after="0" w:before="240" w:line="240" w:lineRule="auto"/>
        <w:rPr>
          <w:rFonts w:ascii="David Libre" w:cs="David Libre" w:eastAsia="David Libre" w:hAnsi="David Libre"/>
        </w:rPr>
      </w:pPr>
      <w:bookmarkStart w:colFirst="0" w:colLast="0" w:name="_az0q9fe1nuw8" w:id="1"/>
      <w:bookmarkEnd w:id="1"/>
      <w:r w:rsidDel="00000000" w:rsidR="00000000" w:rsidRPr="00000000">
        <w:rPr>
          <w:rtl w:val="0"/>
        </w:rPr>
      </w:r>
    </w:p>
    <w:p w:rsidR="00000000" w:rsidDel="00000000" w:rsidP="00000000" w:rsidRDefault="00000000" w:rsidRPr="00000000" w14:paraId="00000015">
      <w:pPr>
        <w:pStyle w:val="Subtitle"/>
        <w:bidi w:val="1"/>
        <w:rPr>
          <w:rFonts w:ascii="David Libre" w:cs="David Libre" w:eastAsia="David Libre" w:hAnsi="David Libre"/>
        </w:rPr>
      </w:pPr>
      <w:bookmarkStart w:colFirst="0" w:colLast="0" w:name="_at0tcmf0c4pi" w:id="2"/>
      <w:bookmarkEnd w:id="2"/>
      <w:r w:rsidDel="00000000" w:rsidR="00000000" w:rsidRPr="00000000">
        <w:rPr>
          <w:rFonts w:ascii="David Libre" w:cs="David Libre" w:eastAsia="David Libre" w:hAnsi="David Libre"/>
          <w:rtl w:val="1"/>
        </w:rPr>
        <w:t xml:space="preserve">ספירת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כשעוברים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התאריך</w:t>
      </w:r>
    </w:p>
    <w:p w:rsidR="00000000" w:rsidDel="00000000" w:rsidP="00000000" w:rsidRDefault="00000000" w:rsidRPr="00000000" w14:paraId="00000016">
      <w:pPr>
        <w:spacing w:line="240" w:lineRule="auto"/>
        <w:rPr>
          <w:rFonts w:ascii="David Libre" w:cs="David Libre" w:eastAsia="David Libre" w:hAnsi="David Libre"/>
          <w:sz w:val="24"/>
          <w:szCs w:val="24"/>
        </w:rPr>
      </w:pPr>
      <w:r w:rsidDel="00000000" w:rsidR="00000000" w:rsidRPr="00000000">
        <w:rPr>
          <w:rtl w:val="0"/>
        </w:rPr>
      </w:r>
    </w:p>
    <w:tbl>
      <w:tblPr>
        <w:tblStyle w:val="Table2"/>
        <w:bidiVisual w:val="1"/>
        <w:tblW w:w="90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22"/>
        <w:gridCol w:w="4032"/>
        <w:tblGridChange w:id="0">
          <w:tblGrid>
            <w:gridCol w:w="5022"/>
            <w:gridCol w:w="4032"/>
          </w:tblGrid>
        </w:tblGridChange>
      </w:tblGrid>
      <w:tr>
        <w:tc>
          <w:tcPr/>
          <w:p w:rsidR="00000000" w:rsidDel="00000000" w:rsidP="00000000" w:rsidRDefault="00000000" w:rsidRPr="00000000" w14:paraId="00000017">
            <w:pPr>
              <w:bidi w:val="1"/>
              <w:spacing w:line="240" w:lineRule="auto"/>
              <w:rPr>
                <w:rFonts w:ascii="David Libre" w:cs="David Libre" w:eastAsia="David Libre" w:hAnsi="David Libre"/>
                <w:b w:val="1"/>
                <w:sz w:val="20"/>
                <w:szCs w:val="20"/>
              </w:rPr>
            </w:pPr>
            <w:r w:rsidDel="00000000" w:rsidR="00000000" w:rsidRPr="00000000">
              <w:rPr>
                <w:rFonts w:ascii="David Libre" w:cs="David Libre" w:eastAsia="David Libre" w:hAnsi="David Libre"/>
                <w:b w:val="1"/>
                <w:sz w:val="20"/>
                <w:szCs w:val="20"/>
                <w:rtl w:val="1"/>
              </w:rPr>
              <w:t xml:space="preserve">שו</w:t>
            </w:r>
            <w:r w:rsidDel="00000000" w:rsidR="00000000" w:rsidRPr="00000000">
              <w:rPr>
                <w:rFonts w:ascii="David Libre" w:cs="David Libre" w:eastAsia="David Libre" w:hAnsi="David Libre"/>
                <w:b w:val="1"/>
                <w:sz w:val="20"/>
                <w:szCs w:val="20"/>
                <w:rtl w:val="1"/>
              </w:rPr>
              <w:t xml:space="preserve">"</w:t>
            </w:r>
            <w:r w:rsidDel="00000000" w:rsidR="00000000" w:rsidRPr="00000000">
              <w:rPr>
                <w:rFonts w:ascii="David Libre" w:cs="David Libre" w:eastAsia="David Libre" w:hAnsi="David Libre"/>
                <w:b w:val="1"/>
                <w:sz w:val="20"/>
                <w:szCs w:val="20"/>
                <w:rtl w:val="1"/>
              </w:rPr>
              <w:t xml:space="preserve">ת</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בצל</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החכמה</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חלק</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ה</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סימן</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צז</w:t>
            </w:r>
            <w:r w:rsidDel="00000000" w:rsidR="00000000" w:rsidRPr="00000000">
              <w:rPr>
                <w:rFonts w:ascii="David Libre" w:cs="David Libre" w:eastAsia="David Libre" w:hAnsi="David Libre"/>
                <w:b w:val="1"/>
                <w:sz w:val="20"/>
                <w:szCs w:val="20"/>
                <w:rtl w:val="1"/>
              </w:rPr>
              <w:t xml:space="preserve"> </w:t>
            </w:r>
          </w:p>
          <w:p w:rsidR="00000000" w:rsidDel="00000000" w:rsidP="00000000" w:rsidRDefault="00000000" w:rsidRPr="00000000" w14:paraId="00000018">
            <w:pPr>
              <w:bidi w:val="1"/>
              <w:spacing w:line="240" w:lineRule="auto"/>
              <w:jc w:val="both"/>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tl w:val="1"/>
              </w:rPr>
              <w:t xml:space="preserve">העולה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להלכה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כמה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שאפשר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ראוי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להמנע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מלעבור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התאריך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באמצע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הספירה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בכיוון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מערב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העולם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העובר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התאריך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באמצע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הספירה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בטיסה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בכיוון</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מערב</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העולם</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מאמריקה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לאוסטרליא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להשתקע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ובין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על</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דעת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לחזור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יספור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מיד</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אחרי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חצותו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את</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הקו</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ועכ</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פ</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קודם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צאת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הספירה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שסופרין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בעבר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שהגיע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לשם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וכגון</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שספר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באמריקה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ג</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לספירה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עבר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קו</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התאריך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באמצע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היום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יספור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מיד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לעומר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u w:val="single"/>
                <w:rtl w:val="1"/>
              </w:rPr>
              <w:t xml:space="preserve">וכאשר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יהי</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לילה</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אח</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כ</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יספור</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ט</w:t>
            </w:r>
            <w:r w:rsidDel="00000000" w:rsidR="00000000" w:rsidRPr="00000000">
              <w:rPr>
                <w:rFonts w:ascii="David Libre" w:cs="David Libre" w:eastAsia="David Libre" w:hAnsi="David Libre"/>
                <w:sz w:val="24"/>
                <w:szCs w:val="24"/>
                <w:u w:val="single"/>
                <w:rtl w:val="1"/>
              </w:rPr>
              <w:t xml:space="preserve">"</w:t>
            </w:r>
            <w:r w:rsidDel="00000000" w:rsidR="00000000" w:rsidRPr="00000000">
              <w:rPr>
                <w:rFonts w:ascii="David Libre" w:cs="David Libre" w:eastAsia="David Libre" w:hAnsi="David Libre"/>
                <w:sz w:val="24"/>
                <w:szCs w:val="24"/>
                <w:u w:val="single"/>
                <w:rtl w:val="1"/>
              </w:rPr>
              <w:t xml:space="preserve">ו</w:t>
            </w:r>
            <w:r w:rsidDel="00000000" w:rsidR="00000000" w:rsidRPr="00000000">
              <w:rPr>
                <w:rFonts w:ascii="David Libre" w:cs="David Libre" w:eastAsia="David Libre" w:hAnsi="David Libre"/>
                <w:sz w:val="24"/>
                <w:szCs w:val="24"/>
                <w:u w:val="single"/>
                <w:rtl w:val="1"/>
              </w:rPr>
              <w:t xml:space="preserve"> </w:t>
            </w:r>
            <w:r w:rsidDel="00000000" w:rsidR="00000000" w:rsidRPr="00000000">
              <w:rPr>
                <w:rFonts w:ascii="David Libre" w:cs="David Libre" w:eastAsia="David Libre" w:hAnsi="David Libre"/>
                <w:sz w:val="24"/>
                <w:szCs w:val="24"/>
                <w:u w:val="single"/>
                <w:rtl w:val="1"/>
              </w:rPr>
              <w:t xml:space="preserve">לעומר</w:t>
            </w:r>
            <w:r w:rsidDel="00000000" w:rsidR="00000000" w:rsidRPr="00000000">
              <w:rPr>
                <w:rtl w:val="0"/>
              </w:rPr>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ימשיך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שוב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כאשר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יגיע</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לילה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לספור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ז</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וכך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ימשיך</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לספור</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עד</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תשלום</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ימי</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הספירה</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b w:val="1"/>
                <w:sz w:val="24"/>
                <w:szCs w:val="24"/>
                <w:u w:val="single"/>
                <w:rtl w:val="1"/>
              </w:rPr>
              <w:t xml:space="preserve">והכל</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בלי</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Fonts w:ascii="David Libre" w:cs="David Libre" w:eastAsia="David Libre" w:hAnsi="David Libre"/>
                <w:b w:val="1"/>
                <w:sz w:val="24"/>
                <w:szCs w:val="24"/>
                <w:u w:val="single"/>
                <w:rtl w:val="1"/>
              </w:rPr>
              <w:t xml:space="preserve">ברכה</w:t>
            </w:r>
            <w:r w:rsidDel="00000000" w:rsidR="00000000" w:rsidRPr="00000000">
              <w:rPr>
                <w:rFonts w:ascii="David Libre" w:cs="David Libre" w:eastAsia="David Libre" w:hAnsi="David Libre"/>
                <w:b w:val="1"/>
                <w:sz w:val="24"/>
                <w:szCs w:val="24"/>
                <w:u w:val="single"/>
                <w:rtl w:val="1"/>
              </w:rPr>
              <w:t xml:space="preserve"> </w:t>
            </w:r>
            <w:r w:rsidDel="00000000" w:rsidR="00000000" w:rsidRPr="00000000">
              <w:rPr>
                <w:rtl w:val="0"/>
              </w:rPr>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אות</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א</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ב</w:t>
            </w:r>
            <w:r w:rsidDel="00000000" w:rsidR="00000000" w:rsidRPr="00000000">
              <w:rPr>
                <w:rFonts w:ascii="David Libre" w:cs="David Libre" w:eastAsia="David Libre" w:hAnsi="David Libre"/>
                <w:sz w:val="24"/>
                <w:szCs w:val="24"/>
                <w:rtl w:val="1"/>
              </w:rPr>
              <w:t xml:space="preserve">' </w:t>
            </w:r>
            <w:r w:rsidDel="00000000" w:rsidR="00000000" w:rsidRPr="00000000">
              <w:rPr>
                <w:rFonts w:ascii="David Libre" w:cs="David Libre" w:eastAsia="David Libre" w:hAnsi="David Libre"/>
                <w:sz w:val="24"/>
                <w:szCs w:val="24"/>
                <w:rtl w:val="1"/>
              </w:rPr>
              <w:t xml:space="preserve">ט</w:t>
            </w:r>
            <w:r w:rsidDel="00000000" w:rsidR="00000000" w:rsidRPr="00000000">
              <w:rPr>
                <w:rFonts w:ascii="David Libre" w:cs="David Libre" w:eastAsia="David Libre" w:hAnsi="David Libre"/>
                <w:sz w:val="24"/>
                <w:szCs w:val="24"/>
                <w:rtl w:val="1"/>
              </w:rPr>
              <w:t xml:space="preserve">"</w:t>
            </w:r>
            <w:r w:rsidDel="00000000" w:rsidR="00000000" w:rsidRPr="00000000">
              <w:rPr>
                <w:rFonts w:ascii="David Libre" w:cs="David Libre" w:eastAsia="David Libre" w:hAnsi="David Libre"/>
                <w:sz w:val="24"/>
                <w:szCs w:val="24"/>
                <w:rtl w:val="1"/>
              </w:rPr>
              <w:t xml:space="preserve">ו</w:t>
            </w:r>
            <w:r w:rsidDel="00000000" w:rsidR="00000000" w:rsidRPr="00000000">
              <w:rPr>
                <w:rFonts w:ascii="David Libre" w:cs="David Libre" w:eastAsia="David Libre" w:hAnsi="David Libre"/>
                <w:sz w:val="24"/>
                <w:szCs w:val="24"/>
                <w:rtl w:val="1"/>
              </w:rPr>
              <w:t xml:space="preserve">).</w:t>
            </w:r>
          </w:p>
          <w:p w:rsidR="00000000" w:rsidDel="00000000" w:rsidP="00000000" w:rsidRDefault="00000000" w:rsidRPr="00000000" w14:paraId="00000019">
            <w:pPr>
              <w:bidi w:val="1"/>
              <w:spacing w:line="240" w:lineRule="auto"/>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A">
            <w:pPr>
              <w:spacing w:line="240" w:lineRule="auto"/>
              <w:rPr>
                <w:rFonts w:ascii="David Libre" w:cs="David Libre" w:eastAsia="David Libre" w:hAnsi="David Libre"/>
                <w:sz w:val="24"/>
                <w:szCs w:val="24"/>
              </w:rPr>
            </w:pPr>
            <w:r w:rsidDel="00000000" w:rsidR="00000000" w:rsidRPr="00000000">
              <w:rPr>
                <w:rFonts w:ascii="David Libre" w:cs="David Libre" w:eastAsia="David Libre" w:hAnsi="David Libre"/>
                <w:i w:val="1"/>
                <w:color w:val="323232"/>
                <w:sz w:val="20"/>
                <w:szCs w:val="20"/>
                <w:highlight w:val="white"/>
                <w:rtl w:val="0"/>
              </w:rPr>
              <w:t xml:space="preserve">Sefer Yisroel V’hazemanim</w:t>
            </w:r>
            <w:r w:rsidDel="00000000" w:rsidR="00000000" w:rsidRPr="00000000">
              <w:rPr>
                <w:rFonts w:ascii="David Libre" w:cs="David Libre" w:eastAsia="David Libre" w:hAnsi="David Libre"/>
                <w:color w:val="323232"/>
                <w:sz w:val="20"/>
                <w:szCs w:val="20"/>
                <w:highlight w:val="white"/>
                <w:rtl w:val="0"/>
              </w:rPr>
              <w:t xml:space="preserve">, </w:t>
            </w:r>
            <w:r w:rsidDel="00000000" w:rsidR="00000000" w:rsidRPr="00000000">
              <w:rPr>
                <w:rFonts w:ascii="David Libre" w:cs="David Libre" w:eastAsia="David Libre" w:hAnsi="David Libre"/>
                <w:i w:val="1"/>
                <w:color w:val="323232"/>
                <w:sz w:val="20"/>
                <w:szCs w:val="20"/>
                <w:highlight w:val="white"/>
                <w:rtl w:val="0"/>
              </w:rPr>
              <w:t xml:space="preserve">Siman </w:t>
            </w:r>
            <w:r w:rsidDel="00000000" w:rsidR="00000000" w:rsidRPr="00000000">
              <w:rPr>
                <w:rFonts w:ascii="David Libre" w:cs="David Libre" w:eastAsia="David Libre" w:hAnsi="David Libre"/>
                <w:color w:val="323232"/>
                <w:sz w:val="20"/>
                <w:szCs w:val="20"/>
                <w:highlight w:val="white"/>
                <w:rtl w:val="0"/>
              </w:rPr>
              <w:t xml:space="preserve">79 disagrees</w:t>
            </w:r>
            <w:r w:rsidDel="00000000" w:rsidR="00000000" w:rsidRPr="00000000">
              <w:rPr>
                <w:rtl w:val="0"/>
              </w:rPr>
            </w:r>
          </w:p>
          <w:p w:rsidR="00000000" w:rsidDel="00000000" w:rsidP="00000000" w:rsidRDefault="00000000" w:rsidRPr="00000000" w14:paraId="0000001B">
            <w:pPr>
              <w:bidi w:val="1"/>
              <w:spacing w:line="240" w:lineRule="auto"/>
              <w:rPr>
                <w:rFonts w:ascii="David Libre" w:cs="David Libre" w:eastAsia="David Libre" w:hAnsi="David Libre"/>
                <w:sz w:val="24"/>
                <w:szCs w:val="24"/>
              </w:rPr>
            </w:pPr>
            <w:r w:rsidDel="00000000" w:rsidR="00000000" w:rsidRPr="00000000">
              <w:rPr>
                <w:rtl w:val="0"/>
              </w:rPr>
            </w:r>
          </w:p>
          <w:p w:rsidR="00000000" w:rsidDel="00000000" w:rsidP="00000000" w:rsidRDefault="00000000" w:rsidRPr="00000000" w14:paraId="0000001C">
            <w:pPr>
              <w:bidi w:val="1"/>
              <w:spacing w:line="240" w:lineRule="auto"/>
              <w:rPr>
                <w:rFonts w:ascii="David Libre" w:cs="David Libre" w:eastAsia="David Libre" w:hAnsi="David Libre"/>
                <w:sz w:val="24"/>
                <w:szCs w:val="24"/>
              </w:rPr>
            </w:pPr>
            <w:r w:rsidDel="00000000" w:rsidR="00000000" w:rsidRPr="00000000">
              <w:rPr>
                <w:rtl w:val="0"/>
              </w:rPr>
            </w:r>
          </w:p>
        </w:tc>
        <w:tc>
          <w:tcPr/>
          <w:p w:rsidR="00000000" w:rsidDel="00000000" w:rsidP="00000000" w:rsidRDefault="00000000" w:rsidRPr="00000000" w14:paraId="0000001D">
            <w:pPr>
              <w:bidi w:val="1"/>
              <w:spacing w:line="240" w:lineRule="auto"/>
              <w:rPr>
                <w:rFonts w:ascii="David Libre" w:cs="David Libre" w:eastAsia="David Libre" w:hAnsi="David Libre"/>
                <w:b w:val="1"/>
                <w:sz w:val="20"/>
                <w:szCs w:val="20"/>
              </w:rPr>
            </w:pPr>
            <w:r w:rsidDel="00000000" w:rsidR="00000000" w:rsidRPr="00000000">
              <w:rPr>
                <w:rFonts w:ascii="David Libre" w:cs="David Libre" w:eastAsia="David Libre" w:hAnsi="David Libre"/>
                <w:b w:val="1"/>
                <w:sz w:val="20"/>
                <w:szCs w:val="20"/>
                <w:rtl w:val="1"/>
              </w:rPr>
              <w:t xml:space="preserve">באר</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משה</w:t>
            </w:r>
            <w:r w:rsidDel="00000000" w:rsidR="00000000" w:rsidRPr="00000000">
              <w:rPr>
                <w:rFonts w:ascii="David Libre" w:cs="David Libre" w:eastAsia="David Libre" w:hAnsi="David Libre"/>
                <w:b w:val="1"/>
                <w:sz w:val="20"/>
                <w:szCs w:val="20"/>
                <w:rtl w:val="1"/>
              </w:rPr>
              <w:t xml:space="preserve"> </w:t>
            </w:r>
            <w:r w:rsidDel="00000000" w:rsidR="00000000" w:rsidRPr="00000000">
              <w:rPr>
                <w:rFonts w:ascii="David Libre" w:cs="David Libre" w:eastAsia="David Libre" w:hAnsi="David Libre"/>
                <w:b w:val="1"/>
                <w:sz w:val="20"/>
                <w:szCs w:val="20"/>
                <w:rtl w:val="1"/>
              </w:rPr>
              <w:t xml:space="preserve">ז</w:t>
            </w:r>
            <w:r w:rsidDel="00000000" w:rsidR="00000000" w:rsidRPr="00000000">
              <w:rPr>
                <w:rFonts w:ascii="David Libre" w:cs="David Libre" w:eastAsia="David Libre" w:hAnsi="David Libre"/>
                <w:b w:val="1"/>
                <w:sz w:val="20"/>
                <w:szCs w:val="20"/>
                <w:rtl w:val="1"/>
              </w:rPr>
              <w:t xml:space="preserve">:</w:t>
            </w:r>
            <w:r w:rsidDel="00000000" w:rsidR="00000000" w:rsidRPr="00000000">
              <w:rPr>
                <w:rFonts w:ascii="David Libre" w:cs="David Libre" w:eastAsia="David Libre" w:hAnsi="David Libre"/>
                <w:b w:val="1"/>
                <w:sz w:val="20"/>
                <w:szCs w:val="20"/>
                <w:rtl w:val="1"/>
              </w:rPr>
              <w:t xml:space="preserve">קטו</w:t>
            </w:r>
          </w:p>
          <w:p w:rsidR="00000000" w:rsidDel="00000000" w:rsidP="00000000" w:rsidRDefault="00000000" w:rsidRPr="00000000" w14:paraId="0000001E">
            <w:pPr>
              <w:bidi w:val="1"/>
              <w:spacing w:line="240" w:lineRule="auto"/>
              <w:rPr>
                <w:rFonts w:ascii="David Libre" w:cs="David Libre" w:eastAsia="David Libre" w:hAnsi="David Libre"/>
                <w:sz w:val="24"/>
                <w:szCs w:val="24"/>
              </w:rPr>
            </w:pPr>
            <w:r w:rsidDel="00000000" w:rsidR="00000000" w:rsidRPr="00000000">
              <w:rPr>
                <w:rFonts w:ascii="David Libre" w:cs="David Libre" w:eastAsia="David Libre" w:hAnsi="David Libre"/>
                <w:sz w:val="24"/>
                <w:szCs w:val="24"/>
              </w:rPr>
              <w:drawing>
                <wp:inline distB="0" distT="0" distL="0" distR="0">
                  <wp:extent cx="2309170" cy="1844182"/>
                  <wp:effectExtent b="0" l="0" r="0" t="0"/>
                  <wp:docPr id="8"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2309170" cy="1844182"/>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bidi w:val="1"/>
              <w:spacing w:line="240" w:lineRule="auto"/>
              <w:rPr>
                <w:rFonts w:ascii="David Libre" w:cs="David Libre" w:eastAsia="David Libre" w:hAnsi="David Libre"/>
                <w:sz w:val="24"/>
                <w:szCs w:val="24"/>
              </w:rPr>
            </w:pPr>
            <w:r w:rsidDel="00000000" w:rsidR="00000000" w:rsidRPr="00000000">
              <w:rPr>
                <w:rtl w:val="0"/>
              </w:rPr>
            </w:r>
          </w:p>
        </w:tc>
      </w:tr>
    </w:tbl>
    <w:p w:rsidR="00000000" w:rsidDel="00000000" w:rsidP="00000000" w:rsidRDefault="00000000" w:rsidRPr="00000000" w14:paraId="00000020">
      <w:pPr>
        <w:spacing w:line="240" w:lineRule="auto"/>
        <w:rPr>
          <w:rFonts w:ascii="David Libre" w:cs="David Libre" w:eastAsia="David Libre" w:hAnsi="David Libre"/>
          <w:sz w:val="24"/>
          <w:szCs w:val="24"/>
        </w:rPr>
      </w:pPr>
      <w:bookmarkStart w:colFirst="0" w:colLast="0" w:name="_30j0zll" w:id="3"/>
      <w:bookmarkEnd w:id="3"/>
      <w:r w:rsidDel="00000000" w:rsidR="00000000" w:rsidRPr="00000000">
        <w:rPr>
          <w:rFonts w:ascii="David Libre" w:cs="David Libre" w:eastAsia="David Libre" w:hAnsi="David Libre"/>
          <w:sz w:val="20"/>
          <w:szCs w:val="20"/>
          <w:highlight w:val="white"/>
          <w:rtl w:val="0"/>
        </w:rPr>
        <w:t xml:space="preserve">A. </w:t>
      </w:r>
      <w:r w:rsidDel="00000000" w:rsidR="00000000" w:rsidRPr="00000000">
        <w:rPr>
          <w:rFonts w:ascii="David Libre" w:cs="David Libre" w:eastAsia="David Libre" w:hAnsi="David Libre"/>
          <w:b w:val="1"/>
          <w:sz w:val="20"/>
          <w:szCs w:val="20"/>
          <w:highlight w:val="white"/>
          <w:rtl w:val="0"/>
        </w:rPr>
        <w:t xml:space="preserve">Westbound - "Lose a Day"</w:t>
      </w:r>
      <w:r w:rsidDel="00000000" w:rsidR="00000000" w:rsidRPr="00000000">
        <w:rPr>
          <w:rFonts w:ascii="David Libre" w:cs="David Libre" w:eastAsia="David Libre" w:hAnsi="David Libre"/>
          <w:sz w:val="20"/>
          <w:szCs w:val="20"/>
          <w:highlight w:val="white"/>
          <w:rtl w:val="0"/>
        </w:rPr>
        <w:t xml:space="preserve"> - Qantas Airlines Flight #12</w:t>
      </w:r>
      <w:r w:rsidDel="00000000" w:rsidR="00000000" w:rsidRPr="00000000">
        <w:rPr>
          <w:rFonts w:ascii="David Libre" w:cs="David Libre" w:eastAsia="David Libre" w:hAnsi="David Libre"/>
          <w:sz w:val="20"/>
          <w:szCs w:val="20"/>
          <w:rtl w:val="0"/>
        </w:rPr>
        <w:br w:type="textWrapping"/>
      </w:r>
      <w:r w:rsidDel="00000000" w:rsidR="00000000" w:rsidRPr="00000000">
        <w:rPr>
          <w:rFonts w:ascii="David Libre" w:cs="David Libre" w:eastAsia="David Libre" w:hAnsi="David Libre"/>
          <w:sz w:val="20"/>
          <w:szCs w:val="20"/>
          <w:highlight w:val="white"/>
          <w:rtl w:val="0"/>
        </w:rPr>
        <w:t xml:space="preserve">Leave Los Angeles 10:10 p.m. Sunday - Arrive Sydney 6:10 a.m. Tuesday</w:t>
      </w:r>
      <w:r w:rsidDel="00000000" w:rsidR="00000000" w:rsidRPr="00000000">
        <w:rPr>
          <w:rFonts w:ascii="David Libre" w:cs="David Libre" w:eastAsia="David Libre" w:hAnsi="David Libre"/>
          <w:sz w:val="20"/>
          <w:szCs w:val="20"/>
          <w:rtl w:val="0"/>
        </w:rPr>
        <w:br w:type="textWrapping"/>
        <w:br w:type="textWrapping"/>
      </w:r>
      <w:r w:rsidDel="00000000" w:rsidR="00000000" w:rsidRPr="00000000">
        <w:rPr>
          <w:rFonts w:ascii="David Libre" w:cs="David Libre" w:eastAsia="David Libre" w:hAnsi="David Libre"/>
          <w:sz w:val="20"/>
          <w:szCs w:val="20"/>
          <w:highlight w:val="white"/>
          <w:rtl w:val="0"/>
        </w:rPr>
        <w:t xml:space="preserve">Except for the end of the flight, this 15 hour flight is through the night.  One </w:t>
      </w:r>
      <w:r w:rsidDel="00000000" w:rsidR="00000000" w:rsidRPr="00000000">
        <w:rPr>
          <w:rFonts w:ascii="David Libre" w:cs="David Libre" w:eastAsia="David Libre" w:hAnsi="David Libre"/>
          <w:i w:val="1"/>
          <w:sz w:val="20"/>
          <w:szCs w:val="20"/>
          <w:highlight w:val="white"/>
          <w:rtl w:val="0"/>
        </w:rPr>
        <w:t xml:space="preserve">davens</w:t>
      </w:r>
      <w:r w:rsidDel="00000000" w:rsidR="00000000" w:rsidRPr="00000000">
        <w:rPr>
          <w:rFonts w:ascii="David Libre" w:cs="David Libre" w:eastAsia="David Libre" w:hAnsi="David Libre"/>
          <w:sz w:val="20"/>
          <w:szCs w:val="20"/>
          <w:highlight w:val="white"/>
          <w:rtl w:val="0"/>
        </w:rPr>
        <w:t xml:space="preserve"> </w:t>
      </w:r>
      <w:r w:rsidDel="00000000" w:rsidR="00000000" w:rsidRPr="00000000">
        <w:rPr>
          <w:rFonts w:ascii="David Libre" w:cs="David Libre" w:eastAsia="David Libre" w:hAnsi="David Libre"/>
          <w:i w:val="1"/>
          <w:sz w:val="20"/>
          <w:szCs w:val="20"/>
          <w:highlight w:val="white"/>
          <w:rtl w:val="0"/>
        </w:rPr>
        <w:t xml:space="preserve">Maariv</w:t>
      </w:r>
      <w:r w:rsidDel="00000000" w:rsidR="00000000" w:rsidRPr="00000000">
        <w:rPr>
          <w:rFonts w:ascii="David Libre" w:cs="David Libre" w:eastAsia="David Libre" w:hAnsi="David Libre"/>
          <w:sz w:val="20"/>
          <w:szCs w:val="20"/>
          <w:highlight w:val="white"/>
          <w:rtl w:val="0"/>
        </w:rPr>
        <w:t xml:space="preserve"> in Los Angeles.  After crossing the Dateline, an additional </w:t>
      </w:r>
      <w:r w:rsidDel="00000000" w:rsidR="00000000" w:rsidRPr="00000000">
        <w:rPr>
          <w:rFonts w:ascii="David Libre" w:cs="David Libre" w:eastAsia="David Libre" w:hAnsi="David Libre"/>
          <w:i w:val="1"/>
          <w:sz w:val="20"/>
          <w:szCs w:val="20"/>
          <w:highlight w:val="white"/>
          <w:rtl w:val="0"/>
        </w:rPr>
        <w:t xml:space="preserve">Maariv</w:t>
      </w:r>
      <w:r w:rsidDel="00000000" w:rsidR="00000000" w:rsidRPr="00000000">
        <w:rPr>
          <w:rFonts w:ascii="David Libre" w:cs="David Libre" w:eastAsia="David Libre" w:hAnsi="David Libre"/>
          <w:sz w:val="20"/>
          <w:szCs w:val="20"/>
          <w:highlight w:val="white"/>
          <w:rtl w:val="0"/>
        </w:rPr>
        <w:t xml:space="preserve"> is not required, even though it instantaneously becomes the next night.</w:t>
      </w:r>
      <w:hyperlink r:id="rId13">
        <w:r w:rsidDel="00000000" w:rsidR="00000000" w:rsidRPr="00000000">
          <w:rPr>
            <w:rFonts w:ascii="David Libre" w:cs="David Libre" w:eastAsia="David Libre" w:hAnsi="David Libre"/>
            <w:color w:val="cc0000"/>
            <w:sz w:val="20"/>
            <w:szCs w:val="20"/>
            <w:highlight w:val="white"/>
            <w:u w:val="single"/>
            <w:vertAlign w:val="superscript"/>
            <w:rtl w:val="0"/>
          </w:rPr>
          <w:t xml:space="preserve">19</w:t>
        </w:r>
      </w:hyperlink>
      <w:r w:rsidDel="00000000" w:rsidR="00000000" w:rsidRPr="00000000">
        <w:rPr>
          <w:rFonts w:ascii="David Libre" w:cs="David Libre" w:eastAsia="David Libre" w:hAnsi="David Libre"/>
          <w:sz w:val="20"/>
          <w:szCs w:val="20"/>
          <w:highlight w:val="white"/>
          <w:rtl w:val="0"/>
        </w:rPr>
        <w:t xml:space="preserve">  If Sunday night is 32 </w:t>
      </w:r>
      <w:r w:rsidDel="00000000" w:rsidR="00000000" w:rsidRPr="00000000">
        <w:rPr>
          <w:rFonts w:ascii="David Libre" w:cs="David Libre" w:eastAsia="David Libre" w:hAnsi="David Libre"/>
          <w:i w:val="1"/>
          <w:sz w:val="20"/>
          <w:szCs w:val="20"/>
          <w:highlight w:val="white"/>
          <w:rtl w:val="0"/>
        </w:rPr>
        <w:t xml:space="preserve">b'omer</w:t>
      </w:r>
      <w:r w:rsidDel="00000000" w:rsidR="00000000" w:rsidRPr="00000000">
        <w:rPr>
          <w:rFonts w:ascii="David Libre" w:cs="David Libre" w:eastAsia="David Libre" w:hAnsi="David Libre"/>
          <w:sz w:val="20"/>
          <w:szCs w:val="20"/>
          <w:highlight w:val="white"/>
          <w:rtl w:val="0"/>
        </w:rPr>
        <w:t xml:space="preserve">, and one counts </w:t>
      </w:r>
      <w:r w:rsidDel="00000000" w:rsidR="00000000" w:rsidRPr="00000000">
        <w:rPr>
          <w:rFonts w:ascii="David Libre" w:cs="David Libre" w:eastAsia="David Libre" w:hAnsi="David Libre"/>
          <w:i w:val="1"/>
          <w:sz w:val="20"/>
          <w:szCs w:val="20"/>
          <w:highlight w:val="white"/>
          <w:rtl w:val="0"/>
        </w:rPr>
        <w:t xml:space="preserve">sefira</w:t>
      </w:r>
      <w:r w:rsidDel="00000000" w:rsidR="00000000" w:rsidRPr="00000000">
        <w:rPr>
          <w:rFonts w:ascii="David Libre" w:cs="David Libre" w:eastAsia="David Libre" w:hAnsi="David Libre"/>
          <w:sz w:val="20"/>
          <w:szCs w:val="20"/>
          <w:highlight w:val="white"/>
          <w:rtl w:val="0"/>
        </w:rPr>
        <w:t xml:space="preserve"> in Los Angeles, when crossing the Dateline one counts 33 </w:t>
      </w:r>
      <w:r w:rsidDel="00000000" w:rsidR="00000000" w:rsidRPr="00000000">
        <w:rPr>
          <w:rFonts w:ascii="David Libre" w:cs="David Libre" w:eastAsia="David Libre" w:hAnsi="David Libre"/>
          <w:i w:val="1"/>
          <w:sz w:val="20"/>
          <w:szCs w:val="20"/>
          <w:highlight w:val="white"/>
          <w:rtl w:val="0"/>
        </w:rPr>
        <w:t xml:space="preserve">b'omer</w:t>
      </w:r>
      <w:r w:rsidDel="00000000" w:rsidR="00000000" w:rsidRPr="00000000">
        <w:rPr>
          <w:rFonts w:ascii="David Libre" w:cs="David Libre" w:eastAsia="David Libre" w:hAnsi="David Libre"/>
          <w:sz w:val="20"/>
          <w:szCs w:val="20"/>
          <w:highlight w:val="white"/>
          <w:rtl w:val="0"/>
        </w:rPr>
        <w:t xml:space="preserve">without a </w:t>
      </w:r>
      <w:r w:rsidDel="00000000" w:rsidR="00000000" w:rsidRPr="00000000">
        <w:rPr>
          <w:rFonts w:ascii="David Libre" w:cs="David Libre" w:eastAsia="David Libre" w:hAnsi="David Libre"/>
          <w:i w:val="1"/>
          <w:sz w:val="20"/>
          <w:szCs w:val="20"/>
          <w:highlight w:val="white"/>
          <w:rtl w:val="0"/>
        </w:rPr>
        <w:t xml:space="preserve">brocha</w:t>
      </w:r>
      <w:r w:rsidDel="00000000" w:rsidR="00000000" w:rsidRPr="00000000">
        <w:rPr>
          <w:rFonts w:ascii="David Libre" w:cs="David Libre" w:eastAsia="David Libre" w:hAnsi="David Libre"/>
          <w:sz w:val="20"/>
          <w:szCs w:val="20"/>
          <w:highlight w:val="white"/>
          <w:rtl w:val="0"/>
        </w:rPr>
        <w:t xml:space="preserve"> and then again counts 33 </w:t>
      </w:r>
      <w:r w:rsidDel="00000000" w:rsidR="00000000" w:rsidRPr="00000000">
        <w:rPr>
          <w:rFonts w:ascii="David Libre" w:cs="David Libre" w:eastAsia="David Libre" w:hAnsi="David Libre"/>
          <w:i w:val="1"/>
          <w:sz w:val="20"/>
          <w:szCs w:val="20"/>
          <w:highlight w:val="white"/>
          <w:rtl w:val="0"/>
        </w:rPr>
        <w:t xml:space="preserve">b’omer</w:t>
      </w:r>
      <w:r w:rsidDel="00000000" w:rsidR="00000000" w:rsidRPr="00000000">
        <w:rPr>
          <w:rFonts w:ascii="David Libre" w:cs="David Libre" w:eastAsia="David Libre" w:hAnsi="David Libre"/>
          <w:sz w:val="20"/>
          <w:szCs w:val="20"/>
          <w:highlight w:val="white"/>
          <w:rtl w:val="0"/>
        </w:rPr>
        <w:t xml:space="preserve"> without a </w:t>
      </w:r>
      <w:r w:rsidDel="00000000" w:rsidR="00000000" w:rsidRPr="00000000">
        <w:rPr>
          <w:rFonts w:ascii="David Libre" w:cs="David Libre" w:eastAsia="David Libre" w:hAnsi="David Libre"/>
          <w:i w:val="1"/>
          <w:sz w:val="20"/>
          <w:szCs w:val="20"/>
          <w:highlight w:val="white"/>
          <w:rtl w:val="0"/>
        </w:rPr>
        <w:t xml:space="preserve">brocha</w:t>
      </w:r>
      <w:r w:rsidDel="00000000" w:rsidR="00000000" w:rsidRPr="00000000">
        <w:rPr>
          <w:rFonts w:ascii="David Libre" w:cs="David Libre" w:eastAsia="David Libre" w:hAnsi="David Libre"/>
          <w:sz w:val="20"/>
          <w:szCs w:val="20"/>
          <w:highlight w:val="white"/>
          <w:rtl w:val="0"/>
        </w:rPr>
        <w:t xml:space="preserve"> upon landing in Sydney on Tuesday morning. On Tuesday night, 34 </w:t>
      </w:r>
      <w:r w:rsidDel="00000000" w:rsidR="00000000" w:rsidRPr="00000000">
        <w:rPr>
          <w:rFonts w:ascii="David Libre" w:cs="David Libre" w:eastAsia="David Libre" w:hAnsi="David Libre"/>
          <w:i w:val="1"/>
          <w:sz w:val="20"/>
          <w:szCs w:val="20"/>
          <w:highlight w:val="white"/>
          <w:rtl w:val="0"/>
        </w:rPr>
        <w:t xml:space="preserve">b'omer</w:t>
      </w:r>
      <w:r w:rsidDel="00000000" w:rsidR="00000000" w:rsidRPr="00000000">
        <w:rPr>
          <w:rFonts w:ascii="David Libre" w:cs="David Libre" w:eastAsia="David Libre" w:hAnsi="David Libre"/>
          <w:sz w:val="20"/>
          <w:szCs w:val="20"/>
          <w:highlight w:val="white"/>
          <w:rtl w:val="0"/>
        </w:rPr>
        <w:t xml:space="preserve">, and on the remaining nights of </w:t>
      </w:r>
      <w:r w:rsidDel="00000000" w:rsidR="00000000" w:rsidRPr="00000000">
        <w:rPr>
          <w:rFonts w:ascii="David Libre" w:cs="David Libre" w:eastAsia="David Libre" w:hAnsi="David Libre"/>
          <w:i w:val="1"/>
          <w:sz w:val="20"/>
          <w:szCs w:val="20"/>
          <w:highlight w:val="white"/>
          <w:rtl w:val="0"/>
        </w:rPr>
        <w:t xml:space="preserve">sefira</w:t>
      </w:r>
      <w:r w:rsidDel="00000000" w:rsidR="00000000" w:rsidRPr="00000000">
        <w:rPr>
          <w:rFonts w:ascii="David Libre" w:cs="David Libre" w:eastAsia="David Libre" w:hAnsi="David Libre"/>
          <w:sz w:val="20"/>
          <w:szCs w:val="20"/>
          <w:highlight w:val="white"/>
          <w:rtl w:val="0"/>
        </w:rPr>
        <w:t xml:space="preserve">, a </w:t>
      </w:r>
      <w:r w:rsidDel="00000000" w:rsidR="00000000" w:rsidRPr="00000000">
        <w:rPr>
          <w:rFonts w:ascii="David Libre" w:cs="David Libre" w:eastAsia="David Libre" w:hAnsi="David Libre"/>
          <w:i w:val="1"/>
          <w:sz w:val="20"/>
          <w:szCs w:val="20"/>
          <w:highlight w:val="white"/>
          <w:rtl w:val="0"/>
        </w:rPr>
        <w:t xml:space="preserve">brocha</w:t>
      </w:r>
      <w:r w:rsidDel="00000000" w:rsidR="00000000" w:rsidRPr="00000000">
        <w:rPr>
          <w:rFonts w:ascii="David Libre" w:cs="David Libre" w:eastAsia="David Libre" w:hAnsi="David Libre"/>
          <w:sz w:val="20"/>
          <w:szCs w:val="20"/>
          <w:highlight w:val="white"/>
          <w:rtl w:val="0"/>
        </w:rPr>
        <w:t xml:space="preserve"> is recited.</w:t>
      </w:r>
      <w:hyperlink r:id="rId14">
        <w:r w:rsidDel="00000000" w:rsidR="00000000" w:rsidRPr="00000000">
          <w:rPr>
            <w:rFonts w:ascii="David Libre" w:cs="David Libre" w:eastAsia="David Libre" w:hAnsi="David Libre"/>
            <w:color w:val="cc0000"/>
            <w:sz w:val="20"/>
            <w:szCs w:val="20"/>
            <w:highlight w:val="white"/>
            <w:u w:val="single"/>
            <w:vertAlign w:val="superscript"/>
            <w:rtl w:val="0"/>
          </w:rPr>
          <w:t xml:space="preserve">20</w:t>
        </w:r>
      </w:hyperlink>
      <w:r w:rsidDel="00000000" w:rsidR="00000000" w:rsidRPr="00000000">
        <w:rPr>
          <w:rFonts w:ascii="David Libre" w:cs="David Libre" w:eastAsia="David Libre" w:hAnsi="David Libre"/>
          <w:sz w:val="20"/>
          <w:szCs w:val="20"/>
          <w:highlight w:val="white"/>
          <w:rtl w:val="0"/>
        </w:rPr>
        <w:t xml:space="preserve">  On </w:t>
      </w:r>
      <w:r w:rsidDel="00000000" w:rsidR="00000000" w:rsidRPr="00000000">
        <w:rPr>
          <w:rFonts w:ascii="David Libre" w:cs="David Libre" w:eastAsia="David Libre" w:hAnsi="David Libre"/>
          <w:i w:val="1"/>
          <w:sz w:val="20"/>
          <w:szCs w:val="20"/>
          <w:highlight w:val="white"/>
          <w:rtl w:val="0"/>
        </w:rPr>
        <w:t xml:space="preserve">Chanukah</w:t>
      </w:r>
      <w:r w:rsidDel="00000000" w:rsidR="00000000" w:rsidRPr="00000000">
        <w:rPr>
          <w:rFonts w:ascii="David Libre" w:cs="David Libre" w:eastAsia="David Libre" w:hAnsi="David Libre"/>
          <w:sz w:val="20"/>
          <w:szCs w:val="20"/>
          <w:highlight w:val="white"/>
          <w:rtl w:val="0"/>
        </w:rPr>
        <w:t xml:space="preserve">, if one lights three </w:t>
      </w:r>
      <w:r w:rsidDel="00000000" w:rsidR="00000000" w:rsidRPr="00000000">
        <w:rPr>
          <w:rFonts w:ascii="David Libre" w:cs="David Libre" w:eastAsia="David Libre" w:hAnsi="David Libre"/>
          <w:i w:val="1"/>
          <w:sz w:val="20"/>
          <w:szCs w:val="20"/>
          <w:highlight w:val="white"/>
          <w:rtl w:val="0"/>
        </w:rPr>
        <w:t xml:space="preserve">Chanukah</w:t>
      </w:r>
      <w:r w:rsidDel="00000000" w:rsidR="00000000" w:rsidRPr="00000000">
        <w:rPr>
          <w:rFonts w:ascii="David Libre" w:cs="David Libre" w:eastAsia="David Libre" w:hAnsi="David Libre"/>
          <w:sz w:val="20"/>
          <w:szCs w:val="20"/>
          <w:highlight w:val="white"/>
          <w:rtl w:val="0"/>
        </w:rPr>
        <w:t xml:space="preserve"> candles on Sunday night, before leaving Los Angeles, one lights five candles on Tuesday night in Sydney.  The fourth night is "skipped".  If a </w:t>
      </w:r>
      <w:r w:rsidDel="00000000" w:rsidR="00000000" w:rsidRPr="00000000">
        <w:rPr>
          <w:rFonts w:ascii="David Libre" w:cs="David Libre" w:eastAsia="David Libre" w:hAnsi="David Libre"/>
          <w:i w:val="1"/>
          <w:sz w:val="20"/>
          <w:szCs w:val="20"/>
          <w:highlight w:val="white"/>
          <w:rtl w:val="0"/>
        </w:rPr>
        <w:t xml:space="preserve">hefsek tahara</w:t>
      </w:r>
      <w:r w:rsidDel="00000000" w:rsidR="00000000" w:rsidRPr="00000000">
        <w:rPr>
          <w:rFonts w:ascii="David Libre" w:cs="David Libre" w:eastAsia="David Libre" w:hAnsi="David Libre"/>
          <w:sz w:val="20"/>
          <w:szCs w:val="20"/>
          <w:highlight w:val="white"/>
          <w:rtl w:val="0"/>
        </w:rPr>
        <w:t xml:space="preserve"> was performed on the previous </w:t>
      </w:r>
      <w:r w:rsidDel="00000000" w:rsidR="00000000" w:rsidRPr="00000000">
        <w:rPr>
          <w:rFonts w:ascii="David Libre" w:cs="David Libre" w:eastAsia="David Libre" w:hAnsi="David Libre"/>
          <w:i w:val="1"/>
          <w:sz w:val="20"/>
          <w:szCs w:val="20"/>
          <w:highlight w:val="white"/>
          <w:rtl w:val="0"/>
        </w:rPr>
        <w:t xml:space="preserve">Shabbos</w:t>
      </w:r>
      <w:r w:rsidDel="00000000" w:rsidR="00000000" w:rsidRPr="00000000">
        <w:rPr>
          <w:rFonts w:ascii="David Libre" w:cs="David Libre" w:eastAsia="David Libre" w:hAnsi="David Libre"/>
          <w:sz w:val="20"/>
          <w:szCs w:val="20"/>
          <w:highlight w:val="white"/>
          <w:rtl w:val="0"/>
        </w:rPr>
        <w:t xml:space="preserve"> afternoon, Sunday is Day #1 of the </w:t>
      </w:r>
      <w:r w:rsidDel="00000000" w:rsidR="00000000" w:rsidRPr="00000000">
        <w:rPr>
          <w:rFonts w:ascii="David Libre" w:cs="David Libre" w:eastAsia="David Libre" w:hAnsi="David Libre"/>
          <w:i w:val="1"/>
          <w:sz w:val="20"/>
          <w:szCs w:val="20"/>
          <w:highlight w:val="white"/>
          <w:rtl w:val="0"/>
        </w:rPr>
        <w:t xml:space="preserve">shiva n'kiim</w:t>
      </w:r>
      <w:r w:rsidDel="00000000" w:rsidR="00000000" w:rsidRPr="00000000">
        <w:rPr>
          <w:rFonts w:ascii="David Libre" w:cs="David Libre" w:eastAsia="David Libre" w:hAnsi="David Libre"/>
          <w:sz w:val="20"/>
          <w:szCs w:val="20"/>
          <w:highlight w:val="white"/>
          <w:rtl w:val="0"/>
        </w:rPr>
        <w:t xml:space="preserve">, Monday is skipped, Tuesday is Day #2, etc. Sunday is Day #7, and one goes to the</w:t>
      </w:r>
      <w:r w:rsidDel="00000000" w:rsidR="00000000" w:rsidRPr="00000000">
        <w:rPr>
          <w:rFonts w:ascii="David Libre" w:cs="David Libre" w:eastAsia="David Libre" w:hAnsi="David Libre"/>
          <w:i w:val="1"/>
          <w:sz w:val="20"/>
          <w:szCs w:val="20"/>
          <w:highlight w:val="white"/>
          <w:rtl w:val="0"/>
        </w:rPr>
        <w:t xml:space="preserve">mikvah</w:t>
      </w:r>
      <w:r w:rsidDel="00000000" w:rsidR="00000000" w:rsidRPr="00000000">
        <w:rPr>
          <w:rFonts w:ascii="David Libre" w:cs="David Libre" w:eastAsia="David Libre" w:hAnsi="David Libre"/>
          <w:sz w:val="20"/>
          <w:szCs w:val="20"/>
          <w:highlight w:val="white"/>
          <w:rtl w:val="0"/>
        </w:rPr>
        <w:t xml:space="preserve"> on Sunday night.</w:t>
      </w:r>
      <w:hyperlink r:id="rId15">
        <w:r w:rsidDel="00000000" w:rsidR="00000000" w:rsidRPr="00000000">
          <w:rPr>
            <w:rFonts w:ascii="David Libre" w:cs="David Libre" w:eastAsia="David Libre" w:hAnsi="David Libre"/>
            <w:color w:val="cc0000"/>
            <w:sz w:val="20"/>
            <w:szCs w:val="20"/>
            <w:highlight w:val="white"/>
            <w:u w:val="single"/>
            <w:vertAlign w:val="superscript"/>
            <w:rtl w:val="0"/>
          </w:rPr>
          <w:t xml:space="preserve">21</w:t>
        </w:r>
      </w:hyperlink>
      <w:r w:rsidDel="00000000" w:rsidR="00000000" w:rsidRPr="00000000">
        <w:rPr>
          <w:rFonts w:ascii="David Libre" w:cs="David Libre" w:eastAsia="David Libre" w:hAnsi="David Libre"/>
          <w:sz w:val="20"/>
          <w:szCs w:val="20"/>
          <w:highlight w:val="white"/>
          <w:rtl w:val="0"/>
        </w:rPr>
        <w:t xml:space="preserve">  </w:t>
      </w:r>
      <w:r w:rsidDel="00000000" w:rsidR="00000000" w:rsidRPr="00000000">
        <w:rPr>
          <w:rFonts w:ascii="David Libre" w:cs="David Libre" w:eastAsia="David Libre" w:hAnsi="David Libre"/>
          <w:i w:val="1"/>
          <w:sz w:val="20"/>
          <w:szCs w:val="20"/>
          <w:highlight w:val="white"/>
          <w:rtl w:val="0"/>
        </w:rPr>
        <w:t xml:space="preserve">Shabbos</w:t>
      </w:r>
      <w:r w:rsidDel="00000000" w:rsidR="00000000" w:rsidRPr="00000000">
        <w:rPr>
          <w:rFonts w:ascii="David Libre" w:cs="David Libre" w:eastAsia="David Libre" w:hAnsi="David Libre"/>
          <w:sz w:val="20"/>
          <w:szCs w:val="20"/>
          <w:highlight w:val="white"/>
          <w:rtl w:val="0"/>
        </w:rPr>
        <w:t xml:space="preserve"> and </w:t>
      </w:r>
      <w:r w:rsidDel="00000000" w:rsidR="00000000" w:rsidRPr="00000000">
        <w:rPr>
          <w:rFonts w:ascii="David Libre" w:cs="David Libre" w:eastAsia="David Libre" w:hAnsi="David Libre"/>
          <w:i w:val="1"/>
          <w:sz w:val="20"/>
          <w:szCs w:val="20"/>
          <w:highlight w:val="white"/>
          <w:rtl w:val="0"/>
        </w:rPr>
        <w:t xml:space="preserve">Yom Tov</w:t>
      </w:r>
      <w:hyperlink r:id="rId16">
        <w:r w:rsidDel="00000000" w:rsidR="00000000" w:rsidRPr="00000000">
          <w:rPr>
            <w:rFonts w:ascii="David Libre" w:cs="David Libre" w:eastAsia="David Libre" w:hAnsi="David Libre"/>
            <w:color w:val="cc0000"/>
            <w:sz w:val="20"/>
            <w:szCs w:val="20"/>
            <w:highlight w:val="white"/>
            <w:u w:val="single"/>
            <w:vertAlign w:val="superscript"/>
            <w:rtl w:val="0"/>
          </w:rPr>
          <w:t xml:space="preserve">22</w:t>
        </w:r>
      </w:hyperlink>
      <w:r w:rsidDel="00000000" w:rsidR="00000000" w:rsidRPr="00000000">
        <w:rPr>
          <w:rFonts w:ascii="David Libre" w:cs="David Libre" w:eastAsia="David Libre" w:hAnsi="David Libre"/>
          <w:sz w:val="20"/>
          <w:szCs w:val="20"/>
          <w:highlight w:val="white"/>
          <w:rtl w:val="0"/>
        </w:rPr>
        <w:t xml:space="preserve"> are on the same day on which the Australians keep it.</w:t>
      </w:r>
      <w:hyperlink r:id="rId17">
        <w:r w:rsidDel="00000000" w:rsidR="00000000" w:rsidRPr="00000000">
          <w:rPr>
            <w:rFonts w:ascii="David Libre" w:cs="David Libre" w:eastAsia="David Libre" w:hAnsi="David Libre"/>
            <w:color w:val="cc0000"/>
            <w:sz w:val="20"/>
            <w:szCs w:val="20"/>
            <w:highlight w:val="white"/>
            <w:u w:val="single"/>
            <w:vertAlign w:val="superscript"/>
            <w:rtl w:val="0"/>
          </w:rPr>
          <w:t xml:space="preserve">23</w:t>
        </w:r>
      </w:hyperlink>
      <w:r w:rsidDel="00000000" w:rsidR="00000000" w:rsidRPr="00000000">
        <w:rPr>
          <w:rFonts w:ascii="David Libre" w:cs="David Libre" w:eastAsia="David Libre" w:hAnsi="David Libre"/>
          <w:sz w:val="20"/>
          <w:szCs w:val="20"/>
          <w:highlight w:val="white"/>
          <w:rtl w:val="0"/>
        </w:rPr>
        <w:t xml:space="preserve">  </w:t>
      </w:r>
      <w:r w:rsidDel="00000000" w:rsidR="00000000" w:rsidRPr="00000000">
        <w:rPr>
          <w:rFonts w:ascii="David Libre" w:cs="David Libre" w:eastAsia="David Libre" w:hAnsi="David Libre"/>
          <w:sz w:val="20"/>
          <w:szCs w:val="20"/>
          <w:rtl w:val="0"/>
        </w:rPr>
        <w:br w:type="textWrapping"/>
        <w:br w:type="textWrapping"/>
      </w:r>
      <w:r w:rsidDel="00000000" w:rsidR="00000000" w:rsidRPr="00000000">
        <w:rPr>
          <w:rFonts w:ascii="David Libre" w:cs="David Libre" w:eastAsia="David Libre" w:hAnsi="David Libre"/>
          <w:sz w:val="20"/>
          <w:szCs w:val="20"/>
          <w:highlight w:val="white"/>
          <w:rtl w:val="0"/>
        </w:rPr>
        <w:t xml:space="preserve">B. </w:t>
      </w:r>
      <w:r w:rsidDel="00000000" w:rsidR="00000000" w:rsidRPr="00000000">
        <w:rPr>
          <w:rFonts w:ascii="David Libre" w:cs="David Libre" w:eastAsia="David Libre" w:hAnsi="David Libre"/>
          <w:b w:val="1"/>
          <w:sz w:val="20"/>
          <w:szCs w:val="20"/>
          <w:highlight w:val="white"/>
          <w:rtl w:val="0"/>
        </w:rPr>
        <w:t xml:space="preserve">Eastbound - "Gain a Day"</w:t>
      </w:r>
      <w:r w:rsidDel="00000000" w:rsidR="00000000" w:rsidRPr="00000000">
        <w:rPr>
          <w:rFonts w:ascii="David Libre" w:cs="David Libre" w:eastAsia="David Libre" w:hAnsi="David Libre"/>
          <w:sz w:val="20"/>
          <w:szCs w:val="20"/>
          <w:highlight w:val="white"/>
          <w:rtl w:val="0"/>
        </w:rPr>
        <w:t xml:space="preserve"> - United Airlines Flight #896</w:t>
      </w:r>
      <w:r w:rsidDel="00000000" w:rsidR="00000000" w:rsidRPr="00000000">
        <w:rPr>
          <w:rFonts w:ascii="David Libre" w:cs="David Libre" w:eastAsia="David Libre" w:hAnsi="David Libre"/>
          <w:sz w:val="20"/>
          <w:szCs w:val="20"/>
          <w:rtl w:val="0"/>
        </w:rPr>
        <w:br w:type="textWrapping"/>
      </w:r>
      <w:r w:rsidDel="00000000" w:rsidR="00000000" w:rsidRPr="00000000">
        <w:rPr>
          <w:rFonts w:ascii="David Libre" w:cs="David Libre" w:eastAsia="David Libre" w:hAnsi="David Libre"/>
          <w:sz w:val="20"/>
          <w:szCs w:val="20"/>
          <w:highlight w:val="white"/>
          <w:rtl w:val="0"/>
        </w:rPr>
        <w:t xml:space="preserve">Leave Hong Kong 11:10 a.m. Tuesday - Arrive Chicago 12:50 p.m. Tuesday</w:t>
      </w:r>
      <w:r w:rsidDel="00000000" w:rsidR="00000000" w:rsidRPr="00000000">
        <w:rPr>
          <w:rFonts w:ascii="David Libre" w:cs="David Libre" w:eastAsia="David Libre" w:hAnsi="David Libre"/>
          <w:sz w:val="20"/>
          <w:szCs w:val="20"/>
          <w:rtl w:val="0"/>
        </w:rPr>
        <w:br w:type="textWrapping"/>
        <w:br w:type="textWrapping"/>
      </w:r>
      <w:r w:rsidDel="00000000" w:rsidR="00000000" w:rsidRPr="00000000">
        <w:rPr>
          <w:rFonts w:ascii="David Libre" w:cs="David Libre" w:eastAsia="David Libre" w:hAnsi="David Libre"/>
          <w:sz w:val="20"/>
          <w:szCs w:val="20"/>
          <w:highlight w:val="white"/>
          <w:rtl w:val="0"/>
        </w:rPr>
        <w:t xml:space="preserve">The sun sets several hours into this 13 hour flight.  It then rises several hours later. One </w:t>
      </w:r>
      <w:r w:rsidDel="00000000" w:rsidR="00000000" w:rsidRPr="00000000">
        <w:rPr>
          <w:rFonts w:ascii="David Libre" w:cs="David Libre" w:eastAsia="David Libre" w:hAnsi="David Libre"/>
          <w:i w:val="1"/>
          <w:sz w:val="20"/>
          <w:szCs w:val="20"/>
          <w:highlight w:val="white"/>
          <w:rtl w:val="0"/>
        </w:rPr>
        <w:t xml:space="preserve">davens</w:t>
      </w:r>
      <w:r w:rsidDel="00000000" w:rsidR="00000000" w:rsidRPr="00000000">
        <w:rPr>
          <w:rFonts w:ascii="David Libre" w:cs="David Libre" w:eastAsia="David Libre" w:hAnsi="David Libre"/>
          <w:sz w:val="20"/>
          <w:szCs w:val="20"/>
          <w:highlight w:val="white"/>
          <w:rtl w:val="0"/>
        </w:rPr>
        <w:t xml:space="preserve"> Tuesday's </w:t>
      </w:r>
      <w:r w:rsidDel="00000000" w:rsidR="00000000" w:rsidRPr="00000000">
        <w:rPr>
          <w:rFonts w:ascii="David Libre" w:cs="David Libre" w:eastAsia="David Libre" w:hAnsi="David Libre"/>
          <w:i w:val="1"/>
          <w:sz w:val="20"/>
          <w:szCs w:val="20"/>
          <w:highlight w:val="white"/>
          <w:rtl w:val="0"/>
        </w:rPr>
        <w:t xml:space="preserve">Mincha</w:t>
      </w:r>
      <w:r w:rsidDel="00000000" w:rsidR="00000000" w:rsidRPr="00000000">
        <w:rPr>
          <w:rFonts w:ascii="David Libre" w:cs="David Libre" w:eastAsia="David Libre" w:hAnsi="David Libre"/>
          <w:sz w:val="20"/>
          <w:szCs w:val="20"/>
          <w:highlight w:val="white"/>
          <w:rtl w:val="0"/>
        </w:rPr>
        <w:t xml:space="preserve"> two hours after take-off, </w:t>
      </w:r>
      <w:r w:rsidDel="00000000" w:rsidR="00000000" w:rsidRPr="00000000">
        <w:rPr>
          <w:rFonts w:ascii="David Libre" w:cs="David Libre" w:eastAsia="David Libre" w:hAnsi="David Libre"/>
          <w:i w:val="1"/>
          <w:sz w:val="20"/>
          <w:szCs w:val="20"/>
          <w:highlight w:val="white"/>
          <w:rtl w:val="0"/>
        </w:rPr>
        <w:t xml:space="preserve">Maariv</w:t>
      </w:r>
      <w:r w:rsidDel="00000000" w:rsidR="00000000" w:rsidRPr="00000000">
        <w:rPr>
          <w:rFonts w:ascii="David Libre" w:cs="David Libre" w:eastAsia="David Libre" w:hAnsi="David Libre"/>
          <w:sz w:val="20"/>
          <w:szCs w:val="20"/>
          <w:highlight w:val="white"/>
          <w:rtl w:val="0"/>
        </w:rPr>
        <w:t xml:space="preserve"> after nightfall, and </w:t>
      </w:r>
      <w:r w:rsidDel="00000000" w:rsidR="00000000" w:rsidRPr="00000000">
        <w:rPr>
          <w:rFonts w:ascii="David Libre" w:cs="David Libre" w:eastAsia="David Libre" w:hAnsi="David Libre"/>
          <w:i w:val="1"/>
          <w:sz w:val="20"/>
          <w:szCs w:val="20"/>
          <w:highlight w:val="white"/>
          <w:rtl w:val="0"/>
        </w:rPr>
        <w:t xml:space="preserve">Shacharis</w:t>
      </w:r>
      <w:r w:rsidDel="00000000" w:rsidR="00000000" w:rsidRPr="00000000">
        <w:rPr>
          <w:rFonts w:ascii="David Libre" w:cs="David Libre" w:eastAsia="David Libre" w:hAnsi="David Libre"/>
          <w:sz w:val="20"/>
          <w:szCs w:val="20"/>
          <w:highlight w:val="white"/>
          <w:rtl w:val="0"/>
        </w:rPr>
        <w:t xml:space="preserve"> after sunrise.  Although the Dateline has been crossed before sunrise, and it is Tuesday morning again, one </w:t>
      </w:r>
      <w:r w:rsidDel="00000000" w:rsidR="00000000" w:rsidRPr="00000000">
        <w:rPr>
          <w:rFonts w:ascii="David Libre" w:cs="David Libre" w:eastAsia="David Libre" w:hAnsi="David Libre"/>
          <w:i w:val="1"/>
          <w:sz w:val="20"/>
          <w:szCs w:val="20"/>
          <w:highlight w:val="white"/>
          <w:rtl w:val="0"/>
        </w:rPr>
        <w:t xml:space="preserve">davens</w:t>
      </w:r>
      <w:r w:rsidDel="00000000" w:rsidR="00000000" w:rsidRPr="00000000">
        <w:rPr>
          <w:rFonts w:ascii="David Libre" w:cs="David Libre" w:eastAsia="David Libre" w:hAnsi="David Libre"/>
          <w:sz w:val="20"/>
          <w:szCs w:val="20"/>
          <w:highlight w:val="white"/>
          <w:rtl w:val="0"/>
        </w:rPr>
        <w:t xml:space="preserve"> the Tuesday </w:t>
      </w:r>
      <w:r w:rsidDel="00000000" w:rsidR="00000000" w:rsidRPr="00000000">
        <w:rPr>
          <w:rFonts w:ascii="David Libre" w:cs="David Libre" w:eastAsia="David Libre" w:hAnsi="David Libre"/>
          <w:i w:val="1"/>
          <w:sz w:val="20"/>
          <w:szCs w:val="20"/>
          <w:highlight w:val="white"/>
          <w:rtl w:val="0"/>
        </w:rPr>
        <w:t xml:space="preserve">Shacharis</w:t>
      </w:r>
      <w:r w:rsidDel="00000000" w:rsidR="00000000" w:rsidRPr="00000000">
        <w:rPr>
          <w:rFonts w:ascii="David Libre" w:cs="David Libre" w:eastAsia="David Libre" w:hAnsi="David Libre"/>
          <w:sz w:val="20"/>
          <w:szCs w:val="20"/>
          <w:highlight w:val="white"/>
          <w:rtl w:val="0"/>
        </w:rPr>
        <w:t xml:space="preserve"> on the plane and Tuesday </w:t>
      </w:r>
      <w:r w:rsidDel="00000000" w:rsidR="00000000" w:rsidRPr="00000000">
        <w:rPr>
          <w:rFonts w:ascii="David Libre" w:cs="David Libre" w:eastAsia="David Libre" w:hAnsi="David Libre"/>
          <w:i w:val="1"/>
          <w:sz w:val="20"/>
          <w:szCs w:val="20"/>
          <w:highlight w:val="white"/>
          <w:rtl w:val="0"/>
        </w:rPr>
        <w:t xml:space="preserve">Mincha</w:t>
      </w:r>
      <w:r w:rsidDel="00000000" w:rsidR="00000000" w:rsidRPr="00000000">
        <w:rPr>
          <w:rFonts w:ascii="David Libre" w:cs="David Libre" w:eastAsia="David Libre" w:hAnsi="David Libre"/>
          <w:sz w:val="20"/>
          <w:szCs w:val="20"/>
          <w:highlight w:val="white"/>
          <w:rtl w:val="0"/>
        </w:rPr>
        <w:t xml:space="preserve"> in Chicago.  One </w:t>
      </w:r>
      <w:r w:rsidDel="00000000" w:rsidR="00000000" w:rsidRPr="00000000">
        <w:rPr>
          <w:rFonts w:ascii="David Libre" w:cs="David Libre" w:eastAsia="David Libre" w:hAnsi="David Libre"/>
          <w:i w:val="1"/>
          <w:sz w:val="20"/>
          <w:szCs w:val="20"/>
          <w:highlight w:val="white"/>
          <w:rtl w:val="0"/>
        </w:rPr>
        <w:t xml:space="preserve">davens</w:t>
      </w:r>
      <w:r w:rsidDel="00000000" w:rsidR="00000000" w:rsidRPr="00000000">
        <w:rPr>
          <w:rFonts w:ascii="David Libre" w:cs="David Libre" w:eastAsia="David Libre" w:hAnsi="David Libre"/>
          <w:sz w:val="20"/>
          <w:szCs w:val="20"/>
          <w:highlight w:val="white"/>
          <w:rtl w:val="0"/>
        </w:rPr>
        <w:t xml:space="preserve"> all three </w:t>
      </w:r>
      <w:r w:rsidDel="00000000" w:rsidR="00000000" w:rsidRPr="00000000">
        <w:rPr>
          <w:rFonts w:ascii="David Libre" w:cs="David Libre" w:eastAsia="David Libre" w:hAnsi="David Libre"/>
          <w:i w:val="1"/>
          <w:sz w:val="20"/>
          <w:szCs w:val="20"/>
          <w:highlight w:val="white"/>
          <w:rtl w:val="0"/>
        </w:rPr>
        <w:t xml:space="preserve">tefilos</w:t>
      </w:r>
      <w:r w:rsidDel="00000000" w:rsidR="00000000" w:rsidRPr="00000000">
        <w:rPr>
          <w:rFonts w:ascii="David Libre" w:cs="David Libre" w:eastAsia="David Libre" w:hAnsi="David Libre"/>
          <w:sz w:val="20"/>
          <w:szCs w:val="20"/>
          <w:highlight w:val="white"/>
          <w:rtl w:val="0"/>
        </w:rPr>
        <w:t xml:space="preserve"> twice on Tuesday since these laws are governed by cycles of sunrise and sunset, not days of the week.</w:t>
      </w:r>
      <w:hyperlink r:id="rId18">
        <w:r w:rsidDel="00000000" w:rsidR="00000000" w:rsidRPr="00000000">
          <w:rPr>
            <w:rFonts w:ascii="David Libre" w:cs="David Libre" w:eastAsia="David Libre" w:hAnsi="David Libre"/>
            <w:color w:val="cc0000"/>
            <w:sz w:val="20"/>
            <w:szCs w:val="20"/>
            <w:highlight w:val="white"/>
            <w:u w:val="single"/>
            <w:vertAlign w:val="superscript"/>
            <w:rtl w:val="0"/>
          </w:rPr>
          <w:t xml:space="preserve">24</w:t>
        </w:r>
      </w:hyperlink>
      <w:r w:rsidDel="00000000" w:rsidR="00000000" w:rsidRPr="00000000">
        <w:rPr>
          <w:rFonts w:ascii="David Libre" w:cs="David Libre" w:eastAsia="David Libre" w:hAnsi="David Libre"/>
          <w:sz w:val="20"/>
          <w:szCs w:val="20"/>
          <w:highlight w:val="white"/>
          <w:rtl w:val="0"/>
        </w:rPr>
        <w:t xml:space="preserve">  If Tuesday is 33 </w:t>
      </w:r>
      <w:r w:rsidDel="00000000" w:rsidR="00000000" w:rsidRPr="00000000">
        <w:rPr>
          <w:rFonts w:ascii="David Libre" w:cs="David Libre" w:eastAsia="David Libre" w:hAnsi="David Libre"/>
          <w:i w:val="1"/>
          <w:sz w:val="20"/>
          <w:szCs w:val="20"/>
          <w:highlight w:val="white"/>
          <w:rtl w:val="0"/>
        </w:rPr>
        <w:t xml:space="preserve">b'omer</w:t>
      </w:r>
      <w:r w:rsidDel="00000000" w:rsidR="00000000" w:rsidRPr="00000000">
        <w:rPr>
          <w:rFonts w:ascii="David Libre" w:cs="David Libre" w:eastAsia="David Libre" w:hAnsi="David Libre"/>
          <w:sz w:val="20"/>
          <w:szCs w:val="20"/>
          <w:highlight w:val="white"/>
          <w:rtl w:val="0"/>
        </w:rPr>
        <w:t xml:space="preserve">, 33 </w:t>
      </w:r>
      <w:r w:rsidDel="00000000" w:rsidR="00000000" w:rsidRPr="00000000">
        <w:rPr>
          <w:rFonts w:ascii="David Libre" w:cs="David Libre" w:eastAsia="David Libre" w:hAnsi="David Libre"/>
          <w:i w:val="1"/>
          <w:sz w:val="20"/>
          <w:szCs w:val="20"/>
          <w:highlight w:val="white"/>
          <w:rtl w:val="0"/>
        </w:rPr>
        <w:t xml:space="preserve">b'omer</w:t>
      </w:r>
      <w:r w:rsidDel="00000000" w:rsidR="00000000" w:rsidRPr="00000000">
        <w:rPr>
          <w:rFonts w:ascii="David Libre" w:cs="David Libre" w:eastAsia="David Libre" w:hAnsi="David Libre"/>
          <w:sz w:val="20"/>
          <w:szCs w:val="20"/>
          <w:highlight w:val="white"/>
          <w:rtl w:val="0"/>
        </w:rPr>
        <w:t xml:space="preserve"> is counted on Monday night in Hong Kong.  After landing in Chicago on Tuesday, 33 </w:t>
      </w:r>
      <w:r w:rsidDel="00000000" w:rsidR="00000000" w:rsidRPr="00000000">
        <w:rPr>
          <w:rFonts w:ascii="David Libre" w:cs="David Libre" w:eastAsia="David Libre" w:hAnsi="David Libre"/>
          <w:i w:val="1"/>
          <w:sz w:val="20"/>
          <w:szCs w:val="20"/>
          <w:highlight w:val="white"/>
          <w:rtl w:val="0"/>
        </w:rPr>
        <w:t xml:space="preserve">b'omer</w:t>
      </w:r>
      <w:r w:rsidDel="00000000" w:rsidR="00000000" w:rsidRPr="00000000">
        <w:rPr>
          <w:rFonts w:ascii="David Libre" w:cs="David Libre" w:eastAsia="David Libre" w:hAnsi="David Libre"/>
          <w:sz w:val="20"/>
          <w:szCs w:val="20"/>
          <w:highlight w:val="white"/>
          <w:rtl w:val="0"/>
        </w:rPr>
        <w:t xml:space="preserve"> is counted again without a </w:t>
      </w:r>
      <w:r w:rsidDel="00000000" w:rsidR="00000000" w:rsidRPr="00000000">
        <w:rPr>
          <w:rFonts w:ascii="David Libre" w:cs="David Libre" w:eastAsia="David Libre" w:hAnsi="David Libre"/>
          <w:i w:val="1"/>
          <w:sz w:val="20"/>
          <w:szCs w:val="20"/>
          <w:highlight w:val="white"/>
          <w:rtl w:val="0"/>
        </w:rPr>
        <w:t xml:space="preserve">bracha</w:t>
      </w:r>
      <w:r w:rsidDel="00000000" w:rsidR="00000000" w:rsidRPr="00000000">
        <w:rPr>
          <w:rFonts w:ascii="David Libre" w:cs="David Libre" w:eastAsia="David Libre" w:hAnsi="David Libre"/>
          <w:sz w:val="20"/>
          <w:szCs w:val="20"/>
          <w:highlight w:val="white"/>
          <w:rtl w:val="0"/>
        </w:rPr>
        <w:t xml:space="preserve">On Tuesday night, 34 </w:t>
      </w:r>
      <w:r w:rsidDel="00000000" w:rsidR="00000000" w:rsidRPr="00000000">
        <w:rPr>
          <w:rFonts w:ascii="David Libre" w:cs="David Libre" w:eastAsia="David Libre" w:hAnsi="David Libre"/>
          <w:i w:val="1"/>
          <w:sz w:val="20"/>
          <w:szCs w:val="20"/>
          <w:highlight w:val="white"/>
          <w:rtl w:val="0"/>
        </w:rPr>
        <w:t xml:space="preserve">b'omer</w:t>
      </w:r>
      <w:r w:rsidDel="00000000" w:rsidR="00000000" w:rsidRPr="00000000">
        <w:rPr>
          <w:rFonts w:ascii="David Libre" w:cs="David Libre" w:eastAsia="David Libre" w:hAnsi="David Libre"/>
          <w:sz w:val="20"/>
          <w:szCs w:val="20"/>
          <w:highlight w:val="white"/>
          <w:rtl w:val="0"/>
        </w:rPr>
        <w:t xml:space="preserve">, and on the remaining nights of </w:t>
      </w:r>
      <w:r w:rsidDel="00000000" w:rsidR="00000000" w:rsidRPr="00000000">
        <w:rPr>
          <w:rFonts w:ascii="David Libre" w:cs="David Libre" w:eastAsia="David Libre" w:hAnsi="David Libre"/>
          <w:i w:val="1"/>
          <w:sz w:val="20"/>
          <w:szCs w:val="20"/>
          <w:highlight w:val="white"/>
          <w:rtl w:val="0"/>
        </w:rPr>
        <w:t xml:space="preserve">sefira</w:t>
      </w:r>
      <w:r w:rsidDel="00000000" w:rsidR="00000000" w:rsidRPr="00000000">
        <w:rPr>
          <w:rFonts w:ascii="David Libre" w:cs="David Libre" w:eastAsia="David Libre" w:hAnsi="David Libre"/>
          <w:sz w:val="20"/>
          <w:szCs w:val="20"/>
          <w:highlight w:val="white"/>
          <w:rtl w:val="0"/>
        </w:rPr>
        <w:t xml:space="preserve">, a </w:t>
      </w:r>
      <w:r w:rsidDel="00000000" w:rsidR="00000000" w:rsidRPr="00000000">
        <w:rPr>
          <w:rFonts w:ascii="David Libre" w:cs="David Libre" w:eastAsia="David Libre" w:hAnsi="David Libre"/>
          <w:i w:val="1"/>
          <w:sz w:val="20"/>
          <w:szCs w:val="20"/>
          <w:highlight w:val="white"/>
          <w:rtl w:val="0"/>
        </w:rPr>
        <w:t xml:space="preserve">bracha</w:t>
      </w:r>
      <w:r w:rsidDel="00000000" w:rsidR="00000000" w:rsidRPr="00000000">
        <w:rPr>
          <w:rFonts w:ascii="David Libre" w:cs="David Libre" w:eastAsia="David Libre" w:hAnsi="David Libre"/>
          <w:sz w:val="20"/>
          <w:szCs w:val="20"/>
          <w:highlight w:val="white"/>
          <w:rtl w:val="0"/>
        </w:rPr>
        <w:t xml:space="preserve"> is recited.</w:t>
      </w:r>
      <w:hyperlink r:id="rId19">
        <w:r w:rsidDel="00000000" w:rsidR="00000000" w:rsidRPr="00000000">
          <w:rPr>
            <w:rFonts w:ascii="David Libre" w:cs="David Libre" w:eastAsia="David Libre" w:hAnsi="David Libre"/>
            <w:color w:val="cc0000"/>
            <w:sz w:val="20"/>
            <w:szCs w:val="20"/>
            <w:highlight w:val="white"/>
            <w:u w:val="single"/>
            <w:vertAlign w:val="superscript"/>
            <w:rtl w:val="0"/>
          </w:rPr>
          <w:t xml:space="preserve">25</w:t>
        </w:r>
      </w:hyperlink>
      <w:r w:rsidDel="00000000" w:rsidR="00000000" w:rsidRPr="00000000">
        <w:rPr>
          <w:rFonts w:ascii="David Libre" w:cs="David Libre" w:eastAsia="David Libre" w:hAnsi="David Libre"/>
          <w:sz w:val="20"/>
          <w:szCs w:val="20"/>
          <w:highlight w:val="white"/>
          <w:rtl w:val="0"/>
        </w:rPr>
        <w:t xml:space="preserve">  If Tuesday is the third day of </w:t>
      </w:r>
      <w:r w:rsidDel="00000000" w:rsidR="00000000" w:rsidRPr="00000000">
        <w:rPr>
          <w:rFonts w:ascii="David Libre" w:cs="David Libre" w:eastAsia="David Libre" w:hAnsi="David Libre"/>
          <w:i w:val="1"/>
          <w:sz w:val="20"/>
          <w:szCs w:val="20"/>
          <w:highlight w:val="white"/>
          <w:rtl w:val="0"/>
        </w:rPr>
        <w:t xml:space="preserve">Chanukah</w:t>
      </w:r>
      <w:r w:rsidDel="00000000" w:rsidR="00000000" w:rsidRPr="00000000">
        <w:rPr>
          <w:rFonts w:ascii="David Libre" w:cs="David Libre" w:eastAsia="David Libre" w:hAnsi="David Libre"/>
          <w:sz w:val="20"/>
          <w:szCs w:val="20"/>
          <w:highlight w:val="white"/>
          <w:rtl w:val="0"/>
        </w:rPr>
        <w:t xml:space="preserve">, three candles are lit on Monday night in Hong Kong and four candles on Tuesday night in Chicago. </w:t>
      </w:r>
      <w:r w:rsidDel="00000000" w:rsidR="00000000" w:rsidRPr="00000000">
        <w:rPr>
          <w:rFonts w:ascii="David Libre" w:cs="David Libre" w:eastAsia="David Libre" w:hAnsi="David Libre"/>
          <w:i w:val="1"/>
          <w:sz w:val="20"/>
          <w:szCs w:val="20"/>
          <w:highlight w:val="white"/>
          <w:rtl w:val="0"/>
        </w:rPr>
        <w:t xml:space="preserve">Hallel</w:t>
      </w:r>
      <w:r w:rsidDel="00000000" w:rsidR="00000000" w:rsidRPr="00000000">
        <w:rPr>
          <w:rFonts w:ascii="David Libre" w:cs="David Libre" w:eastAsia="David Libre" w:hAnsi="David Libre"/>
          <w:sz w:val="20"/>
          <w:szCs w:val="20"/>
          <w:highlight w:val="white"/>
          <w:rtl w:val="0"/>
        </w:rPr>
        <w:t xml:space="preserve"> is recited nine times, as one </w:t>
      </w:r>
      <w:r w:rsidDel="00000000" w:rsidR="00000000" w:rsidRPr="00000000">
        <w:rPr>
          <w:rFonts w:ascii="David Libre" w:cs="David Libre" w:eastAsia="David Libre" w:hAnsi="David Libre"/>
          <w:i w:val="1"/>
          <w:sz w:val="20"/>
          <w:szCs w:val="20"/>
          <w:highlight w:val="white"/>
          <w:rtl w:val="0"/>
        </w:rPr>
        <w:t xml:space="preserve">davensShacharis</w:t>
      </w:r>
      <w:r w:rsidDel="00000000" w:rsidR="00000000" w:rsidRPr="00000000">
        <w:rPr>
          <w:rFonts w:ascii="David Libre" w:cs="David Libre" w:eastAsia="David Libre" w:hAnsi="David Libre"/>
          <w:sz w:val="20"/>
          <w:szCs w:val="20"/>
          <w:highlight w:val="white"/>
          <w:rtl w:val="0"/>
        </w:rPr>
        <w:t xml:space="preserve"> on Tuesday morning (the third day of </w:t>
      </w:r>
      <w:r w:rsidDel="00000000" w:rsidR="00000000" w:rsidRPr="00000000">
        <w:rPr>
          <w:rFonts w:ascii="David Libre" w:cs="David Libre" w:eastAsia="David Libre" w:hAnsi="David Libre"/>
          <w:i w:val="1"/>
          <w:sz w:val="20"/>
          <w:szCs w:val="20"/>
          <w:highlight w:val="white"/>
          <w:rtl w:val="0"/>
        </w:rPr>
        <w:t xml:space="preserve">Chanukah</w:t>
      </w:r>
      <w:r w:rsidDel="00000000" w:rsidR="00000000" w:rsidRPr="00000000">
        <w:rPr>
          <w:rFonts w:ascii="David Libre" w:cs="David Libre" w:eastAsia="David Libre" w:hAnsi="David Libre"/>
          <w:sz w:val="20"/>
          <w:szCs w:val="20"/>
          <w:highlight w:val="white"/>
          <w:rtl w:val="0"/>
        </w:rPr>
        <w:t xml:space="preserve">) twice.  In this case, if a woman made a </w:t>
      </w:r>
      <w:r w:rsidDel="00000000" w:rsidR="00000000" w:rsidRPr="00000000">
        <w:rPr>
          <w:rFonts w:ascii="David Libre" w:cs="David Libre" w:eastAsia="David Libre" w:hAnsi="David Libre"/>
          <w:i w:val="1"/>
          <w:sz w:val="20"/>
          <w:szCs w:val="20"/>
          <w:highlight w:val="white"/>
          <w:rtl w:val="0"/>
        </w:rPr>
        <w:t xml:space="preserve">hefsek</w:t>
      </w:r>
      <w:r w:rsidDel="00000000" w:rsidR="00000000" w:rsidRPr="00000000">
        <w:rPr>
          <w:rFonts w:ascii="David Libre" w:cs="David Libre" w:eastAsia="David Libre" w:hAnsi="David Libre"/>
          <w:sz w:val="20"/>
          <w:szCs w:val="20"/>
          <w:highlight w:val="white"/>
          <w:rtl w:val="0"/>
        </w:rPr>
        <w:t xml:space="preserve"> </w:t>
      </w:r>
      <w:r w:rsidDel="00000000" w:rsidR="00000000" w:rsidRPr="00000000">
        <w:rPr>
          <w:rFonts w:ascii="David Libre" w:cs="David Libre" w:eastAsia="David Libre" w:hAnsi="David Libre"/>
          <w:i w:val="1"/>
          <w:sz w:val="20"/>
          <w:szCs w:val="20"/>
          <w:highlight w:val="white"/>
          <w:rtl w:val="0"/>
        </w:rPr>
        <w:t xml:space="preserve">tahara</w:t>
      </w:r>
      <w:r w:rsidDel="00000000" w:rsidR="00000000" w:rsidRPr="00000000">
        <w:rPr>
          <w:rFonts w:ascii="David Libre" w:cs="David Libre" w:eastAsia="David Libre" w:hAnsi="David Libre"/>
          <w:sz w:val="20"/>
          <w:szCs w:val="20"/>
          <w:highlight w:val="white"/>
          <w:rtl w:val="0"/>
        </w:rPr>
        <w:t xml:space="preserve"> on Sunday afternoon in Hong Kong, and crossed the Dateline during the </w:t>
      </w:r>
      <w:r w:rsidDel="00000000" w:rsidR="00000000" w:rsidRPr="00000000">
        <w:rPr>
          <w:rFonts w:ascii="David Libre" w:cs="David Libre" w:eastAsia="David Libre" w:hAnsi="David Libre"/>
          <w:i w:val="1"/>
          <w:sz w:val="20"/>
          <w:szCs w:val="20"/>
          <w:highlight w:val="white"/>
          <w:rtl w:val="0"/>
        </w:rPr>
        <w:t xml:space="preserve">Shiva Neki’im</w:t>
      </w:r>
      <w:r w:rsidDel="00000000" w:rsidR="00000000" w:rsidRPr="00000000">
        <w:rPr>
          <w:rFonts w:ascii="David Libre" w:cs="David Libre" w:eastAsia="David Libre" w:hAnsi="David Libre"/>
          <w:sz w:val="20"/>
          <w:szCs w:val="20"/>
          <w:highlight w:val="white"/>
          <w:rtl w:val="0"/>
        </w:rPr>
        <w:t xml:space="preserve">, she could go to the </w:t>
      </w:r>
      <w:r w:rsidDel="00000000" w:rsidR="00000000" w:rsidRPr="00000000">
        <w:rPr>
          <w:rFonts w:ascii="David Libre" w:cs="David Libre" w:eastAsia="David Libre" w:hAnsi="David Libre"/>
          <w:i w:val="1"/>
          <w:sz w:val="20"/>
          <w:szCs w:val="20"/>
          <w:highlight w:val="white"/>
          <w:rtl w:val="0"/>
        </w:rPr>
        <w:t xml:space="preserve">mikvah</w:t>
      </w:r>
      <w:r w:rsidDel="00000000" w:rsidR="00000000" w:rsidRPr="00000000">
        <w:rPr>
          <w:rFonts w:ascii="David Libre" w:cs="David Libre" w:eastAsia="David Libre" w:hAnsi="David Libre"/>
          <w:sz w:val="20"/>
          <w:szCs w:val="20"/>
          <w:highlight w:val="white"/>
          <w:rtl w:val="0"/>
        </w:rPr>
        <w:t xml:space="preserve"> on</w:t>
      </w:r>
      <w:r w:rsidDel="00000000" w:rsidR="00000000" w:rsidRPr="00000000">
        <w:rPr>
          <w:rFonts w:ascii="David Libre" w:cs="David Libre" w:eastAsia="David Libre" w:hAnsi="David Libre"/>
          <w:i w:val="1"/>
          <w:sz w:val="20"/>
          <w:szCs w:val="20"/>
          <w:highlight w:val="white"/>
          <w:rtl w:val="0"/>
        </w:rPr>
        <w:t xml:space="preserve">Motzai Shabbos</w:t>
      </w:r>
      <w:r w:rsidDel="00000000" w:rsidR="00000000" w:rsidRPr="00000000">
        <w:rPr>
          <w:rFonts w:ascii="David Libre" w:cs="David Libre" w:eastAsia="David Libre" w:hAnsi="David Libre"/>
          <w:sz w:val="20"/>
          <w:szCs w:val="20"/>
          <w:highlight w:val="white"/>
          <w:rtl w:val="0"/>
        </w:rPr>
        <w:t xml:space="preserve">, as she has experienced seven days and seven nights.</w:t>
      </w:r>
      <w:hyperlink r:id="rId20">
        <w:r w:rsidDel="00000000" w:rsidR="00000000" w:rsidRPr="00000000">
          <w:rPr>
            <w:rFonts w:ascii="David Libre" w:cs="David Libre" w:eastAsia="David Libre" w:hAnsi="David Libre"/>
            <w:color w:val="cc0000"/>
            <w:sz w:val="20"/>
            <w:szCs w:val="20"/>
            <w:highlight w:val="white"/>
            <w:u w:val="single"/>
            <w:vertAlign w:val="superscript"/>
            <w:rtl w:val="0"/>
          </w:rPr>
          <w:t xml:space="preserve">26</w:t>
        </w:r>
      </w:hyperlink>
      <w:r w:rsidDel="00000000" w:rsidR="00000000" w:rsidRPr="00000000">
        <w:rPr>
          <w:rtl w:val="0"/>
        </w:rPr>
      </w:r>
    </w:p>
    <w:p w:rsidR="00000000" w:rsidDel="00000000" w:rsidP="00000000" w:rsidRDefault="00000000" w:rsidRPr="00000000" w14:paraId="00000021">
      <w:pPr>
        <w:bidi w:val="1"/>
        <w:spacing w:line="240" w:lineRule="auto"/>
        <w:rPr>
          <w:rFonts w:ascii="David Libre" w:cs="David Libre" w:eastAsia="David Libre" w:hAnsi="David Libre"/>
        </w:rPr>
      </w:pPr>
      <w:r w:rsidDel="00000000" w:rsidR="00000000" w:rsidRPr="00000000">
        <w:rPr>
          <w:rtl w:val="0"/>
        </w:rPr>
      </w:r>
    </w:p>
    <w:p w:rsidR="00000000" w:rsidDel="00000000" w:rsidP="00000000" w:rsidRDefault="00000000" w:rsidRPr="00000000" w14:paraId="00000022">
      <w:pPr>
        <w:pStyle w:val="Subtitle"/>
        <w:bidi w:val="1"/>
        <w:spacing w:line="240" w:lineRule="auto"/>
        <w:rPr>
          <w:rFonts w:ascii="David Libre" w:cs="David Libre" w:eastAsia="David Libre" w:hAnsi="David Libre"/>
        </w:rPr>
      </w:pPr>
      <w:bookmarkStart w:colFirst="0" w:colLast="0" w:name="_6stzfi8eyw4s" w:id="4"/>
      <w:bookmarkEnd w:id="4"/>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מספק</w:t>
      </w:r>
    </w:p>
    <w:p w:rsidR="00000000" w:rsidDel="00000000" w:rsidP="00000000" w:rsidRDefault="00000000" w:rsidRPr="00000000" w14:paraId="00000023">
      <w:pPr>
        <w:bidi w:val="1"/>
        <w:spacing w:line="240" w:lineRule="auto"/>
        <w:rPr>
          <w:rFonts w:ascii="David Libre" w:cs="David Libre" w:eastAsia="David Libre" w:hAnsi="David Libre"/>
          <w:b w:val="1"/>
        </w:rPr>
      </w:pPr>
      <w:commentRangeStart w:id="1"/>
      <w:r w:rsidDel="00000000" w:rsidR="00000000" w:rsidRPr="00000000">
        <w:rPr>
          <w:rFonts w:ascii="David Libre" w:cs="David Libre" w:eastAsia="David Libre" w:hAnsi="David Libre"/>
          <w:b w:val="1"/>
          <w:rtl w:val="1"/>
        </w:rPr>
        <w:t xml:space="preserve">שו</w:t>
      </w:r>
      <w:r w:rsidDel="00000000" w:rsidR="00000000" w:rsidRPr="00000000">
        <w:rPr>
          <w:rFonts w:ascii="David Libre" w:cs="David Libre" w:eastAsia="David Libre" w:hAnsi="David Libre"/>
          <w:b w:val="1"/>
          <w:rtl w:val="1"/>
        </w:rPr>
        <w:t xml:space="preserve">"</w:t>
      </w:r>
      <w:r w:rsidDel="00000000" w:rsidR="00000000" w:rsidRPr="00000000">
        <w:rPr>
          <w:rFonts w:ascii="David Libre" w:cs="David Libre" w:eastAsia="David Libre" w:hAnsi="David Libre"/>
          <w:b w:val="1"/>
          <w:rtl w:val="1"/>
        </w:rPr>
        <w:t xml:space="preserve">ת</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דבר</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אברהם</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חלק</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א</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סימן</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לד</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4">
      <w:pPr>
        <w:bidi w:val="1"/>
        <w:spacing w:line="240" w:lineRule="auto"/>
        <w:rPr>
          <w:rFonts w:ascii="David Libre" w:cs="David Libre" w:eastAsia="David Libre" w:hAnsi="David Libre"/>
        </w:rPr>
      </w:pPr>
      <w:r w:rsidDel="00000000" w:rsidR="00000000" w:rsidRPr="00000000">
        <w:rPr>
          <w:rtl w:val="0"/>
        </w:rPr>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בפשוטו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נראה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שיוציא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המספר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מפיו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עניינה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שידע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ויוחלט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אצלו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מדעת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ומהחלט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המנין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סופר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ובלאו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מיקרי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קריאת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מלות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דהויא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עצמה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נראה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להסביר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בטעמו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המג</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תפ</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שכתב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סופרין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בלשון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מבין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מבין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וספר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בלה</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יצא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דהא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ידע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עכ</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25">
      <w:pPr>
        <w:bidi w:val="1"/>
        <w:spacing w:line="240" w:lineRule="auto"/>
        <w:rPr>
          <w:rFonts w:ascii="David Libre" w:cs="David Libre" w:eastAsia="David Libre" w:hAnsi="David Libre"/>
        </w:rPr>
      </w:pPr>
      <w:r w:rsidDel="00000000" w:rsidR="00000000" w:rsidRPr="00000000">
        <w:rPr>
          <w:rFonts w:ascii="David Libre" w:cs="David Libre" w:eastAsia="David Libre" w:hAnsi="David Libre"/>
          <w:rtl w:val="1"/>
        </w:rPr>
        <w:t xml:space="preserve">ואולם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אף</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פי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שהסברא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נכונה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rtl w:val="1"/>
        </w:rPr>
        <w:t xml:space="preserve">ויש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סמוכין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rtl w:val="1"/>
        </w:rPr>
        <w:t xml:space="preserve">שהרז</w:t>
      </w:r>
      <w:r w:rsidDel="00000000" w:rsidR="00000000" w:rsidRPr="00000000">
        <w:rPr>
          <w:rFonts w:ascii="David Libre" w:cs="David Libre" w:eastAsia="David Libre" w:hAnsi="David Libre"/>
          <w:b w:val="1"/>
          <w:rtl w:val="1"/>
        </w:rPr>
        <w:t xml:space="preserve">"</w:t>
      </w:r>
      <w:r w:rsidDel="00000000" w:rsidR="00000000" w:rsidRPr="00000000">
        <w:rPr>
          <w:rFonts w:ascii="David Libre" w:cs="David Libre" w:eastAsia="David Libre" w:hAnsi="David Libre"/>
          <w:b w:val="1"/>
          <w:rtl w:val="1"/>
        </w:rPr>
        <w:t xml:space="preserve">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rtl w:val="1"/>
        </w:rPr>
        <w:t xml:space="preserve">תירץ</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לקושייתו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טעם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אין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אנו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סופרין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שתי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ספירות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בדרך</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אחרת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וז</w:t>
      </w:r>
      <w:r w:rsidDel="00000000" w:rsidR="00000000" w:rsidRPr="00000000">
        <w:rPr>
          <w:rFonts w:ascii="David Libre" w:cs="David Libre" w:eastAsia="David Libre" w:hAnsi="David Libre"/>
          <w:u w:val="single"/>
          <w:rtl w:val="1"/>
        </w:rPr>
        <w:t xml:space="preserve">"</w:t>
      </w:r>
      <w:r w:rsidDel="00000000" w:rsidR="00000000" w:rsidRPr="00000000">
        <w:rPr>
          <w:rFonts w:ascii="David Libre" w:cs="David Libre" w:eastAsia="David Libre" w:hAnsi="David Libre"/>
          <w:u w:val="single"/>
          <w:rtl w:val="1"/>
        </w:rPr>
        <w:t xml:space="preserve">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ואם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באנו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לספור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ספירות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מספק</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נמצאת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ספירה</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שני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מושכת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עד</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יום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טוב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ראשון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עצרת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ואתי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לזלזולי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ביום</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טוב</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דאורייתא</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הלכך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שנהגו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עכ</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b w:val="1"/>
          <w:u w:val="single"/>
          <w:rtl w:val="1"/>
        </w:rPr>
        <w:t xml:space="preserve">נראה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לכאורה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דלית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כסברתנו</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הנ</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דאל</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כ</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עדיפא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למימר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דא</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לספור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וקושיא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מעיקרא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ליתא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rtl w:val="1"/>
        </w:rPr>
        <w:t xml:space="preserve">והר</w:t>
      </w:r>
      <w:r w:rsidDel="00000000" w:rsidR="00000000" w:rsidRPr="00000000">
        <w:rPr>
          <w:rFonts w:ascii="David Libre" w:cs="David Libre" w:eastAsia="David Libre" w:hAnsi="David Libre"/>
          <w:b w:val="1"/>
          <w:rtl w:val="1"/>
        </w:rPr>
        <w:t xml:space="preserve">"</w:t>
      </w:r>
      <w:r w:rsidDel="00000000" w:rsidR="00000000" w:rsidRPr="00000000">
        <w:rPr>
          <w:rFonts w:ascii="David Libre" w:cs="David Libre" w:eastAsia="David Libre" w:hAnsi="David Libre"/>
          <w:b w:val="1"/>
          <w:rtl w:val="1"/>
        </w:rPr>
        <w:t xml:space="preserve">ן</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כ</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b w:val="1"/>
          <w:u w:val="single"/>
          <w:rtl w:val="1"/>
        </w:rPr>
        <w:t xml:space="preserve">והלכך</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נראה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דבנ</w:t>
      </w:r>
      <w:r w:rsidDel="00000000" w:rsidR="00000000" w:rsidRPr="00000000">
        <w:rPr>
          <w:rFonts w:ascii="David Libre" w:cs="David Libre" w:eastAsia="David Libre" w:hAnsi="David Libre"/>
          <w:b w:val="1"/>
          <w:u w:val="single"/>
          <w:rtl w:val="1"/>
        </w:rPr>
        <w:t xml:space="preserve">"</w:t>
      </w:r>
      <w:r w:rsidDel="00000000" w:rsidR="00000000" w:rsidRPr="00000000">
        <w:rPr>
          <w:rFonts w:ascii="David Libre" w:cs="David Libre" w:eastAsia="David Libre" w:hAnsi="David Libre"/>
          <w:b w:val="1"/>
          <w:u w:val="single"/>
          <w:rtl w:val="1"/>
        </w:rPr>
        <w:t xml:space="preserve">ד</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נמי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אפשר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לספור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ספירות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מספק</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ולפי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שספירה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בזה</w:t>
      </w:r>
      <w:r w:rsidDel="00000000" w:rsidR="00000000" w:rsidRPr="00000000">
        <w:rPr>
          <w:rFonts w:ascii="David Libre" w:cs="David Libre" w:eastAsia="David Libre" w:hAnsi="David Libre"/>
          <w:b w:val="1"/>
          <w:u w:val="single"/>
          <w:rtl w:val="1"/>
        </w:rPr>
        <w:t xml:space="preserve">"</w:t>
      </w:r>
      <w:r w:rsidDel="00000000" w:rsidR="00000000" w:rsidRPr="00000000">
        <w:rPr>
          <w:rFonts w:ascii="David Libre" w:cs="David Libre" w:eastAsia="David Libre" w:hAnsi="David Libre"/>
          <w:b w:val="1"/>
          <w:u w:val="single"/>
          <w:rtl w:val="1"/>
        </w:rPr>
        <w:t xml:space="preserve">ז</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דרבנן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אולי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נכון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יותר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שיספור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ספירות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מספק</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בלא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ברכה</w:t>
      </w:r>
      <w:r w:rsidDel="00000000" w:rsidR="00000000" w:rsidRPr="00000000">
        <w:rPr>
          <w:rFonts w:ascii="David Libre" w:cs="David Libre" w:eastAsia="David Libre" w:hAnsi="David Libre"/>
          <w:rtl w:val="0"/>
        </w:rPr>
        <w:t xml:space="preserve">: </w:t>
      </w:r>
    </w:p>
    <w:p w:rsidR="00000000" w:rsidDel="00000000" w:rsidP="00000000" w:rsidRDefault="00000000" w:rsidRPr="00000000" w14:paraId="00000026">
      <w:pPr>
        <w:bidi w:val="1"/>
        <w:spacing w:line="240" w:lineRule="auto"/>
        <w:rPr>
          <w:rFonts w:ascii="David Libre" w:cs="David Libre" w:eastAsia="David Libre" w:hAnsi="David Libre"/>
        </w:rPr>
      </w:pPr>
      <w:r w:rsidDel="00000000" w:rsidR="00000000" w:rsidRPr="00000000">
        <w:rPr>
          <w:rtl w:val="0"/>
        </w:rPr>
      </w:r>
    </w:p>
    <w:p w:rsidR="00000000" w:rsidDel="00000000" w:rsidP="00000000" w:rsidRDefault="00000000" w:rsidRPr="00000000" w14:paraId="00000027">
      <w:pPr>
        <w:bidi w:val="1"/>
        <w:spacing w:line="240" w:lineRule="auto"/>
        <w:rPr>
          <w:rFonts w:ascii="David Libre" w:cs="David Libre" w:eastAsia="David Libre" w:hAnsi="David Libre"/>
        </w:rPr>
      </w:pPr>
      <w:r w:rsidDel="00000000" w:rsidR="00000000" w:rsidRPr="00000000">
        <w:rPr>
          <w:rtl w:val="0"/>
        </w:rPr>
      </w:r>
    </w:p>
    <w:p w:rsidR="00000000" w:rsidDel="00000000" w:rsidP="00000000" w:rsidRDefault="00000000" w:rsidRPr="00000000" w14:paraId="00000028">
      <w:pPr>
        <w:bidi w:val="1"/>
        <w:spacing w:line="240" w:lineRule="auto"/>
        <w:rPr>
          <w:rFonts w:ascii="David Libre" w:cs="David Libre" w:eastAsia="David Libre" w:hAnsi="David Libre"/>
        </w:rPr>
      </w:pPr>
      <w:r w:rsidDel="00000000" w:rsidR="00000000" w:rsidRPr="00000000">
        <w:rPr>
          <w:rtl w:val="0"/>
        </w:rPr>
      </w:r>
    </w:p>
    <w:p w:rsidR="00000000" w:rsidDel="00000000" w:rsidP="00000000" w:rsidRDefault="00000000" w:rsidRPr="00000000" w14:paraId="00000029">
      <w:pPr>
        <w:bidi w:val="1"/>
        <w:spacing w:line="240" w:lineRule="auto"/>
        <w:rPr>
          <w:rFonts w:ascii="David Libre" w:cs="David Libre" w:eastAsia="David Libre" w:hAnsi="David Libre"/>
        </w:rPr>
      </w:pPr>
      <w:commentRangeStart w:id="2"/>
      <w:r w:rsidDel="00000000" w:rsidR="00000000" w:rsidRPr="00000000">
        <w:rPr>
          <w:rFonts w:ascii="David Libre" w:cs="David Libre" w:eastAsia="David Libre" w:hAnsi="David Libre"/>
          <w:b w:val="1"/>
          <w:rtl w:val="1"/>
        </w:rPr>
        <w:t xml:space="preserve">ספר</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תאריך</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ישראל</w:t>
      </w:r>
      <w:r w:rsidDel="00000000" w:rsidR="00000000" w:rsidRPr="00000000">
        <w:rPr>
          <w:rFonts w:ascii="David Libre" w:cs="David Libre" w:eastAsia="David Libre" w:hAnsi="David Libre"/>
          <w:b w:val="1"/>
          <w:rtl w:val="1"/>
        </w:rPr>
        <w:t xml:space="preserve"> </w:t>
      </w:r>
      <w:commentRangeEnd w:id="2"/>
      <w:r w:rsidDel="00000000" w:rsidR="00000000" w:rsidRPr="00000000">
        <w:commentReference w:id="2"/>
      </w:r>
      <w:r w:rsidDel="00000000" w:rsidR="00000000" w:rsidRPr="00000000">
        <w:rPr>
          <w:rFonts w:ascii="David Libre" w:cs="David Libre" w:eastAsia="David Libre" w:hAnsi="David Libre"/>
          <w:rtl w:val="1"/>
        </w:rPr>
        <w:t xml:space="preserve">חולק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אברהם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וסובר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שכדאי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לספור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המקום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שאליו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הגיע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ואז</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סופר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מהמקום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שהגיע</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2A">
      <w:pPr>
        <w:bidi w:val="1"/>
        <w:spacing w:line="240" w:lineRule="auto"/>
        <w:rPr>
          <w:rFonts w:ascii="David Libre" w:cs="David Libre" w:eastAsia="David Libre" w:hAnsi="David Libre"/>
        </w:rPr>
      </w:pPr>
      <w:r w:rsidDel="00000000" w:rsidR="00000000" w:rsidRPr="00000000">
        <w:rPr>
          <w:rtl w:val="0"/>
        </w:rPr>
      </w:r>
    </w:p>
    <w:p w:rsidR="00000000" w:rsidDel="00000000" w:rsidP="00000000" w:rsidRDefault="00000000" w:rsidRPr="00000000" w14:paraId="0000002B">
      <w:pPr>
        <w:bidi w:val="1"/>
        <w:spacing w:line="240" w:lineRule="auto"/>
        <w:rPr>
          <w:rFonts w:ascii="David Libre" w:cs="David Libre" w:eastAsia="David Libre" w:hAnsi="David Libre"/>
          <w:b w:val="1"/>
        </w:rPr>
      </w:pPr>
      <w:r w:rsidDel="00000000" w:rsidR="00000000" w:rsidRPr="00000000">
        <w:rPr>
          <w:rFonts w:ascii="David Libre" w:cs="David Libre" w:eastAsia="David Libre" w:hAnsi="David Libre"/>
          <w:b w:val="1"/>
          <w:rtl w:val="1"/>
        </w:rPr>
        <w:t xml:space="preserve">ר</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יעקב</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אריאל</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אהלה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של</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תורה</w:t>
      </w:r>
      <w:r w:rsidDel="00000000" w:rsidR="00000000" w:rsidRPr="00000000">
        <w:rPr>
          <w:rFonts w:ascii="David Libre" w:cs="David Libre" w:eastAsia="David Libre" w:hAnsi="David Libre"/>
          <w:b w:val="1"/>
          <w:rtl w:val="1"/>
        </w:rPr>
        <w:t xml:space="preserve"> </w:t>
      </w:r>
      <w:r w:rsidDel="00000000" w:rsidR="00000000" w:rsidRPr="00000000">
        <w:rPr>
          <w:rFonts w:ascii="David Libre" w:cs="David Libre" w:eastAsia="David Libre" w:hAnsi="David Libre"/>
          <w:b w:val="1"/>
          <w:rtl w:val="1"/>
        </w:rPr>
        <w:t xml:space="preserve">ב</w:t>
      </w:r>
      <w:r w:rsidDel="00000000" w:rsidR="00000000" w:rsidRPr="00000000">
        <w:rPr>
          <w:rFonts w:ascii="David Libre" w:cs="David Libre" w:eastAsia="David Libre" w:hAnsi="David Libre"/>
          <w:b w:val="1"/>
          <w:rtl w:val="1"/>
        </w:rPr>
        <w:t xml:space="preserve">:</w:t>
      </w:r>
      <w:r w:rsidDel="00000000" w:rsidR="00000000" w:rsidRPr="00000000">
        <w:rPr>
          <w:rFonts w:ascii="David Libre" w:cs="David Libre" w:eastAsia="David Libre" w:hAnsi="David Libre"/>
          <w:b w:val="1"/>
          <w:rtl w:val="1"/>
        </w:rPr>
        <w:t xml:space="preserve">עב</w:t>
      </w:r>
      <w:r w:rsidDel="00000000" w:rsidR="00000000" w:rsidRPr="00000000">
        <w:rPr>
          <w:rFonts w:ascii="David Libre" w:cs="David Libre" w:eastAsia="David Libre" w:hAnsi="David Libre"/>
          <w:b w:val="1"/>
          <w:rtl w:val="1"/>
        </w:rPr>
        <w:t xml:space="preserve">)</w:t>
      </w:r>
    </w:p>
    <w:p w:rsidR="00000000" w:rsidDel="00000000" w:rsidP="00000000" w:rsidRDefault="00000000" w:rsidRPr="00000000" w14:paraId="0000002C">
      <w:pPr>
        <w:bidi w:val="1"/>
        <w:spacing w:line="240" w:lineRule="auto"/>
        <w:rPr>
          <w:rFonts w:ascii="David Libre" w:cs="David Libre" w:eastAsia="David Libre" w:hAnsi="David Libre"/>
        </w:rPr>
      </w:pPr>
      <w:r w:rsidDel="00000000" w:rsidR="00000000" w:rsidRPr="00000000">
        <w:rPr>
          <w:rFonts w:ascii="David Libre" w:cs="David Libre" w:eastAsia="David Libre" w:hAnsi="David Libre"/>
          <w:rtl w:val="1"/>
        </w:rPr>
        <w:t xml:space="preserve">ולמסקנה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נלענ</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כמש</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כ</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פ</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יספור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המנוגדת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וימנה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כשעם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חוגג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השבועות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להתאים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הפרטית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הציבור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כולו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חסרון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החסיר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התאים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לספירת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חסרון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חסרון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מכיון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שזהו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תמימות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יכול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לספור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בברכה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הציבור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כולו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וכדאי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שיספור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בבואו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לאוסטרליה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מנהג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המקום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פ</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שבאותו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בעודו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באמריקה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אחרת</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2D">
      <w:pPr>
        <w:bidi w:val="1"/>
        <w:spacing w:line="240" w:lineRule="auto"/>
        <w:rPr>
          <w:rFonts w:ascii="David Libre" w:cs="David Libre" w:eastAsia="David Libre" w:hAnsi="David Libre"/>
        </w:rPr>
      </w:pPr>
      <w:r w:rsidDel="00000000" w:rsidR="00000000" w:rsidRPr="00000000">
        <w:rPr>
          <w:rtl w:val="0"/>
        </w:rPr>
      </w:r>
    </w:p>
    <w:p w:rsidR="00000000" w:rsidDel="00000000" w:rsidP="00000000" w:rsidRDefault="00000000" w:rsidRPr="00000000" w14:paraId="0000002E">
      <w:pPr>
        <w:bidi w:val="1"/>
        <w:spacing w:line="240" w:lineRule="auto"/>
        <w:rPr>
          <w:rFonts w:ascii="David Libre" w:cs="David Libre" w:eastAsia="David Libre" w:hAnsi="David Libre"/>
          <w:b w:val="1"/>
          <w:u w:val="single"/>
        </w:rPr>
      </w:pPr>
      <w:commentRangeStart w:id="3"/>
      <w:r w:rsidDel="00000000" w:rsidR="00000000" w:rsidRPr="00000000">
        <w:rPr>
          <w:rFonts w:ascii="David Libre" w:cs="David Libre" w:eastAsia="David Libre" w:hAnsi="David Libre"/>
          <w:b w:val="1"/>
          <w:u w:val="single"/>
          <w:rtl w:val="1"/>
        </w:rPr>
        <w:t xml:space="preserve">וכדי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לצאת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מספק</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יש</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מקום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אולי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להציע</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שיתנה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שאם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הספירה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שהוא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מחויב</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היא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המשך</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ספירתו</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הקודמת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הוא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סופר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גם</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אותה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כדי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לצאת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w:t>
      </w:r>
      <w:r w:rsidDel="00000000" w:rsidR="00000000" w:rsidRPr="00000000">
        <w:rPr>
          <w:rFonts w:ascii="David Libre" w:cs="David Libre" w:eastAsia="David Libre" w:hAnsi="David Libre"/>
          <w:b w:val="1"/>
          <w:u w:val="single"/>
          <w:rtl w:val="1"/>
        </w:rPr>
        <w:t xml:space="preserve">"</w:t>
      </w:r>
      <w:r w:rsidDel="00000000" w:rsidR="00000000" w:rsidRPr="00000000">
        <w:rPr>
          <w:rFonts w:ascii="David Libre" w:cs="David Libre" w:eastAsia="David Libre" w:hAnsi="David Libre"/>
          <w:b w:val="1"/>
          <w:u w:val="single"/>
          <w:rtl w:val="1"/>
        </w:rPr>
        <w:t xml:space="preserve">ח</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ואין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כאן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שתי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ספירות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מספק</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אלא</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יש</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כאן</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ספירה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עיקרית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אחת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ודאית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ועוד</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ספירה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נוספת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ליתר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הידור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בפרט</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לפי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הרז</w:t>
      </w:r>
      <w:r w:rsidDel="00000000" w:rsidR="00000000" w:rsidRPr="00000000">
        <w:rPr>
          <w:rFonts w:ascii="David Libre" w:cs="David Libre" w:eastAsia="David Libre" w:hAnsi="David Libre"/>
          <w:b w:val="1"/>
          <w:u w:val="single"/>
          <w:rtl w:val="1"/>
        </w:rPr>
        <w:t xml:space="preserve">"</w:t>
      </w:r>
      <w:r w:rsidDel="00000000" w:rsidR="00000000" w:rsidRPr="00000000">
        <w:rPr>
          <w:rFonts w:ascii="David Libre" w:cs="David Libre" w:eastAsia="David Libre" w:hAnsi="David Libre"/>
          <w:b w:val="1"/>
          <w:u w:val="single"/>
          <w:rtl w:val="1"/>
        </w:rPr>
        <w:t xml:space="preserve">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הסובר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כנראה</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שאפשר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לספור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שתי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ספירות</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מספק</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כפי</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שהוכיח</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הדבר</w:t>
      </w:r>
      <w:r w:rsidDel="00000000" w:rsidR="00000000" w:rsidRPr="00000000">
        <w:rPr>
          <w:rFonts w:ascii="David Libre" w:cs="David Libre" w:eastAsia="David Libre" w:hAnsi="David Libre"/>
          <w:b w:val="1"/>
          <w:u w:val="single"/>
          <w:rtl w:val="1"/>
        </w:rPr>
        <w:t xml:space="preserve"> </w:t>
      </w:r>
      <w:r w:rsidDel="00000000" w:rsidR="00000000" w:rsidRPr="00000000">
        <w:rPr>
          <w:rFonts w:ascii="David Libre" w:cs="David Libre" w:eastAsia="David Libre" w:hAnsi="David Libre"/>
          <w:b w:val="1"/>
          <w:u w:val="single"/>
          <w:rtl w:val="1"/>
        </w:rPr>
        <w:t xml:space="preserve">אברהם</w:t>
      </w:r>
      <w:r w:rsidDel="00000000" w:rsidR="00000000" w:rsidRPr="00000000">
        <w:rPr>
          <w:rFonts w:ascii="David Libre" w:cs="David Libre" w:eastAsia="David Libre" w:hAnsi="David Libre"/>
          <w:b w:val="1"/>
          <w:u w:val="single"/>
          <w:rtl w:val="1"/>
        </w:rPr>
        <w:t xml:space="preserve">.</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2F">
      <w:pPr>
        <w:bidi w:val="1"/>
        <w:spacing w:line="240" w:lineRule="auto"/>
        <w:rPr>
          <w:rFonts w:ascii="David Libre" w:cs="David Libre" w:eastAsia="David Libre" w:hAnsi="David Libre"/>
        </w:rPr>
      </w:pPr>
      <w:r w:rsidDel="00000000" w:rsidR="00000000" w:rsidRPr="00000000">
        <w:rPr>
          <w:rtl w:val="0"/>
        </w:rPr>
      </w:r>
    </w:p>
    <w:p w:rsidR="00000000" w:rsidDel="00000000" w:rsidP="00000000" w:rsidRDefault="00000000" w:rsidRPr="00000000" w14:paraId="00000030">
      <w:pPr>
        <w:bidi w:val="1"/>
        <w:spacing w:line="240" w:lineRule="auto"/>
        <w:rPr>
          <w:rFonts w:ascii="David Libre" w:cs="David Libre" w:eastAsia="David Libre" w:hAnsi="David Libre"/>
        </w:rPr>
      </w:pPr>
      <w:r w:rsidDel="00000000" w:rsidR="00000000" w:rsidRPr="00000000">
        <w:rPr>
          <w:rFonts w:ascii="David Libre" w:cs="David Libre" w:eastAsia="David Libre" w:hAnsi="David Libre"/>
          <w:rtl w:val="1"/>
        </w:rPr>
        <w:t xml:space="preserve">מיהו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תנאי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להפסיק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בערב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שבועות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u w:val="single"/>
          <w:rtl w:val="1"/>
        </w:rPr>
        <w:t xml:space="preserve">ואל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לספור</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בליל</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שבועות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שלא</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מצינו</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חג</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שבועות</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פרטי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וכן</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יש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לחוש</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דאתי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לזלזולי</w:t>
      </w:r>
      <w:r w:rsidDel="00000000" w:rsidR="00000000" w:rsidRPr="00000000">
        <w:rPr>
          <w:rFonts w:ascii="David Libre" w:cs="David Libre" w:eastAsia="David Libre" w:hAnsi="David Libre"/>
          <w:u w:val="single"/>
          <w:rtl w:val="1"/>
        </w:rPr>
        <w:t xml:space="preserve"> </w:t>
      </w:r>
      <w:r w:rsidDel="00000000" w:rsidR="00000000" w:rsidRPr="00000000">
        <w:rPr>
          <w:rFonts w:ascii="David Libre" w:cs="David Libre" w:eastAsia="David Libre" w:hAnsi="David Libre"/>
          <w:u w:val="single"/>
          <w:rtl w:val="1"/>
        </w:rPr>
        <w:t xml:space="preserve">בה</w:t>
      </w:r>
      <w:r w:rsidDel="00000000" w:rsidR="00000000" w:rsidRPr="00000000">
        <w:rPr>
          <w:rtl w:val="0"/>
        </w:rPr>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ובמפורש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במתן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ויחן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נגד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ההר</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כאיש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בלב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עצרת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רגל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שנאמר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חברים</w:t>
      </w:r>
      <w:r w:rsidDel="00000000" w:rsidR="00000000" w:rsidRPr="00000000">
        <w:rPr>
          <w:rFonts w:ascii="David Libre" w:cs="David Libre" w:eastAsia="David Libre" w:hAnsi="David Libre"/>
          <w:rtl w:val="1"/>
        </w:rPr>
        <w:t xml:space="preserve">" - </w:t>
      </w:r>
      <w:r w:rsidDel="00000000" w:rsidR="00000000" w:rsidRPr="00000000">
        <w:rPr>
          <w:rFonts w:ascii="David Libre" w:cs="David Libre" w:eastAsia="David Libre" w:hAnsi="David Libre"/>
          <w:rtl w:val="1"/>
        </w:rPr>
        <w:t xml:space="preserve">הכתוב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עשאן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כולן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עיין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חגיגה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מסתבר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פ</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פירושה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פרישה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הציבור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אדרבה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שבפרט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והציבוריות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עצמה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מחייבת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יחידיה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לעצמם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שהציבור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כולו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בתכלית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השלמות</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31">
      <w:pPr>
        <w:bidi w:val="1"/>
        <w:spacing w:line="240" w:lineRule="auto"/>
        <w:rPr>
          <w:rFonts w:ascii="David Libre" w:cs="David Libre" w:eastAsia="David Libre" w:hAnsi="David Libre"/>
        </w:rPr>
      </w:pPr>
      <w:r w:rsidDel="00000000" w:rsidR="00000000" w:rsidRPr="00000000">
        <w:rPr>
          <w:rtl w:val="0"/>
        </w:rPr>
      </w:r>
    </w:p>
    <w:p w:rsidR="00000000" w:rsidDel="00000000" w:rsidP="00000000" w:rsidRDefault="00000000" w:rsidRPr="00000000" w14:paraId="00000032">
      <w:pPr>
        <w:pStyle w:val="Subtitle"/>
        <w:bidi w:val="1"/>
        <w:spacing w:line="240" w:lineRule="auto"/>
        <w:rPr>
          <w:rFonts w:ascii="David Libre" w:cs="David Libre" w:eastAsia="David Libre" w:hAnsi="David Libre"/>
        </w:rPr>
      </w:pPr>
      <w:bookmarkStart w:colFirst="0" w:colLast="0" w:name="_pba0o0l15nrc" w:id="5"/>
      <w:bookmarkEnd w:id="5"/>
      <w:r w:rsidDel="00000000" w:rsidR="00000000" w:rsidRPr="00000000">
        <w:rPr>
          <w:rFonts w:ascii="David Libre" w:cs="David Libre" w:eastAsia="David Libre" w:hAnsi="David Libre"/>
          <w:rtl w:val="1"/>
        </w:rPr>
        <w:t xml:space="preserve">בשידע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לפניכן</w:t>
      </w:r>
    </w:p>
    <w:p w:rsidR="00000000" w:rsidDel="00000000" w:rsidP="00000000" w:rsidRDefault="00000000" w:rsidRPr="00000000" w14:paraId="00000033">
      <w:pPr>
        <w:spacing w:line="240" w:lineRule="auto"/>
        <w:rPr>
          <w:rFonts w:ascii="David Libre" w:cs="David Libre" w:eastAsia="David Libre" w:hAnsi="David Libre"/>
          <w:sz w:val="24"/>
          <w:szCs w:val="24"/>
        </w:rPr>
      </w:pPr>
      <w:r w:rsidDel="00000000" w:rsidR="00000000" w:rsidRPr="00000000">
        <w:rPr>
          <w:rtl w:val="0"/>
        </w:rPr>
      </w:r>
    </w:p>
    <w:tbl>
      <w:tblPr>
        <w:tblStyle w:val="Table3"/>
        <w:bidiVisual w:val="1"/>
        <w:tblW w:w="1022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13"/>
        <w:gridCol w:w="5111"/>
        <w:tblGridChange w:id="0">
          <w:tblGrid>
            <w:gridCol w:w="5113"/>
            <w:gridCol w:w="5111"/>
          </w:tblGrid>
        </w:tblGridChange>
      </w:tblGrid>
      <w:tr>
        <w:tc>
          <w:tcPr/>
          <w:p w:rsidR="00000000" w:rsidDel="00000000" w:rsidP="00000000" w:rsidRDefault="00000000" w:rsidRPr="00000000" w14:paraId="00000034">
            <w:pPr>
              <w:bidi w:val="1"/>
              <w:spacing w:line="240" w:lineRule="auto"/>
              <w:rPr>
                <w:rFonts w:ascii="David Libre" w:cs="David Libre" w:eastAsia="David Libre" w:hAnsi="David Libre"/>
                <w:b w:val="1"/>
                <w:color w:val="333333"/>
                <w:sz w:val="20"/>
                <w:szCs w:val="20"/>
                <w:highlight w:val="white"/>
              </w:rPr>
            </w:pPr>
            <w:r w:rsidDel="00000000" w:rsidR="00000000" w:rsidRPr="00000000">
              <w:rPr>
                <w:rFonts w:ascii="David Libre" w:cs="David Libre" w:eastAsia="David Libre" w:hAnsi="David Libre"/>
                <w:b w:val="1"/>
                <w:color w:val="333333"/>
                <w:sz w:val="20"/>
                <w:szCs w:val="20"/>
                <w:highlight w:val="white"/>
                <w:rtl w:val="1"/>
              </w:rPr>
              <w:t xml:space="preserve">תשובות</w:t>
            </w:r>
            <w:r w:rsidDel="00000000" w:rsidR="00000000" w:rsidRPr="00000000">
              <w:rPr>
                <w:rFonts w:ascii="David Libre" w:cs="David Libre" w:eastAsia="David Libre" w:hAnsi="David Libre"/>
                <w:b w:val="1"/>
                <w:color w:val="333333"/>
                <w:sz w:val="20"/>
                <w:szCs w:val="20"/>
                <w:highlight w:val="white"/>
                <w:rtl w:val="1"/>
              </w:rPr>
              <w:t xml:space="preserve"> </w:t>
            </w:r>
            <w:r w:rsidDel="00000000" w:rsidR="00000000" w:rsidRPr="00000000">
              <w:rPr>
                <w:rFonts w:ascii="David Libre" w:cs="David Libre" w:eastAsia="David Libre" w:hAnsi="David Libre"/>
                <w:b w:val="1"/>
                <w:color w:val="333333"/>
                <w:sz w:val="20"/>
                <w:szCs w:val="20"/>
                <w:highlight w:val="white"/>
                <w:rtl w:val="1"/>
              </w:rPr>
              <w:t xml:space="preserve">והנהגות</w:t>
            </w:r>
            <w:r w:rsidDel="00000000" w:rsidR="00000000" w:rsidRPr="00000000">
              <w:rPr>
                <w:rFonts w:ascii="David Libre" w:cs="David Libre" w:eastAsia="David Libre" w:hAnsi="David Libre"/>
                <w:b w:val="1"/>
                <w:color w:val="333333"/>
                <w:sz w:val="20"/>
                <w:szCs w:val="20"/>
                <w:highlight w:val="white"/>
                <w:rtl w:val="1"/>
              </w:rPr>
              <w:t xml:space="preserve"> </w:t>
            </w:r>
            <w:r w:rsidDel="00000000" w:rsidR="00000000" w:rsidRPr="00000000">
              <w:rPr>
                <w:rFonts w:ascii="David Libre" w:cs="David Libre" w:eastAsia="David Libre" w:hAnsi="David Libre"/>
                <w:b w:val="1"/>
                <w:color w:val="333333"/>
                <w:sz w:val="20"/>
                <w:szCs w:val="20"/>
                <w:highlight w:val="white"/>
                <w:rtl w:val="1"/>
              </w:rPr>
              <w:t xml:space="preserve">ג</w:t>
            </w:r>
            <w:r w:rsidDel="00000000" w:rsidR="00000000" w:rsidRPr="00000000">
              <w:rPr>
                <w:rFonts w:ascii="David Libre" w:cs="David Libre" w:eastAsia="David Libre" w:hAnsi="David Libre"/>
                <w:b w:val="1"/>
                <w:color w:val="333333"/>
                <w:sz w:val="20"/>
                <w:szCs w:val="20"/>
                <w:highlight w:val="white"/>
                <w:rtl w:val="1"/>
              </w:rPr>
              <w:t xml:space="preserve">:</w:t>
            </w:r>
            <w:r w:rsidDel="00000000" w:rsidR="00000000" w:rsidRPr="00000000">
              <w:rPr>
                <w:rFonts w:ascii="David Libre" w:cs="David Libre" w:eastAsia="David Libre" w:hAnsi="David Libre"/>
                <w:b w:val="1"/>
                <w:color w:val="333333"/>
                <w:sz w:val="20"/>
                <w:szCs w:val="20"/>
                <w:highlight w:val="white"/>
                <w:rtl w:val="1"/>
              </w:rPr>
              <w:t xml:space="preserve">קמז</w:t>
            </w:r>
          </w:p>
          <w:p w:rsidR="00000000" w:rsidDel="00000000" w:rsidP="00000000" w:rsidRDefault="00000000" w:rsidRPr="00000000" w14:paraId="00000035">
            <w:pPr>
              <w:bidi w:val="1"/>
              <w:spacing w:line="240" w:lineRule="auto"/>
              <w:rPr>
                <w:rFonts w:ascii="David Libre" w:cs="David Libre" w:eastAsia="David Libre" w:hAnsi="David Libre"/>
                <w:color w:val="333333"/>
                <w:sz w:val="24"/>
                <w:szCs w:val="24"/>
                <w:highlight w:val="white"/>
              </w:rPr>
            </w:pPr>
            <w:r w:rsidDel="00000000" w:rsidR="00000000" w:rsidRPr="00000000">
              <w:rPr>
                <w:rFonts w:ascii="David Libre" w:cs="David Libre" w:eastAsia="David Libre" w:hAnsi="David Libre"/>
                <w:sz w:val="24"/>
                <w:szCs w:val="24"/>
              </w:rPr>
              <w:drawing>
                <wp:inline distB="0" distT="0" distL="0" distR="0">
                  <wp:extent cx="2877503" cy="3652720"/>
                  <wp:effectExtent b="0" l="0" r="0" t="0"/>
                  <wp:docPr id="4"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2877503" cy="365272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6">
            <w:pPr>
              <w:bidi w:val="1"/>
              <w:spacing w:line="240" w:lineRule="auto"/>
              <w:rPr>
                <w:rFonts w:ascii="David Libre" w:cs="David Libre" w:eastAsia="David Libre" w:hAnsi="David Libre"/>
                <w:color w:val="333333"/>
                <w:sz w:val="24"/>
                <w:szCs w:val="24"/>
                <w:highlight w:val="white"/>
              </w:rPr>
            </w:pPr>
            <w:commentRangeStart w:id="4"/>
            <w:r w:rsidDel="00000000" w:rsidR="00000000" w:rsidRPr="00000000">
              <w:rPr>
                <w:rFonts w:ascii="David Libre" w:cs="David Libre" w:eastAsia="David Libre" w:hAnsi="David Libre"/>
                <w:sz w:val="24"/>
                <w:szCs w:val="24"/>
              </w:rPr>
              <w:drawing>
                <wp:inline distB="0" distT="0" distL="0" distR="0">
                  <wp:extent cx="3199960" cy="3586163"/>
                  <wp:effectExtent b="0" l="0" r="0" t="0"/>
                  <wp:docPr id="1"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3199960" cy="3586163"/>
                          </a:xfrm>
                          <a:prstGeom prst="rect"/>
                          <a:ln/>
                        </pic:spPr>
                      </pic:pic>
                    </a:graphicData>
                  </a:graphic>
                </wp:inline>
              </w:drawing>
            </w:r>
            <w:commentRangeEnd w:id="4"/>
            <w:r w:rsidDel="00000000" w:rsidR="00000000" w:rsidRPr="00000000">
              <w:commentReference w:id="4"/>
            </w:r>
            <w:r w:rsidDel="00000000" w:rsidR="00000000" w:rsidRPr="00000000">
              <w:rPr>
                <w:rtl w:val="0"/>
              </w:rPr>
            </w:r>
          </w:p>
        </w:tc>
      </w:tr>
    </w:tbl>
    <w:p w:rsidR="00000000" w:rsidDel="00000000" w:rsidP="00000000" w:rsidRDefault="00000000" w:rsidRPr="00000000" w14:paraId="00000037">
      <w:pPr>
        <w:bidi w:val="1"/>
        <w:spacing w:line="240" w:lineRule="auto"/>
        <w:rPr>
          <w:rFonts w:ascii="David Libre" w:cs="David Libre" w:eastAsia="David Libre" w:hAnsi="David Libre"/>
        </w:rPr>
      </w:pPr>
      <w:r w:rsidDel="00000000" w:rsidR="00000000" w:rsidRPr="00000000">
        <w:rPr>
          <w:rtl w:val="0"/>
        </w:rPr>
      </w:r>
    </w:p>
    <w:p w:rsidR="00000000" w:rsidDel="00000000" w:rsidP="00000000" w:rsidRDefault="00000000" w:rsidRPr="00000000" w14:paraId="00000038">
      <w:pPr>
        <w:pStyle w:val="Subtitle"/>
        <w:bidi w:val="1"/>
        <w:spacing w:line="240" w:lineRule="auto"/>
        <w:rPr>
          <w:rFonts w:ascii="David Libre" w:cs="David Libre" w:eastAsia="David Libre" w:hAnsi="David Libre"/>
        </w:rPr>
      </w:pPr>
      <w:bookmarkStart w:colFirst="0" w:colLast="0" w:name="_8ttzwwssq0od" w:id="6"/>
      <w:bookmarkEnd w:id="6"/>
      <w:r w:rsidDel="00000000" w:rsidR="00000000" w:rsidRPr="00000000">
        <w:rPr>
          <w:rFonts w:ascii="David Libre" w:cs="David Libre" w:eastAsia="David Libre" w:hAnsi="David Libre"/>
          <w:rtl w:val="1"/>
        </w:rPr>
        <w:t xml:space="preserve">ליובוויטש</w:t>
      </w:r>
    </w:p>
    <w:p w:rsidR="00000000" w:rsidDel="00000000" w:rsidP="00000000" w:rsidRDefault="00000000" w:rsidRPr="00000000" w14:paraId="00000039">
      <w:pPr>
        <w:bidi w:val="1"/>
        <w:spacing w:line="240" w:lineRule="auto"/>
        <w:rPr>
          <w:rFonts w:ascii="David Libre" w:cs="David Libre" w:eastAsia="David Libre" w:hAnsi="David Libre"/>
        </w:rPr>
      </w:pPr>
      <w:r w:rsidDel="00000000" w:rsidR="00000000" w:rsidRPr="00000000">
        <w:rPr>
          <w:rFonts w:ascii="David Libre" w:cs="David Libre" w:eastAsia="David Libre" w:hAnsi="David Libre"/>
          <w:rtl w:val="1"/>
        </w:rPr>
        <w:t xml:space="preserve">ולדעת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האדמו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מלובביץ</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זצ</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בספר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חידושים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וביאורים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ס</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העובר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התאריך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וחסר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ימשיך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למנות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עפ</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מנינו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האישי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ובשבועות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ימנה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תורתנו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תורתנו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בחג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השבועות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החמישים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ואילו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השבועות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החמישים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ועיקר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הסתמכותו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דרשת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חז</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וספרתם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שתהיה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אחדואחד</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3A">
      <w:pPr>
        <w:bidi w:val="1"/>
        <w:spacing w:line="240" w:lineRule="auto"/>
        <w:rPr>
          <w:rFonts w:ascii="David Libre" w:cs="David Libre" w:eastAsia="David Libre" w:hAnsi="David Libre"/>
        </w:rPr>
      </w:pPr>
      <w:r w:rsidDel="00000000" w:rsidR="00000000" w:rsidRPr="00000000">
        <w:rPr>
          <w:rtl w:val="0"/>
        </w:rPr>
      </w:r>
    </w:p>
    <w:p w:rsidR="00000000" w:rsidDel="00000000" w:rsidP="00000000" w:rsidRDefault="00000000" w:rsidRPr="00000000" w14:paraId="0000003B">
      <w:pPr>
        <w:bidi w:val="1"/>
        <w:spacing w:line="240" w:lineRule="auto"/>
        <w:rPr>
          <w:rFonts w:ascii="David Libre" w:cs="David Libre" w:eastAsia="David Libre" w:hAnsi="David Libre"/>
        </w:rPr>
      </w:pPr>
      <w:r w:rsidDel="00000000" w:rsidR="00000000" w:rsidRPr="00000000">
        <w:rPr>
          <w:rFonts w:ascii="David Libre" w:cs="David Libre" w:eastAsia="David Libre" w:hAnsi="David Libre"/>
          <w:rtl w:val="1"/>
        </w:rPr>
        <w:t xml:space="preserve">ואע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פ</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שאיני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כדאי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לחלוק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גדול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שכמותו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ולימוד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צריכה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לדבריו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מדוע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שיחוג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השבועות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עבורו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עוד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נסתיימה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ובפירוש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תלתה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השבועות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בספירת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השבועות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יהיה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עיין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תמידין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ומוספין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שפירש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הגמ</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במנחות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שספירת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השבועות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וספירת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השבועות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לשתי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הלחם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ובשפ</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כתב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להיפך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שספירת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הימים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לשתי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הלחם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וספירת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השבועות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השבועות</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3C">
      <w:pPr>
        <w:bidi w:val="1"/>
        <w:spacing w:line="240" w:lineRule="auto"/>
        <w:rPr>
          <w:rFonts w:ascii="David Libre" w:cs="David Libre" w:eastAsia="David Libre" w:hAnsi="David Libre"/>
        </w:rPr>
      </w:pPr>
      <w:r w:rsidDel="00000000" w:rsidR="00000000" w:rsidRPr="00000000">
        <w:rPr>
          <w:rtl w:val="0"/>
        </w:rPr>
      </w:r>
    </w:p>
    <w:p w:rsidR="00000000" w:rsidDel="00000000" w:rsidP="00000000" w:rsidRDefault="00000000" w:rsidRPr="00000000" w14:paraId="0000003D">
      <w:pPr>
        <w:bidi w:val="1"/>
        <w:spacing w:line="240" w:lineRule="auto"/>
        <w:rPr>
          <w:rFonts w:ascii="David Libre" w:cs="David Libre" w:eastAsia="David Libre" w:hAnsi="David Libre"/>
        </w:rPr>
      </w:pP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כ</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שיהודי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יחוג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השבועות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להיכלל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וברגלים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חברים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עיין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חגיגה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כ</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יחוג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מתן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לבד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להיכלל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הציבור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ונאמר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ויחן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ישראל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נגד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ההר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בלב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ועיין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כוזרי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ז</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ה</w:t>
      </w:r>
      <w:r w:rsidDel="00000000" w:rsidR="00000000" w:rsidRPr="00000000">
        <w:rPr>
          <w:rFonts w:ascii="David Libre" w:cs="David Libre" w:eastAsia="David Libre" w:hAnsi="David Libre"/>
          <w:rtl w:val="1"/>
        </w:rPr>
        <w:t xml:space="preserve">). </w:t>
      </w:r>
    </w:p>
    <w:p w:rsidR="00000000" w:rsidDel="00000000" w:rsidP="00000000" w:rsidRDefault="00000000" w:rsidRPr="00000000" w14:paraId="0000003E">
      <w:pPr>
        <w:bidi w:val="1"/>
        <w:spacing w:line="240" w:lineRule="auto"/>
        <w:rPr>
          <w:rFonts w:ascii="David Libre" w:cs="David Libre" w:eastAsia="David Libre" w:hAnsi="David Libre"/>
        </w:rPr>
      </w:pPr>
      <w:r w:rsidDel="00000000" w:rsidR="00000000" w:rsidRPr="00000000">
        <w:rPr>
          <w:rtl w:val="0"/>
        </w:rPr>
      </w:r>
    </w:p>
    <w:p w:rsidR="00000000" w:rsidDel="00000000" w:rsidP="00000000" w:rsidRDefault="00000000" w:rsidRPr="00000000" w14:paraId="0000003F">
      <w:pPr>
        <w:bidi w:val="1"/>
        <w:spacing w:line="240" w:lineRule="auto"/>
        <w:rPr>
          <w:rFonts w:ascii="David Libre" w:cs="David Libre" w:eastAsia="David Libre" w:hAnsi="David Libre"/>
        </w:rPr>
      </w:pPr>
      <w:r w:rsidDel="00000000" w:rsidR="00000000" w:rsidRPr="00000000">
        <w:rPr>
          <w:rFonts w:ascii="David Libre" w:cs="David Libre" w:eastAsia="David Libre" w:hAnsi="David Libre"/>
          <w:rtl w:val="1"/>
        </w:rPr>
        <w:t xml:space="preserve">וכן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לדבריו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יחוג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השבועות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שפטורה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מספירת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העומר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פטורה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משבועות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אומרת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זמן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מסתבר</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40">
      <w:pPr>
        <w:bidi w:val="1"/>
        <w:spacing w:line="240" w:lineRule="auto"/>
        <w:rPr>
          <w:rFonts w:ascii="David Libre" w:cs="David Libre" w:eastAsia="David Libre" w:hAnsi="David Libre"/>
        </w:rPr>
      </w:pPr>
      <w:r w:rsidDel="00000000" w:rsidR="00000000" w:rsidRPr="00000000">
        <w:rPr>
          <w:rtl w:val="0"/>
        </w:rPr>
      </w:r>
    </w:p>
    <w:p w:rsidR="00000000" w:rsidDel="00000000" w:rsidP="00000000" w:rsidRDefault="00000000" w:rsidRPr="00000000" w14:paraId="00000041">
      <w:pPr>
        <w:bidi w:val="1"/>
        <w:spacing w:line="240" w:lineRule="auto"/>
        <w:rPr>
          <w:rFonts w:ascii="David Libre" w:cs="David Libre" w:eastAsia="David Libre" w:hAnsi="David Libre"/>
        </w:rPr>
      </w:pPr>
      <w:r w:rsidDel="00000000" w:rsidR="00000000" w:rsidRPr="00000000">
        <w:rPr>
          <w:rFonts w:ascii="David Libre" w:cs="David Libre" w:eastAsia="David Libre" w:hAnsi="David Libre"/>
          <w:rtl w:val="1"/>
        </w:rPr>
        <w:t xml:space="preserve">וצ</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מדוע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ניתן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חומרי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מקום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שיצא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וחומרי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מקום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שהלך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ויספור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כתבו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האחרונים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יתכן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יספור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כשמה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סופר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עפ</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חשבון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מדויק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וכשסופר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ועיקר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וכאילו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עיין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אברהם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יודע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איזו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היום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יכול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לספור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והביא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ראיה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לכך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מב</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קפץ</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המנויין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כולם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פטורים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הולכים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הרוב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לספור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בנ</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סופר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שספירתו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האישית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נכונה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ודאי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שספירת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המקום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נכונה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סופר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כמנהגו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כמנהגם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מיהו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מאחר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והוא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יודע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איזו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עליו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לספור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בעצם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ספירתו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הכפולה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יכולה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להיות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וכמו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שכתב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אברהם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שסופר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בלשון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הקודש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ואינו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מבינה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יצא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ח</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המצוה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לספור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מונה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אחר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הבנה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ולכן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ודאית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וחד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משמעית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42">
      <w:pPr>
        <w:bidi w:val="1"/>
        <w:spacing w:line="240" w:lineRule="auto"/>
        <w:rPr>
          <w:rFonts w:ascii="David Libre" w:cs="David Libre" w:eastAsia="David Libre" w:hAnsi="David Libre"/>
        </w:rPr>
      </w:pPr>
      <w:r w:rsidDel="00000000" w:rsidR="00000000" w:rsidRPr="00000000">
        <w:rPr>
          <w:rtl w:val="0"/>
        </w:rPr>
      </w:r>
    </w:p>
    <w:p w:rsidR="00000000" w:rsidDel="00000000" w:rsidP="00000000" w:rsidRDefault="00000000" w:rsidRPr="00000000" w14:paraId="00000043">
      <w:pPr>
        <w:bidi w:val="1"/>
        <w:spacing w:line="240" w:lineRule="auto"/>
        <w:rPr>
          <w:rFonts w:ascii="David Libre" w:cs="David Libre" w:eastAsia="David Libre" w:hAnsi="David Libre"/>
        </w:rPr>
      </w:pPr>
      <w:r w:rsidDel="00000000" w:rsidR="00000000" w:rsidRPr="00000000">
        <w:rPr>
          <w:rFonts w:ascii="David Libre" w:cs="David Libre" w:eastAsia="David Libre" w:hAnsi="David Libre"/>
          <w:rtl w:val="1"/>
        </w:rPr>
        <w:t xml:space="preserve">מיהו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במסקנת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דבריו</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כתב</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שמאחר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והרז</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בסוף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פסחים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הקשה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מדוע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סופרים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בחו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ותירץ</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שהספירה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האחרונה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תחול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בעצרת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ואתי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לזלזולי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ולא</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תירץ</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משמע</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שאפשר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לספור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ספירות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מספק</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44">
      <w:pPr>
        <w:bidi w:val="1"/>
        <w:spacing w:line="240" w:lineRule="auto"/>
        <w:rPr>
          <w:rFonts w:ascii="David Libre" w:cs="David Libre" w:eastAsia="David Libre" w:hAnsi="David Libre"/>
        </w:rPr>
      </w:pPr>
      <w:r w:rsidDel="00000000" w:rsidR="00000000" w:rsidRPr="00000000">
        <w:rPr>
          <w:rtl w:val="0"/>
        </w:rPr>
      </w:r>
    </w:p>
    <w:p w:rsidR="00000000" w:rsidDel="00000000" w:rsidP="00000000" w:rsidRDefault="00000000" w:rsidRPr="00000000" w14:paraId="00000045">
      <w:pPr>
        <w:bidi w:val="1"/>
        <w:spacing w:line="240" w:lineRule="auto"/>
        <w:rPr>
          <w:rFonts w:ascii="David Libre" w:cs="David Libre" w:eastAsia="David Libre" w:hAnsi="David Libre"/>
        </w:rPr>
      </w:pPr>
      <w:r w:rsidDel="00000000" w:rsidR="00000000" w:rsidRPr="00000000">
        <w:rPr>
          <w:rtl w:val="0"/>
        </w:rPr>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ואף</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מכאן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להעיר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נגד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האדמו</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מלובביץ</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שאסור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לאדם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לספור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w:t>
      </w:r>
      <w:r w:rsidDel="00000000" w:rsidR="00000000" w:rsidRPr="00000000">
        <w:rPr>
          <w:rFonts w:ascii="David Libre" w:cs="David Libre" w:eastAsia="David Libre" w:hAnsi="David Libre"/>
          <w:rtl w:val="1"/>
        </w:rPr>
        <w:t xml:space="preserve">"</w:t>
      </w:r>
      <w:r w:rsidDel="00000000" w:rsidR="00000000" w:rsidRPr="00000000">
        <w:rPr>
          <w:rFonts w:ascii="David Libre" w:cs="David Libre" w:eastAsia="David Libre" w:hAnsi="David Libre"/>
          <w:rtl w:val="1"/>
        </w:rPr>
        <w:t xml:space="preserve">ט</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לעומר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בעצרת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משום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חשש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לזלזולי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אמנם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יש</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לחלק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יחיד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לציבור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שאם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ציבור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שלם</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יספור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בשבועות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לזלזולי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ביה</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אך</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יחיד</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הסופר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מספק</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כשכל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הציבור</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חוגג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חג</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השבועות</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כרגיל</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אין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כאן</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אתי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לזלזולי</w:t>
      </w:r>
      <w:r w:rsidDel="00000000" w:rsidR="00000000" w:rsidRPr="00000000">
        <w:rPr>
          <w:rFonts w:ascii="David Libre" w:cs="David Libre" w:eastAsia="David Libre" w:hAnsi="David Libre"/>
          <w:rtl w:val="1"/>
        </w:rPr>
        <w:t xml:space="preserve">, </w:t>
      </w:r>
      <w:r w:rsidDel="00000000" w:rsidR="00000000" w:rsidRPr="00000000">
        <w:rPr>
          <w:rFonts w:ascii="David Libre" w:cs="David Libre" w:eastAsia="David Libre" w:hAnsi="David Libre"/>
          <w:rtl w:val="1"/>
        </w:rPr>
        <w:t xml:space="preserve">ודוחק</w:t>
      </w:r>
      <w:r w:rsidDel="00000000" w:rsidR="00000000" w:rsidRPr="00000000">
        <w:rPr>
          <w:rFonts w:ascii="David Libre" w:cs="David Libre" w:eastAsia="David Libre" w:hAnsi="David Libre"/>
          <w:rtl w:val="1"/>
        </w:rPr>
        <w:t xml:space="preserve">).</w:t>
      </w:r>
    </w:p>
    <w:p w:rsidR="00000000" w:rsidDel="00000000" w:rsidP="00000000" w:rsidRDefault="00000000" w:rsidRPr="00000000" w14:paraId="00000046">
      <w:pPr>
        <w:bidi w:val="1"/>
        <w:spacing w:line="240" w:lineRule="auto"/>
        <w:rPr>
          <w:rFonts w:ascii="David Libre" w:cs="David Libre" w:eastAsia="David Libre" w:hAnsi="David Libre"/>
        </w:rPr>
      </w:pPr>
      <w:r w:rsidDel="00000000" w:rsidR="00000000" w:rsidRPr="00000000">
        <w:rPr>
          <w:rtl w:val="0"/>
        </w:rPr>
      </w:r>
    </w:p>
    <w:p w:rsidR="00000000" w:rsidDel="00000000" w:rsidP="00000000" w:rsidRDefault="00000000" w:rsidRPr="00000000" w14:paraId="00000047">
      <w:pPr>
        <w:bidi w:val="1"/>
        <w:spacing w:line="240" w:lineRule="auto"/>
        <w:rPr>
          <w:rFonts w:ascii="David Libre" w:cs="David Libre" w:eastAsia="David Libre" w:hAnsi="David Libre"/>
        </w:rPr>
      </w:pPr>
      <w:r w:rsidDel="00000000" w:rsidR="00000000" w:rsidRPr="00000000">
        <w:rPr>
          <w:rtl w:val="0"/>
        </w:rPr>
      </w:r>
    </w:p>
    <w:sectPr>
      <w:pgSz w:h="15840" w:w="12240" w:orient="portrait"/>
      <w:pgMar w:bottom="863.9999999999999" w:top="863.9999999999999" w:left="863.9999999999999" w:right="863.9999999999999"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1" w:date="2021-03-30T18:38:43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Dvar Avraham (talking about a case where you aren't sure what day it is) says it doesn't make sense to count twice, but concludes that according to the Ba'al Hameor it could have worked theoretically.</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Soloveitchik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מספק</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מעשה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מצוה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Dani Schreiber" w:id="3" w:date="2021-03-30T18:38:04Z">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 tnai (like in the MB about before tzeis)</w:t>
      </w:r>
    </w:p>
  </w:comment>
  <w:comment w:author="Dani Schreiber" w:id="2" w:date="2021-03-30T18:33:17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first place, the position adopted above with regard to Shabbos, considers the day of the week accepted by the local population as the primary day. The other day (i.e. Sunday in Japan or Friday in Hawaii) is observed only in a minor way. Hence, we could certainly rely on this position with regard to the counting of Sefiras Haomer. Secondly, Dvar Avraham himself cites the Ran and Baal Hamaor who claim that one may count both days in cases of safek. And lastly, even Dvar Avraham says that one can count two days misafek without a bracha. Hence, Taarich Yisroel rules that both Sefiros be counted[61]; the first with a bracha should be the day that the local population follows, and the second count is that of the day in question.[62]</w:t>
      </w:r>
    </w:p>
  </w:comment>
  <w:comment w:author="Dani Schreiber" w:id="4" w:date="2021-03-30T18:37:35Z">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לחם</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1"/>
        </w:rPr>
        <w:t xml:space="preserve">שלמה</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MB</w:t>
      </w:r>
    </w:p>
  </w:comment>
  <w:comment w:author="Dani Schreiber" w:id="0" w:date="2021-03-30T09:39:12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R. Menachem Kasher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Libr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tar-k.org/kashrus/kk-trav-dateline.htm#_ftn26" TargetMode="External"/><Relationship Id="rId11" Type="http://schemas.openxmlformats.org/officeDocument/2006/relationships/image" Target="media/image5.png"/><Relationship Id="rId22" Type="http://schemas.openxmlformats.org/officeDocument/2006/relationships/image" Target="media/image4.png"/><Relationship Id="rId10" Type="http://schemas.openxmlformats.org/officeDocument/2006/relationships/image" Target="media/image3.png"/><Relationship Id="rId21" Type="http://schemas.openxmlformats.org/officeDocument/2006/relationships/image" Target="media/image6.png"/><Relationship Id="rId13" Type="http://schemas.openxmlformats.org/officeDocument/2006/relationships/hyperlink" Target="http://www.star-k.org/kashrus/kk-trav-dateline.htm#_ftn19" TargetMode="Externa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8.png"/><Relationship Id="rId15" Type="http://schemas.openxmlformats.org/officeDocument/2006/relationships/hyperlink" Target="http://www.star-k.org/kashrus/kk-trav-dateline.htm#_ftn21" TargetMode="External"/><Relationship Id="rId14" Type="http://schemas.openxmlformats.org/officeDocument/2006/relationships/hyperlink" Target="http://www.star-k.org/kashrus/kk-trav-dateline.htm#_ftn20" TargetMode="External"/><Relationship Id="rId17" Type="http://schemas.openxmlformats.org/officeDocument/2006/relationships/hyperlink" Target="http://www.star-k.org/kashrus/kk-trav-dateline.htm#_ftn23" TargetMode="External"/><Relationship Id="rId16" Type="http://schemas.openxmlformats.org/officeDocument/2006/relationships/hyperlink" Target="http://www.star-k.org/kashrus/kk-trav-dateline.htm#_ftn22" TargetMode="External"/><Relationship Id="rId5" Type="http://schemas.openxmlformats.org/officeDocument/2006/relationships/numbering" Target="numbering.xml"/><Relationship Id="rId19" Type="http://schemas.openxmlformats.org/officeDocument/2006/relationships/hyperlink" Target="http://www.star-k.org/kashrus/kk-trav-dateline.htm#_ftn25" TargetMode="External"/><Relationship Id="rId6" Type="http://schemas.openxmlformats.org/officeDocument/2006/relationships/styles" Target="styles.xml"/><Relationship Id="rId18" Type="http://schemas.openxmlformats.org/officeDocument/2006/relationships/hyperlink" Target="http://www.star-k.org/kashrus/kk-trav-dateline.htm#_ftn24" TargetMode="Externa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DavidLibre-regular.ttf"/><Relationship Id="rId2" Type="http://schemas.openxmlformats.org/officeDocument/2006/relationships/font" Target="fonts/DavidLibr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