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23D5" w14:textId="1DBF5D41" w:rsidR="001426D3" w:rsidRPr="0008755B" w:rsidRDefault="0008755B" w:rsidP="0008755B">
      <w:pPr>
        <w:spacing w:after="0" w:line="240" w:lineRule="auto"/>
        <w:jc w:val="right"/>
        <w:rPr>
          <w:rFonts w:asciiTheme="minorBidi" w:eastAsia="Times New Roman" w:hAnsiTheme="minorBidi"/>
          <w:b/>
          <w:bCs/>
          <w:i/>
          <w:iCs/>
          <w:sz w:val="24"/>
          <w:szCs w:val="24"/>
          <w:rtl/>
        </w:rPr>
      </w:pPr>
      <w:r w:rsidRPr="0008755B">
        <w:rPr>
          <w:rFonts w:asciiTheme="minorBidi" w:eastAsia="Times New Roman" w:hAnsiTheme="minorBidi"/>
          <w:b/>
          <w:bCs/>
          <w:i/>
          <w:iCs/>
          <w:sz w:val="24"/>
          <w:szCs w:val="24"/>
          <w:rtl/>
        </w:rPr>
        <w:t>שני חיי שרה</w:t>
      </w: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4958"/>
        <w:gridCol w:w="4402"/>
      </w:tblGrid>
      <w:tr w:rsidR="001426D3" w:rsidRPr="001426D3" w14:paraId="3E2F33F2" w14:textId="77777777" w:rsidTr="0040046C">
        <w:trPr>
          <w:jc w:val="right"/>
        </w:trPr>
        <w:tc>
          <w:tcPr>
            <w:tcW w:w="4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E75EA" w14:textId="2466B4E6" w:rsidR="001426D3" w:rsidRPr="00894318" w:rsidRDefault="001426D3" w:rsidP="00894318">
            <w:pPr>
              <w:spacing w:after="0" w:line="240" w:lineRule="auto"/>
              <w:rPr>
                <w:rFonts w:ascii="Times New Roman" w:eastAsia="Times New Roman" w:hAnsi="Times New Roman" w:cs="Times New Roman"/>
                <w:sz w:val="28"/>
                <w:szCs w:val="28"/>
              </w:rPr>
            </w:pPr>
            <w:r w:rsidRPr="0040046C">
              <w:rPr>
                <w:rFonts w:ascii="Arial" w:eastAsia="Times New Roman" w:hAnsi="Arial" w:cs="Arial"/>
                <w:color w:val="000000"/>
                <w:sz w:val="24"/>
                <w:szCs w:val="24"/>
              </w:rPr>
              <w:t>1. Sarah’s lifetime—the span of Sarah’s life—came to one hundred and twenty-seven years.</w:t>
            </w:r>
          </w:p>
        </w:tc>
        <w:tc>
          <w:tcPr>
            <w:tcW w:w="4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E7990" w14:textId="77777777" w:rsidR="001426D3" w:rsidRPr="001426D3" w:rsidRDefault="001426D3" w:rsidP="001426D3">
            <w:pPr>
              <w:bidi/>
              <w:spacing w:after="0" w:line="240" w:lineRule="auto"/>
              <w:rPr>
                <w:rFonts w:ascii="Times New Roman" w:eastAsia="Times New Roman" w:hAnsi="Times New Roman" w:cs="Times New Roman"/>
                <w:sz w:val="24"/>
                <w:szCs w:val="24"/>
              </w:rPr>
            </w:pPr>
            <w:r w:rsidRPr="001426D3">
              <w:rPr>
                <w:rFonts w:ascii="Arial" w:eastAsia="Times New Roman" w:hAnsi="Arial" w:cs="Arial"/>
                <w:b/>
                <w:bCs/>
                <w:color w:val="000000"/>
                <w:sz w:val="24"/>
                <w:szCs w:val="24"/>
                <w:rtl/>
              </w:rPr>
              <w:t>בראשית פרק כג</w:t>
            </w:r>
          </w:p>
          <w:p w14:paraId="0653213F" w14:textId="64C63EDE" w:rsidR="001426D3" w:rsidRPr="001426D3" w:rsidRDefault="001426D3" w:rsidP="00894318">
            <w:pPr>
              <w:bidi/>
              <w:spacing w:after="0" w:line="240" w:lineRule="auto"/>
              <w:rPr>
                <w:rFonts w:ascii="Times New Roman" w:eastAsia="Times New Roman" w:hAnsi="Times New Roman" w:cs="Times New Roman"/>
                <w:sz w:val="24"/>
                <w:szCs w:val="24"/>
                <w:rtl/>
              </w:rPr>
            </w:pPr>
            <w:r w:rsidRPr="001426D3">
              <w:rPr>
                <w:rFonts w:ascii="Arial" w:eastAsia="Times New Roman" w:hAnsi="Arial" w:cs="Arial"/>
                <w:color w:val="000000"/>
                <w:sz w:val="24"/>
                <w:szCs w:val="24"/>
                <w:rtl/>
              </w:rPr>
              <w:t>(א)</w:t>
            </w:r>
            <w:r w:rsidRPr="001426D3">
              <w:rPr>
                <w:rFonts w:ascii="Arial" w:eastAsia="Times New Roman" w:hAnsi="Arial" w:cs="Arial"/>
                <w:color w:val="000000"/>
                <w:sz w:val="28"/>
                <w:szCs w:val="28"/>
                <w:rtl/>
              </w:rPr>
              <w:t xml:space="preserve"> וַיִּהְיוּ֙ חַיֵּ֣י שָׂרָ֔ה מֵאָ֥ה שָׁנָ֛ה וְעֶשְׂרִ֥ים שָׁנָ֖ה וְשֶׁ֣בַע שָׁנִ֑ים שְׁנֵי֖ חַיֵּ֥י שָׂרָֽה:</w:t>
            </w:r>
          </w:p>
        </w:tc>
      </w:tr>
    </w:tbl>
    <w:p w14:paraId="37CA9172" w14:textId="77777777" w:rsidR="009F38E2" w:rsidRPr="002F0A76" w:rsidRDefault="009F38E2" w:rsidP="009F38E2">
      <w:pPr>
        <w:bidi/>
        <w:spacing w:after="0" w:line="240" w:lineRule="auto"/>
        <w:rPr>
          <w:rFonts w:ascii="Arial" w:eastAsia="Times New Roman" w:hAnsi="Arial" w:cs="Arial"/>
          <w:b/>
          <w:bCs/>
          <w:color w:val="000000"/>
          <w:sz w:val="20"/>
          <w:szCs w:val="20"/>
        </w:rPr>
      </w:pPr>
    </w:p>
    <w:p w14:paraId="4E2B2A13" w14:textId="47C3A62B" w:rsidR="009F38E2" w:rsidRPr="001426D3" w:rsidRDefault="009F38E2" w:rsidP="009F38E2">
      <w:pPr>
        <w:bidi/>
        <w:spacing w:after="0" w:line="240" w:lineRule="auto"/>
        <w:rPr>
          <w:rFonts w:ascii="Times New Roman" w:eastAsia="Times New Roman" w:hAnsi="Times New Roman" w:cs="Times New Roman"/>
          <w:sz w:val="24"/>
          <w:szCs w:val="24"/>
        </w:rPr>
      </w:pPr>
      <w:r w:rsidRPr="001426D3">
        <w:rPr>
          <w:rFonts w:ascii="Arial" w:eastAsia="Times New Roman" w:hAnsi="Arial" w:cs="Arial"/>
          <w:b/>
          <w:bCs/>
          <w:color w:val="000000"/>
          <w:sz w:val="24"/>
          <w:szCs w:val="24"/>
          <w:rtl/>
        </w:rPr>
        <w:t>שכל טוב (בובר) בראשית פרשת חיי שרה פרק כג סימן א</w:t>
      </w:r>
    </w:p>
    <w:p w14:paraId="3D336151" w14:textId="14CE9C5E" w:rsidR="009F38E2" w:rsidRDefault="009F38E2" w:rsidP="009F38E2">
      <w:pPr>
        <w:bidi/>
        <w:spacing w:after="0" w:line="240" w:lineRule="auto"/>
        <w:rPr>
          <w:rFonts w:ascii="Arial" w:eastAsia="Times New Roman" w:hAnsi="Arial" w:cs="Arial"/>
          <w:b/>
          <w:bCs/>
          <w:color w:val="000000"/>
          <w:sz w:val="28"/>
          <w:szCs w:val="28"/>
        </w:rPr>
      </w:pPr>
      <w:r w:rsidRPr="009F38E2">
        <w:rPr>
          <w:rFonts w:ascii="Arial" w:eastAsia="Times New Roman" w:hAnsi="Arial" w:cs="Arial"/>
          <w:color w:val="000000"/>
          <w:sz w:val="28"/>
          <w:szCs w:val="28"/>
          <w:rtl/>
        </w:rPr>
        <w:t xml:space="preserve">ויהיו חיי שרה מאה שנה. מה ראה לומר כל כך שנה שנה שנים. אלא בת מאה שנה כבת עשרים לנוי, בת עשרים שנה שוותה לבת שבע ביופי: שני חיי שרה. שכך היתה חייה, </w:t>
      </w:r>
      <w:r w:rsidRPr="009F38E2">
        <w:rPr>
          <w:rFonts w:ascii="Arial" w:eastAsia="Times New Roman" w:hAnsi="Arial" w:cs="Arial"/>
          <w:b/>
          <w:bCs/>
          <w:color w:val="000000"/>
          <w:sz w:val="28"/>
          <w:szCs w:val="28"/>
          <w:rtl/>
        </w:rPr>
        <w:t>וכולן עברו בשמחה ובששון</w:t>
      </w:r>
    </w:p>
    <w:p w14:paraId="55517C38" w14:textId="77777777" w:rsidR="0072343F" w:rsidRPr="00894318" w:rsidRDefault="0072343F" w:rsidP="0072343F">
      <w:pPr>
        <w:bidi/>
        <w:spacing w:after="0" w:line="240" w:lineRule="auto"/>
        <w:rPr>
          <w:rFonts w:ascii="Arial" w:eastAsia="Times New Roman" w:hAnsi="Arial" w:cs="Arial"/>
          <w:b/>
          <w:bCs/>
          <w:color w:val="000000"/>
        </w:rPr>
      </w:pPr>
    </w:p>
    <w:p w14:paraId="2EA9D551" w14:textId="77777777" w:rsidR="0072343F" w:rsidRPr="0072343F" w:rsidRDefault="0072343F" w:rsidP="0072343F">
      <w:pPr>
        <w:bidi/>
        <w:spacing w:after="0" w:line="240" w:lineRule="auto"/>
        <w:rPr>
          <w:rFonts w:ascii="Arial" w:eastAsia="Times New Roman" w:hAnsi="Arial" w:cs="Arial"/>
          <w:color w:val="000000"/>
          <w:sz w:val="24"/>
          <w:szCs w:val="24"/>
          <w:rtl/>
        </w:rPr>
      </w:pPr>
      <w:r w:rsidRPr="0072343F">
        <w:rPr>
          <w:rFonts w:ascii="Arial" w:eastAsia="Times New Roman" w:hAnsi="Arial" w:cs="Arial"/>
          <w:b/>
          <w:bCs/>
          <w:color w:val="000000"/>
          <w:sz w:val="24"/>
          <w:szCs w:val="24"/>
          <w:rtl/>
        </w:rPr>
        <w:t>בכור שור בראשית פרק כג פסוק א</w:t>
      </w:r>
    </w:p>
    <w:p w14:paraId="359D69D1" w14:textId="631A3EC5" w:rsidR="009F38E2" w:rsidRPr="0072343F" w:rsidRDefault="0072343F" w:rsidP="0072343F">
      <w:pPr>
        <w:bidi/>
        <w:spacing w:after="0" w:line="240" w:lineRule="auto"/>
        <w:rPr>
          <w:rFonts w:ascii="Arial" w:eastAsia="Times New Roman" w:hAnsi="Arial" w:cs="Arial"/>
          <w:color w:val="000000"/>
          <w:sz w:val="28"/>
          <w:szCs w:val="28"/>
        </w:rPr>
      </w:pPr>
      <w:r w:rsidRPr="0072343F">
        <w:rPr>
          <w:rFonts w:ascii="Arial" w:eastAsia="Times New Roman" w:hAnsi="Arial" w:cs="Arial"/>
          <w:color w:val="000000"/>
          <w:sz w:val="28"/>
          <w:szCs w:val="28"/>
          <w:rtl/>
        </w:rPr>
        <w:t>(א) ויהיו חיי שרה. אין דרך לכתוב מיתת הנשים, אפילו צדקניות, אם לא על - ידי מעשה, שהרי לא מצינו רק בשרה ורחל ודבורה מינקת רבקה, ומרים [על] הסתלקות הבאר, שרה: על שהודיענו איך קנה קבורה בדמים יקרים, והוא אחד מן הנסיונות. ודבורה: להודיענו למה נקרא שם המקום "אלון - בכות", ורחל: ללמד למה לא נקברה במערת המכפלה. ומיהו שנותם לא נמנו לבד משרה, שהיא חשובה מכולם. מאה שנה. דרך הפסוק לומר: שנה ושנים לכל חשבון וחשבון, וגם תמצא "ואלה שני חיי ישמעאל".</w:t>
      </w:r>
    </w:p>
    <w:p w14:paraId="1DA3B925" w14:textId="77777777" w:rsidR="009E739D" w:rsidRPr="00894318" w:rsidRDefault="009E739D" w:rsidP="009E739D">
      <w:pPr>
        <w:bidi/>
        <w:spacing w:after="0"/>
        <w:rPr>
          <w:rFonts w:cs="Arial"/>
          <w:b/>
          <w:bCs/>
          <w:sz w:val="18"/>
          <w:szCs w:val="18"/>
        </w:rPr>
      </w:pPr>
    </w:p>
    <w:p w14:paraId="3454AD2E" w14:textId="34A4497B" w:rsidR="009E739D" w:rsidRPr="0040046C" w:rsidRDefault="009E739D" w:rsidP="009E739D">
      <w:pPr>
        <w:bidi/>
        <w:spacing w:after="0"/>
        <w:rPr>
          <w:sz w:val="32"/>
          <w:szCs w:val="32"/>
          <w:rtl/>
        </w:rPr>
      </w:pPr>
      <w:r w:rsidRPr="0040046C">
        <w:rPr>
          <w:rFonts w:cs="Arial"/>
          <w:b/>
          <w:bCs/>
          <w:sz w:val="24"/>
          <w:szCs w:val="24"/>
          <w:rtl/>
        </w:rPr>
        <w:t>הכתב והקבלה בראשית פרק כג פסוק א</w:t>
      </w:r>
    </w:p>
    <w:p w14:paraId="325B9213" w14:textId="2F004657" w:rsidR="00894318" w:rsidRDefault="00894318" w:rsidP="00894318">
      <w:pPr>
        <w:bidi/>
        <w:spacing w:after="0"/>
        <w:rPr>
          <w:rFonts w:cs="Arial"/>
          <w:sz w:val="28"/>
          <w:szCs w:val="28"/>
          <w:rtl/>
        </w:rPr>
      </w:pPr>
      <w:r w:rsidRPr="00894318">
        <w:rPr>
          <w:rFonts w:cs="Arial"/>
          <w:sz w:val="28"/>
          <w:szCs w:val="28"/>
          <w:rtl/>
        </w:rPr>
        <w:t>(א</w:t>
      </w:r>
      <w:r>
        <w:rPr>
          <w:rFonts w:cs="Arial"/>
          <w:sz w:val="28"/>
          <w:szCs w:val="28"/>
          <w:rtl/>
        </w:rPr>
        <w:t xml:space="preserve">) </w:t>
      </w:r>
      <w:r w:rsidR="009E739D" w:rsidRPr="00894318">
        <w:rPr>
          <w:rFonts w:cs="Arial"/>
          <w:sz w:val="28"/>
          <w:szCs w:val="28"/>
          <w:rtl/>
        </w:rPr>
        <w:t xml:space="preserve">שני חיי שרה. התעוררו המפרשים על יתור מאמר זה אחר שכבר הקדים ויהיו חיי שרה וגו', ונ"ל שיודיענו בזה מעלה גדולה ונפלאה של שרה אמנו, וזה: האדם למעלתו על כל הנבראים מצד הרכבתו מחומר העפר והנפש הרוחני, יש לו מעלה עליהם מצד הנהגתו א"ע, כי כל ברואי מטה אינם חיים רק חיי גשמי, והברואים העליונים חיים הרוחני לבד, אבל האדם מיועד כ"ז היותו לחיות חיים כפולים, חיות גשמי וחיות רוחני' כי מן הצורך אליו להשגיח תמיד על דברים הנצרכים אל חיי גופני כאכילה שתיה ושינה, גם לכל דברים האמצעים שהם הכנה לקיום גופו כמו עבודת אדם ועסקיו ומו"מ שלו שאינם רק מצד צרכי עוה"ז לבד, גם מן החיוב עליו לחיות חיות הרוחני מצד נפשו העליונה, והוא העסק בענינים רוחניים כמו העיון בתורה ובקיום מצותי', ושני מיני החיים האלה המיועדים לכל אדם מצד היותו מובחר הבריאה צריכים להיות אגודים אחוזים ונצמדים יחד לא יתפרדו לעולם, כי גם בעסקו בעניני צרכי גופו לא יהיה תכלית המכוון ממנו רק צרכי עוה"ז, אבל צריך שיתלוה אליו תועלת רוחניותו ונפשו שהם חיי עוה"ב, כי אם תהיה עסקו באכילה שתיה והליכה וישיבה וקימה ותשמיש ושיחה לצרכי גופו לבד להנאת עצמו ולהשלמת חפצו ותאותו לבד, הנה הוא מתדמה אל הברואים הפחותים ממנו במדרגה, אל הבהמות וחיות שאינם מתעסקים רק בצרכי גופם לבד, אבל מן החיוב לו להיות עובד את בוראו תמיד גם בעסקו בצרכי גופו, באכילה להבריא את גופו להיות ראוי לעבודת בוראו, בשינה לתת לגופו מנוחה לצורך הבריאות שלא תטרף עליו דעתו מחמת מניעת השינה, כלל הדבר, האדם מצד מעלתו צריך תמיד לשקול במאזני שכלו לצרף תכלית נפשי ורוחני בכל תשמישי ארציים וגופניים, כי רק בדרך זה ממלא התכלית המכוון בהרכבת גשמיותו עם רוחניותו, אם יצרף ענין הרוחני ונפשי גם בעסקי גופני גשמי, והאדם הנמנע מלשום לב על </w:t>
      </w:r>
      <w:r w:rsidR="009E739D" w:rsidRPr="00894318">
        <w:rPr>
          <w:rFonts w:cs="Arial"/>
          <w:sz w:val="28"/>
          <w:szCs w:val="28"/>
          <w:rtl/>
        </w:rPr>
        <w:lastRenderedPageBreak/>
        <w:t>שני מיני החיים באלה ואינו משגיח רק בעסקי ענינים ארציים, אף שהוא חי אין חיותו רק מצד גופו וכחיי הבהמה, אבל הוא מת מצד נשמתו כמאמרם, הרשעים בחייהם קרויים מתים, מבואר מזה כי האושר האמתי לאדם הוא בהיותו חי חיים כפולים, חיי הגוף עם חיי נפשי, מתעסק בעניני גשמי בכוונת תועלת רוחני, ועד"ז הוא חיי עוה"ז מצורף עם חיי עוה"ב, וזהו שהעידה התורה על שרה אמנו שבכל משך זמן עמידתה בארץ הנשמה הלזו, היתה חיה חיים כפולים הנזכרים, וזהו שאה"כ שני חיי שרה (דאס צווייפאכע לעבען שרה'ס), ר"ל שלא היתה חיותה חיות גופי לבד, אבל היתה מצורף אליו גם חיות הרוחני, ולפי זה מלת שני שם למספר הזוגי וזה שאמר ברבה מה צריך לומר שני חיי שרה באחרונה לומר לך שחביב חייהם של צדיקים לפני המקום בעוה"ז ובעוה"ב; והדברים מכוונים עם מה שאמרנו.</w:t>
      </w:r>
    </w:p>
    <w:p w14:paraId="38973100" w14:textId="77777777" w:rsidR="00894318" w:rsidRPr="006A6E03" w:rsidRDefault="00894318" w:rsidP="00894318">
      <w:pPr>
        <w:bidi/>
        <w:spacing w:after="0"/>
        <w:rPr>
          <w:rFonts w:cs="Arial"/>
          <w:sz w:val="20"/>
          <w:szCs w:val="20"/>
          <w:rtl/>
        </w:rPr>
      </w:pPr>
    </w:p>
    <w:p w14:paraId="7C71515D" w14:textId="28235B76" w:rsidR="00894318" w:rsidRPr="00894318" w:rsidRDefault="00894318" w:rsidP="00894318">
      <w:pPr>
        <w:bidi/>
        <w:spacing w:after="0"/>
        <w:rPr>
          <w:rFonts w:hint="cs"/>
          <w:b/>
          <w:bCs/>
          <w:i/>
          <w:iCs/>
        </w:rPr>
      </w:pPr>
      <w:r w:rsidRPr="00894318">
        <w:rPr>
          <w:rFonts w:ascii="Arial" w:eastAsia="Times New Roman" w:hAnsi="Arial" w:cs="Arial"/>
          <w:b/>
          <w:bCs/>
          <w:i/>
          <w:iCs/>
          <w:color w:val="000000"/>
          <w:sz w:val="24"/>
          <w:szCs w:val="24"/>
          <w:rtl/>
        </w:rPr>
        <w:t>לספוד לשרה ולבכותה</w:t>
      </w:r>
    </w:p>
    <w:tbl>
      <w:tblPr>
        <w:tblStyle w:val="TableGrid"/>
        <w:bidiVisual/>
        <w:tblW w:w="0" w:type="auto"/>
        <w:tblLook w:val="04A0" w:firstRow="1" w:lastRow="0" w:firstColumn="1" w:lastColumn="0" w:noHBand="0" w:noVBand="1"/>
      </w:tblPr>
      <w:tblGrid>
        <w:gridCol w:w="4675"/>
        <w:gridCol w:w="4675"/>
      </w:tblGrid>
      <w:tr w:rsidR="00894318" w14:paraId="4732FAFF" w14:textId="77777777" w:rsidTr="00894318">
        <w:tc>
          <w:tcPr>
            <w:tcW w:w="4675" w:type="dxa"/>
          </w:tcPr>
          <w:p w14:paraId="6F21C70B" w14:textId="2110009A" w:rsidR="00894318" w:rsidRDefault="00894318" w:rsidP="00894318">
            <w:pPr>
              <w:bidi/>
              <w:jc w:val="right"/>
              <w:rPr>
                <w:rFonts w:ascii="Arial" w:eastAsia="Times New Roman" w:hAnsi="Arial" w:cs="Arial"/>
                <w:b/>
                <w:bCs/>
                <w:color w:val="000000"/>
                <w:sz w:val="24"/>
                <w:szCs w:val="24"/>
                <w:rtl/>
              </w:rPr>
            </w:pPr>
            <w:r w:rsidRPr="0040046C">
              <w:rPr>
                <w:rFonts w:ascii="Arial" w:eastAsia="Times New Roman" w:hAnsi="Arial" w:cs="Arial"/>
                <w:color w:val="000000"/>
                <w:sz w:val="24"/>
                <w:szCs w:val="24"/>
              </w:rPr>
              <w:t xml:space="preserve">2. Sarah died in </w:t>
            </w:r>
            <w:proofErr w:type="spellStart"/>
            <w:r w:rsidRPr="0040046C">
              <w:rPr>
                <w:rFonts w:ascii="Arial" w:eastAsia="Times New Roman" w:hAnsi="Arial" w:cs="Arial"/>
                <w:color w:val="000000"/>
                <w:sz w:val="24"/>
                <w:szCs w:val="24"/>
              </w:rPr>
              <w:t>Kiriath-arba</w:t>
            </w:r>
            <w:proofErr w:type="spellEnd"/>
            <w:r w:rsidRPr="0040046C">
              <w:rPr>
                <w:rFonts w:ascii="Arial" w:eastAsia="Times New Roman" w:hAnsi="Arial" w:cs="Arial"/>
                <w:color w:val="000000"/>
                <w:sz w:val="24"/>
                <w:szCs w:val="24"/>
              </w:rPr>
              <w:t>—now Hebron—in the land of Canaan; and Abraham proceeded to mourn for Sarah and to bewail her.</w:t>
            </w:r>
          </w:p>
        </w:tc>
        <w:tc>
          <w:tcPr>
            <w:tcW w:w="4675" w:type="dxa"/>
          </w:tcPr>
          <w:p w14:paraId="681D96CD" w14:textId="77777777" w:rsidR="00894318" w:rsidRPr="001426D3" w:rsidRDefault="00894318" w:rsidP="00894318">
            <w:pPr>
              <w:bidi/>
              <w:rPr>
                <w:rFonts w:ascii="Times New Roman" w:eastAsia="Times New Roman" w:hAnsi="Times New Roman" w:cs="Times New Roman"/>
                <w:sz w:val="24"/>
                <w:szCs w:val="24"/>
              </w:rPr>
            </w:pPr>
            <w:r w:rsidRPr="001426D3">
              <w:rPr>
                <w:rFonts w:ascii="Arial" w:eastAsia="Times New Roman" w:hAnsi="Arial" w:cs="Arial"/>
                <w:b/>
                <w:bCs/>
                <w:color w:val="000000"/>
                <w:sz w:val="24"/>
                <w:szCs w:val="24"/>
                <w:rtl/>
              </w:rPr>
              <w:t>בראשית פרק כג</w:t>
            </w:r>
          </w:p>
          <w:p w14:paraId="7DDDF5FE" w14:textId="5CF8744A" w:rsidR="00894318" w:rsidRDefault="00894318" w:rsidP="009F38E2">
            <w:pPr>
              <w:bidi/>
              <w:rPr>
                <w:rFonts w:ascii="Arial" w:eastAsia="Times New Roman" w:hAnsi="Arial" w:cs="Arial"/>
                <w:b/>
                <w:bCs/>
                <w:color w:val="000000"/>
                <w:sz w:val="24"/>
                <w:szCs w:val="24"/>
                <w:rtl/>
              </w:rPr>
            </w:pPr>
            <w:r w:rsidRPr="001426D3">
              <w:rPr>
                <w:rFonts w:ascii="Arial" w:eastAsia="Times New Roman" w:hAnsi="Arial" w:cs="Arial"/>
                <w:color w:val="000000"/>
                <w:sz w:val="24"/>
                <w:szCs w:val="24"/>
                <w:rtl/>
              </w:rPr>
              <w:t>(ב)</w:t>
            </w:r>
            <w:r w:rsidRPr="001426D3">
              <w:rPr>
                <w:rFonts w:ascii="Arial" w:eastAsia="Times New Roman" w:hAnsi="Arial" w:cs="Arial"/>
                <w:color w:val="000000"/>
                <w:sz w:val="28"/>
                <w:szCs w:val="28"/>
                <w:rtl/>
              </w:rPr>
              <w:t xml:space="preserve"> וַתָּ֣מָת שָׂרָ֗ה בְּקִרְיַ֥ת אַרְבַּ֛ע הִ֥וא חֶבְר֖וֹן בְּאֶ֣רֶץ כְּנָ֑עַן וַיָּבֹא֙ אַבְרָהָ֔ם לִסְפֹּ֥ד לְשָׂרָ֖ה וְלִבְ</w:t>
            </w:r>
            <w:r w:rsidRPr="001426D3">
              <w:rPr>
                <w:rFonts w:ascii="Arial" w:eastAsia="Times New Roman" w:hAnsi="Arial" w:cs="Arial"/>
                <w:color w:val="000000"/>
                <w:sz w:val="18"/>
                <w:szCs w:val="18"/>
                <w:rtl/>
              </w:rPr>
              <w:t>כֹּ</w:t>
            </w:r>
            <w:r w:rsidRPr="001426D3">
              <w:rPr>
                <w:rFonts w:ascii="Arial" w:eastAsia="Times New Roman" w:hAnsi="Arial" w:cs="Arial"/>
                <w:color w:val="000000"/>
                <w:sz w:val="28"/>
                <w:szCs w:val="28"/>
                <w:rtl/>
              </w:rPr>
              <w:t>תָֽהּ:</w:t>
            </w:r>
          </w:p>
        </w:tc>
      </w:tr>
    </w:tbl>
    <w:p w14:paraId="545656D3" w14:textId="77777777" w:rsidR="009E739D" w:rsidRPr="002F0A76" w:rsidRDefault="009E739D" w:rsidP="009F38E2">
      <w:pPr>
        <w:bidi/>
        <w:spacing w:after="0" w:line="240" w:lineRule="auto"/>
        <w:rPr>
          <w:rFonts w:ascii="Arial" w:eastAsia="Times New Roman" w:hAnsi="Arial" w:cs="Arial"/>
          <w:b/>
          <w:bCs/>
          <w:color w:val="000000"/>
          <w:sz w:val="20"/>
          <w:szCs w:val="20"/>
        </w:rPr>
      </w:pPr>
    </w:p>
    <w:p w14:paraId="78C170CE" w14:textId="77777777" w:rsidR="00DD1D86" w:rsidRPr="00DD1D86" w:rsidRDefault="00DD1D86" w:rsidP="00DD1D86">
      <w:pPr>
        <w:bidi/>
        <w:spacing w:after="0" w:line="240" w:lineRule="auto"/>
        <w:rPr>
          <w:rFonts w:ascii="Arial" w:eastAsia="Times New Roman" w:hAnsi="Arial" w:cs="Arial"/>
          <w:color w:val="000000"/>
          <w:sz w:val="28"/>
          <w:szCs w:val="28"/>
          <w:rtl/>
        </w:rPr>
      </w:pPr>
      <w:r w:rsidRPr="00DD1D86">
        <w:rPr>
          <w:rFonts w:ascii="Arial" w:eastAsia="Times New Roman" w:hAnsi="Arial" w:cs="Arial"/>
          <w:b/>
          <w:bCs/>
          <w:color w:val="000000"/>
          <w:sz w:val="24"/>
          <w:szCs w:val="24"/>
          <w:rtl/>
        </w:rPr>
        <w:t>רא"ש בראשית פרק כג פסוק ב</w:t>
      </w:r>
    </w:p>
    <w:p w14:paraId="2D4A6272" w14:textId="2B059743" w:rsidR="00DD1D86" w:rsidRDefault="00DD1D86" w:rsidP="00DD1D86">
      <w:pPr>
        <w:bidi/>
        <w:spacing w:after="0" w:line="240" w:lineRule="auto"/>
        <w:rPr>
          <w:rFonts w:ascii="Arial" w:eastAsia="Times New Roman" w:hAnsi="Arial" w:cs="Arial"/>
          <w:color w:val="000000"/>
          <w:sz w:val="28"/>
          <w:szCs w:val="28"/>
        </w:rPr>
      </w:pPr>
      <w:r w:rsidRPr="00DD1D86">
        <w:rPr>
          <w:rFonts w:ascii="Arial" w:eastAsia="Times New Roman" w:hAnsi="Arial" w:cs="Arial"/>
          <w:color w:val="000000"/>
          <w:sz w:val="28"/>
          <w:szCs w:val="28"/>
          <w:rtl/>
        </w:rPr>
        <w:t>(ב) ויבא אברהם לספוד לשרה ולבכותה. כא"ף קטנה לפי הפשט זקנה היתה ולא בכו אותה כל כך:</w:t>
      </w:r>
    </w:p>
    <w:p w14:paraId="7C22F0F6" w14:textId="77777777" w:rsidR="001660A0" w:rsidRPr="002F0A76" w:rsidRDefault="001660A0" w:rsidP="00DD1D86">
      <w:pPr>
        <w:bidi/>
        <w:spacing w:after="0" w:line="240" w:lineRule="auto"/>
        <w:rPr>
          <w:rFonts w:ascii="Arial" w:eastAsia="Times New Roman" w:hAnsi="Arial" w:cs="Arial"/>
          <w:color w:val="000000"/>
          <w:sz w:val="20"/>
          <w:szCs w:val="20"/>
        </w:rPr>
      </w:pPr>
    </w:p>
    <w:p w14:paraId="7693EFC4" w14:textId="33346567" w:rsidR="00DD1D86" w:rsidRPr="001660A0" w:rsidRDefault="00DD1D86" w:rsidP="001660A0">
      <w:pPr>
        <w:bidi/>
        <w:spacing w:after="0" w:line="240" w:lineRule="auto"/>
        <w:rPr>
          <w:rFonts w:ascii="Arial" w:eastAsia="Times New Roman" w:hAnsi="Arial" w:cs="Arial"/>
          <w:b/>
          <w:bCs/>
          <w:color w:val="000000"/>
          <w:sz w:val="24"/>
          <w:szCs w:val="24"/>
          <w:rtl/>
        </w:rPr>
      </w:pPr>
      <w:r w:rsidRPr="001660A0">
        <w:rPr>
          <w:rFonts w:ascii="Arial" w:eastAsia="Times New Roman" w:hAnsi="Arial" w:cs="Arial"/>
          <w:b/>
          <w:bCs/>
          <w:color w:val="000000"/>
          <w:sz w:val="24"/>
          <w:szCs w:val="24"/>
          <w:rtl/>
        </w:rPr>
        <w:t>בעל הטורים בראשית פרק כג פסוק ב</w:t>
      </w:r>
    </w:p>
    <w:p w14:paraId="1088B990" w14:textId="24622DE9" w:rsidR="00DD1D86" w:rsidRDefault="00DD1D86" w:rsidP="00DD1D86">
      <w:pPr>
        <w:bidi/>
        <w:spacing w:after="0" w:line="240" w:lineRule="auto"/>
        <w:rPr>
          <w:rFonts w:ascii="Arial" w:eastAsia="Times New Roman" w:hAnsi="Arial" w:cs="Arial"/>
          <w:color w:val="000000"/>
          <w:sz w:val="28"/>
          <w:szCs w:val="28"/>
        </w:rPr>
      </w:pPr>
      <w:r w:rsidRPr="00DD1D86">
        <w:rPr>
          <w:rFonts w:ascii="Arial" w:eastAsia="Times New Roman" w:hAnsi="Arial" w:cs="Arial"/>
          <w:color w:val="000000"/>
          <w:sz w:val="28"/>
          <w:szCs w:val="28"/>
          <w:rtl/>
        </w:rPr>
        <w:t>(ב) ולבכתה. כ"ף קטנה, שלא בכה אלא מעט לפי שזקנה היתה. אי נמי לפי שגרמה מיתתה שמסרה דין, ועל כן נענשה היא תחילה (ב"ק צג א), והמאבד עצמו לדעת אין מספידין אותו (אבל רבתי פ"ב):</w:t>
      </w:r>
    </w:p>
    <w:p w14:paraId="184FD4B2" w14:textId="77777777" w:rsidR="00DD1D86" w:rsidRPr="002F0A76" w:rsidRDefault="00DD1D86" w:rsidP="00DD1D86">
      <w:pPr>
        <w:bidi/>
        <w:spacing w:after="0" w:line="240" w:lineRule="auto"/>
        <w:rPr>
          <w:rFonts w:ascii="Arial" w:eastAsia="Times New Roman" w:hAnsi="Arial" w:cs="Arial"/>
          <w:color w:val="000000"/>
        </w:rPr>
      </w:pPr>
    </w:p>
    <w:p w14:paraId="4D59B33E" w14:textId="77777777" w:rsidR="001660A0" w:rsidRPr="001660A0" w:rsidRDefault="001660A0" w:rsidP="001660A0">
      <w:pPr>
        <w:bidi/>
        <w:spacing w:after="0" w:line="240" w:lineRule="auto"/>
        <w:rPr>
          <w:rFonts w:ascii="Arial" w:eastAsia="Times New Roman" w:hAnsi="Arial" w:cs="Arial"/>
          <w:color w:val="000000"/>
          <w:sz w:val="28"/>
          <w:szCs w:val="28"/>
          <w:rtl/>
        </w:rPr>
      </w:pPr>
      <w:r w:rsidRPr="001660A0">
        <w:rPr>
          <w:rFonts w:ascii="Arial" w:eastAsia="Times New Roman" w:hAnsi="Arial" w:cs="Arial"/>
          <w:b/>
          <w:bCs/>
          <w:color w:val="000000"/>
          <w:sz w:val="24"/>
          <w:szCs w:val="24"/>
          <w:rtl/>
        </w:rPr>
        <w:t>כלי יקר בראשית פרק כג פסוק ב</w:t>
      </w:r>
    </w:p>
    <w:p w14:paraId="7F5695B3" w14:textId="77777777" w:rsidR="001660A0" w:rsidRDefault="001660A0" w:rsidP="001660A0">
      <w:pPr>
        <w:bidi/>
        <w:spacing w:after="0" w:line="240" w:lineRule="auto"/>
        <w:rPr>
          <w:rFonts w:ascii="Arial" w:eastAsia="Times New Roman" w:hAnsi="Arial" w:cs="Arial"/>
          <w:b/>
          <w:bCs/>
          <w:color w:val="000000"/>
          <w:sz w:val="28"/>
          <w:szCs w:val="28"/>
        </w:rPr>
      </w:pPr>
      <w:r w:rsidRPr="001660A0">
        <w:rPr>
          <w:rFonts w:ascii="Arial" w:eastAsia="Times New Roman" w:hAnsi="Arial" w:cs="Arial"/>
          <w:color w:val="000000"/>
          <w:sz w:val="28"/>
          <w:szCs w:val="28"/>
          <w:rtl/>
        </w:rPr>
        <w:t>ויבוא אברהם לספוד לשרה ולבכותה. מלת לשרה הכניס בין הדבקים, כי היה לו לומר לספוד ולבכותה לשרה, גם כולו מיותר כי היה לו לומר לסופדה ולבכותה, גם בכל מקום הבכי קודם להספד וכאן מוחלפת השיטה, כי בכל מקום שלושה לבכי שבעה להספד (מועד קטן כז ב) ונראה לפי שבכל מת האבל הולך ומתמעט כי ברבות הימים הכל נשכח, אמנם צדקת זו בכל יום ויום הרגישו ביותר בהעדר שלה, מצד העדר תורתה ומעשיה הטובים שנאבדו לדורה, על כן הקדים ההספד לבכי. ועוד אמרו חז"ל (סנהדרין כב א) כל מי שמתה אשתו ראשונה כאילו חרב בית המקדש בימיו וכו'. על כן מתחילה בא לספוד לשרה בעבורה, אבל לא בכה עליה כי ידע שעלתה לה למרום למקום יקר ונכבד מאשר היתה בו בארץ מאפליה זו (על פי ירמיה ב לא) ואחר כך בכה על בית המקדש שנחרב בימיו כי גם מלאכי שלום מר יבכיון על חורבנו, וכן דרשו עליו (חגיגה ה ב) פסוק (ירמיה יג יז) ודמוע תדמע עיני וגו'. ועל כן הפסיק במלת לשרה לפי שהבכי היה על שנדמה לו כאילו נחרב המקדש בימיו אשר היה גבהו מאה אמה, על כן בא הרמז בכ"ף קטנה כי כ"ף עולה מאה, ורצה לומר כאילו נתמעטו אותן מאה אמה ונעשו קטנים. וזה רמז יקר:</w:t>
      </w:r>
      <w:r w:rsidRPr="001660A0">
        <w:rPr>
          <w:rFonts w:ascii="Arial" w:eastAsia="Times New Roman" w:hAnsi="Arial" w:cs="Arial"/>
          <w:b/>
          <w:bCs/>
          <w:color w:val="000000"/>
          <w:sz w:val="28"/>
          <w:szCs w:val="28"/>
          <w:rtl/>
        </w:rPr>
        <w:t xml:space="preserve"> </w:t>
      </w:r>
    </w:p>
    <w:p w14:paraId="7E10FCC6" w14:textId="3BDBEE6D" w:rsidR="001426D3" w:rsidRDefault="001426D3" w:rsidP="001660A0">
      <w:pPr>
        <w:bidi/>
        <w:spacing w:after="0" w:line="240" w:lineRule="auto"/>
        <w:rPr>
          <w:rFonts w:ascii="Arial" w:eastAsia="Times New Roman" w:hAnsi="Arial" w:cs="Arial"/>
          <w:color w:val="000000"/>
          <w:sz w:val="28"/>
          <w:szCs w:val="28"/>
        </w:rPr>
      </w:pPr>
      <w:r w:rsidRPr="001426D3">
        <w:rPr>
          <w:rFonts w:ascii="Arial" w:eastAsia="Times New Roman" w:hAnsi="Arial" w:cs="Arial"/>
          <w:color w:val="000000"/>
          <w:sz w:val="28"/>
          <w:szCs w:val="28"/>
          <w:rtl/>
        </w:rPr>
        <w:lastRenderedPageBreak/>
        <w:t>דבר אחר הזכיר לשרה לומר לך שעל עצמותה לא הספיד כי ידע שרק הערב שמשה היה בעולם הזה אבל אוכלת היא בתרומת פרי מעשיה לעולם הבא, רק על שמה הספיד כי היתה שרה על כל העולם בחכמתה, ואוי לדורה שאבדו שררה זו מצד חכמתה ומעשיה אבל לבכותה בכה בכי קטן, מצד שצדקת היתה והיתה מסתפקת במלא כף נחת קטנה, על כן הם אוכלים בעולם הזה ונוחלין העולם הבא, ולפיכך אינן בכלל עונש כף הקלע כמו שנאמר (שמואל - א כה כט) והיתה נפש אדוני צרורה בצרור החיים וגו' ואת נפש אויבך יקלענה בתוך כף הקלע דהיינו בגיהנום: </w:t>
      </w:r>
    </w:p>
    <w:p w14:paraId="6CBE3CB3" w14:textId="77777777" w:rsidR="001426D3" w:rsidRPr="006A6E03" w:rsidRDefault="001426D3" w:rsidP="004547D1">
      <w:pPr>
        <w:bidi/>
        <w:spacing w:after="0" w:line="240" w:lineRule="auto"/>
        <w:rPr>
          <w:rFonts w:ascii="Times New Roman" w:eastAsia="Times New Roman" w:hAnsi="Times New Roman" w:cs="Times New Roman"/>
          <w:sz w:val="24"/>
          <w:szCs w:val="24"/>
          <w:rtl/>
        </w:rPr>
      </w:pPr>
    </w:p>
    <w:tbl>
      <w:tblPr>
        <w:bidiVisual/>
        <w:tblW w:w="9360" w:type="dxa"/>
        <w:jc w:val="right"/>
        <w:tblCellMar>
          <w:top w:w="15" w:type="dxa"/>
          <w:left w:w="15" w:type="dxa"/>
          <w:bottom w:w="15" w:type="dxa"/>
          <w:right w:w="15" w:type="dxa"/>
        </w:tblCellMar>
        <w:tblLook w:val="04A0" w:firstRow="1" w:lastRow="0" w:firstColumn="1" w:lastColumn="0" w:noHBand="0" w:noVBand="1"/>
      </w:tblPr>
      <w:tblGrid>
        <w:gridCol w:w="4688"/>
        <w:gridCol w:w="4672"/>
      </w:tblGrid>
      <w:tr w:rsidR="001426D3" w:rsidRPr="001426D3" w14:paraId="380F8C01" w14:textId="77777777" w:rsidTr="0040046C">
        <w:trPr>
          <w:jc w:val="right"/>
        </w:trPr>
        <w:tc>
          <w:tcPr>
            <w:tcW w:w="4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B9A22" w14:textId="77777777" w:rsidR="001426D3" w:rsidRPr="001426D3" w:rsidRDefault="001426D3" w:rsidP="001426D3">
            <w:pPr>
              <w:spacing w:after="0" w:line="240" w:lineRule="auto"/>
              <w:rPr>
                <w:rFonts w:ascii="Times New Roman" w:eastAsia="Times New Roman" w:hAnsi="Times New Roman" w:cs="Times New Roman"/>
                <w:sz w:val="24"/>
                <w:szCs w:val="24"/>
              </w:rPr>
            </w:pPr>
            <w:r w:rsidRPr="0068632A">
              <w:rPr>
                <w:rFonts w:ascii="Arial" w:eastAsia="Times New Roman" w:hAnsi="Arial" w:cs="Arial"/>
                <w:b/>
                <w:bCs/>
                <w:color w:val="000000"/>
                <w:sz w:val="24"/>
                <w:szCs w:val="24"/>
              </w:rPr>
              <w:t xml:space="preserve">Rabbi </w:t>
            </w:r>
            <w:proofErr w:type="spellStart"/>
            <w:r w:rsidRPr="0068632A">
              <w:rPr>
                <w:rFonts w:ascii="Arial" w:eastAsia="Times New Roman" w:hAnsi="Arial" w:cs="Arial"/>
                <w:b/>
                <w:bCs/>
                <w:color w:val="000000"/>
                <w:sz w:val="24"/>
                <w:szCs w:val="24"/>
              </w:rPr>
              <w:t>Bena’a</w:t>
            </w:r>
            <w:proofErr w:type="spellEnd"/>
            <w:r w:rsidRPr="0068632A">
              <w:rPr>
                <w:rFonts w:ascii="Arial" w:eastAsia="Times New Roman" w:hAnsi="Arial" w:cs="Arial"/>
                <w:b/>
                <w:bCs/>
                <w:color w:val="000000"/>
                <w:sz w:val="24"/>
                <w:szCs w:val="24"/>
              </w:rPr>
              <w:t xml:space="preserve"> was marking</w:t>
            </w:r>
            <w:r w:rsidRPr="0068632A">
              <w:rPr>
                <w:rFonts w:ascii="Arial" w:eastAsia="Times New Roman" w:hAnsi="Arial" w:cs="Arial"/>
                <w:color w:val="000000"/>
                <w:sz w:val="24"/>
                <w:szCs w:val="24"/>
              </w:rPr>
              <w:t xml:space="preserve"> burial </w:t>
            </w:r>
            <w:r w:rsidRPr="0068632A">
              <w:rPr>
                <w:rFonts w:ascii="Arial" w:eastAsia="Times New Roman" w:hAnsi="Arial" w:cs="Arial"/>
                <w:b/>
                <w:bCs/>
                <w:color w:val="000000"/>
                <w:sz w:val="24"/>
                <w:szCs w:val="24"/>
              </w:rPr>
              <w:t>caves</w:t>
            </w:r>
            <w:r w:rsidRPr="0068632A">
              <w:rPr>
                <w:rFonts w:ascii="Arial" w:eastAsia="Times New Roman" w:hAnsi="Arial" w:cs="Arial"/>
                <w:color w:val="000000"/>
                <w:sz w:val="24"/>
                <w:szCs w:val="24"/>
              </w:rPr>
              <w:t xml:space="preserve"> for the purpose of helping to prevent the contracting of ritual impurity. </w:t>
            </w:r>
            <w:r w:rsidRPr="0068632A">
              <w:rPr>
                <w:rFonts w:ascii="Arial" w:eastAsia="Times New Roman" w:hAnsi="Arial" w:cs="Arial"/>
                <w:b/>
                <w:bCs/>
                <w:color w:val="000000"/>
                <w:sz w:val="24"/>
                <w:szCs w:val="24"/>
              </w:rPr>
              <w:t xml:space="preserve">When he arrived at the cave of </w:t>
            </w:r>
            <w:proofErr w:type="gramStart"/>
            <w:r w:rsidRPr="0068632A">
              <w:rPr>
                <w:rFonts w:ascii="Arial" w:eastAsia="Times New Roman" w:hAnsi="Arial" w:cs="Arial"/>
                <w:b/>
                <w:bCs/>
                <w:color w:val="000000"/>
                <w:sz w:val="24"/>
                <w:szCs w:val="24"/>
              </w:rPr>
              <w:t>Abraham,</w:t>
            </w:r>
            <w:r w:rsidRPr="0068632A">
              <w:rPr>
                <w:rFonts w:ascii="Arial" w:eastAsia="Times New Roman" w:hAnsi="Arial" w:cs="Arial"/>
                <w:color w:val="000000"/>
                <w:sz w:val="24"/>
                <w:szCs w:val="24"/>
              </w:rPr>
              <w:t>,</w:t>
            </w:r>
            <w:proofErr w:type="gramEnd"/>
            <w:r w:rsidRPr="0068632A">
              <w:rPr>
                <w:rFonts w:ascii="Arial" w:eastAsia="Times New Roman" w:hAnsi="Arial" w:cs="Arial"/>
                <w:color w:val="000000"/>
                <w:sz w:val="24"/>
                <w:szCs w:val="24"/>
              </w:rPr>
              <w:t xml:space="preserve"> </w:t>
            </w:r>
            <w:r w:rsidRPr="0068632A">
              <w:rPr>
                <w:rFonts w:ascii="Arial" w:eastAsia="Times New Roman" w:hAnsi="Arial" w:cs="Arial"/>
                <w:b/>
                <w:bCs/>
                <w:color w:val="000000"/>
                <w:sz w:val="24"/>
                <w:szCs w:val="24"/>
              </w:rPr>
              <w:t>he encountered Eliezer,</w:t>
            </w:r>
            <w:r w:rsidRPr="0068632A">
              <w:rPr>
                <w:rFonts w:ascii="Arial" w:eastAsia="Times New Roman" w:hAnsi="Arial" w:cs="Arial"/>
                <w:color w:val="000000"/>
                <w:sz w:val="24"/>
                <w:szCs w:val="24"/>
              </w:rPr>
              <w:t xml:space="preserve"> the </w:t>
            </w:r>
            <w:r w:rsidRPr="0068632A">
              <w:rPr>
                <w:rFonts w:ascii="Arial" w:eastAsia="Times New Roman" w:hAnsi="Arial" w:cs="Arial"/>
                <w:b/>
                <w:bCs/>
                <w:color w:val="000000"/>
                <w:sz w:val="24"/>
                <w:szCs w:val="24"/>
              </w:rPr>
              <w:t>servant</w:t>
            </w:r>
            <w:r w:rsidRPr="0068632A">
              <w:rPr>
                <w:rFonts w:ascii="Arial" w:eastAsia="Times New Roman" w:hAnsi="Arial" w:cs="Arial"/>
                <w:color w:val="000000"/>
                <w:sz w:val="24"/>
                <w:szCs w:val="24"/>
              </w:rPr>
              <w:t xml:space="preserve"> of </w:t>
            </w:r>
            <w:r w:rsidRPr="0068632A">
              <w:rPr>
                <w:rFonts w:ascii="Arial" w:eastAsia="Times New Roman" w:hAnsi="Arial" w:cs="Arial"/>
                <w:b/>
                <w:bCs/>
                <w:color w:val="000000"/>
                <w:sz w:val="24"/>
                <w:szCs w:val="24"/>
              </w:rPr>
              <w:t>Abraham, who was standing before the entrance.</w:t>
            </w:r>
            <w:r w:rsidRPr="0068632A">
              <w:rPr>
                <w:rFonts w:ascii="Arial" w:eastAsia="Times New Roman" w:hAnsi="Arial" w:cs="Arial"/>
                <w:color w:val="000000"/>
                <w:sz w:val="24"/>
                <w:szCs w:val="24"/>
              </w:rPr>
              <w:t xml:space="preserve"> Rabbi </w:t>
            </w:r>
            <w:proofErr w:type="spellStart"/>
            <w:r w:rsidRPr="0068632A">
              <w:rPr>
                <w:rFonts w:ascii="Arial" w:eastAsia="Times New Roman" w:hAnsi="Arial" w:cs="Arial"/>
                <w:color w:val="000000"/>
                <w:sz w:val="24"/>
                <w:szCs w:val="24"/>
              </w:rPr>
              <w:t>Bena’a</w:t>
            </w:r>
            <w:proofErr w:type="spellEnd"/>
            <w:r w:rsidRPr="0068632A">
              <w:rPr>
                <w:rFonts w:ascii="Arial" w:eastAsia="Times New Roman" w:hAnsi="Arial" w:cs="Arial"/>
                <w:color w:val="000000"/>
                <w:sz w:val="24"/>
                <w:szCs w:val="24"/>
              </w:rPr>
              <w:t xml:space="preserve"> </w:t>
            </w:r>
            <w:r w:rsidRPr="0068632A">
              <w:rPr>
                <w:rFonts w:ascii="Arial" w:eastAsia="Times New Roman" w:hAnsi="Arial" w:cs="Arial"/>
                <w:b/>
                <w:bCs/>
                <w:color w:val="000000"/>
                <w:sz w:val="24"/>
                <w:szCs w:val="24"/>
              </w:rPr>
              <w:t>said to him: What is Abraham doing</w:t>
            </w:r>
            <w:r w:rsidRPr="0068632A">
              <w:rPr>
                <w:rFonts w:ascii="Arial" w:eastAsia="Times New Roman" w:hAnsi="Arial" w:cs="Arial"/>
                <w:color w:val="000000"/>
                <w:sz w:val="24"/>
                <w:szCs w:val="24"/>
              </w:rPr>
              <w:t xml:space="preserve">? Eliezer </w:t>
            </w:r>
            <w:r w:rsidRPr="0068632A">
              <w:rPr>
                <w:rFonts w:ascii="Arial" w:eastAsia="Times New Roman" w:hAnsi="Arial" w:cs="Arial"/>
                <w:b/>
                <w:bCs/>
                <w:color w:val="000000"/>
                <w:sz w:val="24"/>
                <w:szCs w:val="24"/>
              </w:rPr>
              <w:t>said to him:</w:t>
            </w:r>
            <w:r w:rsidRPr="0068632A">
              <w:rPr>
                <w:rFonts w:ascii="Arial" w:eastAsia="Times New Roman" w:hAnsi="Arial" w:cs="Arial"/>
                <w:color w:val="000000"/>
                <w:sz w:val="24"/>
                <w:szCs w:val="24"/>
              </w:rPr>
              <w:t xml:space="preserve"> He is </w:t>
            </w:r>
            <w:r w:rsidRPr="0068632A">
              <w:rPr>
                <w:rFonts w:ascii="Arial" w:eastAsia="Times New Roman" w:hAnsi="Arial" w:cs="Arial"/>
                <w:b/>
                <w:bCs/>
                <w:color w:val="000000"/>
                <w:sz w:val="24"/>
                <w:szCs w:val="24"/>
              </w:rPr>
              <w:t>lying in the arms of Sarah, and she is examining his head.</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4F4F9" w14:textId="4414E6FD" w:rsidR="001426D3" w:rsidRPr="001426D3" w:rsidRDefault="001426D3" w:rsidP="001426D3">
            <w:pPr>
              <w:bidi/>
              <w:spacing w:after="0" w:line="240" w:lineRule="auto"/>
              <w:rPr>
                <w:rFonts w:ascii="Times New Roman" w:eastAsia="Times New Roman" w:hAnsi="Times New Roman" w:cs="Times New Roman"/>
                <w:sz w:val="24"/>
                <w:szCs w:val="24"/>
              </w:rPr>
            </w:pPr>
            <w:r w:rsidRPr="001426D3">
              <w:rPr>
                <w:rFonts w:ascii="Arial" w:eastAsia="Times New Roman" w:hAnsi="Arial" w:cs="Arial"/>
                <w:b/>
                <w:bCs/>
                <w:color w:val="000000"/>
                <w:sz w:val="24"/>
                <w:szCs w:val="24"/>
                <w:rtl/>
              </w:rPr>
              <w:t>תלמוד בבלי בבא בתרא דף נח עמוד א</w:t>
            </w:r>
          </w:p>
          <w:p w14:paraId="36F6E081" w14:textId="77777777" w:rsidR="001426D3" w:rsidRPr="001426D3" w:rsidRDefault="001426D3" w:rsidP="001426D3">
            <w:pPr>
              <w:bidi/>
              <w:spacing w:after="0" w:line="240" w:lineRule="auto"/>
              <w:rPr>
                <w:rFonts w:ascii="Times New Roman" w:eastAsia="Times New Roman" w:hAnsi="Times New Roman" w:cs="Times New Roman"/>
                <w:sz w:val="24"/>
                <w:szCs w:val="24"/>
                <w:rtl/>
              </w:rPr>
            </w:pPr>
            <w:r w:rsidRPr="001426D3">
              <w:rPr>
                <w:rFonts w:ascii="Arial" w:eastAsia="Times New Roman" w:hAnsi="Arial" w:cs="Arial"/>
                <w:color w:val="000000"/>
                <w:sz w:val="28"/>
                <w:szCs w:val="28"/>
                <w:rtl/>
              </w:rPr>
              <w:t>ר' בנאה הוה קא מציין מערתא, כי מטא למערתא דאברהם, אשכחיה לאליעזר עבד אברהם דקאי קמי בבא. א"ל: מאי קא עביד אברהם? א"ל: גאני בכנפה דשרה וקא מעיינא ליה ברישיה. א"ל, זיל אימא ליה: בנאה קאי אבבא. א"ל: ליעול, מידע ידיע דיצר בהאי עלמא ליכא. עייל, עיין ונפק. </w:t>
            </w:r>
          </w:p>
        </w:tc>
      </w:tr>
    </w:tbl>
    <w:p w14:paraId="5DF8C9AD" w14:textId="6F788CFD" w:rsidR="00D244F3" w:rsidRPr="006A6E03" w:rsidRDefault="00D244F3" w:rsidP="0040046C">
      <w:pPr>
        <w:bidi/>
        <w:spacing w:after="0"/>
        <w:rPr>
          <w:rFonts w:cs="Arial"/>
          <w:b/>
          <w:bCs/>
          <w:rtl/>
        </w:rPr>
      </w:pPr>
    </w:p>
    <w:p w14:paraId="7EC5BEEA" w14:textId="1EE69C7E" w:rsidR="00894318" w:rsidRPr="00894318" w:rsidRDefault="00894318" w:rsidP="00894318">
      <w:pPr>
        <w:bidi/>
        <w:spacing w:after="0"/>
        <w:rPr>
          <w:rFonts w:cs="Arial" w:hint="cs"/>
          <w:b/>
          <w:bCs/>
          <w:i/>
          <w:iCs/>
          <w:sz w:val="24"/>
          <w:szCs w:val="24"/>
          <w:rtl/>
        </w:rPr>
      </w:pPr>
      <w:r w:rsidRPr="00894318">
        <w:rPr>
          <w:rFonts w:cs="Arial" w:hint="cs"/>
          <w:b/>
          <w:bCs/>
          <w:i/>
          <w:iCs/>
          <w:sz w:val="24"/>
          <w:szCs w:val="24"/>
          <w:rtl/>
        </w:rPr>
        <w:t>שרה &gt;&gt;&gt;&gt;&gt;&gt; רבקה</w:t>
      </w:r>
    </w:p>
    <w:p w14:paraId="4272A5CA" w14:textId="4A73F7DE" w:rsidR="0040046C" w:rsidRPr="004547D1" w:rsidRDefault="0040046C" w:rsidP="00D244F3">
      <w:pPr>
        <w:bidi/>
        <w:spacing w:after="0"/>
        <w:rPr>
          <w:b/>
          <w:bCs/>
          <w:sz w:val="32"/>
          <w:szCs w:val="32"/>
        </w:rPr>
      </w:pPr>
      <w:r w:rsidRPr="004547D1">
        <w:rPr>
          <w:rFonts w:cs="Arial"/>
          <w:b/>
          <w:bCs/>
          <w:sz w:val="24"/>
          <w:szCs w:val="24"/>
          <w:rtl/>
        </w:rPr>
        <w:t>בעל הטורים בראשית פרק כג פסוק א</w:t>
      </w:r>
    </w:p>
    <w:p w14:paraId="7E0938D7" w14:textId="1BE7F6C3" w:rsidR="009F38E2" w:rsidRPr="0040046C" w:rsidRDefault="0040046C" w:rsidP="0040046C">
      <w:pPr>
        <w:bidi/>
        <w:rPr>
          <w:sz w:val="28"/>
          <w:szCs w:val="28"/>
        </w:rPr>
      </w:pPr>
      <w:r w:rsidRPr="004547D1">
        <w:rPr>
          <w:rFonts w:cs="Arial"/>
          <w:sz w:val="28"/>
          <w:szCs w:val="28"/>
          <w:rtl/>
        </w:rPr>
        <w:t>(א) ויהיו חיי שרה. כתיב לעיל מיניה (כב כג) ובתואל ילד את רבקה. עד שלא שקעה שמשה של שרה זרחה שמשה של רבקה. וזהו שרה מאה שנה. ר"ת שמש. וזהו וזרח השמש ובא השמש (קהלת א ה) (ב"ר נח ב)</w:t>
      </w:r>
      <w:r w:rsidRPr="004547D1">
        <w:rPr>
          <w:sz w:val="28"/>
          <w:szCs w:val="28"/>
        </w:rPr>
        <w:t>:</w:t>
      </w:r>
    </w:p>
    <w:tbl>
      <w:tblPr>
        <w:tblStyle w:val="TableGrid"/>
        <w:bidiVisual/>
        <w:tblW w:w="0" w:type="auto"/>
        <w:tblLook w:val="04A0" w:firstRow="1" w:lastRow="0" w:firstColumn="1" w:lastColumn="0" w:noHBand="0" w:noVBand="1"/>
      </w:tblPr>
      <w:tblGrid>
        <w:gridCol w:w="4675"/>
        <w:gridCol w:w="4675"/>
      </w:tblGrid>
      <w:tr w:rsidR="0068632A" w14:paraId="0F09C6B4" w14:textId="77777777" w:rsidTr="0068632A">
        <w:tc>
          <w:tcPr>
            <w:tcW w:w="4675" w:type="dxa"/>
          </w:tcPr>
          <w:p w14:paraId="7F01D857" w14:textId="0EA579EA" w:rsidR="0068632A" w:rsidRPr="0068632A" w:rsidRDefault="0068632A" w:rsidP="0068632A">
            <w:pPr>
              <w:autoSpaceDE w:val="0"/>
              <w:autoSpaceDN w:val="0"/>
              <w:adjustRightInd w:val="0"/>
              <w:rPr>
                <w:rFonts w:ascii="Arial" w:hAnsi="Arial" w:cs="Arial"/>
                <w:b/>
                <w:bCs/>
                <w:color w:val="000000"/>
                <w:sz w:val="24"/>
                <w:szCs w:val="24"/>
                <w:rtl/>
              </w:rPr>
            </w:pPr>
            <w:hyperlink r:id="rId7" w:anchor="v67" w:history="1">
              <w:r w:rsidRPr="0068632A">
                <w:rPr>
                  <w:rFonts w:ascii="Arial" w:hAnsi="Arial" w:cs="Arial"/>
                  <w:b/>
                  <w:bCs/>
                  <w:color w:val="0000FF"/>
                  <w:sz w:val="24"/>
                  <w:szCs w:val="24"/>
                  <w:u w:val="single"/>
                  <w:shd w:val="clear" w:color="auto" w:fill="FFFFFF"/>
                </w:rPr>
                <w:t>67</w:t>
              </w:r>
            </w:hyperlink>
            <w:r w:rsidRPr="0068632A">
              <w:rPr>
                <w:rFonts w:ascii="Arial" w:hAnsi="Arial" w:cs="Arial"/>
                <w:color w:val="000000"/>
                <w:sz w:val="24"/>
                <w:szCs w:val="24"/>
                <w:shd w:val="clear" w:color="auto" w:fill="FFFFFF"/>
              </w:rPr>
              <w:t>And Isaac brought her to the tent of Sarah his mother, and he took Rebecca, and she became his wife, and he loved her. And Isaac was comforted for [the loss of] his mother.</w:t>
            </w:r>
          </w:p>
        </w:tc>
        <w:tc>
          <w:tcPr>
            <w:tcW w:w="4675" w:type="dxa"/>
          </w:tcPr>
          <w:p w14:paraId="686B7173" w14:textId="77777777" w:rsidR="0068632A" w:rsidRPr="009205F9" w:rsidRDefault="0068632A" w:rsidP="0068632A">
            <w:pPr>
              <w:autoSpaceDE w:val="0"/>
              <w:autoSpaceDN w:val="0"/>
              <w:bidi/>
              <w:adjustRightInd w:val="0"/>
              <w:rPr>
                <w:rFonts w:ascii="Arial" w:hAnsi="Arial" w:cs="Arial"/>
                <w:sz w:val="24"/>
                <w:szCs w:val="24"/>
                <w:rtl/>
              </w:rPr>
            </w:pPr>
            <w:r>
              <w:rPr>
                <w:rFonts w:ascii="Arial" w:hAnsi="Arial" w:cs="Arial"/>
                <w:b/>
                <w:bCs/>
                <w:color w:val="000000"/>
                <w:sz w:val="24"/>
                <w:szCs w:val="24"/>
                <w:rtl/>
              </w:rPr>
              <w:t>בראשית פרק כד פסוק סז</w:t>
            </w:r>
            <w:r>
              <w:rPr>
                <w:rFonts w:ascii="Arial" w:hAnsi="Arial" w:cs="Arial"/>
                <w:sz w:val="24"/>
                <w:szCs w:val="24"/>
              </w:rPr>
              <w:t xml:space="preserve"> </w:t>
            </w:r>
          </w:p>
          <w:p w14:paraId="7CEC3E43" w14:textId="77777777" w:rsidR="0068632A" w:rsidRDefault="0068632A" w:rsidP="0068632A">
            <w:pPr>
              <w:autoSpaceDE w:val="0"/>
              <w:autoSpaceDN w:val="0"/>
              <w:bidi/>
              <w:adjustRightInd w:val="0"/>
              <w:rPr>
                <w:rFonts w:ascii="Arial" w:hAnsi="Arial" w:cs="Arial"/>
                <w:b/>
                <w:bCs/>
                <w:color w:val="000000"/>
                <w:sz w:val="24"/>
                <w:szCs w:val="24"/>
              </w:rPr>
            </w:pPr>
            <w:r>
              <w:rPr>
                <w:rFonts w:ascii="Arial" w:hAnsi="Arial" w:cs="Arial"/>
                <w:color w:val="000000"/>
                <w:sz w:val="28"/>
                <w:szCs w:val="28"/>
                <w:rtl/>
              </w:rPr>
              <w:t xml:space="preserve">וַיְבִאֶ֣הָ יִצְחָ֗ק </w:t>
            </w:r>
            <w:r w:rsidRPr="00BB0CD3">
              <w:rPr>
                <w:rFonts w:ascii="Arial" w:hAnsi="Arial" w:cs="Arial"/>
                <w:b/>
                <w:bCs/>
                <w:color w:val="000000"/>
                <w:sz w:val="28"/>
                <w:szCs w:val="28"/>
                <w:rtl/>
              </w:rPr>
              <w:t>הָאֹ֙הֱלָה֙</w:t>
            </w:r>
            <w:r>
              <w:rPr>
                <w:rFonts w:ascii="Arial" w:hAnsi="Arial" w:cs="Arial"/>
                <w:color w:val="000000"/>
                <w:sz w:val="28"/>
                <w:szCs w:val="28"/>
                <w:rtl/>
              </w:rPr>
              <w:t xml:space="preserve"> שָׂרָ֣ה אִמּ֔וֹ וַיִּקַּ֧ח אֶת־רִבְקָ֛ה וַתְּהִי־ל֥וֹ לְאִשָּׁ֖ה וַיֶּאֱהָבֶ֑הָ וַיִּנָּחֵ֥ם יִצְחָ֖ק אַחֲרֵ֥י אִמּֽוֹ: </w:t>
            </w:r>
            <w:r>
              <w:rPr>
                <w:rFonts w:ascii="Arial" w:hAnsi="Arial" w:cs="Arial"/>
                <w:color w:val="800000"/>
                <w:sz w:val="28"/>
                <w:szCs w:val="28"/>
                <w:rtl/>
              </w:rPr>
              <w:t>פ</w:t>
            </w:r>
          </w:p>
          <w:p w14:paraId="04D58988" w14:textId="77777777" w:rsidR="0068632A" w:rsidRDefault="0068632A" w:rsidP="0068632A">
            <w:pPr>
              <w:autoSpaceDE w:val="0"/>
              <w:autoSpaceDN w:val="0"/>
              <w:bidi/>
              <w:adjustRightInd w:val="0"/>
              <w:rPr>
                <w:rFonts w:ascii="Arial" w:hAnsi="Arial" w:cs="Arial"/>
                <w:b/>
                <w:bCs/>
                <w:color w:val="000000"/>
                <w:sz w:val="24"/>
                <w:szCs w:val="24"/>
                <w:rtl/>
              </w:rPr>
            </w:pPr>
          </w:p>
        </w:tc>
      </w:tr>
    </w:tbl>
    <w:p w14:paraId="0A8E6FB7" w14:textId="77777777" w:rsidR="0068632A" w:rsidRDefault="0068632A" w:rsidP="0068632A">
      <w:pPr>
        <w:autoSpaceDE w:val="0"/>
        <w:autoSpaceDN w:val="0"/>
        <w:bidi/>
        <w:adjustRightInd w:val="0"/>
        <w:spacing w:after="0" w:line="240" w:lineRule="auto"/>
        <w:rPr>
          <w:rFonts w:ascii="Arial" w:hAnsi="Arial" w:cs="Arial"/>
          <w:b/>
          <w:bCs/>
          <w:color w:val="000000"/>
          <w:sz w:val="24"/>
          <w:szCs w:val="24"/>
        </w:rPr>
      </w:pPr>
    </w:p>
    <w:tbl>
      <w:tblPr>
        <w:tblStyle w:val="TableGrid"/>
        <w:bidiVisual/>
        <w:tblW w:w="0" w:type="auto"/>
        <w:tblLook w:val="04A0" w:firstRow="1" w:lastRow="0" w:firstColumn="1" w:lastColumn="0" w:noHBand="0" w:noVBand="1"/>
      </w:tblPr>
      <w:tblGrid>
        <w:gridCol w:w="4675"/>
        <w:gridCol w:w="4675"/>
      </w:tblGrid>
      <w:tr w:rsidR="0068632A" w14:paraId="5FA5184C" w14:textId="77777777" w:rsidTr="0068632A">
        <w:tc>
          <w:tcPr>
            <w:tcW w:w="4675" w:type="dxa"/>
          </w:tcPr>
          <w:p w14:paraId="7DAE24DB" w14:textId="58DC16C2" w:rsidR="0068632A" w:rsidRPr="0068632A" w:rsidRDefault="0068632A" w:rsidP="0068632A">
            <w:pPr>
              <w:pStyle w:val="NoSpacing"/>
              <w:rPr>
                <w:rtl/>
              </w:rPr>
            </w:pPr>
            <w:r w:rsidRPr="0068632A">
              <w:rPr>
                <w:b/>
                <w:bCs/>
              </w:rPr>
              <w:t>to the tent of Sarah his mother:</w:t>
            </w:r>
            <w:r w:rsidRPr="0068632A">
              <w:t xml:space="preserve"> He brought her to the tent, and behold, she was Sarah his </w:t>
            </w:r>
            <w:proofErr w:type="gramStart"/>
            <w:r w:rsidRPr="0068632A">
              <w:t>mother;</w:t>
            </w:r>
            <w:proofErr w:type="gramEnd"/>
            <w:r w:rsidRPr="0068632A">
              <w:t xml:space="preserve"> i.e., she became the likeness of Sarah his mother, for as long as Sarah was alive, a candle burned from one Sabbath eve to the next, a blessing was found in the dough, and a cloud was attached to the tent. When she died, these things ceased, and when Rebecca arrived, they resumed (Gen. Rabbah 60:16).</w:t>
            </w:r>
          </w:p>
        </w:tc>
        <w:tc>
          <w:tcPr>
            <w:tcW w:w="4675" w:type="dxa"/>
          </w:tcPr>
          <w:p w14:paraId="48DE0D29" w14:textId="49E74D79" w:rsidR="0068632A" w:rsidRPr="0068632A" w:rsidRDefault="0068632A" w:rsidP="0068632A">
            <w:pPr>
              <w:autoSpaceDE w:val="0"/>
              <w:autoSpaceDN w:val="0"/>
              <w:bidi/>
              <w:adjustRightInd w:val="0"/>
              <w:rPr>
                <w:rFonts w:ascii="Arial" w:hAnsi="Arial" w:cs="Arial"/>
                <w:sz w:val="24"/>
                <w:szCs w:val="24"/>
                <w:rtl/>
              </w:rPr>
            </w:pPr>
            <w:r w:rsidRPr="0068632A">
              <w:rPr>
                <w:rFonts w:ascii="Arial" w:hAnsi="Arial" w:cs="Arial"/>
                <w:b/>
                <w:bCs/>
                <w:sz w:val="24"/>
                <w:szCs w:val="24"/>
                <w:rtl/>
              </w:rPr>
              <w:t>רש"י בראשית חיי שרה כד פסוק סז</w:t>
            </w:r>
            <w:r w:rsidRPr="0068632A">
              <w:rPr>
                <w:rFonts w:ascii="Arial" w:hAnsi="Arial" w:cs="Arial"/>
                <w:sz w:val="24"/>
                <w:szCs w:val="24"/>
              </w:rPr>
              <w:t xml:space="preserve"> </w:t>
            </w:r>
          </w:p>
          <w:p w14:paraId="09ABC573" w14:textId="77777777" w:rsidR="0068632A" w:rsidRPr="0068632A" w:rsidRDefault="0068632A" w:rsidP="0068632A">
            <w:pPr>
              <w:autoSpaceDE w:val="0"/>
              <w:autoSpaceDN w:val="0"/>
              <w:bidi/>
              <w:adjustRightInd w:val="0"/>
              <w:rPr>
                <w:rFonts w:ascii="Arial" w:hAnsi="Arial" w:cs="Arial"/>
                <w:sz w:val="28"/>
                <w:szCs w:val="28"/>
                <w:rtl/>
              </w:rPr>
            </w:pPr>
            <w:r w:rsidRPr="0068632A">
              <w:rPr>
                <w:rFonts w:ascii="Arial" w:hAnsi="Arial" w:cs="Arial"/>
                <w:sz w:val="24"/>
                <w:szCs w:val="24"/>
                <w:rtl/>
              </w:rPr>
              <w:t>(</w:t>
            </w:r>
            <w:r w:rsidRPr="0068632A">
              <w:rPr>
                <w:rFonts w:ascii="Arial" w:hAnsi="Arial" w:cs="Arial"/>
                <w:sz w:val="28"/>
                <w:szCs w:val="28"/>
                <w:rtl/>
              </w:rPr>
              <w:t>סז) האהלה שרה אמו - ויביאה האהלה ונעשית דוגמת</w:t>
            </w:r>
            <w:r w:rsidRPr="0068632A">
              <w:rPr>
                <w:rFonts w:ascii="Arial" w:hAnsi="Arial" w:cs="Arial"/>
                <w:sz w:val="28"/>
                <w:szCs w:val="28"/>
                <w:vertAlign w:val="superscript"/>
                <w:rtl/>
              </w:rPr>
              <w:t>ל</w:t>
            </w:r>
            <w:r w:rsidRPr="0068632A">
              <w:rPr>
                <w:rFonts w:ascii="Arial" w:hAnsi="Arial" w:cs="Arial"/>
                <w:sz w:val="28"/>
                <w:szCs w:val="28"/>
                <w:rtl/>
              </w:rPr>
              <w:t xml:space="preserve"> שרה אמו, כלומר והרי היא שרה אמו, שכל זמן ששרה קיימת היה נר דלוק מערב שבת לערב שבת, וברכה מצויה בעיסה, וענן קשור על האהל,</w:t>
            </w:r>
            <w:r w:rsidRPr="0068632A">
              <w:rPr>
                <w:rFonts w:ascii="Arial" w:hAnsi="Arial" w:cs="Arial"/>
                <w:sz w:val="28"/>
                <w:szCs w:val="28"/>
                <w:vertAlign w:val="superscript"/>
                <w:rtl/>
              </w:rPr>
              <w:t>מ</w:t>
            </w:r>
            <w:r w:rsidRPr="0068632A">
              <w:rPr>
                <w:rFonts w:ascii="Arial" w:hAnsi="Arial" w:cs="Arial"/>
                <w:sz w:val="28"/>
                <w:szCs w:val="28"/>
                <w:rtl/>
              </w:rPr>
              <w:t xml:space="preserve"> ומשמתה פסקו, וכשבאת רבקה חזרו:</w:t>
            </w:r>
          </w:p>
          <w:p w14:paraId="1CC8D521" w14:textId="77777777" w:rsidR="0068632A" w:rsidRDefault="0068632A" w:rsidP="009F38E2">
            <w:pPr>
              <w:autoSpaceDE w:val="0"/>
              <w:autoSpaceDN w:val="0"/>
              <w:bidi/>
              <w:adjustRightInd w:val="0"/>
              <w:rPr>
                <w:rFonts w:ascii="Arial" w:hAnsi="Arial" w:cs="Arial"/>
                <w:b/>
                <w:bCs/>
                <w:color w:val="000000"/>
                <w:sz w:val="24"/>
                <w:szCs w:val="24"/>
                <w:rtl/>
              </w:rPr>
            </w:pPr>
          </w:p>
        </w:tc>
      </w:tr>
    </w:tbl>
    <w:p w14:paraId="59564F4A" w14:textId="100E4CA4" w:rsidR="0040046C" w:rsidRDefault="0040046C" w:rsidP="0040046C">
      <w:pPr>
        <w:bidi/>
        <w:spacing w:after="0" w:line="240" w:lineRule="auto"/>
        <w:rPr>
          <w:rFonts w:ascii="Arial" w:eastAsia="Times New Roman" w:hAnsi="Arial" w:cs="Arial"/>
          <w:b/>
          <w:bCs/>
          <w:color w:val="000000"/>
          <w:sz w:val="24"/>
          <w:szCs w:val="24"/>
          <w:rtl/>
        </w:rPr>
      </w:pPr>
    </w:p>
    <w:p w14:paraId="0F9EF245" w14:textId="48B11709" w:rsidR="00894318" w:rsidRPr="00894318" w:rsidRDefault="00894318" w:rsidP="00894318">
      <w:pPr>
        <w:bidi/>
        <w:spacing w:after="0" w:line="240" w:lineRule="auto"/>
        <w:rPr>
          <w:rFonts w:ascii="Arial" w:eastAsia="Times New Roman" w:hAnsi="Arial" w:cs="Arial"/>
          <w:b/>
          <w:bCs/>
          <w:i/>
          <w:iCs/>
          <w:color w:val="000000"/>
          <w:sz w:val="24"/>
          <w:szCs w:val="24"/>
        </w:rPr>
      </w:pPr>
      <w:r w:rsidRPr="00894318">
        <w:rPr>
          <w:rFonts w:ascii="Arial" w:eastAsia="Times New Roman" w:hAnsi="Arial" w:cs="Arial" w:hint="cs"/>
          <w:b/>
          <w:bCs/>
          <w:i/>
          <w:iCs/>
          <w:color w:val="000000"/>
          <w:sz w:val="24"/>
          <w:szCs w:val="24"/>
          <w:rtl/>
        </w:rPr>
        <w:t>חנ"ה</w:t>
      </w:r>
    </w:p>
    <w:p w14:paraId="4FA931CC" w14:textId="3ED3AB10" w:rsidR="00CA5C5B" w:rsidRPr="00CA5C5B" w:rsidRDefault="00CA5C5B" w:rsidP="0040046C">
      <w:pPr>
        <w:bidi/>
        <w:spacing w:after="0" w:line="240" w:lineRule="auto"/>
        <w:rPr>
          <w:rFonts w:ascii="Arial" w:eastAsia="Times New Roman" w:hAnsi="Arial" w:cs="Arial"/>
          <w:color w:val="000000"/>
          <w:sz w:val="28"/>
          <w:szCs w:val="28"/>
          <w:rtl/>
        </w:rPr>
      </w:pPr>
      <w:r w:rsidRPr="00CA5C5B">
        <w:rPr>
          <w:rFonts w:ascii="Arial" w:eastAsia="Times New Roman" w:hAnsi="Arial" w:cs="Arial"/>
          <w:b/>
          <w:bCs/>
          <w:color w:val="000000"/>
          <w:sz w:val="24"/>
          <w:szCs w:val="24"/>
          <w:rtl/>
        </w:rPr>
        <w:t>פירוש ר' עובדיה מברטנורא על רש"י (עמר נקא) בראשית פרשת חיי שרה פרק כד פסוק סז</w:t>
      </w:r>
    </w:p>
    <w:p w14:paraId="185319E6" w14:textId="70E3282E" w:rsidR="00AB1739" w:rsidRDefault="00CA5C5B" w:rsidP="00CA5C5B">
      <w:pPr>
        <w:bidi/>
        <w:spacing w:after="0" w:line="240" w:lineRule="auto"/>
        <w:rPr>
          <w:rFonts w:ascii="Arial" w:eastAsia="Times New Roman" w:hAnsi="Arial" w:cs="Arial"/>
          <w:color w:val="000000"/>
          <w:sz w:val="28"/>
          <w:szCs w:val="28"/>
        </w:rPr>
      </w:pPr>
      <w:r w:rsidRPr="00CA5C5B">
        <w:rPr>
          <w:rFonts w:ascii="Arial" w:eastAsia="Times New Roman" w:hAnsi="Arial" w:cs="Arial"/>
          <w:color w:val="000000"/>
          <w:sz w:val="28"/>
          <w:szCs w:val="28"/>
          <w:rtl/>
        </w:rPr>
        <w:lastRenderedPageBreak/>
        <w:t>(סז) האהלה שרה אמו שכל זמן ששרה קיימת היה נר דלוק מערב שבת לערב שבת וברכה מצויה בעיסה וענן קשור על האהל. י"ל לפי שהאשה מצווה על ג' דברים בנדה ובחלה ובהדלקת הנר ולפי ששרה היתה זריזה בשלשתן היו אלה הג' דברים מדה כנגד מדה כלפי שהיתה זהירה בהדלקת הנר היה נר דלוק מע"ש לע"ש. ולפי שהיתה זהירה בחלה היתה ברכה מצויה בעיסה. ולפי שהיתה זהירה בנדה היה הענן קשור על האהל שאוהל לשון תשמיש כד"א שובו לכם לאהליכם וכשמתה שרה לא היתה שם אשה זהירה בדברים הללו ופסקו כשבאת רבקה שגם היא היתה זהירה בשלשתן חזרו:</w:t>
      </w:r>
    </w:p>
    <w:p w14:paraId="55894EB7" w14:textId="77777777" w:rsidR="00CA5C5B" w:rsidRPr="00894318" w:rsidRDefault="00CA5C5B" w:rsidP="00CA5C5B">
      <w:pPr>
        <w:bidi/>
        <w:spacing w:after="0" w:line="240" w:lineRule="auto"/>
        <w:rPr>
          <w:rFonts w:ascii="Arial" w:eastAsia="Times New Roman" w:hAnsi="Arial" w:cs="Arial"/>
          <w:color w:val="000000"/>
        </w:rPr>
      </w:pPr>
    </w:p>
    <w:p w14:paraId="064326D8" w14:textId="40A5163E" w:rsidR="00AB1739" w:rsidRPr="00AB1739" w:rsidRDefault="00AB1739" w:rsidP="00AB1739">
      <w:pPr>
        <w:bidi/>
        <w:spacing w:after="0" w:line="240" w:lineRule="auto"/>
        <w:rPr>
          <w:rFonts w:ascii="Arial" w:eastAsia="Times New Roman" w:hAnsi="Arial" w:cs="Arial"/>
          <w:color w:val="000000"/>
          <w:sz w:val="28"/>
          <w:szCs w:val="28"/>
          <w:rtl/>
        </w:rPr>
      </w:pPr>
      <w:r w:rsidRPr="00AB1739">
        <w:rPr>
          <w:rFonts w:ascii="Arial" w:eastAsia="Times New Roman" w:hAnsi="Arial" w:cs="Arial"/>
          <w:b/>
          <w:bCs/>
          <w:color w:val="000000"/>
          <w:sz w:val="24"/>
          <w:szCs w:val="24"/>
          <w:rtl/>
        </w:rPr>
        <w:t>אלשיך בראשית פרק כג</w:t>
      </w:r>
    </w:p>
    <w:p w14:paraId="5935D827" w14:textId="01B2260A" w:rsidR="00AB1739" w:rsidRDefault="00AB1739" w:rsidP="00AB1739">
      <w:pPr>
        <w:bidi/>
        <w:spacing w:after="0" w:line="240" w:lineRule="auto"/>
        <w:rPr>
          <w:rFonts w:ascii="Arial" w:eastAsia="Times New Roman" w:hAnsi="Arial" w:cs="Arial"/>
          <w:color w:val="000000"/>
          <w:sz w:val="28"/>
          <w:szCs w:val="28"/>
        </w:rPr>
      </w:pPr>
      <w:r w:rsidRPr="00AB1739">
        <w:rPr>
          <w:rFonts w:ascii="Arial" w:eastAsia="Times New Roman" w:hAnsi="Arial" w:cs="Arial"/>
          <w:color w:val="000000"/>
          <w:sz w:val="28"/>
          <w:szCs w:val="28"/>
          <w:rtl/>
        </w:rPr>
        <w:t>אך הנה ידענו מחכמי האמת כי אברהם ושרה באו לתקן את אשר עותו אדם וחוה. וכן נראה מדברי רבותינו ז"ל באומרם בבראשית רבה (יד ו) למה לא נברא אברהם תחלה מפני שמה שקלקל אדם בא אברהם ותיקן, ואם היה נברא הוא תחלה מי יתקן אחריו, הנה כי לתקן בא אברהם. והוא כי אדם וחוה הביאו מיתה לעולם, ואברהם ושרה הביאו חיים לעולם. אלו גרמו קללה, ואלו ונברכו בך וכו'. אדם סילק שכינה אל הרקיע, ואברהם ושרה הורידוה מרקיע שביעי, כמאמרם ז"ל בבראשית רבה (יט יג). אלו קלקלו הנפש ואלו עשו הנפש שנאמר ואת הנפש אשר עשו בחרן. אלו אכלו והאכילו מה שמביא מיתה לעולם, ואלו אכלו והאכילו מה שמביא חיים לעולם, כי על ידי מה שהיה מאכיל וגומל חסד נתקיים העולם כמו שאמרו ז"ל בשמות רבה (עיין שם פרשה ב יג) כי משלשה דברים שהעולם עומד עליהם, בתחלה היה עומד על עמוד אחד הוא גמילות חסדים של אברהם וכו'. וכן חוה הטיל בה נחש זוהמא (שבת קמו א) ושרה נלקחה שני פעמים ונשמרה לבל יוטל בה זוהמא. ובזה מצאנו ראינו טעם אל הביא הוא יתברך את שרה בנסיון ההוא כי צרה גדולה היתה לה, אך הוא לתקן קלקולי חוה. וגם רבקה הוצרכה לתקן במקומה כי עדיין לא נגמר התיקון, והוא כי כל שלשת האבות יש להם שייכות עם אדם כנודע ליודעים חן. וגם שלשה דברים שקלקלה חוה שעל כן נצטוו הנשים בנדה וחלה והדלקת הנר נתקן על ידי שרה, שעל כן אמרו ז"ל (בראשית רבה ס טו) שהיתה עיסת שרה מתברכת שהוא בלי ספק על דבר החלה, ונר דלוק מערב שבת לערב שבת על דבר הנר, וענן קשור על פתח האהל על פתחי נדה שהיתה טהורה מהן, ונכנסה במקומה רבקה בברכות אלה כמפורש בענין אומרו ויביאה יצחק האהלה וכו':</w:t>
      </w:r>
    </w:p>
    <w:p w14:paraId="44EE6D46" w14:textId="386C7BB2" w:rsidR="009F38E2" w:rsidRPr="00AB1739" w:rsidRDefault="009F38E2" w:rsidP="00AB1739">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4675"/>
        <w:gridCol w:w="4675"/>
      </w:tblGrid>
      <w:tr w:rsidR="0068632A" w14:paraId="602EECF2" w14:textId="77777777" w:rsidTr="0068632A">
        <w:tc>
          <w:tcPr>
            <w:tcW w:w="4675" w:type="dxa"/>
          </w:tcPr>
          <w:p w14:paraId="05458CA3" w14:textId="77777777" w:rsidR="0068632A" w:rsidRPr="002C74BA" w:rsidRDefault="0068632A" w:rsidP="0068632A">
            <w:pPr>
              <w:autoSpaceDE w:val="0"/>
              <w:autoSpaceDN w:val="0"/>
              <w:bidi/>
              <w:adjustRightInd w:val="0"/>
              <w:rPr>
                <w:rFonts w:ascii="Arial" w:hAnsi="Arial" w:cs="Arial"/>
                <w:sz w:val="24"/>
                <w:szCs w:val="24"/>
                <w:rtl/>
              </w:rPr>
            </w:pPr>
            <w:r>
              <w:rPr>
                <w:rFonts w:ascii="Arial" w:hAnsi="Arial" w:cs="Arial"/>
                <w:b/>
                <w:bCs/>
                <w:color w:val="000000"/>
                <w:sz w:val="24"/>
                <w:szCs w:val="24"/>
                <w:rtl/>
              </w:rPr>
              <w:t>רמב"ן שמות הקדמה</w:t>
            </w:r>
            <w:r>
              <w:rPr>
                <w:rFonts w:ascii="Arial" w:hAnsi="Arial" w:cs="Arial"/>
                <w:sz w:val="24"/>
                <w:szCs w:val="24"/>
              </w:rPr>
              <w:t xml:space="preserve"> </w:t>
            </w:r>
          </w:p>
          <w:p w14:paraId="5830EF81" w14:textId="77777777" w:rsidR="0068632A" w:rsidRDefault="0068632A" w:rsidP="0068632A">
            <w:pPr>
              <w:jc w:val="right"/>
              <w:rPr>
                <w:rFonts w:ascii="Arial" w:hAnsi="Arial" w:cs="Arial"/>
                <w:color w:val="000000"/>
                <w:sz w:val="24"/>
                <w:szCs w:val="24"/>
              </w:rPr>
            </w:pPr>
            <w:r>
              <w:rPr>
                <w:rFonts w:ascii="Arial" w:hAnsi="Arial" w:cs="Arial"/>
                <w:color w:val="000000"/>
                <w:sz w:val="24"/>
                <w:szCs w:val="24"/>
                <w:rtl/>
              </w:rPr>
              <w:t>והנה הגלות איננו נשלם עד יום שובם אל מקומם ואל מעלת אבותם ישובו. וכשיצאו ממצרים אף על פי שיצאו מבית עבדים עדיין יחשבו גולים כי היו בארץ לא להם נבוכים במדבר וכשבאו אל הר סיני ועשו המשכן ושב הקדוש ברוך הוא והשרה שכינתו ביניהם אז שבו אל מעלות אבותם שהיה סוד אלוה עלי אהליהם והם הם המרכבה ואז נחשבו גאולים ולכן נשלם הספר הזה בהשלימו ענין המשכן ובהיות כבוד ה' מלא אותו תמיד:</w:t>
            </w:r>
          </w:p>
          <w:p w14:paraId="5A7E1C6F" w14:textId="77777777" w:rsidR="0068632A" w:rsidRDefault="0068632A" w:rsidP="009F38E2">
            <w:pPr>
              <w:pStyle w:val="NoSpacing"/>
              <w:rPr>
                <w:sz w:val="24"/>
                <w:szCs w:val="24"/>
              </w:rPr>
            </w:pPr>
          </w:p>
        </w:tc>
        <w:tc>
          <w:tcPr>
            <w:tcW w:w="4675" w:type="dxa"/>
          </w:tcPr>
          <w:p w14:paraId="3315A385" w14:textId="00FB25AA" w:rsidR="0068632A" w:rsidRPr="0068632A" w:rsidRDefault="0068632A" w:rsidP="0068632A">
            <w:r w:rsidRPr="0068632A">
              <w:t xml:space="preserve">The Exile is not complete (ended) until they return to their land and to the (spiritual) level of their forefathers. Now when they left Egypt even though they had left the House of Slavery, they were still considered to be in a State of Exile, for they were in a foreign land, wandering in the Wilderness. However when they reached </w:t>
            </w:r>
            <w:proofErr w:type="spellStart"/>
            <w:proofErr w:type="gramStart"/>
            <w:r w:rsidRPr="0068632A">
              <w:t>Mt.Sinai</w:t>
            </w:r>
            <w:proofErr w:type="spellEnd"/>
            <w:proofErr w:type="gramEnd"/>
            <w:r w:rsidRPr="0068632A">
              <w:t xml:space="preserve"> and set up the </w:t>
            </w:r>
            <w:proofErr w:type="spellStart"/>
            <w:r w:rsidRPr="0068632A">
              <w:t>Mishkan</w:t>
            </w:r>
            <w:proofErr w:type="spellEnd"/>
            <w:r w:rsidRPr="0068632A">
              <w:t xml:space="preserve">, and God returned to them, establishing his </w:t>
            </w:r>
            <w:proofErr w:type="spellStart"/>
            <w:r w:rsidRPr="0068632A">
              <w:t>Shekhina</w:t>
            </w:r>
            <w:proofErr w:type="spellEnd"/>
            <w:r w:rsidRPr="0068632A">
              <w:t xml:space="preserve"> amongst them THEN they returned to the (spiritual) level of their forefathers i.e. the presence of God upon their tents…. And THEN they </w:t>
            </w:r>
            <w:proofErr w:type="gramStart"/>
            <w:r w:rsidRPr="0068632A">
              <w:t>were considered to be</w:t>
            </w:r>
            <w:proofErr w:type="gramEnd"/>
            <w:r w:rsidRPr="0068632A">
              <w:t xml:space="preserve"> redeemed.</w:t>
            </w:r>
          </w:p>
        </w:tc>
      </w:tr>
    </w:tbl>
    <w:p w14:paraId="0CBA6BDC" w14:textId="77777777" w:rsidR="004547D1" w:rsidRPr="006A6E03" w:rsidRDefault="004547D1" w:rsidP="004547D1">
      <w:pPr>
        <w:bidi/>
        <w:spacing w:after="0"/>
      </w:pPr>
    </w:p>
    <w:p w14:paraId="3237A29D" w14:textId="77777777" w:rsidR="009F38E2" w:rsidRPr="001C2310" w:rsidRDefault="009F38E2" w:rsidP="009F38E2">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lastRenderedPageBreak/>
        <w:t>משנה מסכת שבת פרק ב</w:t>
      </w:r>
      <w:r>
        <w:rPr>
          <w:rFonts w:ascii="Arial" w:hAnsi="Arial" w:cs="Arial"/>
          <w:sz w:val="24"/>
          <w:szCs w:val="24"/>
        </w:rPr>
        <w:t xml:space="preserve"> </w:t>
      </w:r>
      <w:r>
        <w:rPr>
          <w:rFonts w:ascii="Arial" w:hAnsi="Arial" w:cs="Arial"/>
          <w:color w:val="000000"/>
          <w:sz w:val="24"/>
          <w:szCs w:val="24"/>
          <w:rtl/>
        </w:rPr>
        <w:t>משנה ו</w:t>
      </w:r>
    </w:p>
    <w:p w14:paraId="1B6637CE" w14:textId="77777777" w:rsidR="009F38E2" w:rsidRPr="00894318" w:rsidRDefault="009F38E2" w:rsidP="009F38E2">
      <w:pPr>
        <w:autoSpaceDE w:val="0"/>
        <w:autoSpaceDN w:val="0"/>
        <w:bidi/>
        <w:adjustRightInd w:val="0"/>
        <w:spacing w:after="0" w:line="240" w:lineRule="auto"/>
        <w:rPr>
          <w:rFonts w:ascii="Arial" w:hAnsi="Arial" w:cs="Arial"/>
          <w:b/>
          <w:bCs/>
          <w:color w:val="000000"/>
          <w:sz w:val="28"/>
          <w:szCs w:val="28"/>
        </w:rPr>
      </w:pPr>
      <w:r w:rsidRPr="00894318">
        <w:rPr>
          <w:rFonts w:ascii="Arial" w:hAnsi="Arial" w:cs="Arial"/>
          <w:color w:val="000000"/>
          <w:sz w:val="28"/>
          <w:szCs w:val="28"/>
          <w:rtl/>
        </w:rPr>
        <w:t xml:space="preserve">[*] על שלש עבירות נשים מתות בשעת לידתן על שאינן זהירות </w:t>
      </w:r>
      <w:r w:rsidRPr="00894318">
        <w:rPr>
          <w:rFonts w:ascii="Arial" w:hAnsi="Arial" w:cs="Arial"/>
          <w:color w:val="FF00FF"/>
          <w:sz w:val="28"/>
          <w:szCs w:val="28"/>
          <w:rtl/>
        </w:rPr>
        <w:t>בנדה</w:t>
      </w:r>
      <w:r w:rsidRPr="00894318">
        <w:rPr>
          <w:rFonts w:ascii="Arial" w:hAnsi="Arial" w:cs="Arial"/>
          <w:color w:val="000000"/>
          <w:sz w:val="28"/>
          <w:szCs w:val="28"/>
          <w:rtl/>
        </w:rPr>
        <w:t xml:space="preserve"> ובחלה ובהדלקת הנר:</w:t>
      </w:r>
    </w:p>
    <w:p w14:paraId="3B779A5A" w14:textId="77777777" w:rsidR="009F38E2" w:rsidRPr="006A6E03" w:rsidRDefault="009F38E2" w:rsidP="009F38E2">
      <w:pPr>
        <w:autoSpaceDE w:val="0"/>
        <w:autoSpaceDN w:val="0"/>
        <w:bidi/>
        <w:adjustRightInd w:val="0"/>
        <w:spacing w:after="0" w:line="240" w:lineRule="auto"/>
        <w:rPr>
          <w:rFonts w:ascii="Arial" w:hAnsi="Arial" w:cs="Arial"/>
          <w:b/>
          <w:bCs/>
          <w:color w:val="000000"/>
        </w:rPr>
      </w:pPr>
    </w:p>
    <w:p w14:paraId="5BD0978A" w14:textId="77777777" w:rsidR="009F38E2" w:rsidRPr="00625525" w:rsidRDefault="009F38E2" w:rsidP="009F38E2">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תהלים פרק כב</w:t>
      </w:r>
      <w:r>
        <w:rPr>
          <w:rFonts w:ascii="Arial" w:hAnsi="Arial" w:cs="Arial"/>
          <w:sz w:val="24"/>
          <w:szCs w:val="24"/>
        </w:rPr>
        <w:t xml:space="preserve"> </w:t>
      </w:r>
    </w:p>
    <w:p w14:paraId="6C526F7C" w14:textId="77777777" w:rsidR="009F38E2" w:rsidRDefault="009F38E2" w:rsidP="009F38E2">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4"/>
          <w:szCs w:val="24"/>
          <w:rtl/>
        </w:rPr>
        <w:t>(א)</w:t>
      </w:r>
      <w:r>
        <w:rPr>
          <w:rFonts w:ascii="Arial" w:hAnsi="Arial" w:cs="Arial"/>
          <w:color w:val="000000"/>
          <w:sz w:val="28"/>
          <w:szCs w:val="28"/>
          <w:rtl/>
        </w:rPr>
        <w:t xml:space="preserve"> לַ֭מְנַצֵּחַ עַל־אַיֶּ֥לֶת הַשַּׁ֗חַר מִזְמ֥וֹר לְדָוִֽד:</w:t>
      </w:r>
    </w:p>
    <w:p w14:paraId="318BC688" w14:textId="77777777" w:rsidR="009F38E2" w:rsidRPr="00385F18" w:rsidRDefault="009F38E2" w:rsidP="009F38E2">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4"/>
          <w:szCs w:val="24"/>
          <w:rtl/>
        </w:rPr>
        <w:t>(ב)</w:t>
      </w:r>
      <w:r>
        <w:rPr>
          <w:rFonts w:ascii="Arial" w:hAnsi="Arial" w:cs="Arial"/>
          <w:color w:val="000000"/>
          <w:sz w:val="28"/>
          <w:szCs w:val="28"/>
          <w:rtl/>
        </w:rPr>
        <w:t xml:space="preserve"> </w:t>
      </w:r>
      <w:r w:rsidRPr="00385F18">
        <w:rPr>
          <w:rFonts w:ascii="Arial" w:hAnsi="Arial" w:cs="Arial"/>
          <w:b/>
          <w:bCs/>
          <w:color w:val="000000"/>
          <w:sz w:val="28"/>
          <w:szCs w:val="28"/>
          <w:rtl/>
        </w:rPr>
        <w:t>אֵ</w:t>
      </w:r>
      <w:r>
        <w:rPr>
          <w:rFonts w:ascii="Arial" w:hAnsi="Arial" w:cs="Arial"/>
          <w:b/>
          <w:bCs/>
          <w:color w:val="000000"/>
          <w:sz w:val="28"/>
          <w:szCs w:val="28"/>
        </w:rPr>
        <w:t>-</w:t>
      </w:r>
      <w:r w:rsidRPr="00385F18">
        <w:rPr>
          <w:rFonts w:ascii="Arial" w:hAnsi="Arial" w:cs="Arial"/>
          <w:b/>
          <w:bCs/>
          <w:color w:val="000000"/>
          <w:sz w:val="28"/>
          <w:szCs w:val="28"/>
          <w:rtl/>
        </w:rPr>
        <w:t>לִ֣י אֵ</w:t>
      </w:r>
      <w:r>
        <w:rPr>
          <w:rFonts w:ascii="Arial" w:hAnsi="Arial" w:cs="Arial"/>
          <w:b/>
          <w:bCs/>
          <w:color w:val="000000"/>
          <w:sz w:val="28"/>
          <w:szCs w:val="28"/>
        </w:rPr>
        <w:t>-</w:t>
      </w:r>
      <w:r w:rsidRPr="00385F18">
        <w:rPr>
          <w:rFonts w:ascii="Arial" w:hAnsi="Arial" w:cs="Arial"/>
          <w:b/>
          <w:bCs/>
          <w:color w:val="000000"/>
          <w:sz w:val="28"/>
          <w:szCs w:val="28"/>
          <w:rtl/>
        </w:rPr>
        <w:t>֭לִי</w:t>
      </w:r>
      <w:r>
        <w:rPr>
          <w:rFonts w:ascii="Arial" w:hAnsi="Arial" w:cs="Arial"/>
          <w:color w:val="000000"/>
          <w:sz w:val="28"/>
          <w:szCs w:val="28"/>
          <w:rtl/>
        </w:rPr>
        <w:t xml:space="preserve"> לָמָ֣ה עֲזַבְתָּ֑נִי רָח֥וֹק מִֽ֝ישׁוּעָתִ֗י דִּבְרֵ֥י שַׁאֲגָתִֽי:</w:t>
      </w:r>
    </w:p>
    <w:p w14:paraId="5A4C2B31" w14:textId="77777777" w:rsidR="009F38E2" w:rsidRDefault="009F38E2" w:rsidP="009F38E2">
      <w:pPr>
        <w:autoSpaceDE w:val="0"/>
        <w:autoSpaceDN w:val="0"/>
        <w:bidi/>
        <w:adjustRightInd w:val="0"/>
        <w:spacing w:after="0" w:line="240" w:lineRule="auto"/>
        <w:rPr>
          <w:rFonts w:ascii="Arial" w:hAnsi="Arial" w:cs="Arial"/>
          <w:b/>
          <w:bCs/>
          <w:color w:val="000000"/>
          <w:sz w:val="24"/>
          <w:szCs w:val="24"/>
        </w:rPr>
      </w:pPr>
      <w:r>
        <w:rPr>
          <w:rFonts w:ascii="Arial" w:hAnsi="Arial" w:cs="Arial"/>
          <w:color w:val="000000"/>
          <w:sz w:val="24"/>
          <w:szCs w:val="24"/>
          <w:rtl/>
        </w:rPr>
        <w:t>(יא)</w:t>
      </w:r>
      <w:r>
        <w:rPr>
          <w:rFonts w:ascii="Arial" w:hAnsi="Arial" w:cs="Arial"/>
          <w:color w:val="000000"/>
          <w:sz w:val="28"/>
          <w:szCs w:val="28"/>
          <w:rtl/>
        </w:rPr>
        <w:t xml:space="preserve"> עָ֭לֶיךָ הָשְׁלַ֣כְתִּי מֵרָ֑חֶם מִבֶּ֥טֶן אִ֝מִּ֗י </w:t>
      </w:r>
      <w:r w:rsidRPr="00385F18">
        <w:rPr>
          <w:rFonts w:ascii="Arial" w:hAnsi="Arial" w:cs="Arial"/>
          <w:b/>
          <w:bCs/>
          <w:color w:val="000000"/>
          <w:sz w:val="28"/>
          <w:szCs w:val="28"/>
          <w:rtl/>
        </w:rPr>
        <w:t>אֵ֣</w:t>
      </w:r>
      <w:r>
        <w:rPr>
          <w:rFonts w:ascii="Arial" w:hAnsi="Arial" w:cs="Arial"/>
          <w:b/>
          <w:bCs/>
          <w:color w:val="000000"/>
          <w:sz w:val="28"/>
          <w:szCs w:val="28"/>
        </w:rPr>
        <w:t>-</w:t>
      </w:r>
      <w:r w:rsidRPr="00385F18">
        <w:rPr>
          <w:rFonts w:ascii="Arial" w:hAnsi="Arial" w:cs="Arial"/>
          <w:b/>
          <w:bCs/>
          <w:color w:val="000000"/>
          <w:sz w:val="28"/>
          <w:szCs w:val="28"/>
          <w:rtl/>
        </w:rPr>
        <w:t>לִי</w:t>
      </w:r>
      <w:r>
        <w:rPr>
          <w:rFonts w:ascii="Arial" w:hAnsi="Arial" w:cs="Arial"/>
          <w:color w:val="000000"/>
          <w:sz w:val="28"/>
          <w:szCs w:val="28"/>
          <w:rtl/>
        </w:rPr>
        <w:t xml:space="preserve"> אָֽתָּה:</w:t>
      </w:r>
    </w:p>
    <w:p w14:paraId="3721E432" w14:textId="77777777" w:rsidR="009F38E2" w:rsidRPr="006E03DD" w:rsidRDefault="00A419BE" w:rsidP="009F38E2">
      <w:pPr>
        <w:pStyle w:val="NoSpacing"/>
        <w:rPr>
          <w:rStyle w:val="coversetext"/>
          <w:rFonts w:ascii="Arial" w:hAnsi="Arial" w:cs="Arial"/>
          <w:color w:val="000000"/>
          <w:sz w:val="24"/>
          <w:szCs w:val="24"/>
          <w:shd w:val="clear" w:color="auto" w:fill="FFFFFF"/>
        </w:rPr>
      </w:pPr>
      <w:hyperlink r:id="rId8" w:anchor="v2" w:history="1">
        <w:r w:rsidR="009F38E2" w:rsidRPr="006E03DD">
          <w:rPr>
            <w:rStyle w:val="Hyperlink"/>
            <w:rFonts w:ascii="Arial" w:hAnsi="Arial" w:cs="Arial"/>
            <w:b/>
            <w:bCs/>
            <w:sz w:val="24"/>
            <w:szCs w:val="24"/>
            <w:shd w:val="clear" w:color="auto" w:fill="FFFFFF"/>
          </w:rPr>
          <w:t>2</w:t>
        </w:r>
      </w:hyperlink>
      <w:r w:rsidR="009F38E2" w:rsidRPr="006E03DD">
        <w:rPr>
          <w:rStyle w:val="coversetext"/>
          <w:rFonts w:ascii="Arial" w:hAnsi="Arial" w:cs="Arial"/>
          <w:color w:val="000000"/>
          <w:sz w:val="24"/>
          <w:szCs w:val="24"/>
          <w:shd w:val="clear" w:color="auto" w:fill="FFFFFF"/>
        </w:rPr>
        <w:t xml:space="preserve">My </w:t>
      </w:r>
      <w:r w:rsidR="009F38E2" w:rsidRPr="006E03DD">
        <w:rPr>
          <w:rStyle w:val="coversetext"/>
          <w:rFonts w:ascii="Arial" w:hAnsi="Arial" w:cs="Arial"/>
          <w:b/>
          <w:bCs/>
          <w:color w:val="000000"/>
          <w:sz w:val="24"/>
          <w:szCs w:val="24"/>
          <w:shd w:val="clear" w:color="auto" w:fill="FFFFFF"/>
        </w:rPr>
        <w:t>God</w:t>
      </w:r>
      <w:r w:rsidR="009F38E2" w:rsidRPr="006E03DD">
        <w:rPr>
          <w:rStyle w:val="coversetext"/>
          <w:rFonts w:ascii="Arial" w:hAnsi="Arial" w:cs="Arial"/>
          <w:color w:val="000000"/>
          <w:sz w:val="24"/>
          <w:szCs w:val="24"/>
          <w:shd w:val="clear" w:color="auto" w:fill="FFFFFF"/>
        </w:rPr>
        <w:t xml:space="preserve">, my </w:t>
      </w:r>
      <w:r w:rsidR="009F38E2" w:rsidRPr="006E03DD">
        <w:rPr>
          <w:rStyle w:val="coversetext"/>
          <w:rFonts w:ascii="Arial" w:hAnsi="Arial" w:cs="Arial"/>
          <w:b/>
          <w:bCs/>
          <w:color w:val="000000"/>
          <w:sz w:val="24"/>
          <w:szCs w:val="24"/>
          <w:shd w:val="clear" w:color="auto" w:fill="FFFFFF"/>
        </w:rPr>
        <w:t>God</w:t>
      </w:r>
      <w:r w:rsidR="009F38E2" w:rsidRPr="006E03DD">
        <w:rPr>
          <w:rStyle w:val="coversetext"/>
          <w:rFonts w:ascii="Arial" w:hAnsi="Arial" w:cs="Arial"/>
          <w:color w:val="000000"/>
          <w:sz w:val="24"/>
          <w:szCs w:val="24"/>
          <w:shd w:val="clear" w:color="auto" w:fill="FFFFFF"/>
        </w:rPr>
        <w:t>, why have You forsaken me? [You are] far from my salvation [and] from the words of my moaning.</w:t>
      </w:r>
    </w:p>
    <w:p w14:paraId="2A3C337F" w14:textId="77777777" w:rsidR="009F38E2" w:rsidRDefault="00A419BE" w:rsidP="009F38E2">
      <w:pPr>
        <w:pStyle w:val="NoSpacing"/>
        <w:rPr>
          <w:rStyle w:val="coversetext"/>
          <w:rFonts w:ascii="Arial" w:hAnsi="Arial" w:cs="Arial"/>
          <w:color w:val="000000"/>
          <w:sz w:val="24"/>
          <w:szCs w:val="24"/>
          <w:shd w:val="clear" w:color="auto" w:fill="FFFFFF"/>
        </w:rPr>
      </w:pPr>
      <w:hyperlink r:id="rId9" w:anchor="v11" w:history="1">
        <w:r w:rsidR="009F38E2" w:rsidRPr="006E03DD">
          <w:rPr>
            <w:rStyle w:val="Hyperlink"/>
            <w:rFonts w:ascii="Arial" w:hAnsi="Arial" w:cs="Arial"/>
            <w:b/>
            <w:bCs/>
            <w:sz w:val="24"/>
            <w:szCs w:val="24"/>
            <w:shd w:val="clear" w:color="auto" w:fill="FFFFFF"/>
          </w:rPr>
          <w:t>11</w:t>
        </w:r>
      </w:hyperlink>
      <w:r w:rsidR="009F38E2" w:rsidRPr="006E03DD">
        <w:rPr>
          <w:rStyle w:val="coversetext"/>
          <w:rFonts w:ascii="Arial" w:hAnsi="Arial" w:cs="Arial"/>
          <w:color w:val="000000"/>
          <w:sz w:val="24"/>
          <w:szCs w:val="24"/>
          <w:shd w:val="clear" w:color="auto" w:fill="FFFFFF"/>
        </w:rPr>
        <w:t xml:space="preserve">Upon You, I was cast from birth; from my mother's womb You are my </w:t>
      </w:r>
      <w:r w:rsidR="009F38E2" w:rsidRPr="00D244F3">
        <w:rPr>
          <w:rStyle w:val="coversetext"/>
          <w:rFonts w:ascii="Arial" w:hAnsi="Arial" w:cs="Arial"/>
          <w:b/>
          <w:bCs/>
          <w:color w:val="000000"/>
          <w:sz w:val="24"/>
          <w:szCs w:val="24"/>
          <w:shd w:val="clear" w:color="auto" w:fill="FFFFFF"/>
        </w:rPr>
        <w:t>God</w:t>
      </w:r>
      <w:r w:rsidR="009F38E2" w:rsidRPr="006E03DD">
        <w:rPr>
          <w:rStyle w:val="coversetext"/>
          <w:rFonts w:ascii="Arial" w:hAnsi="Arial" w:cs="Arial"/>
          <w:color w:val="000000"/>
          <w:sz w:val="24"/>
          <w:szCs w:val="24"/>
          <w:shd w:val="clear" w:color="auto" w:fill="FFFFFF"/>
        </w:rPr>
        <w:t>.</w:t>
      </w:r>
    </w:p>
    <w:p w14:paraId="6290671A" w14:textId="77777777" w:rsidR="009F38E2" w:rsidRPr="006A6E03" w:rsidRDefault="009F38E2" w:rsidP="009F38E2">
      <w:pPr>
        <w:pStyle w:val="NoSpacing"/>
        <w:rPr>
          <w:rFonts w:ascii="Arial" w:hAnsi="Arial" w:cs="Arial"/>
          <w:color w:val="000000"/>
          <w:shd w:val="clear" w:color="auto" w:fill="FFFFFF"/>
        </w:rPr>
      </w:pPr>
    </w:p>
    <w:p w14:paraId="58D033B9" w14:textId="77777777" w:rsidR="009F38E2" w:rsidRPr="00625525" w:rsidRDefault="009F38E2" w:rsidP="009F38E2">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מדרש תהלים (שוחר טוב; בובר) מזמור כב</w:t>
      </w:r>
      <w:r>
        <w:rPr>
          <w:rFonts w:ascii="Arial" w:hAnsi="Arial" w:cs="Arial"/>
          <w:sz w:val="24"/>
          <w:szCs w:val="24"/>
        </w:rPr>
        <w:t xml:space="preserve"> </w:t>
      </w:r>
    </w:p>
    <w:p w14:paraId="465D33E5" w14:textId="0FD4D5ED" w:rsidR="009F38E2" w:rsidRDefault="009F38E2" w:rsidP="009F38E2">
      <w:pPr>
        <w:autoSpaceDE w:val="0"/>
        <w:autoSpaceDN w:val="0"/>
        <w:bidi/>
        <w:adjustRightInd w:val="0"/>
        <w:spacing w:after="0" w:line="240" w:lineRule="auto"/>
        <w:rPr>
          <w:rFonts w:ascii="Arial" w:hAnsi="Arial" w:cs="Arial"/>
          <w:color w:val="000000"/>
          <w:sz w:val="28"/>
          <w:szCs w:val="28"/>
          <w:rtl/>
        </w:rPr>
      </w:pPr>
      <w:r w:rsidRPr="00D244F3">
        <w:rPr>
          <w:rFonts w:ascii="Arial" w:hAnsi="Arial" w:cs="Arial"/>
          <w:color w:val="000000"/>
          <w:sz w:val="28"/>
          <w:szCs w:val="28"/>
          <w:rtl/>
        </w:rPr>
        <w:t xml:space="preserve">למה שלש פעמים, אמרה </w:t>
      </w:r>
      <w:r w:rsidRPr="00D244F3">
        <w:rPr>
          <w:rFonts w:ascii="Arial" w:hAnsi="Arial" w:cs="Arial"/>
          <w:color w:val="FF00FF"/>
          <w:sz w:val="28"/>
          <w:szCs w:val="28"/>
          <w:rtl/>
        </w:rPr>
        <w:t>אסתר</w:t>
      </w:r>
      <w:r w:rsidRPr="00D244F3">
        <w:rPr>
          <w:rFonts w:ascii="Arial" w:hAnsi="Arial" w:cs="Arial"/>
          <w:color w:val="000000"/>
          <w:sz w:val="28"/>
          <w:szCs w:val="28"/>
          <w:rtl/>
        </w:rPr>
        <w:t xml:space="preserve"> לפני הקדוש ברוך הוא רבש"ע שלש מצות נתת לי נדה וחלה והדלקת </w:t>
      </w:r>
      <w:r w:rsidRPr="00D244F3">
        <w:rPr>
          <w:rFonts w:ascii="Arial" w:hAnsi="Arial" w:cs="Arial"/>
          <w:color w:val="FF00FF"/>
          <w:sz w:val="28"/>
          <w:szCs w:val="28"/>
          <w:rtl/>
        </w:rPr>
        <w:t>הנר</w:t>
      </w:r>
      <w:r w:rsidRPr="00D244F3">
        <w:rPr>
          <w:rFonts w:ascii="Arial" w:hAnsi="Arial" w:cs="Arial"/>
          <w:color w:val="000000"/>
          <w:sz w:val="28"/>
          <w:szCs w:val="28"/>
          <w:rtl/>
        </w:rPr>
        <w:t>, אף על פי שאני בבית רשע זה, כלום עברתי על אחת מהן.</w:t>
      </w:r>
    </w:p>
    <w:p w14:paraId="731FAB27" w14:textId="20F5F101" w:rsidR="0008755B" w:rsidRPr="006A6E03" w:rsidRDefault="0008755B" w:rsidP="0008755B">
      <w:pPr>
        <w:autoSpaceDE w:val="0"/>
        <w:autoSpaceDN w:val="0"/>
        <w:bidi/>
        <w:adjustRightInd w:val="0"/>
        <w:spacing w:after="0" w:line="240" w:lineRule="auto"/>
        <w:rPr>
          <w:rFonts w:ascii="Arial" w:hAnsi="Arial" w:cs="Arial"/>
          <w:color w:val="000000"/>
          <w:sz w:val="24"/>
          <w:szCs w:val="24"/>
          <w:rtl/>
        </w:rPr>
      </w:pPr>
    </w:p>
    <w:p w14:paraId="6B6A08E3" w14:textId="77777777" w:rsidR="0008755B" w:rsidRPr="00894318" w:rsidRDefault="0008755B" w:rsidP="0008755B">
      <w:pPr>
        <w:autoSpaceDE w:val="0"/>
        <w:autoSpaceDN w:val="0"/>
        <w:adjustRightInd w:val="0"/>
        <w:spacing w:after="0" w:line="240" w:lineRule="auto"/>
        <w:rPr>
          <w:rFonts w:ascii="Arial" w:hAnsi="Arial" w:cs="Arial"/>
          <w:color w:val="000000"/>
          <w:sz w:val="16"/>
          <w:szCs w:val="16"/>
          <w:rtl/>
        </w:rPr>
      </w:pPr>
      <w:r w:rsidRPr="00894318">
        <w:rPr>
          <w:rFonts w:ascii="Arial" w:hAnsi="Arial" w:cs="Arial"/>
          <w:b/>
          <w:bCs/>
          <w:color w:val="000000"/>
          <w:sz w:val="20"/>
          <w:szCs w:val="20"/>
          <w:rtl/>
        </w:rPr>
        <w:t>ביוגרפיה - שכל טוב (בובר)</w:t>
      </w:r>
    </w:p>
    <w:p w14:paraId="162B7454" w14:textId="5DE3D54A" w:rsidR="0008755B" w:rsidRPr="00894318" w:rsidRDefault="0008755B" w:rsidP="0008755B">
      <w:pPr>
        <w:autoSpaceDE w:val="0"/>
        <w:autoSpaceDN w:val="0"/>
        <w:adjustRightInd w:val="0"/>
        <w:spacing w:after="0" w:line="240" w:lineRule="auto"/>
        <w:rPr>
          <w:rFonts w:ascii="Arial" w:hAnsi="Arial" w:cs="Arial"/>
          <w:color w:val="000000"/>
          <w:sz w:val="20"/>
          <w:szCs w:val="20"/>
        </w:rPr>
      </w:pPr>
      <w:r w:rsidRPr="00894318">
        <w:rPr>
          <w:rFonts w:ascii="Arial" w:hAnsi="Arial" w:cs="Arial"/>
          <w:color w:val="000000"/>
          <w:sz w:val="20"/>
          <w:szCs w:val="20"/>
        </w:rPr>
        <w:t xml:space="preserve">Midrash </w:t>
      </w:r>
      <w:proofErr w:type="spellStart"/>
      <w:r w:rsidRPr="00894318">
        <w:rPr>
          <w:rFonts w:ascii="Arial" w:hAnsi="Arial" w:cs="Arial"/>
          <w:color w:val="000000"/>
          <w:sz w:val="20"/>
          <w:szCs w:val="20"/>
        </w:rPr>
        <w:t>Sechel</w:t>
      </w:r>
      <w:proofErr w:type="spellEnd"/>
      <w:r w:rsidRPr="00894318">
        <w:rPr>
          <w:rFonts w:ascii="Arial" w:hAnsi="Arial" w:cs="Arial"/>
          <w:color w:val="000000"/>
          <w:sz w:val="20"/>
          <w:szCs w:val="20"/>
        </w:rPr>
        <w:t xml:space="preserve"> Tov on Genesis and Exodus was authored by R. Menachem b. R. Shlomo, who lived in Italy in the beginning of the 12th century and utilized the midrash </w:t>
      </w:r>
      <w:proofErr w:type="spellStart"/>
      <w:r w:rsidRPr="00894318">
        <w:rPr>
          <w:rFonts w:ascii="Arial" w:hAnsi="Arial" w:cs="Arial"/>
          <w:color w:val="000000"/>
          <w:sz w:val="20"/>
          <w:szCs w:val="20"/>
        </w:rPr>
        <w:t>Lekach</w:t>
      </w:r>
      <w:proofErr w:type="spellEnd"/>
      <w:r w:rsidRPr="00894318">
        <w:rPr>
          <w:rFonts w:ascii="Arial" w:hAnsi="Arial" w:cs="Arial"/>
          <w:color w:val="000000"/>
          <w:sz w:val="20"/>
          <w:szCs w:val="20"/>
        </w:rPr>
        <w:t xml:space="preserve"> Tov</w:t>
      </w:r>
      <w:r w:rsidRPr="00894318">
        <w:rPr>
          <w:rFonts w:ascii="Arial" w:hAnsi="Arial" w:cs="Arial"/>
          <w:color w:val="000000"/>
          <w:sz w:val="20"/>
          <w:szCs w:val="20"/>
          <w:rtl/>
        </w:rPr>
        <w:t>.</w:t>
      </w:r>
    </w:p>
    <w:p w14:paraId="009CC36B" w14:textId="77777777" w:rsidR="009F38E2" w:rsidRPr="00894318" w:rsidRDefault="009F38E2" w:rsidP="009F38E2">
      <w:pPr>
        <w:autoSpaceDE w:val="0"/>
        <w:autoSpaceDN w:val="0"/>
        <w:bidi/>
        <w:adjustRightInd w:val="0"/>
        <w:spacing w:after="0" w:line="240" w:lineRule="auto"/>
        <w:rPr>
          <w:rFonts w:ascii="Arial" w:hAnsi="Arial" w:cs="Arial"/>
          <w:b/>
          <w:bCs/>
          <w:color w:val="000000"/>
        </w:rPr>
      </w:pPr>
    </w:p>
    <w:p w14:paraId="34D2265E" w14:textId="77777777" w:rsidR="00AB1739" w:rsidRPr="00894318" w:rsidRDefault="00AB1739" w:rsidP="00AB1739">
      <w:pPr>
        <w:autoSpaceDE w:val="0"/>
        <w:autoSpaceDN w:val="0"/>
        <w:adjustRightInd w:val="0"/>
        <w:spacing w:after="0" w:line="240" w:lineRule="auto"/>
        <w:rPr>
          <w:rFonts w:ascii="Arial" w:hAnsi="Arial" w:cs="Arial"/>
          <w:b/>
          <w:bCs/>
          <w:color w:val="000000"/>
          <w:sz w:val="20"/>
          <w:szCs w:val="20"/>
          <w:rtl/>
        </w:rPr>
      </w:pPr>
      <w:r w:rsidRPr="00894318">
        <w:rPr>
          <w:rFonts w:ascii="Arial" w:hAnsi="Arial" w:cs="Arial"/>
          <w:b/>
          <w:bCs/>
          <w:color w:val="000000"/>
          <w:sz w:val="20"/>
          <w:szCs w:val="20"/>
          <w:rtl/>
        </w:rPr>
        <w:t>ביוגרפיה - ר' עובדיה מברטנורא (עמר נקא)</w:t>
      </w:r>
    </w:p>
    <w:p w14:paraId="19019094" w14:textId="7D16C1A8" w:rsidR="009F38E2" w:rsidRPr="00894318" w:rsidRDefault="00AB1739" w:rsidP="00AB1739">
      <w:pPr>
        <w:pStyle w:val="NormalWeb"/>
        <w:shd w:val="clear" w:color="auto" w:fill="FFFFFF"/>
        <w:spacing w:before="0" w:beforeAutospacing="0"/>
        <w:rPr>
          <w:rFonts w:ascii="Segoe UI" w:hAnsi="Segoe UI" w:cs="Segoe UI"/>
          <w:color w:val="212529"/>
          <w:sz w:val="22"/>
          <w:szCs w:val="22"/>
        </w:rPr>
      </w:pPr>
      <w:r w:rsidRPr="00894318">
        <w:rPr>
          <w:rFonts w:ascii="Arial" w:hAnsi="Arial" w:cs="Arial"/>
          <w:color w:val="000000"/>
          <w:sz w:val="20"/>
          <w:szCs w:val="20"/>
        </w:rPr>
        <w:t xml:space="preserve">R. </w:t>
      </w:r>
      <w:proofErr w:type="spellStart"/>
      <w:r w:rsidRPr="00894318">
        <w:rPr>
          <w:rFonts w:ascii="Arial" w:hAnsi="Arial" w:cs="Arial"/>
          <w:color w:val="000000"/>
          <w:sz w:val="20"/>
          <w:szCs w:val="20"/>
        </w:rPr>
        <w:t>Ovadiah</w:t>
      </w:r>
      <w:proofErr w:type="spellEnd"/>
      <w:r w:rsidRPr="00894318">
        <w:rPr>
          <w:rFonts w:ascii="Arial" w:hAnsi="Arial" w:cs="Arial"/>
          <w:color w:val="000000"/>
          <w:sz w:val="20"/>
          <w:szCs w:val="20"/>
        </w:rPr>
        <w:t xml:space="preserve"> Yare was born in </w:t>
      </w:r>
      <w:proofErr w:type="spellStart"/>
      <w:r w:rsidRPr="00894318">
        <w:rPr>
          <w:rFonts w:ascii="Arial" w:hAnsi="Arial" w:cs="Arial"/>
          <w:color w:val="000000"/>
          <w:sz w:val="20"/>
          <w:szCs w:val="20"/>
        </w:rPr>
        <w:t>Bertinoro</w:t>
      </w:r>
      <w:proofErr w:type="spellEnd"/>
      <w:r w:rsidRPr="00894318">
        <w:rPr>
          <w:rFonts w:ascii="Arial" w:hAnsi="Arial" w:cs="Arial"/>
          <w:color w:val="000000"/>
          <w:sz w:val="20"/>
          <w:szCs w:val="20"/>
        </w:rPr>
        <w:t xml:space="preserve"> (in northern </w:t>
      </w:r>
      <w:proofErr w:type="gramStart"/>
      <w:r w:rsidRPr="00894318">
        <w:rPr>
          <w:rFonts w:ascii="Arial" w:hAnsi="Arial" w:cs="Arial"/>
          <w:color w:val="000000"/>
          <w:sz w:val="20"/>
          <w:szCs w:val="20"/>
        </w:rPr>
        <w:t>Italy)circa</w:t>
      </w:r>
      <w:proofErr w:type="gramEnd"/>
      <w:r w:rsidRPr="00894318">
        <w:rPr>
          <w:rFonts w:ascii="Arial" w:hAnsi="Arial" w:cs="Arial"/>
          <w:color w:val="000000"/>
          <w:sz w:val="20"/>
          <w:szCs w:val="20"/>
        </w:rPr>
        <w:t xml:space="preserve"> 5200 (1440 CE). He was a prominent student of the </w:t>
      </w:r>
      <w:proofErr w:type="spellStart"/>
      <w:r w:rsidRPr="00894318">
        <w:rPr>
          <w:rFonts w:ascii="Arial" w:hAnsi="Arial" w:cs="Arial"/>
          <w:color w:val="000000"/>
          <w:sz w:val="20"/>
          <w:szCs w:val="20"/>
        </w:rPr>
        <w:t>Maharik</w:t>
      </w:r>
      <w:proofErr w:type="spellEnd"/>
      <w:r w:rsidRPr="00894318">
        <w:rPr>
          <w:rFonts w:ascii="Arial" w:hAnsi="Arial" w:cs="Arial"/>
          <w:color w:val="000000"/>
          <w:sz w:val="20"/>
          <w:szCs w:val="20"/>
        </w:rPr>
        <w:t xml:space="preserve">, the greatest Italian Torah scholars of the generation. In 5248 (1488 </w:t>
      </w:r>
      <w:proofErr w:type="gramStart"/>
      <w:r w:rsidRPr="00894318">
        <w:rPr>
          <w:rFonts w:ascii="Arial" w:hAnsi="Arial" w:cs="Arial"/>
          <w:color w:val="000000"/>
          <w:sz w:val="20"/>
          <w:szCs w:val="20"/>
        </w:rPr>
        <w:t>CE)R.</w:t>
      </w:r>
      <w:proofErr w:type="gramEnd"/>
      <w:r w:rsidRPr="00894318">
        <w:rPr>
          <w:rFonts w:ascii="Arial" w:hAnsi="Arial" w:cs="Arial"/>
          <w:color w:val="000000"/>
          <w:sz w:val="20"/>
          <w:szCs w:val="20"/>
        </w:rPr>
        <w:t xml:space="preserve"> </w:t>
      </w:r>
      <w:proofErr w:type="spellStart"/>
      <w:r w:rsidRPr="00894318">
        <w:rPr>
          <w:rFonts w:ascii="Arial" w:hAnsi="Arial" w:cs="Arial"/>
          <w:color w:val="000000"/>
          <w:sz w:val="20"/>
          <w:szCs w:val="20"/>
        </w:rPr>
        <w:t>Ovadiah</w:t>
      </w:r>
      <w:proofErr w:type="spellEnd"/>
      <w:r w:rsidRPr="00894318">
        <w:rPr>
          <w:rFonts w:ascii="Arial" w:hAnsi="Arial" w:cs="Arial"/>
          <w:color w:val="000000"/>
          <w:sz w:val="20"/>
          <w:szCs w:val="20"/>
        </w:rPr>
        <w:t xml:space="preserve"> arrived in Jerusalem, where he was appointed head of the Jewish community; in this capacity he strengthened the community both spiritually and physically. A commentary on </w:t>
      </w:r>
      <w:proofErr w:type="spellStart"/>
      <w:r w:rsidRPr="00894318">
        <w:rPr>
          <w:rFonts w:ascii="Arial" w:hAnsi="Arial" w:cs="Arial"/>
          <w:color w:val="000000"/>
          <w:sz w:val="20"/>
          <w:szCs w:val="20"/>
        </w:rPr>
        <w:t>Rashi</w:t>
      </w:r>
      <w:proofErr w:type="spellEnd"/>
      <w:r w:rsidRPr="00894318">
        <w:rPr>
          <w:rFonts w:ascii="Arial" w:hAnsi="Arial" w:cs="Arial"/>
          <w:color w:val="000000"/>
          <w:sz w:val="20"/>
          <w:szCs w:val="20"/>
        </w:rPr>
        <w:t xml:space="preserve"> on the Torah called Amar Naka has been attributed to him, but apparently was authored by his nephew and disciple, R. Obadiah b. R. </w:t>
      </w:r>
      <w:proofErr w:type="spellStart"/>
      <w:r w:rsidRPr="00894318">
        <w:rPr>
          <w:rFonts w:ascii="Arial" w:hAnsi="Arial" w:cs="Arial"/>
          <w:color w:val="000000"/>
          <w:sz w:val="20"/>
          <w:szCs w:val="20"/>
        </w:rPr>
        <w:t>Zecharya</w:t>
      </w:r>
      <w:proofErr w:type="spellEnd"/>
      <w:r w:rsidRPr="00894318">
        <w:rPr>
          <w:rFonts w:ascii="Arial" w:hAnsi="Arial" w:cs="Arial"/>
          <w:color w:val="000000"/>
          <w:sz w:val="20"/>
          <w:szCs w:val="20"/>
        </w:rPr>
        <w:t xml:space="preserve"> </w:t>
      </w:r>
      <w:proofErr w:type="spellStart"/>
      <w:r w:rsidRPr="00894318">
        <w:rPr>
          <w:rFonts w:ascii="Arial" w:hAnsi="Arial" w:cs="Arial"/>
          <w:color w:val="000000"/>
          <w:sz w:val="20"/>
          <w:szCs w:val="20"/>
        </w:rPr>
        <w:t>Hamone</w:t>
      </w:r>
      <w:proofErr w:type="spellEnd"/>
      <w:r w:rsidRPr="00894318">
        <w:rPr>
          <w:rFonts w:ascii="Arial" w:hAnsi="Arial" w:cs="Arial"/>
          <w:color w:val="000000"/>
          <w:sz w:val="20"/>
          <w:szCs w:val="20"/>
        </w:rPr>
        <w:t xml:space="preserve"> of </w:t>
      </w:r>
      <w:proofErr w:type="spellStart"/>
      <w:r w:rsidRPr="00894318">
        <w:rPr>
          <w:rFonts w:ascii="Arial" w:hAnsi="Arial" w:cs="Arial"/>
          <w:color w:val="000000"/>
          <w:sz w:val="20"/>
          <w:szCs w:val="20"/>
        </w:rPr>
        <w:t>Bertinora</w:t>
      </w:r>
      <w:proofErr w:type="spellEnd"/>
      <w:r w:rsidRPr="00894318">
        <w:rPr>
          <w:rFonts w:ascii="Arial" w:hAnsi="Arial" w:cs="Arial"/>
          <w:color w:val="000000"/>
          <w:sz w:val="20"/>
          <w:szCs w:val="20"/>
        </w:rPr>
        <w:t xml:space="preserve">. Part of it was published as explanations attributed to R. </w:t>
      </w:r>
      <w:proofErr w:type="spellStart"/>
      <w:r w:rsidRPr="00894318">
        <w:rPr>
          <w:rFonts w:ascii="Arial" w:hAnsi="Arial" w:cs="Arial"/>
          <w:color w:val="000000"/>
          <w:sz w:val="20"/>
          <w:szCs w:val="20"/>
        </w:rPr>
        <w:t>Ovadiah</w:t>
      </w:r>
      <w:proofErr w:type="spellEnd"/>
      <w:r w:rsidRPr="00894318">
        <w:rPr>
          <w:rFonts w:ascii="Arial" w:hAnsi="Arial" w:cs="Arial"/>
          <w:color w:val="000000"/>
          <w:sz w:val="20"/>
          <w:szCs w:val="20"/>
        </w:rPr>
        <w:t xml:space="preserve"> of </w:t>
      </w:r>
      <w:proofErr w:type="spellStart"/>
      <w:r w:rsidRPr="00894318">
        <w:rPr>
          <w:rFonts w:ascii="Arial" w:hAnsi="Arial" w:cs="Arial"/>
          <w:color w:val="000000"/>
          <w:sz w:val="20"/>
          <w:szCs w:val="20"/>
        </w:rPr>
        <w:t>Bertinoro</w:t>
      </w:r>
      <w:proofErr w:type="spellEnd"/>
      <w:r w:rsidRPr="00894318">
        <w:rPr>
          <w:rFonts w:ascii="Arial" w:hAnsi="Arial" w:cs="Arial"/>
          <w:color w:val="000000"/>
          <w:sz w:val="20"/>
          <w:szCs w:val="20"/>
        </w:rPr>
        <w:t xml:space="preserve"> in the volume entitled </w:t>
      </w:r>
      <w:proofErr w:type="spellStart"/>
      <w:r w:rsidRPr="00894318">
        <w:rPr>
          <w:rFonts w:ascii="Arial" w:hAnsi="Arial" w:cs="Arial"/>
          <w:color w:val="000000"/>
          <w:sz w:val="20"/>
          <w:szCs w:val="20"/>
        </w:rPr>
        <w:t>Ba'alei</w:t>
      </w:r>
      <w:proofErr w:type="spellEnd"/>
      <w:r w:rsidRPr="00894318">
        <w:rPr>
          <w:rFonts w:ascii="Arial" w:hAnsi="Arial" w:cs="Arial"/>
          <w:color w:val="000000"/>
          <w:sz w:val="20"/>
          <w:szCs w:val="20"/>
        </w:rPr>
        <w:t xml:space="preserve"> </w:t>
      </w:r>
      <w:proofErr w:type="spellStart"/>
      <w:r w:rsidRPr="00894318">
        <w:rPr>
          <w:rFonts w:ascii="Arial" w:hAnsi="Arial" w:cs="Arial"/>
          <w:color w:val="000000"/>
          <w:sz w:val="20"/>
          <w:szCs w:val="20"/>
        </w:rPr>
        <w:t>haTosafot</w:t>
      </w:r>
      <w:proofErr w:type="spellEnd"/>
      <w:r w:rsidRPr="00894318">
        <w:rPr>
          <w:rFonts w:ascii="Arial" w:hAnsi="Arial" w:cs="Arial"/>
          <w:color w:val="000000"/>
          <w:sz w:val="20"/>
          <w:szCs w:val="20"/>
        </w:rPr>
        <w:t xml:space="preserve"> al </w:t>
      </w:r>
      <w:proofErr w:type="spellStart"/>
      <w:r w:rsidRPr="00894318">
        <w:rPr>
          <w:rFonts w:ascii="Arial" w:hAnsi="Arial" w:cs="Arial"/>
          <w:color w:val="000000"/>
          <w:sz w:val="20"/>
          <w:szCs w:val="20"/>
        </w:rPr>
        <w:t>Chamisha</w:t>
      </w:r>
      <w:proofErr w:type="spellEnd"/>
      <w:r w:rsidRPr="00894318">
        <w:rPr>
          <w:rFonts w:ascii="Arial" w:hAnsi="Arial" w:cs="Arial"/>
          <w:color w:val="000000"/>
          <w:sz w:val="20"/>
          <w:szCs w:val="20"/>
        </w:rPr>
        <w:t xml:space="preserve"> </w:t>
      </w:r>
      <w:proofErr w:type="spellStart"/>
      <w:r w:rsidRPr="00894318">
        <w:rPr>
          <w:rFonts w:ascii="Arial" w:hAnsi="Arial" w:cs="Arial"/>
          <w:color w:val="000000"/>
          <w:sz w:val="20"/>
          <w:szCs w:val="20"/>
        </w:rPr>
        <w:t>Chumshei</w:t>
      </w:r>
      <w:proofErr w:type="spellEnd"/>
      <w:r w:rsidRPr="00894318">
        <w:rPr>
          <w:rFonts w:ascii="Arial" w:hAnsi="Arial" w:cs="Arial"/>
          <w:color w:val="000000"/>
          <w:sz w:val="20"/>
          <w:szCs w:val="20"/>
        </w:rPr>
        <w:t xml:space="preserve"> Torah, with the commentaries of </w:t>
      </w:r>
      <w:proofErr w:type="spellStart"/>
      <w:r w:rsidRPr="00894318">
        <w:rPr>
          <w:rFonts w:ascii="Arial" w:hAnsi="Arial" w:cs="Arial"/>
          <w:color w:val="000000"/>
          <w:sz w:val="20"/>
          <w:szCs w:val="20"/>
        </w:rPr>
        <w:t>Tosafot</w:t>
      </w:r>
      <w:proofErr w:type="spellEnd"/>
      <w:r w:rsidRPr="00894318">
        <w:rPr>
          <w:rFonts w:ascii="Arial" w:hAnsi="Arial" w:cs="Arial"/>
          <w:color w:val="000000"/>
          <w:sz w:val="20"/>
          <w:szCs w:val="20"/>
        </w:rPr>
        <w:t xml:space="preserve"> and Riva (Warsaw, </w:t>
      </w:r>
      <w:proofErr w:type="gramStart"/>
      <w:r w:rsidRPr="00894318">
        <w:rPr>
          <w:rFonts w:ascii="Arial" w:hAnsi="Arial" w:cs="Arial"/>
          <w:color w:val="000000"/>
          <w:sz w:val="20"/>
          <w:szCs w:val="20"/>
        </w:rPr>
        <w:t>1904)and</w:t>
      </w:r>
      <w:proofErr w:type="gramEnd"/>
      <w:r w:rsidRPr="00894318">
        <w:rPr>
          <w:rFonts w:ascii="Arial" w:hAnsi="Arial" w:cs="Arial"/>
          <w:color w:val="000000"/>
          <w:sz w:val="20"/>
          <w:szCs w:val="20"/>
        </w:rPr>
        <w:t xml:space="preserve"> has been entered into the data banks. He died in Jerusalem circa 5290 (1530 CE)</w:t>
      </w:r>
      <w:r w:rsidRPr="00894318">
        <w:rPr>
          <w:rFonts w:ascii="Arial" w:hAnsi="Arial" w:cs="Arial"/>
          <w:color w:val="000000"/>
          <w:sz w:val="20"/>
          <w:szCs w:val="20"/>
          <w:rtl/>
        </w:rPr>
        <w:t>.</w:t>
      </w:r>
    </w:p>
    <w:p w14:paraId="530F1687" w14:textId="77777777" w:rsidR="0008755B" w:rsidRPr="00894318" w:rsidRDefault="0008755B" w:rsidP="0008755B">
      <w:pPr>
        <w:pStyle w:val="NoSpacing"/>
        <w:rPr>
          <w:rFonts w:asciiTheme="minorBidi" w:hAnsiTheme="minorBidi"/>
          <w:b/>
          <w:bCs/>
          <w:sz w:val="20"/>
          <w:szCs w:val="20"/>
        </w:rPr>
      </w:pPr>
      <w:r w:rsidRPr="00894318">
        <w:rPr>
          <w:rFonts w:asciiTheme="minorBidi" w:hAnsiTheme="minorBidi" w:cs="Arial"/>
          <w:b/>
          <w:bCs/>
          <w:sz w:val="20"/>
          <w:szCs w:val="20"/>
          <w:rtl/>
          <w:lang w:bidi="he-IL"/>
        </w:rPr>
        <w:t>ביוגרפיה - אלשיך</w:t>
      </w:r>
    </w:p>
    <w:p w14:paraId="605D7FF7" w14:textId="5968DC41" w:rsidR="0008755B" w:rsidRPr="00894318" w:rsidRDefault="0008755B" w:rsidP="0008755B">
      <w:pPr>
        <w:pStyle w:val="NoSpacing"/>
        <w:rPr>
          <w:rFonts w:asciiTheme="minorBidi" w:hAnsiTheme="minorBidi"/>
          <w:sz w:val="20"/>
          <w:szCs w:val="20"/>
          <w:rtl/>
        </w:rPr>
      </w:pPr>
      <w:r w:rsidRPr="00894318">
        <w:rPr>
          <w:rFonts w:asciiTheme="minorBidi" w:hAnsiTheme="minorBidi"/>
          <w:sz w:val="20"/>
          <w:szCs w:val="20"/>
        </w:rPr>
        <w:t>Rabbi Moses (Maharam)</w:t>
      </w:r>
      <w:proofErr w:type="spellStart"/>
      <w:r w:rsidRPr="00894318">
        <w:rPr>
          <w:rFonts w:asciiTheme="minorBidi" w:hAnsiTheme="minorBidi"/>
          <w:sz w:val="20"/>
          <w:szCs w:val="20"/>
        </w:rPr>
        <w:t>Alshech</w:t>
      </w:r>
      <w:proofErr w:type="spellEnd"/>
      <w:r w:rsidRPr="00894318">
        <w:rPr>
          <w:rFonts w:asciiTheme="minorBidi" w:hAnsiTheme="minorBidi"/>
          <w:sz w:val="20"/>
          <w:szCs w:val="20"/>
        </w:rPr>
        <w:t xml:space="preserve"> was born in Turkey in </w:t>
      </w:r>
      <w:proofErr w:type="gramStart"/>
      <w:r w:rsidRPr="00894318">
        <w:rPr>
          <w:rFonts w:asciiTheme="minorBidi" w:hAnsiTheme="minorBidi"/>
          <w:sz w:val="20"/>
          <w:szCs w:val="20"/>
        </w:rPr>
        <w:t>1507, and</w:t>
      </w:r>
      <w:proofErr w:type="gramEnd"/>
      <w:r w:rsidRPr="00894318">
        <w:rPr>
          <w:rFonts w:asciiTheme="minorBidi" w:hAnsiTheme="minorBidi"/>
          <w:sz w:val="20"/>
          <w:szCs w:val="20"/>
        </w:rPr>
        <w:t xml:space="preserve"> died sometime after 1593. </w:t>
      </w:r>
      <w:proofErr w:type="spellStart"/>
      <w:r w:rsidRPr="00894318">
        <w:rPr>
          <w:rFonts w:asciiTheme="minorBidi" w:hAnsiTheme="minorBidi"/>
          <w:sz w:val="20"/>
          <w:szCs w:val="20"/>
        </w:rPr>
        <w:t>Alshech</w:t>
      </w:r>
      <w:proofErr w:type="spellEnd"/>
      <w:r w:rsidRPr="00894318">
        <w:rPr>
          <w:rFonts w:asciiTheme="minorBidi" w:hAnsiTheme="minorBidi"/>
          <w:sz w:val="20"/>
          <w:szCs w:val="20"/>
        </w:rPr>
        <w:t xml:space="preserve"> came from a family of Spanish origin. He emigrated to Israel and settled in Safed, where he became a </w:t>
      </w:r>
      <w:proofErr w:type="spellStart"/>
      <w:r w:rsidRPr="00894318">
        <w:rPr>
          <w:rFonts w:asciiTheme="minorBidi" w:hAnsiTheme="minorBidi"/>
          <w:sz w:val="20"/>
          <w:szCs w:val="20"/>
        </w:rPr>
        <w:t>dayyan</w:t>
      </w:r>
      <w:proofErr w:type="spellEnd"/>
      <w:r w:rsidRPr="00894318">
        <w:rPr>
          <w:rFonts w:asciiTheme="minorBidi" w:hAnsiTheme="minorBidi"/>
          <w:sz w:val="20"/>
          <w:szCs w:val="20"/>
        </w:rPr>
        <w:t xml:space="preserve"> in the rabbinical court headed by Rabbi Joseph Caro. His Sabbath sermons and discourses formed the basis of his famous commentary on the Bible. His commentary to the Torah was first published in 1593, and the Project contains the commentary based upon the new corrected edition published by </w:t>
      </w:r>
      <w:proofErr w:type="spellStart"/>
      <w:r w:rsidRPr="00894318">
        <w:rPr>
          <w:rFonts w:asciiTheme="minorBidi" w:hAnsiTheme="minorBidi"/>
          <w:sz w:val="20"/>
          <w:szCs w:val="20"/>
        </w:rPr>
        <w:t>Machon</w:t>
      </w:r>
      <w:proofErr w:type="spellEnd"/>
      <w:r w:rsidRPr="00894318">
        <w:rPr>
          <w:rFonts w:asciiTheme="minorBidi" w:hAnsiTheme="minorBidi"/>
          <w:sz w:val="20"/>
          <w:szCs w:val="20"/>
        </w:rPr>
        <w:t xml:space="preserve"> Lev </w:t>
      </w:r>
      <w:proofErr w:type="spellStart"/>
      <w:r w:rsidRPr="00894318">
        <w:rPr>
          <w:rFonts w:asciiTheme="minorBidi" w:hAnsiTheme="minorBidi"/>
          <w:sz w:val="20"/>
          <w:szCs w:val="20"/>
        </w:rPr>
        <w:t>Sameiach</w:t>
      </w:r>
      <w:proofErr w:type="spellEnd"/>
      <w:r w:rsidRPr="00894318">
        <w:rPr>
          <w:rFonts w:asciiTheme="minorBidi" w:hAnsiTheme="minorBidi"/>
          <w:sz w:val="20"/>
          <w:szCs w:val="20"/>
        </w:rPr>
        <w:t xml:space="preserve">, Jerusalem, 1990. As a representative of the Jewish community of Safed, he traveled far and wide, visiting many Jewish communities in the Orient in fund - raising efforts. His responsa were sent to many communities throughout the </w:t>
      </w:r>
      <w:proofErr w:type="gramStart"/>
      <w:r w:rsidRPr="00894318">
        <w:rPr>
          <w:rFonts w:asciiTheme="minorBidi" w:hAnsiTheme="minorBidi"/>
          <w:sz w:val="20"/>
          <w:szCs w:val="20"/>
        </w:rPr>
        <w:t>Orient, and</w:t>
      </w:r>
      <w:proofErr w:type="gramEnd"/>
      <w:r w:rsidRPr="00894318">
        <w:rPr>
          <w:rFonts w:asciiTheme="minorBidi" w:hAnsiTheme="minorBidi"/>
          <w:sz w:val="20"/>
          <w:szCs w:val="20"/>
        </w:rPr>
        <w:t xml:space="preserve"> entered into the Responsa Project according to the 1889 Lemberg edition.</w:t>
      </w:r>
    </w:p>
    <w:p w14:paraId="26D69417" w14:textId="10FBEE1B" w:rsidR="0008755B" w:rsidRPr="00894318" w:rsidRDefault="0008755B" w:rsidP="0008755B">
      <w:pPr>
        <w:pStyle w:val="NoSpacing"/>
        <w:rPr>
          <w:rFonts w:asciiTheme="minorBidi" w:hAnsiTheme="minorBidi"/>
          <w:sz w:val="20"/>
          <w:szCs w:val="20"/>
          <w:rtl/>
        </w:rPr>
      </w:pPr>
    </w:p>
    <w:p w14:paraId="5176BC20" w14:textId="77777777" w:rsidR="0008755B" w:rsidRPr="00894318" w:rsidRDefault="0008755B" w:rsidP="0008755B">
      <w:pPr>
        <w:pStyle w:val="NoSpacing"/>
        <w:rPr>
          <w:rFonts w:asciiTheme="minorBidi" w:hAnsiTheme="minorBidi"/>
          <w:b/>
          <w:bCs/>
          <w:sz w:val="20"/>
          <w:szCs w:val="20"/>
        </w:rPr>
      </w:pPr>
      <w:r w:rsidRPr="00894318">
        <w:rPr>
          <w:rFonts w:asciiTheme="minorBidi" w:hAnsiTheme="minorBidi" w:cs="Arial"/>
          <w:b/>
          <w:bCs/>
          <w:sz w:val="20"/>
          <w:szCs w:val="20"/>
          <w:rtl/>
          <w:lang w:bidi="he-IL"/>
        </w:rPr>
        <w:t>ביוגרפיה - בכור שור</w:t>
      </w:r>
    </w:p>
    <w:p w14:paraId="2BEA3AAE" w14:textId="745B5942" w:rsidR="0008755B" w:rsidRPr="00894318" w:rsidRDefault="0008755B" w:rsidP="0008755B">
      <w:pPr>
        <w:pStyle w:val="NoSpacing"/>
        <w:rPr>
          <w:rFonts w:asciiTheme="minorBidi" w:hAnsiTheme="minorBidi"/>
          <w:sz w:val="20"/>
          <w:szCs w:val="20"/>
          <w:rtl/>
        </w:rPr>
      </w:pPr>
      <w:proofErr w:type="spellStart"/>
      <w:r w:rsidRPr="00894318">
        <w:rPr>
          <w:rFonts w:asciiTheme="minorBidi" w:hAnsiTheme="minorBidi"/>
          <w:sz w:val="20"/>
          <w:szCs w:val="20"/>
        </w:rPr>
        <w:t>Rav</w:t>
      </w:r>
      <w:proofErr w:type="spellEnd"/>
      <w:r w:rsidRPr="00894318">
        <w:rPr>
          <w:rFonts w:asciiTheme="minorBidi" w:hAnsiTheme="minorBidi"/>
          <w:sz w:val="20"/>
          <w:szCs w:val="20"/>
        </w:rPr>
        <w:t xml:space="preserve"> Yosef </w:t>
      </w:r>
      <w:proofErr w:type="spellStart"/>
      <w:r w:rsidRPr="00894318">
        <w:rPr>
          <w:rFonts w:asciiTheme="minorBidi" w:hAnsiTheme="minorBidi"/>
          <w:sz w:val="20"/>
          <w:szCs w:val="20"/>
        </w:rPr>
        <w:t>Bechor</w:t>
      </w:r>
      <w:proofErr w:type="spellEnd"/>
      <w:r w:rsidRPr="00894318">
        <w:rPr>
          <w:rFonts w:asciiTheme="minorBidi" w:hAnsiTheme="minorBidi"/>
          <w:sz w:val="20"/>
          <w:szCs w:val="20"/>
        </w:rPr>
        <w:t xml:space="preserve"> Shor (</w:t>
      </w:r>
      <w:proofErr w:type="spellStart"/>
      <w:r w:rsidRPr="00894318">
        <w:rPr>
          <w:rFonts w:asciiTheme="minorBidi" w:hAnsiTheme="minorBidi"/>
          <w:sz w:val="20"/>
          <w:szCs w:val="20"/>
        </w:rPr>
        <w:t>Rivash</w:t>
      </w:r>
      <w:proofErr w:type="spellEnd"/>
      <w:r w:rsidRPr="00894318">
        <w:rPr>
          <w:rFonts w:asciiTheme="minorBidi" w:hAnsiTheme="minorBidi"/>
          <w:sz w:val="20"/>
          <w:szCs w:val="20"/>
        </w:rPr>
        <w:t xml:space="preserve">)was apparently the twelfth century Baal </w:t>
      </w:r>
      <w:proofErr w:type="spellStart"/>
      <w:r w:rsidRPr="00894318">
        <w:rPr>
          <w:rFonts w:asciiTheme="minorBidi" w:hAnsiTheme="minorBidi"/>
          <w:sz w:val="20"/>
          <w:szCs w:val="20"/>
        </w:rPr>
        <w:t>HaTosafot</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Rav</w:t>
      </w:r>
      <w:proofErr w:type="spellEnd"/>
      <w:r w:rsidRPr="00894318">
        <w:rPr>
          <w:rFonts w:asciiTheme="minorBidi" w:hAnsiTheme="minorBidi"/>
          <w:sz w:val="20"/>
          <w:szCs w:val="20"/>
        </w:rPr>
        <w:t xml:space="preserve"> Yosef ben </w:t>
      </w:r>
      <w:proofErr w:type="spellStart"/>
      <w:r w:rsidRPr="00894318">
        <w:rPr>
          <w:rFonts w:asciiTheme="minorBidi" w:hAnsiTheme="minorBidi"/>
          <w:sz w:val="20"/>
          <w:szCs w:val="20"/>
        </w:rPr>
        <w:t>Rav</w:t>
      </w:r>
      <w:proofErr w:type="spellEnd"/>
      <w:r w:rsidRPr="00894318">
        <w:rPr>
          <w:rFonts w:asciiTheme="minorBidi" w:hAnsiTheme="minorBidi"/>
          <w:sz w:val="20"/>
          <w:szCs w:val="20"/>
        </w:rPr>
        <w:t xml:space="preserve"> Yitzchak of Orleans, France. He was a student of </w:t>
      </w:r>
      <w:proofErr w:type="spellStart"/>
      <w:r w:rsidRPr="00894318">
        <w:rPr>
          <w:rFonts w:asciiTheme="minorBidi" w:hAnsiTheme="minorBidi"/>
          <w:sz w:val="20"/>
          <w:szCs w:val="20"/>
        </w:rPr>
        <w:t>Rabbeinu</w:t>
      </w:r>
      <w:proofErr w:type="spellEnd"/>
      <w:r w:rsidRPr="00894318">
        <w:rPr>
          <w:rFonts w:asciiTheme="minorBidi" w:hAnsiTheme="minorBidi"/>
          <w:sz w:val="20"/>
          <w:szCs w:val="20"/>
        </w:rPr>
        <w:t xml:space="preserve"> </w:t>
      </w:r>
      <w:proofErr w:type="gramStart"/>
      <w:r w:rsidRPr="00894318">
        <w:rPr>
          <w:rFonts w:asciiTheme="minorBidi" w:hAnsiTheme="minorBidi"/>
          <w:sz w:val="20"/>
          <w:szCs w:val="20"/>
        </w:rPr>
        <w:t>Tam, and</w:t>
      </w:r>
      <w:proofErr w:type="gramEnd"/>
      <w:r w:rsidRPr="00894318">
        <w:rPr>
          <w:rFonts w:asciiTheme="minorBidi" w:hAnsiTheme="minorBidi"/>
          <w:sz w:val="20"/>
          <w:szCs w:val="20"/>
        </w:rPr>
        <w:t xml:space="preserve"> was known primarily for his commentary on the Torah which closely follows the simple interpretation. He is cited on several occasions by the </w:t>
      </w:r>
      <w:proofErr w:type="spellStart"/>
      <w:r w:rsidRPr="00894318">
        <w:rPr>
          <w:rFonts w:asciiTheme="minorBidi" w:hAnsiTheme="minorBidi"/>
          <w:sz w:val="20"/>
          <w:szCs w:val="20"/>
        </w:rPr>
        <w:t>Tosafot</w:t>
      </w:r>
      <w:proofErr w:type="spellEnd"/>
      <w:r w:rsidRPr="00894318">
        <w:rPr>
          <w:rFonts w:asciiTheme="minorBidi" w:hAnsiTheme="minorBidi"/>
          <w:sz w:val="20"/>
          <w:szCs w:val="20"/>
        </w:rPr>
        <w:t xml:space="preserve"> commentary on the Talmud. He also authored </w:t>
      </w:r>
      <w:proofErr w:type="spellStart"/>
      <w:r w:rsidRPr="00894318">
        <w:rPr>
          <w:rFonts w:asciiTheme="minorBidi" w:hAnsiTheme="minorBidi"/>
          <w:sz w:val="20"/>
          <w:szCs w:val="20"/>
        </w:rPr>
        <w:t>Selichot</w:t>
      </w:r>
      <w:proofErr w:type="spellEnd"/>
      <w:r w:rsidRPr="00894318">
        <w:rPr>
          <w:rFonts w:asciiTheme="minorBidi" w:hAnsiTheme="minorBidi"/>
          <w:sz w:val="20"/>
          <w:szCs w:val="20"/>
        </w:rPr>
        <w:t xml:space="preserve"> and </w:t>
      </w:r>
      <w:proofErr w:type="spellStart"/>
      <w:r w:rsidRPr="00894318">
        <w:rPr>
          <w:rFonts w:asciiTheme="minorBidi" w:hAnsiTheme="minorBidi"/>
          <w:sz w:val="20"/>
          <w:szCs w:val="20"/>
        </w:rPr>
        <w:t>Piyutim</w:t>
      </w:r>
      <w:proofErr w:type="spellEnd"/>
      <w:r w:rsidRPr="00894318">
        <w:rPr>
          <w:rFonts w:asciiTheme="minorBidi" w:hAnsiTheme="minorBidi"/>
          <w:sz w:val="20"/>
          <w:szCs w:val="20"/>
        </w:rPr>
        <w:t xml:space="preserve">. Several volumes of his </w:t>
      </w:r>
      <w:proofErr w:type="spellStart"/>
      <w:r w:rsidRPr="00894318">
        <w:rPr>
          <w:rFonts w:asciiTheme="minorBidi" w:hAnsiTheme="minorBidi"/>
          <w:sz w:val="20"/>
          <w:szCs w:val="20"/>
        </w:rPr>
        <w:t>Bechor</w:t>
      </w:r>
      <w:proofErr w:type="spellEnd"/>
      <w:r w:rsidRPr="00894318">
        <w:rPr>
          <w:rFonts w:asciiTheme="minorBidi" w:hAnsiTheme="minorBidi"/>
          <w:sz w:val="20"/>
          <w:szCs w:val="20"/>
        </w:rPr>
        <w:t xml:space="preserve"> Shor commentary on the Torah were printed based on a single surviving manuscript.</w:t>
      </w:r>
    </w:p>
    <w:p w14:paraId="6F7C33C8" w14:textId="0ADB74C6" w:rsidR="0008755B" w:rsidRPr="00894318" w:rsidRDefault="0008755B" w:rsidP="0008755B">
      <w:pPr>
        <w:pStyle w:val="NoSpacing"/>
        <w:rPr>
          <w:rFonts w:asciiTheme="minorBidi" w:hAnsiTheme="minorBidi"/>
          <w:sz w:val="20"/>
          <w:szCs w:val="20"/>
          <w:rtl/>
        </w:rPr>
      </w:pPr>
    </w:p>
    <w:p w14:paraId="6C955DCE" w14:textId="77777777" w:rsidR="0008755B" w:rsidRPr="00894318" w:rsidRDefault="0008755B" w:rsidP="0008755B">
      <w:pPr>
        <w:pStyle w:val="NoSpacing"/>
        <w:rPr>
          <w:rFonts w:asciiTheme="minorBidi" w:hAnsiTheme="minorBidi"/>
          <w:b/>
          <w:bCs/>
          <w:sz w:val="20"/>
          <w:szCs w:val="20"/>
        </w:rPr>
      </w:pPr>
      <w:r w:rsidRPr="00894318">
        <w:rPr>
          <w:rFonts w:asciiTheme="minorBidi" w:hAnsiTheme="minorBidi" w:cs="Arial"/>
          <w:b/>
          <w:bCs/>
          <w:sz w:val="20"/>
          <w:szCs w:val="20"/>
          <w:rtl/>
          <w:lang w:bidi="he-IL"/>
        </w:rPr>
        <w:t>ביוגרפיה - בעל הטורים</w:t>
      </w:r>
    </w:p>
    <w:p w14:paraId="201B7FD0" w14:textId="646C7762" w:rsidR="0008755B" w:rsidRPr="00894318" w:rsidRDefault="0008755B" w:rsidP="0008755B">
      <w:pPr>
        <w:pStyle w:val="NoSpacing"/>
        <w:rPr>
          <w:rFonts w:asciiTheme="minorBidi" w:hAnsiTheme="minorBidi"/>
          <w:sz w:val="20"/>
          <w:szCs w:val="20"/>
          <w:rtl/>
        </w:rPr>
      </w:pPr>
      <w:r w:rsidRPr="00894318">
        <w:rPr>
          <w:rFonts w:asciiTheme="minorBidi" w:hAnsiTheme="minorBidi"/>
          <w:sz w:val="20"/>
          <w:szCs w:val="20"/>
        </w:rPr>
        <w:lastRenderedPageBreak/>
        <w:t xml:space="preserve">R. Jacob ben Asher was born in Cologne ca. 1269 and died in Toledo ca. 1343. In 1303 he fled with </w:t>
      </w:r>
      <w:proofErr w:type="gramStart"/>
      <w:r w:rsidRPr="00894318">
        <w:rPr>
          <w:rFonts w:asciiTheme="minorBidi" w:hAnsiTheme="minorBidi"/>
          <w:sz w:val="20"/>
          <w:szCs w:val="20"/>
        </w:rPr>
        <w:t>all of</w:t>
      </w:r>
      <w:proofErr w:type="gramEnd"/>
      <w:r w:rsidRPr="00894318">
        <w:rPr>
          <w:rFonts w:asciiTheme="minorBidi" w:hAnsiTheme="minorBidi"/>
          <w:sz w:val="20"/>
          <w:szCs w:val="20"/>
        </w:rPr>
        <w:t xml:space="preserve"> his family from Cologne to Barcelona. His main teacher was his father, R. Asher (Rosh), although R. Jacob also studied with his older brother, R. Yechiel. R. Jacob began to prepare a collection of his </w:t>
      </w:r>
      <w:proofErr w:type="gramStart"/>
      <w:r w:rsidRPr="00894318">
        <w:rPr>
          <w:rFonts w:asciiTheme="minorBidi" w:hAnsiTheme="minorBidi"/>
          <w:sz w:val="20"/>
          <w:szCs w:val="20"/>
        </w:rPr>
        <w:t>father's</w:t>
      </w:r>
      <w:proofErr w:type="gramEnd"/>
      <w:r w:rsidRPr="00894318">
        <w:rPr>
          <w:rFonts w:asciiTheme="minorBidi" w:hAnsiTheme="minorBidi"/>
          <w:sz w:val="20"/>
          <w:szCs w:val="20"/>
        </w:rPr>
        <w:t xml:space="preserve"> responsa during the latter's lifetime. He also prepared an abbreviated version of his father's great halachic compendium, </w:t>
      </w:r>
      <w:proofErr w:type="spellStart"/>
      <w:r w:rsidRPr="00894318">
        <w:rPr>
          <w:rFonts w:asciiTheme="minorBidi" w:hAnsiTheme="minorBidi"/>
          <w:sz w:val="20"/>
          <w:szCs w:val="20"/>
        </w:rPr>
        <w:t>Piskei</w:t>
      </w:r>
      <w:proofErr w:type="spellEnd"/>
      <w:r w:rsidRPr="00894318">
        <w:rPr>
          <w:rFonts w:asciiTheme="minorBidi" w:hAnsiTheme="minorBidi"/>
          <w:sz w:val="20"/>
          <w:szCs w:val="20"/>
        </w:rPr>
        <w:t xml:space="preserve"> Ha - Rosh. This work, </w:t>
      </w:r>
      <w:proofErr w:type="spellStart"/>
      <w:r w:rsidRPr="00894318">
        <w:rPr>
          <w:rFonts w:asciiTheme="minorBidi" w:hAnsiTheme="minorBidi"/>
          <w:sz w:val="20"/>
          <w:szCs w:val="20"/>
        </w:rPr>
        <w:t>Kitzur</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Piskei</w:t>
      </w:r>
      <w:proofErr w:type="spellEnd"/>
      <w:r w:rsidRPr="00894318">
        <w:rPr>
          <w:rFonts w:asciiTheme="minorBidi" w:hAnsiTheme="minorBidi"/>
          <w:sz w:val="20"/>
          <w:szCs w:val="20"/>
        </w:rPr>
        <w:t xml:space="preserve"> Ha - Rosh, is printed after the relevant tractates in standard editions of the Talmud. R. Jacob also wrote a commentary on the Torah; the commentary consists of two parts: The first has </w:t>
      </w:r>
      <w:proofErr w:type="spellStart"/>
      <w:r w:rsidRPr="00894318">
        <w:rPr>
          <w:rFonts w:asciiTheme="minorBidi" w:hAnsiTheme="minorBidi"/>
          <w:sz w:val="20"/>
          <w:szCs w:val="20"/>
        </w:rPr>
        <w:t>gematriyot</w:t>
      </w:r>
      <w:proofErr w:type="spellEnd"/>
      <w:r w:rsidRPr="00894318">
        <w:rPr>
          <w:rFonts w:asciiTheme="minorBidi" w:hAnsiTheme="minorBidi"/>
          <w:sz w:val="20"/>
          <w:szCs w:val="20"/>
        </w:rPr>
        <w:t xml:space="preserve"> and brief sermonic, </w:t>
      </w:r>
      <w:proofErr w:type="spellStart"/>
      <w:r w:rsidRPr="00894318">
        <w:rPr>
          <w:rFonts w:asciiTheme="minorBidi" w:hAnsiTheme="minorBidi"/>
          <w:sz w:val="20"/>
          <w:szCs w:val="20"/>
        </w:rPr>
        <w:t>aggadic</w:t>
      </w:r>
      <w:proofErr w:type="spellEnd"/>
      <w:r w:rsidRPr="00894318">
        <w:rPr>
          <w:rFonts w:asciiTheme="minorBidi" w:hAnsiTheme="minorBidi"/>
          <w:sz w:val="20"/>
          <w:szCs w:val="20"/>
        </w:rPr>
        <w:t xml:space="preserve"> explanations according to the </w:t>
      </w:r>
      <w:proofErr w:type="spellStart"/>
      <w:r w:rsidRPr="00894318">
        <w:rPr>
          <w:rFonts w:asciiTheme="minorBidi" w:hAnsiTheme="minorBidi"/>
          <w:sz w:val="20"/>
          <w:szCs w:val="20"/>
        </w:rPr>
        <w:t>Massoretic</w:t>
      </w:r>
      <w:proofErr w:type="spellEnd"/>
      <w:r w:rsidRPr="00894318">
        <w:rPr>
          <w:rFonts w:asciiTheme="minorBidi" w:hAnsiTheme="minorBidi"/>
          <w:sz w:val="20"/>
          <w:szCs w:val="20"/>
        </w:rPr>
        <w:t xml:space="preserve"> notes and this part is found in most editions of the </w:t>
      </w:r>
      <w:proofErr w:type="spellStart"/>
      <w:r w:rsidRPr="00894318">
        <w:rPr>
          <w:rFonts w:asciiTheme="minorBidi" w:hAnsiTheme="minorBidi"/>
          <w:sz w:val="20"/>
          <w:szCs w:val="20"/>
        </w:rPr>
        <w:t>Mikra'ot</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Gedolot</w:t>
      </w:r>
      <w:proofErr w:type="spellEnd"/>
      <w:r w:rsidRPr="00894318">
        <w:rPr>
          <w:rFonts w:asciiTheme="minorBidi" w:hAnsiTheme="minorBidi"/>
          <w:sz w:val="20"/>
          <w:szCs w:val="20"/>
        </w:rPr>
        <w:t xml:space="preserve"> editions of the Pentateuch under then name </w:t>
      </w:r>
      <w:proofErr w:type="spellStart"/>
      <w:r w:rsidRPr="00894318">
        <w:rPr>
          <w:rFonts w:asciiTheme="minorBidi" w:hAnsiTheme="minorBidi"/>
          <w:sz w:val="20"/>
          <w:szCs w:val="20"/>
        </w:rPr>
        <w:t>Ba'al</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haTurim</w:t>
      </w:r>
      <w:proofErr w:type="spellEnd"/>
      <w:r w:rsidRPr="00894318">
        <w:rPr>
          <w:rFonts w:asciiTheme="minorBidi" w:hAnsiTheme="minorBidi"/>
          <w:sz w:val="20"/>
          <w:szCs w:val="20"/>
        </w:rPr>
        <w:t>.</w:t>
      </w:r>
    </w:p>
    <w:p w14:paraId="302CC7F7" w14:textId="41000EA5" w:rsidR="0008755B" w:rsidRPr="00894318" w:rsidRDefault="0008755B" w:rsidP="0008755B">
      <w:pPr>
        <w:pStyle w:val="NoSpacing"/>
        <w:rPr>
          <w:rFonts w:asciiTheme="minorBidi" w:hAnsiTheme="minorBidi"/>
          <w:sz w:val="20"/>
          <w:szCs w:val="20"/>
          <w:rtl/>
        </w:rPr>
      </w:pPr>
    </w:p>
    <w:p w14:paraId="7F1812CA" w14:textId="77777777" w:rsidR="0008755B" w:rsidRPr="00894318" w:rsidRDefault="0008755B" w:rsidP="0008755B">
      <w:pPr>
        <w:pStyle w:val="NoSpacing"/>
        <w:rPr>
          <w:rFonts w:asciiTheme="minorBidi" w:hAnsiTheme="minorBidi"/>
          <w:b/>
          <w:bCs/>
          <w:sz w:val="20"/>
          <w:szCs w:val="20"/>
        </w:rPr>
      </w:pPr>
      <w:r w:rsidRPr="00894318">
        <w:rPr>
          <w:rFonts w:asciiTheme="minorBidi" w:hAnsiTheme="minorBidi" w:cs="Arial"/>
          <w:b/>
          <w:bCs/>
          <w:sz w:val="20"/>
          <w:szCs w:val="20"/>
          <w:rtl/>
          <w:lang w:bidi="he-IL"/>
        </w:rPr>
        <w:t>ביוגרפיה - הכתב והקבלה</w:t>
      </w:r>
    </w:p>
    <w:p w14:paraId="3A3EA775" w14:textId="62AB6646" w:rsidR="0008755B" w:rsidRPr="00894318" w:rsidRDefault="0008755B" w:rsidP="0008755B">
      <w:pPr>
        <w:pStyle w:val="NoSpacing"/>
        <w:rPr>
          <w:rFonts w:asciiTheme="minorBidi" w:hAnsiTheme="minorBidi"/>
          <w:sz w:val="20"/>
          <w:szCs w:val="20"/>
          <w:rtl/>
        </w:rPr>
      </w:pPr>
      <w:r w:rsidRPr="00894318">
        <w:rPr>
          <w:rFonts w:asciiTheme="minorBidi" w:hAnsiTheme="minorBidi"/>
          <w:sz w:val="20"/>
          <w:szCs w:val="20"/>
        </w:rPr>
        <w:t xml:space="preserve">Rabbi Yaakov </w:t>
      </w:r>
      <w:proofErr w:type="spellStart"/>
      <w:r w:rsidRPr="00894318">
        <w:rPr>
          <w:rFonts w:asciiTheme="minorBidi" w:hAnsiTheme="minorBidi"/>
          <w:sz w:val="20"/>
          <w:szCs w:val="20"/>
        </w:rPr>
        <w:t>Zvi</w:t>
      </w:r>
      <w:proofErr w:type="spellEnd"/>
      <w:r w:rsidRPr="00894318">
        <w:rPr>
          <w:rFonts w:asciiTheme="minorBidi" w:hAnsiTheme="minorBidi"/>
          <w:sz w:val="20"/>
          <w:szCs w:val="20"/>
        </w:rPr>
        <w:t xml:space="preserve"> son of Rabbi Gamliel Mecklenburg was born in Germany, around the year 5545 (1785). In his youth, he studied under the tutelage of Rabbi </w:t>
      </w:r>
      <w:proofErr w:type="spellStart"/>
      <w:r w:rsidRPr="00894318">
        <w:rPr>
          <w:rFonts w:asciiTheme="minorBidi" w:hAnsiTheme="minorBidi"/>
          <w:sz w:val="20"/>
          <w:szCs w:val="20"/>
        </w:rPr>
        <w:t>Akiva</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Eiger</w:t>
      </w:r>
      <w:proofErr w:type="spellEnd"/>
      <w:r w:rsidRPr="00894318">
        <w:rPr>
          <w:rFonts w:asciiTheme="minorBidi" w:hAnsiTheme="minorBidi"/>
          <w:sz w:val="20"/>
          <w:szCs w:val="20"/>
        </w:rPr>
        <w:t>, and later began a career in trade. Not until the 5591 (</w:t>
      </w:r>
      <w:proofErr w:type="gramStart"/>
      <w:r w:rsidRPr="00894318">
        <w:rPr>
          <w:rFonts w:asciiTheme="minorBidi" w:hAnsiTheme="minorBidi"/>
          <w:sz w:val="20"/>
          <w:szCs w:val="20"/>
        </w:rPr>
        <w:t>1831)did</w:t>
      </w:r>
      <w:proofErr w:type="gramEnd"/>
      <w:r w:rsidRPr="00894318">
        <w:rPr>
          <w:rFonts w:asciiTheme="minorBidi" w:hAnsiTheme="minorBidi"/>
          <w:sz w:val="20"/>
          <w:szCs w:val="20"/>
        </w:rPr>
        <w:t xml:space="preserve"> he receive his first rabbinic position in Konigsberg, Prussia. He joined forces with the </w:t>
      </w:r>
      <w:proofErr w:type="spellStart"/>
      <w:r w:rsidRPr="00894318">
        <w:rPr>
          <w:rFonts w:asciiTheme="minorBidi" w:hAnsiTheme="minorBidi"/>
          <w:sz w:val="20"/>
          <w:szCs w:val="20"/>
        </w:rPr>
        <w:t>Malbim</w:t>
      </w:r>
      <w:proofErr w:type="spellEnd"/>
      <w:r w:rsidRPr="00894318">
        <w:rPr>
          <w:rFonts w:asciiTheme="minorBidi" w:hAnsiTheme="minorBidi"/>
          <w:sz w:val="20"/>
          <w:szCs w:val="20"/>
        </w:rPr>
        <w:t xml:space="preserve"> to combat the growing influence of the Reform movement in his times. To this end he authored a commentary on the Torah, called Ha - </w:t>
      </w:r>
      <w:proofErr w:type="spellStart"/>
      <w:r w:rsidRPr="00894318">
        <w:rPr>
          <w:rFonts w:asciiTheme="minorBidi" w:hAnsiTheme="minorBidi"/>
          <w:sz w:val="20"/>
          <w:szCs w:val="20"/>
        </w:rPr>
        <w:t>Ktav</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Ve</w:t>
      </w:r>
      <w:proofErr w:type="spellEnd"/>
      <w:r w:rsidRPr="00894318">
        <w:rPr>
          <w:rFonts w:asciiTheme="minorBidi" w:hAnsiTheme="minorBidi"/>
          <w:sz w:val="20"/>
          <w:szCs w:val="20"/>
        </w:rPr>
        <w:t xml:space="preserve"> - Ha - Kabbalah. Much like the </w:t>
      </w:r>
      <w:proofErr w:type="spellStart"/>
      <w:r w:rsidRPr="00894318">
        <w:rPr>
          <w:rFonts w:asciiTheme="minorBidi" w:hAnsiTheme="minorBidi"/>
          <w:sz w:val="20"/>
          <w:szCs w:val="20"/>
        </w:rPr>
        <w:t>Malbim's</w:t>
      </w:r>
      <w:proofErr w:type="spellEnd"/>
      <w:r w:rsidRPr="00894318">
        <w:rPr>
          <w:rFonts w:asciiTheme="minorBidi" w:hAnsiTheme="minorBidi"/>
          <w:sz w:val="20"/>
          <w:szCs w:val="20"/>
        </w:rPr>
        <w:t xml:space="preserve"> commentary, it describes the connection between the written Torah and the oral tradition of the Sages. It explains how the Sages' interpretation of the Torah is evident from the correct grammatical reading of the Torah. His commentary is based on the writings of the Sages and the earlier commentaries, up to and including the Vilna Gaon. It includes many original insights into the language of the Torah.</w:t>
      </w:r>
    </w:p>
    <w:p w14:paraId="647F87A9" w14:textId="0B843E62" w:rsidR="0008755B" w:rsidRPr="00894318" w:rsidRDefault="0008755B" w:rsidP="0008755B">
      <w:pPr>
        <w:pStyle w:val="NoSpacing"/>
        <w:rPr>
          <w:rFonts w:asciiTheme="minorBidi" w:hAnsiTheme="minorBidi"/>
          <w:sz w:val="20"/>
          <w:szCs w:val="20"/>
          <w:rtl/>
        </w:rPr>
      </w:pPr>
    </w:p>
    <w:p w14:paraId="36DA574D" w14:textId="77777777" w:rsidR="0008755B" w:rsidRPr="00894318" w:rsidRDefault="0008755B" w:rsidP="0008755B">
      <w:pPr>
        <w:pStyle w:val="NoSpacing"/>
        <w:rPr>
          <w:rFonts w:asciiTheme="minorBidi" w:hAnsiTheme="minorBidi"/>
          <w:b/>
          <w:bCs/>
          <w:sz w:val="20"/>
          <w:szCs w:val="20"/>
        </w:rPr>
      </w:pPr>
      <w:r w:rsidRPr="00894318">
        <w:rPr>
          <w:rFonts w:asciiTheme="minorBidi" w:hAnsiTheme="minorBidi" w:cs="Arial"/>
          <w:b/>
          <w:bCs/>
          <w:sz w:val="20"/>
          <w:szCs w:val="20"/>
          <w:rtl/>
          <w:lang w:bidi="he-IL"/>
        </w:rPr>
        <w:t>ביוגרפיה - כלי יקר</w:t>
      </w:r>
    </w:p>
    <w:p w14:paraId="6B59DCDD" w14:textId="3F157B37" w:rsidR="0008755B" w:rsidRPr="00894318" w:rsidRDefault="0008755B" w:rsidP="0008755B">
      <w:pPr>
        <w:pStyle w:val="NoSpacing"/>
        <w:rPr>
          <w:rFonts w:asciiTheme="minorBidi" w:hAnsiTheme="minorBidi"/>
          <w:sz w:val="20"/>
          <w:szCs w:val="20"/>
          <w:rtl/>
        </w:rPr>
      </w:pPr>
      <w:r w:rsidRPr="00894318">
        <w:rPr>
          <w:rFonts w:asciiTheme="minorBidi" w:hAnsiTheme="minorBidi"/>
          <w:sz w:val="20"/>
          <w:szCs w:val="20"/>
        </w:rPr>
        <w:t xml:space="preserve">Rabbi Shlomo Ephraim ben Aaron </w:t>
      </w:r>
      <w:proofErr w:type="spellStart"/>
      <w:r w:rsidRPr="00894318">
        <w:rPr>
          <w:rFonts w:asciiTheme="minorBidi" w:hAnsiTheme="minorBidi"/>
          <w:sz w:val="20"/>
          <w:szCs w:val="20"/>
        </w:rPr>
        <w:t>Luntschitz</w:t>
      </w:r>
      <w:proofErr w:type="spellEnd"/>
      <w:r w:rsidRPr="00894318">
        <w:rPr>
          <w:rFonts w:asciiTheme="minorBidi" w:hAnsiTheme="minorBidi"/>
          <w:sz w:val="20"/>
          <w:szCs w:val="20"/>
        </w:rPr>
        <w:t xml:space="preserve"> (or </w:t>
      </w:r>
      <w:proofErr w:type="spellStart"/>
      <w:r w:rsidRPr="00894318">
        <w:rPr>
          <w:rFonts w:asciiTheme="minorBidi" w:hAnsiTheme="minorBidi"/>
          <w:sz w:val="20"/>
          <w:szCs w:val="20"/>
        </w:rPr>
        <w:t>Ish</w:t>
      </w:r>
      <w:proofErr w:type="spellEnd"/>
      <w:r w:rsidRPr="00894318">
        <w:rPr>
          <w:rFonts w:asciiTheme="minorBidi" w:hAnsiTheme="minorBidi"/>
          <w:sz w:val="20"/>
          <w:szCs w:val="20"/>
        </w:rPr>
        <w:t xml:space="preserve"> </w:t>
      </w:r>
      <w:proofErr w:type="spellStart"/>
      <w:proofErr w:type="gramStart"/>
      <w:r w:rsidRPr="00894318">
        <w:rPr>
          <w:rFonts w:asciiTheme="minorBidi" w:hAnsiTheme="minorBidi"/>
          <w:sz w:val="20"/>
          <w:szCs w:val="20"/>
        </w:rPr>
        <w:t>Luntschitz</w:t>
      </w:r>
      <w:proofErr w:type="spellEnd"/>
      <w:r w:rsidRPr="00894318">
        <w:rPr>
          <w:rFonts w:asciiTheme="minorBidi" w:hAnsiTheme="minorBidi"/>
          <w:sz w:val="20"/>
          <w:szCs w:val="20"/>
        </w:rPr>
        <w:t>)was</w:t>
      </w:r>
      <w:proofErr w:type="gramEnd"/>
      <w:r w:rsidRPr="00894318">
        <w:rPr>
          <w:rFonts w:asciiTheme="minorBidi" w:hAnsiTheme="minorBidi"/>
          <w:sz w:val="20"/>
          <w:szCs w:val="20"/>
        </w:rPr>
        <w:t xml:space="preserve"> born in </w:t>
      </w:r>
      <w:proofErr w:type="spellStart"/>
      <w:r w:rsidRPr="00894318">
        <w:rPr>
          <w:rFonts w:asciiTheme="minorBidi" w:hAnsiTheme="minorBidi"/>
          <w:sz w:val="20"/>
          <w:szCs w:val="20"/>
        </w:rPr>
        <w:t>Luntschitz</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Lenczyk</w:t>
      </w:r>
      <w:proofErr w:type="spellEnd"/>
      <w:r w:rsidRPr="00894318">
        <w:rPr>
          <w:rFonts w:asciiTheme="minorBidi" w:hAnsiTheme="minorBidi"/>
          <w:sz w:val="20"/>
          <w:szCs w:val="20"/>
        </w:rPr>
        <w:t xml:space="preserve">, Poland) c. 1540. His mentor was R. Shlomo Luria. For some </w:t>
      </w:r>
      <w:proofErr w:type="gramStart"/>
      <w:r w:rsidRPr="00894318">
        <w:rPr>
          <w:rFonts w:asciiTheme="minorBidi" w:hAnsiTheme="minorBidi"/>
          <w:sz w:val="20"/>
          <w:szCs w:val="20"/>
        </w:rPr>
        <w:t>period</w:t>
      </w:r>
      <w:proofErr w:type="gramEnd"/>
      <w:r w:rsidRPr="00894318">
        <w:rPr>
          <w:rFonts w:asciiTheme="minorBidi" w:hAnsiTheme="minorBidi"/>
          <w:sz w:val="20"/>
          <w:szCs w:val="20"/>
        </w:rPr>
        <w:t xml:space="preserve"> he was Rosh Yeshiva in Lvov (Lemberg). From 1604 he was assistant Rabbi to R. Judah Loew (</w:t>
      </w:r>
      <w:proofErr w:type="spellStart"/>
      <w:r w:rsidRPr="00894318">
        <w:rPr>
          <w:rFonts w:asciiTheme="minorBidi" w:hAnsiTheme="minorBidi"/>
          <w:sz w:val="20"/>
          <w:szCs w:val="20"/>
        </w:rPr>
        <w:t>Maharal</w:t>
      </w:r>
      <w:proofErr w:type="spellEnd"/>
      <w:r w:rsidRPr="00894318">
        <w:rPr>
          <w:rFonts w:asciiTheme="minorBidi" w:hAnsiTheme="minorBidi"/>
          <w:sz w:val="20"/>
          <w:szCs w:val="20"/>
        </w:rPr>
        <w:t xml:space="preserve">)in Prague and was Rosh Yeshiva, and eventually succeeded </w:t>
      </w:r>
      <w:proofErr w:type="spellStart"/>
      <w:r w:rsidRPr="00894318">
        <w:rPr>
          <w:rFonts w:asciiTheme="minorBidi" w:hAnsiTheme="minorBidi"/>
          <w:sz w:val="20"/>
          <w:szCs w:val="20"/>
        </w:rPr>
        <w:t>Maharal</w:t>
      </w:r>
      <w:proofErr w:type="spellEnd"/>
      <w:r w:rsidRPr="00894318">
        <w:rPr>
          <w:rFonts w:asciiTheme="minorBidi" w:hAnsiTheme="minorBidi"/>
          <w:sz w:val="20"/>
          <w:szCs w:val="20"/>
        </w:rPr>
        <w:t xml:space="preserve"> (after his </w:t>
      </w:r>
      <w:proofErr w:type="gramStart"/>
      <w:r w:rsidRPr="00894318">
        <w:rPr>
          <w:rFonts w:asciiTheme="minorBidi" w:hAnsiTheme="minorBidi"/>
          <w:sz w:val="20"/>
          <w:szCs w:val="20"/>
        </w:rPr>
        <w:t>death)as</w:t>
      </w:r>
      <w:proofErr w:type="gramEnd"/>
      <w:r w:rsidRPr="00894318">
        <w:rPr>
          <w:rFonts w:asciiTheme="minorBidi" w:hAnsiTheme="minorBidi"/>
          <w:sz w:val="20"/>
          <w:szCs w:val="20"/>
        </w:rPr>
        <w:t xml:space="preserve"> Rabbi of Prague in 1609. He was known for his sermons, and he authored volumes dealing with ethics and the fear of Heaven. He is most famous for his book of homilies, </w:t>
      </w:r>
      <w:proofErr w:type="spellStart"/>
      <w:r w:rsidRPr="00894318">
        <w:rPr>
          <w:rFonts w:asciiTheme="minorBidi" w:hAnsiTheme="minorBidi"/>
          <w:sz w:val="20"/>
          <w:szCs w:val="20"/>
        </w:rPr>
        <w:t>Olelot</w:t>
      </w:r>
      <w:proofErr w:type="spellEnd"/>
      <w:r w:rsidRPr="00894318">
        <w:rPr>
          <w:rFonts w:asciiTheme="minorBidi" w:hAnsiTheme="minorBidi"/>
          <w:sz w:val="20"/>
          <w:szCs w:val="20"/>
        </w:rPr>
        <w:t xml:space="preserve"> Ephraim, and for his commentary to the Torah, </w:t>
      </w:r>
      <w:proofErr w:type="spellStart"/>
      <w:r w:rsidRPr="00894318">
        <w:rPr>
          <w:rFonts w:asciiTheme="minorBidi" w:hAnsiTheme="minorBidi"/>
          <w:sz w:val="20"/>
          <w:szCs w:val="20"/>
        </w:rPr>
        <w:t>Kli</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Yakar</w:t>
      </w:r>
      <w:proofErr w:type="spellEnd"/>
      <w:r w:rsidRPr="00894318">
        <w:rPr>
          <w:rFonts w:asciiTheme="minorBidi" w:hAnsiTheme="minorBidi"/>
          <w:sz w:val="20"/>
          <w:szCs w:val="20"/>
        </w:rPr>
        <w:t xml:space="preserve">. Besides its deep commentary to Scripture, there are many ethical issues included. Based on this commentary, he is often referred to as the author of the </w:t>
      </w:r>
      <w:proofErr w:type="spellStart"/>
      <w:r w:rsidRPr="00894318">
        <w:rPr>
          <w:rFonts w:asciiTheme="minorBidi" w:hAnsiTheme="minorBidi"/>
          <w:sz w:val="20"/>
          <w:szCs w:val="20"/>
        </w:rPr>
        <w:t>Kli</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Yakar</w:t>
      </w:r>
      <w:proofErr w:type="spellEnd"/>
      <w:r w:rsidRPr="00894318">
        <w:rPr>
          <w:rFonts w:asciiTheme="minorBidi" w:hAnsiTheme="minorBidi"/>
          <w:sz w:val="20"/>
          <w:szCs w:val="20"/>
        </w:rPr>
        <w:t xml:space="preserve">. He was active in public affairs and a member of the Council of the Four Lands. He had many disciples, the most famous being R. Yom Tov Lipman Heller (author of the </w:t>
      </w:r>
      <w:proofErr w:type="spellStart"/>
      <w:r w:rsidRPr="00894318">
        <w:rPr>
          <w:rFonts w:asciiTheme="minorBidi" w:hAnsiTheme="minorBidi"/>
          <w:sz w:val="20"/>
          <w:szCs w:val="20"/>
        </w:rPr>
        <w:t>Tosfot</w:t>
      </w:r>
      <w:proofErr w:type="spellEnd"/>
      <w:r w:rsidRPr="00894318">
        <w:rPr>
          <w:rFonts w:asciiTheme="minorBidi" w:hAnsiTheme="minorBidi"/>
          <w:sz w:val="20"/>
          <w:szCs w:val="20"/>
        </w:rPr>
        <w:t xml:space="preserve"> Yom Tov to the Mishna), and R. </w:t>
      </w:r>
      <w:proofErr w:type="spellStart"/>
      <w:r w:rsidRPr="00894318">
        <w:rPr>
          <w:rFonts w:asciiTheme="minorBidi" w:hAnsiTheme="minorBidi"/>
          <w:sz w:val="20"/>
          <w:szCs w:val="20"/>
        </w:rPr>
        <w:t>Shabbtai</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haLevi</w:t>
      </w:r>
      <w:proofErr w:type="spellEnd"/>
      <w:r w:rsidRPr="00894318">
        <w:rPr>
          <w:rFonts w:asciiTheme="minorBidi" w:hAnsiTheme="minorBidi"/>
          <w:sz w:val="20"/>
          <w:szCs w:val="20"/>
        </w:rPr>
        <w:t xml:space="preserve"> Horowitz, son of the </w:t>
      </w:r>
      <w:proofErr w:type="spellStart"/>
      <w:r w:rsidRPr="00894318">
        <w:rPr>
          <w:rFonts w:asciiTheme="minorBidi" w:hAnsiTheme="minorBidi"/>
          <w:sz w:val="20"/>
          <w:szCs w:val="20"/>
        </w:rPr>
        <w:t>Shela</w:t>
      </w:r>
      <w:proofErr w:type="spellEnd"/>
      <w:r w:rsidRPr="00894318">
        <w:rPr>
          <w:rFonts w:asciiTheme="minorBidi" w:hAnsiTheme="minorBidi"/>
          <w:sz w:val="20"/>
          <w:szCs w:val="20"/>
        </w:rPr>
        <w:t xml:space="preserve"> (author of </w:t>
      </w:r>
      <w:proofErr w:type="spellStart"/>
      <w:r w:rsidRPr="00894318">
        <w:rPr>
          <w:rFonts w:asciiTheme="minorBidi" w:hAnsiTheme="minorBidi"/>
          <w:sz w:val="20"/>
          <w:szCs w:val="20"/>
        </w:rPr>
        <w:t>Vavei</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haAmudim</w:t>
      </w:r>
      <w:proofErr w:type="spellEnd"/>
      <w:r w:rsidRPr="00894318">
        <w:rPr>
          <w:rFonts w:asciiTheme="minorBidi" w:hAnsiTheme="minorBidi"/>
          <w:sz w:val="20"/>
          <w:szCs w:val="20"/>
        </w:rPr>
        <w:t xml:space="preserve">). He authored many books, including a book of homilies, </w:t>
      </w:r>
      <w:proofErr w:type="spellStart"/>
      <w:r w:rsidRPr="00894318">
        <w:rPr>
          <w:rFonts w:asciiTheme="minorBidi" w:hAnsiTheme="minorBidi"/>
          <w:sz w:val="20"/>
          <w:szCs w:val="20"/>
        </w:rPr>
        <w:t>Ir</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Giborim</w:t>
      </w:r>
      <w:proofErr w:type="spellEnd"/>
      <w:r w:rsidRPr="00894318">
        <w:rPr>
          <w:rFonts w:asciiTheme="minorBidi" w:hAnsiTheme="minorBidi"/>
          <w:sz w:val="20"/>
          <w:szCs w:val="20"/>
        </w:rPr>
        <w:t xml:space="preserve">, homilies on ethics and the study of Torah, </w:t>
      </w:r>
      <w:proofErr w:type="spellStart"/>
      <w:r w:rsidRPr="00894318">
        <w:rPr>
          <w:rFonts w:asciiTheme="minorBidi" w:hAnsiTheme="minorBidi"/>
          <w:sz w:val="20"/>
          <w:szCs w:val="20"/>
        </w:rPr>
        <w:t>Amudei</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Shesh</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Siftei</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Da'at</w:t>
      </w:r>
      <w:proofErr w:type="spellEnd"/>
      <w:r w:rsidRPr="00894318">
        <w:rPr>
          <w:rFonts w:asciiTheme="minorBidi" w:hAnsiTheme="minorBidi"/>
          <w:sz w:val="20"/>
          <w:szCs w:val="20"/>
        </w:rPr>
        <w:t xml:space="preserve"> on the Torah, and </w:t>
      </w:r>
      <w:proofErr w:type="spellStart"/>
      <w:r w:rsidRPr="00894318">
        <w:rPr>
          <w:rFonts w:asciiTheme="minorBidi" w:hAnsiTheme="minorBidi"/>
          <w:sz w:val="20"/>
          <w:szCs w:val="20"/>
        </w:rPr>
        <w:t>Orah</w:t>
      </w:r>
      <w:proofErr w:type="spellEnd"/>
      <w:r w:rsidRPr="00894318">
        <w:rPr>
          <w:rFonts w:asciiTheme="minorBidi" w:hAnsiTheme="minorBidi"/>
          <w:sz w:val="20"/>
          <w:szCs w:val="20"/>
        </w:rPr>
        <w:t xml:space="preserve"> </w:t>
      </w:r>
      <w:proofErr w:type="spellStart"/>
      <w:r w:rsidRPr="00894318">
        <w:rPr>
          <w:rFonts w:asciiTheme="minorBidi" w:hAnsiTheme="minorBidi"/>
          <w:sz w:val="20"/>
          <w:szCs w:val="20"/>
        </w:rPr>
        <w:t>Haym</w:t>
      </w:r>
      <w:proofErr w:type="spellEnd"/>
      <w:r w:rsidRPr="00894318">
        <w:rPr>
          <w:rFonts w:asciiTheme="minorBidi" w:hAnsiTheme="minorBidi"/>
          <w:sz w:val="20"/>
          <w:szCs w:val="20"/>
        </w:rPr>
        <w:t xml:space="preserve"> on the festivals. He died in 1619.</w:t>
      </w:r>
    </w:p>
    <w:p w14:paraId="3624D369" w14:textId="5582F561" w:rsidR="0008755B" w:rsidRPr="00894318" w:rsidRDefault="0008755B" w:rsidP="0008755B">
      <w:pPr>
        <w:pStyle w:val="NoSpacing"/>
        <w:rPr>
          <w:rFonts w:asciiTheme="minorBidi" w:hAnsiTheme="minorBidi"/>
          <w:sz w:val="20"/>
          <w:szCs w:val="20"/>
          <w:rtl/>
        </w:rPr>
      </w:pPr>
    </w:p>
    <w:p w14:paraId="62F29EFF" w14:textId="77777777" w:rsidR="00637BC9" w:rsidRPr="00894318" w:rsidRDefault="00637BC9" w:rsidP="00637BC9">
      <w:pPr>
        <w:pStyle w:val="NoSpacing"/>
        <w:rPr>
          <w:rFonts w:asciiTheme="minorBidi" w:hAnsiTheme="minorBidi"/>
          <w:b/>
          <w:bCs/>
          <w:sz w:val="20"/>
          <w:szCs w:val="20"/>
        </w:rPr>
      </w:pPr>
      <w:r w:rsidRPr="00894318">
        <w:rPr>
          <w:rFonts w:asciiTheme="minorBidi" w:hAnsiTheme="minorBidi" w:cs="Arial"/>
          <w:b/>
          <w:bCs/>
          <w:sz w:val="20"/>
          <w:szCs w:val="20"/>
          <w:rtl/>
          <w:lang w:bidi="he-IL"/>
        </w:rPr>
        <w:t>ביוגרפיה - רא"ש</w:t>
      </w:r>
    </w:p>
    <w:p w14:paraId="1C0C6DE5" w14:textId="10CA8FBB" w:rsidR="00637BC9" w:rsidRPr="00894318" w:rsidRDefault="00637BC9" w:rsidP="00637BC9">
      <w:pPr>
        <w:pStyle w:val="NoSpacing"/>
        <w:rPr>
          <w:rFonts w:asciiTheme="minorBidi" w:hAnsiTheme="minorBidi"/>
          <w:sz w:val="20"/>
          <w:szCs w:val="20"/>
          <w:rtl/>
        </w:rPr>
      </w:pPr>
      <w:r w:rsidRPr="00894318">
        <w:rPr>
          <w:rFonts w:asciiTheme="minorBidi" w:hAnsiTheme="minorBidi"/>
          <w:sz w:val="20"/>
          <w:szCs w:val="20"/>
        </w:rPr>
        <w:t xml:space="preserve">Rabbi Asher ben </w:t>
      </w:r>
      <w:proofErr w:type="spellStart"/>
      <w:r w:rsidRPr="00894318">
        <w:rPr>
          <w:rFonts w:asciiTheme="minorBidi" w:hAnsiTheme="minorBidi"/>
          <w:sz w:val="20"/>
          <w:szCs w:val="20"/>
        </w:rPr>
        <w:t>Jechiel</w:t>
      </w:r>
      <w:proofErr w:type="spellEnd"/>
      <w:r w:rsidRPr="00894318">
        <w:rPr>
          <w:rFonts w:asciiTheme="minorBidi" w:hAnsiTheme="minorBidi"/>
          <w:sz w:val="20"/>
          <w:szCs w:val="20"/>
        </w:rPr>
        <w:t xml:space="preserve"> was born ca. 1250 in Germany, and died in 1327 in Toledo, Spain. Rosh studied in the yeshivot of the Franco - German </w:t>
      </w:r>
      <w:proofErr w:type="spellStart"/>
      <w:r w:rsidRPr="00894318">
        <w:rPr>
          <w:rFonts w:asciiTheme="minorBidi" w:hAnsiTheme="minorBidi"/>
          <w:sz w:val="20"/>
          <w:szCs w:val="20"/>
        </w:rPr>
        <w:t>Tosafist</w:t>
      </w:r>
      <w:proofErr w:type="spellEnd"/>
      <w:r w:rsidRPr="00894318">
        <w:rPr>
          <w:rFonts w:asciiTheme="minorBidi" w:hAnsiTheme="minorBidi"/>
          <w:sz w:val="20"/>
          <w:szCs w:val="20"/>
        </w:rPr>
        <w:t xml:space="preserve"> school, and his outstanding teacher was Rabbi Meir ben Baruch of </w:t>
      </w:r>
      <w:proofErr w:type="spellStart"/>
      <w:r w:rsidRPr="00894318">
        <w:rPr>
          <w:rFonts w:asciiTheme="minorBidi" w:hAnsiTheme="minorBidi"/>
          <w:sz w:val="20"/>
          <w:szCs w:val="20"/>
        </w:rPr>
        <w:t>Rothenburg</w:t>
      </w:r>
      <w:proofErr w:type="spellEnd"/>
      <w:r w:rsidRPr="00894318">
        <w:rPr>
          <w:rFonts w:asciiTheme="minorBidi" w:hAnsiTheme="minorBidi"/>
          <w:sz w:val="20"/>
          <w:szCs w:val="20"/>
        </w:rPr>
        <w:t xml:space="preserve">. Due to persecution of the Jews by the Germans, Rosh fled to Spain in 1303, where he was greatly honored by </w:t>
      </w:r>
      <w:proofErr w:type="spellStart"/>
      <w:r w:rsidRPr="00894318">
        <w:rPr>
          <w:rFonts w:asciiTheme="minorBidi" w:hAnsiTheme="minorBidi"/>
          <w:sz w:val="20"/>
          <w:szCs w:val="20"/>
        </w:rPr>
        <w:t>Rashba</w:t>
      </w:r>
      <w:proofErr w:type="spellEnd"/>
      <w:r w:rsidRPr="00894318">
        <w:rPr>
          <w:rFonts w:asciiTheme="minorBidi" w:hAnsiTheme="minorBidi"/>
          <w:sz w:val="20"/>
          <w:szCs w:val="20"/>
        </w:rPr>
        <w:t xml:space="preserve">. Later, Rosh became the rabbi of Toledo. After </w:t>
      </w:r>
      <w:proofErr w:type="spellStart"/>
      <w:r w:rsidRPr="00894318">
        <w:rPr>
          <w:rFonts w:asciiTheme="minorBidi" w:hAnsiTheme="minorBidi"/>
          <w:sz w:val="20"/>
          <w:szCs w:val="20"/>
        </w:rPr>
        <w:t>Rashba's</w:t>
      </w:r>
      <w:proofErr w:type="spellEnd"/>
      <w:r w:rsidRPr="00894318">
        <w:rPr>
          <w:rFonts w:asciiTheme="minorBidi" w:hAnsiTheme="minorBidi"/>
          <w:sz w:val="20"/>
          <w:szCs w:val="20"/>
        </w:rPr>
        <w:t xml:space="preserve"> death, Rosh was accepted as the foremost halachic authority of his generation.</w:t>
      </w:r>
    </w:p>
    <w:p w14:paraId="4E612F63" w14:textId="4CCD7EF9" w:rsidR="0008755B" w:rsidRDefault="0008755B" w:rsidP="0008755B">
      <w:pPr>
        <w:pStyle w:val="NoSpacing"/>
        <w:rPr>
          <w:rFonts w:asciiTheme="minorBidi" w:hAnsiTheme="minorBidi"/>
          <w:rtl/>
        </w:rPr>
      </w:pPr>
    </w:p>
    <w:p w14:paraId="028CF3F9" w14:textId="2777E38F" w:rsidR="00894318" w:rsidRDefault="00894318" w:rsidP="0008755B">
      <w:pPr>
        <w:pStyle w:val="NoSpacing"/>
        <w:rPr>
          <w:rFonts w:asciiTheme="minorBidi" w:hAnsiTheme="minorBidi"/>
        </w:rPr>
      </w:pPr>
    </w:p>
    <w:p w14:paraId="3D61B3ED" w14:textId="68404FCE" w:rsidR="00571AEC" w:rsidRDefault="00571AEC" w:rsidP="0008755B">
      <w:pPr>
        <w:pStyle w:val="NoSpacing"/>
        <w:rPr>
          <w:rFonts w:asciiTheme="minorBidi" w:hAnsiTheme="minorBidi"/>
        </w:rPr>
      </w:pPr>
    </w:p>
    <w:p w14:paraId="06428155" w14:textId="40685825" w:rsidR="00571AEC" w:rsidRDefault="00571AEC" w:rsidP="0008755B">
      <w:pPr>
        <w:pStyle w:val="NoSpacing"/>
        <w:rPr>
          <w:rFonts w:asciiTheme="minorBidi" w:hAnsiTheme="minorBidi"/>
        </w:rPr>
      </w:pPr>
    </w:p>
    <w:p w14:paraId="7E0A5B1B" w14:textId="6E560893" w:rsidR="00571AEC" w:rsidRDefault="00571AEC" w:rsidP="0008755B">
      <w:pPr>
        <w:pStyle w:val="NoSpacing"/>
        <w:rPr>
          <w:rFonts w:asciiTheme="minorBidi" w:hAnsiTheme="minorBidi"/>
        </w:rPr>
      </w:pPr>
    </w:p>
    <w:p w14:paraId="7593F3A6" w14:textId="47F71812" w:rsidR="00571AEC" w:rsidRDefault="00571AEC" w:rsidP="0008755B">
      <w:pPr>
        <w:pStyle w:val="NoSpacing"/>
        <w:rPr>
          <w:rFonts w:asciiTheme="minorBidi" w:hAnsiTheme="minorBidi"/>
        </w:rPr>
      </w:pPr>
    </w:p>
    <w:p w14:paraId="6D63529D" w14:textId="16653657" w:rsidR="00571AEC" w:rsidRDefault="00571AEC" w:rsidP="0008755B">
      <w:pPr>
        <w:pStyle w:val="NoSpacing"/>
        <w:rPr>
          <w:rFonts w:asciiTheme="minorBidi" w:hAnsiTheme="minorBidi"/>
        </w:rPr>
      </w:pPr>
    </w:p>
    <w:p w14:paraId="43E27143" w14:textId="611FE005" w:rsidR="00571AEC" w:rsidRDefault="00571AEC" w:rsidP="0008755B">
      <w:pPr>
        <w:pStyle w:val="NoSpacing"/>
        <w:rPr>
          <w:rFonts w:asciiTheme="minorBidi" w:hAnsiTheme="minorBidi"/>
        </w:rPr>
      </w:pPr>
    </w:p>
    <w:p w14:paraId="1EE20100" w14:textId="5F4D2707" w:rsidR="00571AEC" w:rsidRDefault="00571AEC" w:rsidP="0008755B">
      <w:pPr>
        <w:pStyle w:val="NoSpacing"/>
        <w:rPr>
          <w:rFonts w:asciiTheme="minorBidi" w:hAnsiTheme="minorBidi"/>
        </w:rPr>
      </w:pPr>
    </w:p>
    <w:p w14:paraId="2DDF2311" w14:textId="64510FC0" w:rsidR="00571AEC" w:rsidRDefault="00571AEC" w:rsidP="0008755B">
      <w:pPr>
        <w:pStyle w:val="NoSpacing"/>
        <w:rPr>
          <w:rFonts w:asciiTheme="minorBidi" w:hAnsiTheme="minorBidi"/>
        </w:rPr>
      </w:pPr>
    </w:p>
    <w:p w14:paraId="14D62B05" w14:textId="773D125D" w:rsidR="00571AEC" w:rsidRDefault="00571AEC" w:rsidP="0008755B">
      <w:pPr>
        <w:pStyle w:val="NoSpacing"/>
        <w:rPr>
          <w:rFonts w:asciiTheme="minorBidi" w:hAnsiTheme="minorBidi"/>
        </w:rPr>
      </w:pPr>
    </w:p>
    <w:p w14:paraId="7CF678C9" w14:textId="77777777" w:rsidR="00571AEC" w:rsidRPr="0008755B" w:rsidRDefault="00571AEC" w:rsidP="0008755B">
      <w:pPr>
        <w:pStyle w:val="NoSpacing"/>
        <w:rPr>
          <w:rFonts w:asciiTheme="minorBidi" w:hAnsiTheme="minorBidi"/>
        </w:rPr>
      </w:pPr>
    </w:p>
    <w:p w14:paraId="6144AE6B" w14:textId="77777777" w:rsidR="00DD1D86" w:rsidRPr="00DD1D86" w:rsidRDefault="00DD1D86" w:rsidP="00DD1D86">
      <w:pPr>
        <w:pStyle w:val="NormalWeb"/>
        <w:shd w:val="clear" w:color="auto" w:fill="FFFFFF"/>
        <w:bidi/>
        <w:spacing w:before="0" w:beforeAutospacing="0" w:after="0" w:afterAutospacing="0"/>
        <w:rPr>
          <w:rFonts w:ascii="Segoe UI" w:hAnsi="Segoe UI" w:cs="Segoe UI"/>
          <w:b/>
          <w:bCs/>
          <w:color w:val="212529"/>
          <w:sz w:val="28"/>
          <w:szCs w:val="28"/>
        </w:rPr>
      </w:pPr>
      <w:r w:rsidRPr="00DD1D86">
        <w:rPr>
          <w:rFonts w:ascii="Segoe UI" w:hAnsi="Segoe UI" w:cs="Segoe UI"/>
          <w:b/>
          <w:bCs/>
          <w:color w:val="212529"/>
          <w:rtl/>
        </w:rPr>
        <w:lastRenderedPageBreak/>
        <w:t>[רבינו] בחיי בראשית פרק כג פסוק ב</w:t>
      </w:r>
    </w:p>
    <w:p w14:paraId="3BC712AF" w14:textId="70FCB9E8" w:rsidR="0072343F" w:rsidRPr="00EC58C9" w:rsidRDefault="00DD1D86" w:rsidP="00EC58C9">
      <w:pPr>
        <w:pStyle w:val="NormalWeb"/>
        <w:shd w:val="clear" w:color="auto" w:fill="FFFFFF"/>
        <w:bidi/>
        <w:spacing w:before="0" w:beforeAutospacing="0" w:after="0" w:afterAutospacing="0"/>
        <w:rPr>
          <w:rFonts w:asciiTheme="minorBidi" w:hAnsiTheme="minorBidi" w:cstheme="minorBidi"/>
          <w:color w:val="212529"/>
          <w:sz w:val="28"/>
          <w:szCs w:val="28"/>
          <w:rtl/>
        </w:rPr>
      </w:pPr>
      <w:r w:rsidRPr="00EC58C9">
        <w:rPr>
          <w:rFonts w:asciiTheme="minorBidi" w:hAnsiTheme="minorBidi" w:cstheme="minorBidi"/>
          <w:color w:val="212529"/>
          <w:sz w:val="28"/>
          <w:szCs w:val="28"/>
          <w:rtl/>
        </w:rPr>
        <w:t>ונ"ל עוד, כי היה הכתוב ראוי שיאמר: ויבא אברהם ויצחק לספוד לשרה ולבכותה, כי בודאי ראוי היה יצחק לספוד לאמו הצדקת ולבכות עליה, שהרי החיוב בו גדול מאד יותר ממה שהוא באברהם, ועוד שהיא אהבתו אהבה יתרה שילדה אותו על דרך הפלא, והיתה נפשה קשורה בנפשו. אבל יתכן לומר שלא ידע יצחק באותו הפרק שמתה אמו, כי לפי שמיתתה היתה בשבילו בשמועת העקדה, על כן העלימו ממנו מיתתה ולא הגידו לו. ומן הטעם הזה לא ראינו שיזכירנו הכתוב ליצחק כלל לא במיתתה ולא בקבורתה, גם מעת שנעקד על גבי המזבח לא ראינוהו, שהרי כשהלכו אברהם ויצחק להר המוריה כתוב בחזרה: (בראשית כב, יט) "וישב אברהם אל נעריו", והיה ראוי שיאמר: וישובו אל הנערים, ולא הזכיר חזרת יצחק. יתכן שנשאר שם בהר המוריה שלש שנים עד שנשלמו לו ארבעים שנה ונשא רבקה, ומפני זה לא נזכר שובו עד שהביא לו העבד את רבקה, ואז הזכירו הכתוב, הוא שאמר: (בראשית כד, סב) "ויצחק בא מבוא באר לחי ראי</w:t>
      </w:r>
      <w:r w:rsidRPr="00EC58C9">
        <w:rPr>
          <w:rFonts w:asciiTheme="minorBidi" w:hAnsiTheme="minorBidi" w:cstheme="minorBidi"/>
          <w:color w:val="212529"/>
          <w:sz w:val="28"/>
          <w:szCs w:val="28"/>
        </w:rPr>
        <w:t>".</w:t>
      </w:r>
    </w:p>
    <w:p w14:paraId="2A74EDB9" w14:textId="77777777" w:rsidR="00EC58C9" w:rsidRPr="00EC58C9" w:rsidRDefault="00EC58C9" w:rsidP="00EC58C9">
      <w:pPr>
        <w:pStyle w:val="NormalWeb"/>
        <w:shd w:val="clear" w:color="auto" w:fill="FFFFFF"/>
        <w:bidi/>
        <w:spacing w:before="0" w:beforeAutospacing="0" w:after="0" w:afterAutospacing="0"/>
        <w:rPr>
          <w:rFonts w:asciiTheme="minorBidi" w:hAnsiTheme="minorBidi" w:cstheme="minorBidi"/>
          <w:color w:val="212529"/>
          <w:sz w:val="22"/>
          <w:szCs w:val="22"/>
        </w:rPr>
      </w:pPr>
    </w:p>
    <w:p w14:paraId="1F8DBB90" w14:textId="77777777" w:rsidR="0040046C" w:rsidRPr="0072343F" w:rsidRDefault="0040046C" w:rsidP="0040046C">
      <w:pPr>
        <w:bidi/>
        <w:spacing w:after="0"/>
        <w:rPr>
          <w:b/>
          <w:bCs/>
          <w:sz w:val="32"/>
          <w:szCs w:val="32"/>
        </w:rPr>
      </w:pPr>
      <w:r w:rsidRPr="0072343F">
        <w:rPr>
          <w:rFonts w:cs="Arial"/>
          <w:b/>
          <w:bCs/>
          <w:sz w:val="24"/>
          <w:szCs w:val="24"/>
          <w:rtl/>
        </w:rPr>
        <w:t>ר' חיים פלטיאל בראשית פרק כג פסוק א</w:t>
      </w:r>
    </w:p>
    <w:p w14:paraId="1B61373E" w14:textId="77777777" w:rsidR="0040046C" w:rsidRDefault="0040046C" w:rsidP="0040046C">
      <w:pPr>
        <w:bidi/>
        <w:spacing w:after="0"/>
        <w:rPr>
          <w:sz w:val="28"/>
          <w:szCs w:val="28"/>
        </w:rPr>
      </w:pPr>
      <w:r w:rsidRPr="0072343F">
        <w:rPr>
          <w:rFonts w:cs="Arial"/>
          <w:sz w:val="28"/>
          <w:szCs w:val="28"/>
          <w:rtl/>
        </w:rPr>
        <w:t>חיי שרה מאה שנה. ר"ת שמש דדרשי' וזרח השמש עד שלא שקעה שמשה שלשרה זרחה שמשה של רבקה דכתיב לעיל ובתואל ילד את רבקה</w:t>
      </w:r>
      <w:r w:rsidRPr="0072343F">
        <w:rPr>
          <w:sz w:val="28"/>
          <w:szCs w:val="28"/>
        </w:rPr>
        <w:t>.</w:t>
      </w:r>
    </w:p>
    <w:p w14:paraId="045CFF8D" w14:textId="77777777" w:rsidR="00637BC9" w:rsidRPr="0008755B" w:rsidRDefault="00637BC9" w:rsidP="00637BC9">
      <w:pPr>
        <w:pStyle w:val="NormalWeb"/>
        <w:shd w:val="clear" w:color="auto" w:fill="FFFFFF"/>
        <w:spacing w:before="0" w:beforeAutospacing="0" w:after="0" w:afterAutospacing="0"/>
        <w:rPr>
          <w:rFonts w:ascii="Segoe UI" w:hAnsi="Segoe UI" w:cs="Segoe UI"/>
          <w:b/>
          <w:bCs/>
          <w:color w:val="212529"/>
          <w:sz w:val="22"/>
          <w:szCs w:val="22"/>
        </w:rPr>
      </w:pPr>
      <w:r w:rsidRPr="0008755B">
        <w:rPr>
          <w:rFonts w:ascii="Segoe UI" w:hAnsi="Segoe UI" w:cs="Segoe UI"/>
          <w:b/>
          <w:bCs/>
          <w:color w:val="212529"/>
          <w:sz w:val="22"/>
          <w:szCs w:val="22"/>
          <w:rtl/>
        </w:rPr>
        <w:t>ביוגרפיה - ר' חיים פלטיאל</w:t>
      </w:r>
    </w:p>
    <w:p w14:paraId="7EC47932" w14:textId="77777777" w:rsidR="00637BC9" w:rsidRDefault="00637BC9" w:rsidP="00637BC9">
      <w:pPr>
        <w:pStyle w:val="NoSpacing"/>
        <w:rPr>
          <w:rFonts w:asciiTheme="minorBidi" w:hAnsiTheme="minorBidi"/>
          <w:rtl/>
        </w:rPr>
      </w:pPr>
      <w:r w:rsidRPr="0008755B">
        <w:rPr>
          <w:rFonts w:asciiTheme="minorBidi" w:hAnsiTheme="minorBidi"/>
        </w:rPr>
        <w:t xml:space="preserve">R. </w:t>
      </w:r>
      <w:proofErr w:type="spellStart"/>
      <w:r w:rsidRPr="0008755B">
        <w:rPr>
          <w:rFonts w:asciiTheme="minorBidi" w:hAnsiTheme="minorBidi"/>
        </w:rPr>
        <w:t>Haym</w:t>
      </w:r>
      <w:proofErr w:type="spellEnd"/>
      <w:r w:rsidRPr="0008755B">
        <w:rPr>
          <w:rFonts w:asciiTheme="minorBidi" w:hAnsiTheme="minorBidi"/>
        </w:rPr>
        <w:t xml:space="preserve"> </w:t>
      </w:r>
      <w:proofErr w:type="spellStart"/>
      <w:r w:rsidRPr="0008755B">
        <w:rPr>
          <w:rFonts w:asciiTheme="minorBidi" w:hAnsiTheme="minorBidi"/>
        </w:rPr>
        <w:t>Paltiel</w:t>
      </w:r>
      <w:proofErr w:type="spellEnd"/>
      <w:r w:rsidRPr="0008755B">
        <w:rPr>
          <w:rFonts w:asciiTheme="minorBidi" w:hAnsiTheme="minorBidi"/>
        </w:rPr>
        <w:t xml:space="preserve"> </w:t>
      </w:r>
      <w:proofErr w:type="spellStart"/>
      <w:r w:rsidRPr="0008755B">
        <w:rPr>
          <w:rFonts w:asciiTheme="minorBidi" w:hAnsiTheme="minorBidi"/>
        </w:rPr>
        <w:t>b"r</w:t>
      </w:r>
      <w:proofErr w:type="spellEnd"/>
      <w:r w:rsidRPr="0008755B">
        <w:rPr>
          <w:rFonts w:asciiTheme="minorBidi" w:hAnsiTheme="minorBidi"/>
        </w:rPr>
        <w:t xml:space="preserve"> Jacob was born c. 1240 and lived in </w:t>
      </w:r>
      <w:proofErr w:type="spellStart"/>
      <w:r w:rsidRPr="0008755B">
        <w:rPr>
          <w:rFonts w:asciiTheme="minorBidi" w:hAnsiTheme="minorBidi"/>
        </w:rPr>
        <w:t>Felaise</w:t>
      </w:r>
      <w:proofErr w:type="spellEnd"/>
      <w:r w:rsidRPr="0008755B">
        <w:rPr>
          <w:rFonts w:asciiTheme="minorBidi" w:hAnsiTheme="minorBidi"/>
        </w:rPr>
        <w:t xml:space="preserve">, France, relocating to </w:t>
      </w:r>
      <w:proofErr w:type="spellStart"/>
      <w:r w:rsidRPr="0008755B">
        <w:rPr>
          <w:rFonts w:asciiTheme="minorBidi" w:hAnsiTheme="minorBidi"/>
        </w:rPr>
        <w:t>Magdebourg</w:t>
      </w:r>
      <w:proofErr w:type="spellEnd"/>
      <w:r w:rsidRPr="0008755B">
        <w:rPr>
          <w:rFonts w:asciiTheme="minorBidi" w:hAnsiTheme="minorBidi"/>
        </w:rPr>
        <w:t xml:space="preserve">, Germany. He was a disciple - colleague of R. Meir (Maharam)of </w:t>
      </w:r>
      <w:proofErr w:type="spellStart"/>
      <w:proofErr w:type="gramStart"/>
      <w:r w:rsidRPr="0008755B">
        <w:rPr>
          <w:rFonts w:asciiTheme="minorBidi" w:hAnsiTheme="minorBidi"/>
        </w:rPr>
        <w:t>Rothenburg</w:t>
      </w:r>
      <w:proofErr w:type="spellEnd"/>
      <w:r w:rsidRPr="0008755B">
        <w:rPr>
          <w:rFonts w:asciiTheme="minorBidi" w:hAnsiTheme="minorBidi"/>
        </w:rPr>
        <w:t>, and</w:t>
      </w:r>
      <w:proofErr w:type="gramEnd"/>
      <w:r w:rsidRPr="0008755B">
        <w:rPr>
          <w:rFonts w:asciiTheme="minorBidi" w:hAnsiTheme="minorBidi"/>
        </w:rPr>
        <w:t xml:space="preserve"> corresponded with him on halakhic issues. Some of responsa have been included in the volumes of R Meir's responsa. He communicated with </w:t>
      </w:r>
      <w:proofErr w:type="spellStart"/>
      <w:r w:rsidRPr="0008755B">
        <w:rPr>
          <w:rFonts w:asciiTheme="minorBidi" w:hAnsiTheme="minorBidi"/>
        </w:rPr>
        <w:t>Rashba</w:t>
      </w:r>
      <w:proofErr w:type="spellEnd"/>
      <w:r w:rsidRPr="0008755B">
        <w:rPr>
          <w:rFonts w:asciiTheme="minorBidi" w:hAnsiTheme="minorBidi"/>
        </w:rPr>
        <w:t xml:space="preserve"> of Barcelona. His signature was often R. </w:t>
      </w:r>
      <w:proofErr w:type="spellStart"/>
      <w:r w:rsidRPr="0008755B">
        <w:rPr>
          <w:rFonts w:asciiTheme="minorBidi" w:hAnsiTheme="minorBidi"/>
        </w:rPr>
        <w:t>Haym</w:t>
      </w:r>
      <w:proofErr w:type="spellEnd"/>
      <w:r w:rsidRPr="0008755B">
        <w:rPr>
          <w:rFonts w:asciiTheme="minorBidi" w:hAnsiTheme="minorBidi"/>
        </w:rPr>
        <w:t xml:space="preserve"> </w:t>
      </w:r>
      <w:proofErr w:type="spellStart"/>
      <w:r w:rsidRPr="0008755B">
        <w:rPr>
          <w:rFonts w:asciiTheme="minorBidi" w:hAnsiTheme="minorBidi"/>
        </w:rPr>
        <w:t>Paltiel</w:t>
      </w:r>
      <w:proofErr w:type="spellEnd"/>
      <w:r w:rsidRPr="0008755B">
        <w:rPr>
          <w:rFonts w:asciiTheme="minorBidi" w:hAnsiTheme="minorBidi"/>
        </w:rPr>
        <w:t xml:space="preserve"> </w:t>
      </w:r>
      <w:proofErr w:type="spellStart"/>
      <w:r w:rsidRPr="0008755B">
        <w:rPr>
          <w:rFonts w:asciiTheme="minorBidi" w:hAnsiTheme="minorBidi"/>
        </w:rPr>
        <w:t>Tola'at</w:t>
      </w:r>
      <w:proofErr w:type="spellEnd"/>
      <w:r w:rsidRPr="0008755B">
        <w:rPr>
          <w:rFonts w:asciiTheme="minorBidi" w:hAnsiTheme="minorBidi"/>
        </w:rPr>
        <w:t xml:space="preserve"> (=worm). He died c. 1300.</w:t>
      </w:r>
    </w:p>
    <w:p w14:paraId="560EF184" w14:textId="77777777" w:rsidR="00D244F3" w:rsidRPr="00EC58C9" w:rsidRDefault="00D244F3" w:rsidP="00D244F3">
      <w:pPr>
        <w:autoSpaceDE w:val="0"/>
        <w:autoSpaceDN w:val="0"/>
        <w:bidi/>
        <w:adjustRightInd w:val="0"/>
        <w:spacing w:after="0" w:line="240" w:lineRule="auto"/>
        <w:rPr>
          <w:rFonts w:ascii="Arial" w:hAnsi="Arial" w:cs="Arial"/>
          <w:b/>
          <w:bCs/>
          <w:color w:val="000000"/>
        </w:rPr>
      </w:pPr>
    </w:p>
    <w:p w14:paraId="4A7CE911" w14:textId="3B3AB3C2" w:rsidR="00D244F3" w:rsidRPr="00625525" w:rsidRDefault="00D244F3" w:rsidP="00D244F3">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שמואל א פרק א</w:t>
      </w:r>
      <w:r>
        <w:rPr>
          <w:rFonts w:ascii="Arial" w:hAnsi="Arial" w:cs="Arial"/>
          <w:sz w:val="24"/>
          <w:szCs w:val="24"/>
        </w:rPr>
        <w:t xml:space="preserve"> </w:t>
      </w:r>
    </w:p>
    <w:p w14:paraId="35061C53" w14:textId="77777777" w:rsidR="00D244F3" w:rsidRDefault="00D244F3" w:rsidP="00D244F3">
      <w:pPr>
        <w:autoSpaceDE w:val="0"/>
        <w:autoSpaceDN w:val="0"/>
        <w:bidi/>
        <w:adjustRightInd w:val="0"/>
        <w:spacing w:after="0" w:line="240" w:lineRule="auto"/>
        <w:rPr>
          <w:rFonts w:ascii="Arial" w:hAnsi="Arial" w:cs="Arial"/>
          <w:b/>
          <w:bCs/>
          <w:color w:val="000000"/>
          <w:sz w:val="24"/>
          <w:szCs w:val="24"/>
        </w:rPr>
      </w:pPr>
      <w:r>
        <w:rPr>
          <w:rFonts w:ascii="Arial" w:hAnsi="Arial" w:cs="Arial"/>
          <w:color w:val="000000"/>
          <w:sz w:val="24"/>
          <w:szCs w:val="24"/>
          <w:rtl/>
        </w:rPr>
        <w:t>(יא)</w:t>
      </w:r>
      <w:r>
        <w:rPr>
          <w:rFonts w:ascii="Arial" w:hAnsi="Arial" w:cs="Arial"/>
          <w:color w:val="000000"/>
          <w:sz w:val="28"/>
          <w:szCs w:val="28"/>
          <w:rtl/>
        </w:rPr>
        <w:t xml:space="preserve"> וַתִּדֹּ֨ר נֶ֜דֶר וַתֹּאמַ֗ר יְקֹוָ֨ק צְבָא֜וֹת אִם־רָאֹ֥ה תִרְאֶ֣ה׀ בָּעֳנִ֣י </w:t>
      </w:r>
      <w:r w:rsidRPr="00625525">
        <w:rPr>
          <w:rFonts w:ascii="Arial" w:hAnsi="Arial" w:cs="Arial"/>
          <w:b/>
          <w:bCs/>
          <w:color w:val="000000"/>
          <w:sz w:val="28"/>
          <w:szCs w:val="28"/>
          <w:rtl/>
        </w:rPr>
        <w:t>אֲמָתֶ֗ךָ</w:t>
      </w:r>
      <w:r>
        <w:rPr>
          <w:rFonts w:ascii="Arial" w:hAnsi="Arial" w:cs="Arial"/>
          <w:color w:val="000000"/>
          <w:sz w:val="28"/>
          <w:szCs w:val="28"/>
          <w:rtl/>
        </w:rPr>
        <w:t xml:space="preserve"> וּזְכַרְתַּ֙נִי֙ וְלֹֽא־תִשְׁכַּ֣ח </w:t>
      </w:r>
      <w:r w:rsidRPr="00625525">
        <w:rPr>
          <w:rFonts w:ascii="Arial" w:hAnsi="Arial" w:cs="Arial"/>
          <w:b/>
          <w:bCs/>
          <w:color w:val="000000"/>
          <w:sz w:val="28"/>
          <w:szCs w:val="28"/>
          <w:rtl/>
        </w:rPr>
        <w:t>אֶת־אֲמָתֶ֔ךָ</w:t>
      </w:r>
      <w:r>
        <w:rPr>
          <w:rFonts w:ascii="Arial" w:hAnsi="Arial" w:cs="Arial"/>
          <w:color w:val="000000"/>
          <w:sz w:val="28"/>
          <w:szCs w:val="28"/>
          <w:rtl/>
        </w:rPr>
        <w:t xml:space="preserve"> וְנָתַתָּ֥ה </w:t>
      </w:r>
      <w:r w:rsidRPr="00625525">
        <w:rPr>
          <w:rFonts w:ascii="Arial" w:hAnsi="Arial" w:cs="Arial"/>
          <w:b/>
          <w:bCs/>
          <w:color w:val="000000"/>
          <w:sz w:val="28"/>
          <w:szCs w:val="28"/>
          <w:rtl/>
        </w:rPr>
        <w:t>לַאֲמָתְךָ֖</w:t>
      </w:r>
      <w:r>
        <w:rPr>
          <w:rFonts w:ascii="Arial" w:hAnsi="Arial" w:cs="Arial"/>
          <w:color w:val="000000"/>
          <w:sz w:val="28"/>
          <w:szCs w:val="28"/>
          <w:rtl/>
        </w:rPr>
        <w:t xml:space="preserve"> זֶ֣רַע אֲנָשִׁ֑ים וּנְתַתִּ֤יו לַֽיקֹוָק֙ כָּל־יְמֵ֣י חַיָּ֔יו וּמוֹרָ֖ה לֹא־יַעֲלֶ֥ה עַל־ רֹאשֽׁוֹ:</w:t>
      </w:r>
    </w:p>
    <w:p w14:paraId="46796C40" w14:textId="77777777" w:rsidR="00D244F3" w:rsidRDefault="00D244F3" w:rsidP="00D244F3">
      <w:pPr>
        <w:pStyle w:val="NoSpacing"/>
        <w:rPr>
          <w:rStyle w:val="coversetext"/>
          <w:rFonts w:ascii="Arial" w:hAnsi="Arial" w:cs="Arial"/>
          <w:color w:val="000000"/>
          <w:sz w:val="24"/>
          <w:szCs w:val="24"/>
          <w:shd w:val="clear" w:color="auto" w:fill="FFFFFF"/>
        </w:rPr>
      </w:pPr>
      <w:hyperlink r:id="rId10" w:anchor="v11" w:history="1">
        <w:r w:rsidRPr="00894E45">
          <w:rPr>
            <w:rStyle w:val="Hyperlink"/>
            <w:rFonts w:ascii="Arial" w:hAnsi="Arial" w:cs="Arial"/>
            <w:b/>
            <w:bCs/>
            <w:sz w:val="24"/>
            <w:szCs w:val="24"/>
            <w:shd w:val="clear" w:color="auto" w:fill="FFFFFF"/>
          </w:rPr>
          <w:t>11</w:t>
        </w:r>
      </w:hyperlink>
      <w:r w:rsidRPr="00894E45">
        <w:rPr>
          <w:rStyle w:val="coversetext"/>
          <w:rFonts w:ascii="Arial" w:hAnsi="Arial" w:cs="Arial"/>
          <w:color w:val="000000"/>
          <w:sz w:val="24"/>
          <w:szCs w:val="24"/>
          <w:shd w:val="clear" w:color="auto" w:fill="FFFFFF"/>
        </w:rPr>
        <w:t xml:space="preserve">And she vowed a vow, and said: to Lord of Hosts, if You will look upon the affliction of Your </w:t>
      </w:r>
      <w:r w:rsidRPr="00894E45">
        <w:rPr>
          <w:rStyle w:val="coversetext"/>
          <w:rFonts w:ascii="Arial" w:hAnsi="Arial" w:cs="Arial"/>
          <w:b/>
          <w:bCs/>
          <w:color w:val="000000"/>
          <w:sz w:val="24"/>
          <w:szCs w:val="24"/>
          <w:shd w:val="clear" w:color="auto" w:fill="FFFFFF"/>
        </w:rPr>
        <w:t>bondswoman</w:t>
      </w:r>
      <w:r w:rsidRPr="00894E45">
        <w:rPr>
          <w:rStyle w:val="coversetext"/>
          <w:rFonts w:ascii="Arial" w:hAnsi="Arial" w:cs="Arial"/>
          <w:color w:val="000000"/>
          <w:sz w:val="24"/>
          <w:szCs w:val="24"/>
          <w:shd w:val="clear" w:color="auto" w:fill="FFFFFF"/>
        </w:rPr>
        <w:t xml:space="preserve">, and You will remember me, and You will not forget Your </w:t>
      </w:r>
      <w:r w:rsidRPr="00894E45">
        <w:rPr>
          <w:rStyle w:val="coversetext"/>
          <w:rFonts w:ascii="Arial" w:hAnsi="Arial" w:cs="Arial"/>
          <w:b/>
          <w:bCs/>
          <w:color w:val="000000"/>
          <w:sz w:val="24"/>
          <w:szCs w:val="24"/>
          <w:shd w:val="clear" w:color="auto" w:fill="FFFFFF"/>
        </w:rPr>
        <w:t>bondswoman</w:t>
      </w:r>
      <w:r w:rsidRPr="00894E45">
        <w:rPr>
          <w:rStyle w:val="coversetext"/>
          <w:rFonts w:ascii="Arial" w:hAnsi="Arial" w:cs="Arial"/>
          <w:color w:val="000000"/>
          <w:sz w:val="24"/>
          <w:szCs w:val="24"/>
          <w:shd w:val="clear" w:color="auto" w:fill="FFFFFF"/>
        </w:rPr>
        <w:t xml:space="preserve"> and You will give Your </w:t>
      </w:r>
      <w:r w:rsidRPr="00894E45">
        <w:rPr>
          <w:rStyle w:val="coversetext"/>
          <w:rFonts w:ascii="Arial" w:hAnsi="Arial" w:cs="Arial"/>
          <w:b/>
          <w:bCs/>
          <w:color w:val="000000"/>
          <w:sz w:val="24"/>
          <w:szCs w:val="24"/>
          <w:shd w:val="clear" w:color="auto" w:fill="FFFFFF"/>
        </w:rPr>
        <w:t>bondswoman</w:t>
      </w:r>
      <w:r w:rsidRPr="00894E45">
        <w:rPr>
          <w:rStyle w:val="coversetext"/>
          <w:rFonts w:ascii="Arial" w:hAnsi="Arial" w:cs="Arial"/>
          <w:color w:val="000000"/>
          <w:sz w:val="24"/>
          <w:szCs w:val="24"/>
          <w:shd w:val="clear" w:color="auto" w:fill="FFFFFF"/>
        </w:rPr>
        <w:t xml:space="preserve"> a man-child, and I shall give him to the Lord all the days of his life, and no razor shall come upon his head.</w:t>
      </w:r>
    </w:p>
    <w:p w14:paraId="323C372F" w14:textId="77777777" w:rsidR="00D244F3" w:rsidRDefault="00D244F3" w:rsidP="00D244F3">
      <w:pPr>
        <w:autoSpaceDE w:val="0"/>
        <w:autoSpaceDN w:val="0"/>
        <w:bidi/>
        <w:adjustRightInd w:val="0"/>
        <w:spacing w:after="0" w:line="240" w:lineRule="auto"/>
        <w:rPr>
          <w:rFonts w:ascii="Arial" w:hAnsi="Arial" w:cs="Arial"/>
          <w:b/>
          <w:bCs/>
          <w:color w:val="000000"/>
          <w:sz w:val="24"/>
          <w:szCs w:val="24"/>
        </w:rPr>
      </w:pPr>
    </w:p>
    <w:p w14:paraId="6214564C" w14:textId="3FBF8ACA" w:rsidR="00D244F3" w:rsidRPr="00625525" w:rsidRDefault="00D244F3" w:rsidP="00D244F3">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פסיקתא רבתי (איש שלום) פיסקא מג - כי פקד ה' את חנה ד"ה [כי פקד ה'</w:t>
      </w:r>
      <w:r>
        <w:rPr>
          <w:rFonts w:ascii="Arial" w:hAnsi="Arial" w:cs="Arial"/>
          <w:sz w:val="24"/>
          <w:szCs w:val="24"/>
        </w:rPr>
        <w:t xml:space="preserve"> </w:t>
      </w:r>
    </w:p>
    <w:p w14:paraId="0AA12FA7" w14:textId="0AC19CAE" w:rsidR="0072343F" w:rsidRPr="00EC58C9" w:rsidRDefault="00D244F3" w:rsidP="00EC58C9">
      <w:pPr>
        <w:autoSpaceDE w:val="0"/>
        <w:autoSpaceDN w:val="0"/>
        <w:bidi/>
        <w:adjustRightInd w:val="0"/>
        <w:spacing w:after="0" w:line="240" w:lineRule="auto"/>
        <w:rPr>
          <w:rFonts w:ascii="Arial" w:hAnsi="Arial" w:cs="Arial"/>
          <w:color w:val="000000"/>
          <w:sz w:val="28"/>
          <w:szCs w:val="28"/>
          <w:rtl/>
        </w:rPr>
      </w:pPr>
      <w:r w:rsidRPr="00EC58C9">
        <w:rPr>
          <w:rFonts w:ascii="Arial" w:hAnsi="Arial" w:cs="Arial"/>
          <w:color w:val="000000"/>
          <w:sz w:val="28"/>
          <w:szCs w:val="28"/>
          <w:rtl/>
        </w:rPr>
        <w:t>א"ר שמואל בר נחמן שלשה פעמים כתוב בפסוק זה אמתך אמתך אמתך כנגד שלש מצות ששנו רבותינו שהנשים זקוקים להם בנדה בחלה ובהדלקת הנר, אמרה חנה רבונו של עולם לא הייתה אמתך זהירה בשלשתם</w:t>
      </w:r>
    </w:p>
    <w:p w14:paraId="40A47A54" w14:textId="77777777" w:rsidR="00EC58C9" w:rsidRPr="00EC58C9" w:rsidRDefault="00EC58C9" w:rsidP="00EC58C9">
      <w:pPr>
        <w:autoSpaceDE w:val="0"/>
        <w:autoSpaceDN w:val="0"/>
        <w:bidi/>
        <w:adjustRightInd w:val="0"/>
        <w:spacing w:after="0" w:line="240" w:lineRule="auto"/>
        <w:rPr>
          <w:rFonts w:ascii="Arial" w:hAnsi="Arial" w:cs="Arial"/>
          <w:color w:val="000000"/>
          <w:rtl/>
        </w:rPr>
      </w:pPr>
    </w:p>
    <w:p w14:paraId="2C56FBC5" w14:textId="77777777" w:rsidR="0072343F" w:rsidRDefault="0072343F" w:rsidP="0072343F">
      <w:pPr>
        <w:pStyle w:val="NormalWeb"/>
        <w:shd w:val="clear" w:color="auto" w:fill="FFFFFF"/>
        <w:bidi/>
        <w:spacing w:before="0" w:beforeAutospacing="0" w:after="0" w:afterAutospacing="0"/>
      </w:pPr>
      <w:r>
        <w:rPr>
          <w:rFonts w:ascii="Arial" w:hAnsi="Arial" w:cs="Arial"/>
          <w:b/>
          <w:bCs/>
          <w:color w:val="000000"/>
          <w:rtl/>
        </w:rPr>
        <w:t>ישעיהו פרק נא</w:t>
      </w:r>
    </w:p>
    <w:p w14:paraId="20056D4A" w14:textId="77777777" w:rsidR="0072343F" w:rsidRDefault="0072343F" w:rsidP="0072343F">
      <w:pPr>
        <w:pStyle w:val="NormalWeb"/>
        <w:bidi/>
        <w:spacing w:before="0" w:beforeAutospacing="0" w:after="0" w:afterAutospacing="0"/>
        <w:rPr>
          <w:rtl/>
        </w:rPr>
      </w:pPr>
      <w:r>
        <w:rPr>
          <w:rFonts w:ascii="Arial" w:hAnsi="Arial" w:cs="Arial"/>
          <w:color w:val="000000"/>
          <w:sz w:val="28"/>
          <w:szCs w:val="28"/>
          <w:rtl/>
        </w:rPr>
        <w:t>(א) שִׁמְע֥וּ אֵלַ֛י רֹ֥דְפֵי צֶ֖דֶק מְבַקְשֵׁ֣י יְקֹוָ֑ק הַבִּ֙יטוּ֙ אֶל־צ֣וּר חֻצַּבְתֶּ֔ם וְאֶל־מַקֶּ֥בֶת בּ֖וֹר נֻקַּרְתֶּֽם:</w:t>
      </w:r>
    </w:p>
    <w:p w14:paraId="0B3E769E" w14:textId="77777777" w:rsidR="0072343F" w:rsidRDefault="0072343F" w:rsidP="0072343F">
      <w:pPr>
        <w:pStyle w:val="NormalWeb"/>
        <w:bidi/>
        <w:spacing w:before="0" w:beforeAutospacing="0" w:after="0" w:afterAutospacing="0"/>
        <w:rPr>
          <w:rtl/>
        </w:rPr>
      </w:pPr>
      <w:r>
        <w:rPr>
          <w:rFonts w:ascii="Arial" w:hAnsi="Arial" w:cs="Arial"/>
          <w:color w:val="000000"/>
          <w:sz w:val="28"/>
          <w:szCs w:val="28"/>
          <w:rtl/>
        </w:rPr>
        <w:t>(ב) הַבִּ֙יטוּ֙ אֶל־אַבְרָהָ֣ם אֲבִיכֶ֔ם וְאֶל־שָׂרָ֖ה תְּחוֹלֶלְכֶ֑ם כִּי־אֶחָ֣ד קְרָאתִ֔יו וַאֲבָרְכֵ֖הוּ וְאַרְבֵּֽהוּ: ס</w:t>
      </w:r>
    </w:p>
    <w:p w14:paraId="4BE9897C" w14:textId="031C129F" w:rsidR="00990967" w:rsidRDefault="0072343F" w:rsidP="00EC58C9">
      <w:pPr>
        <w:pStyle w:val="NormalWeb"/>
        <w:bidi/>
        <w:spacing w:before="0" w:beforeAutospacing="0" w:after="0" w:afterAutospacing="0"/>
        <w:rPr>
          <w:rFonts w:ascii="Arial" w:hAnsi="Arial" w:cs="Arial"/>
          <w:color w:val="000000"/>
          <w:sz w:val="28"/>
          <w:szCs w:val="28"/>
          <w:rtl/>
        </w:rPr>
      </w:pPr>
      <w:r>
        <w:rPr>
          <w:rFonts w:ascii="Arial" w:hAnsi="Arial" w:cs="Arial"/>
          <w:color w:val="000000"/>
          <w:sz w:val="28"/>
          <w:szCs w:val="28"/>
          <w:rtl/>
        </w:rPr>
        <w:t>(ג) כִּֽי־נִחַ֨ם יְקֹוָ֜ק צִיּ֗וֹן נִחַם֙ כָּל־חָרְבֹתֶ֔יהָ וַיָּ֤שֶׂם מִדְבָּרָהּ֙ כְּעֵ֔דֶן וְעַרְבָתָ֖הּ כְּגַן־יְקֹוָ֑ק שָׂשׂ֤וֹן וְשִׂמְחָה֙ יִמָּ֣צֵא בָ֔הּ תּוֹדָ֖ה וְק֥וֹל זִמְרָֽה: ס</w:t>
      </w:r>
    </w:p>
    <w:p w14:paraId="6702FF2D" w14:textId="77777777" w:rsidR="00EC58C9" w:rsidRDefault="00EC58C9" w:rsidP="00EC58C9">
      <w:pPr>
        <w:pStyle w:val="NormalWeb"/>
        <w:bidi/>
        <w:spacing w:before="0" w:beforeAutospacing="0" w:after="0" w:afterAutospacing="0"/>
        <w:rPr>
          <w:rFonts w:ascii="Arial" w:hAnsi="Arial" w:cs="Arial"/>
          <w:color w:val="000000"/>
          <w:sz w:val="28"/>
          <w:szCs w:val="28"/>
          <w:rtl/>
        </w:rPr>
      </w:pPr>
    </w:p>
    <w:p w14:paraId="0DB0C3A5" w14:textId="77777777" w:rsidR="00EC58C9" w:rsidRPr="00EC58C9" w:rsidRDefault="00EC58C9" w:rsidP="00EC58C9">
      <w:pPr>
        <w:pStyle w:val="NormalWeb"/>
        <w:bidi/>
        <w:spacing w:before="0" w:beforeAutospacing="0" w:after="0" w:afterAutospacing="0"/>
        <w:rPr>
          <w:rFonts w:ascii="Arial" w:hAnsi="Arial" w:cs="Arial"/>
          <w:color w:val="000000"/>
          <w:sz w:val="28"/>
          <w:szCs w:val="28"/>
          <w:rtl/>
        </w:rPr>
      </w:pPr>
    </w:p>
    <w:p w14:paraId="5B7FCA02" w14:textId="77777777" w:rsidR="0072343F" w:rsidRDefault="0072343F" w:rsidP="0072343F">
      <w:pPr>
        <w:pStyle w:val="NormalWeb"/>
        <w:shd w:val="clear" w:color="auto" w:fill="FFFFFF"/>
        <w:bidi/>
        <w:spacing w:before="0" w:beforeAutospacing="0" w:after="0" w:afterAutospacing="0"/>
        <w:rPr>
          <w:rtl/>
        </w:rPr>
      </w:pPr>
      <w:r>
        <w:rPr>
          <w:rFonts w:ascii="Arial" w:hAnsi="Arial" w:cs="Arial"/>
          <w:b/>
          <w:bCs/>
          <w:color w:val="000000"/>
          <w:rtl/>
        </w:rPr>
        <w:lastRenderedPageBreak/>
        <w:t>אלשיך על ישעיהו פרק נא פסוק ב</w:t>
      </w:r>
    </w:p>
    <w:p w14:paraId="507590A8" w14:textId="77777777" w:rsidR="0072343F" w:rsidRDefault="0072343F" w:rsidP="0072343F">
      <w:pPr>
        <w:pStyle w:val="NormalWeb"/>
        <w:shd w:val="clear" w:color="auto" w:fill="FFFFFF"/>
        <w:bidi/>
        <w:spacing w:before="0" w:beforeAutospacing="0" w:after="0" w:afterAutospacing="0"/>
        <w:rPr>
          <w:rtl/>
        </w:rPr>
      </w:pPr>
      <w:r>
        <w:rPr>
          <w:rFonts w:ascii="Arial" w:hAnsi="Arial" w:cs="Arial"/>
          <w:color w:val="000000"/>
          <w:sz w:val="28"/>
          <w:szCs w:val="28"/>
          <w:rtl/>
        </w:rPr>
        <w:t>כלומר כי (א) שמעו אלי רודפי צדק כו'. עודנו יתברך מדבר עם סובלי ייסורין אשר התחיל בפסוקים הקודמים, ואמר שמעו אלי רודפי צדק, תמיד לעשות צדק ובלתי חוששים על הייסורין, כי אם אתם מבקשי ה' הוא מדת רחמים, תאבים אל הרחמים כי אינם אתכם, רק מתייסרים תמיד במדת הדין ורודפים צדק, אל תחושו כי אין ענייניכם בדרך טבע כי אם השגחיי, כי הלא תדמו אל מקור שממנו באתם, והוא כי הנה הביטו שתי הבטות בנושא אחד, הא' הביטו אל צור חוצבתם כו', והב' הביטו אל אברהם אביכם כו', והוא כי הנה טבע ומציאות צור הוא אבן קשה, כי על כן דרך פלא נאמר הן הכה צור ויזובו מים, וכן בור סתם בכל המקרא, הוא בור בלתי נובע רק חפירה בעפר או בסלע:</w:t>
      </w:r>
    </w:p>
    <w:p w14:paraId="493B6661" w14:textId="77777777" w:rsidR="0072343F" w:rsidRDefault="0072343F" w:rsidP="0072343F">
      <w:pPr>
        <w:pStyle w:val="NormalWeb"/>
        <w:shd w:val="clear" w:color="auto" w:fill="FFFFFF"/>
        <w:bidi/>
        <w:spacing w:before="0" w:beforeAutospacing="0" w:after="0" w:afterAutospacing="0"/>
        <w:rPr>
          <w:rtl/>
        </w:rPr>
      </w:pPr>
      <w:r>
        <w:rPr>
          <w:rFonts w:ascii="Arial" w:hAnsi="Arial" w:cs="Arial"/>
          <w:color w:val="000000"/>
          <w:sz w:val="28"/>
          <w:szCs w:val="28"/>
          <w:rtl/>
        </w:rPr>
        <w:t>ונבא אל הענין, אמר הביטו אל אברהם ושרה שמהם באתם, אל זמן שזה היה צור יבש בלתי ראוי להוליד, וזו היתה בור שנוקר בפטיש מסלע קשה, כך היתה היא עקרה בלתי ראויה לילד, וכמאמרם ז"ל שאפילו עיקר מטרין לא הוה לה:</w:t>
      </w:r>
    </w:p>
    <w:p w14:paraId="06D37FEB" w14:textId="77777777" w:rsidR="0072343F" w:rsidRDefault="0072343F" w:rsidP="0072343F">
      <w:pPr>
        <w:pStyle w:val="NormalWeb"/>
        <w:shd w:val="clear" w:color="auto" w:fill="FFFFFF"/>
        <w:bidi/>
        <w:spacing w:before="0" w:beforeAutospacing="0" w:after="0" w:afterAutospacing="0"/>
        <w:jc w:val="both"/>
        <w:rPr>
          <w:rtl/>
        </w:rPr>
      </w:pPr>
      <w:r>
        <w:rPr>
          <w:rFonts w:ascii="Arial" w:hAnsi="Arial" w:cs="Arial"/>
          <w:color w:val="000000"/>
          <w:sz w:val="28"/>
          <w:szCs w:val="28"/>
          <w:rtl/>
        </w:rPr>
        <w:t>וזהו (ב) הביטו אל צור חוצבתם ואל מקבת בור נוקרתם, ואחר כך הביטו בהם הבטה שנית, והיא הביטו אל אברהם שהוא כאשר הושם שמו אברהם, שאז היה אביכם שניתן בו הולדה, וכן אל שרה שהוא כאשר הוסב שמה שרה, כי אז היתה תחוללכם שניתן לה הריון, כי הנה בתחלה אחד קראתיו משולל, שני כי לא היה מוליד ועם כל זה ואברכהו וארבהו שלא בדרך טבע, ואדרבא צערם הקודם סייעם להרבותם, כלומר, כך אתם אעפ"י שתתייסרו בגליות אל תתייאשו מן הרחמים, כי הלא יותר היה טעם להתייאש אברהם ושרה, ועכ"ז בראתיו והרבתיו וברכתיו כה אעשה לכם:</w:t>
      </w:r>
    </w:p>
    <w:p w14:paraId="7ADF0454" w14:textId="77777777" w:rsidR="0072343F" w:rsidRDefault="0072343F" w:rsidP="0072343F">
      <w:pPr>
        <w:pStyle w:val="NormalWeb"/>
        <w:bidi/>
        <w:spacing w:before="240" w:beforeAutospacing="0" w:after="0" w:afterAutospacing="0"/>
        <w:rPr>
          <w:rtl/>
        </w:rPr>
      </w:pPr>
      <w:r>
        <w:rPr>
          <w:rFonts w:ascii="Arial" w:hAnsi="Arial" w:cs="Arial"/>
          <w:b/>
          <w:bCs/>
          <w:color w:val="000000"/>
          <w:rtl/>
        </w:rPr>
        <w:t>מלבי"ם ישעיהו פרק נא פסוק ב</w:t>
      </w:r>
    </w:p>
    <w:p w14:paraId="58B5FFED" w14:textId="77777777" w:rsidR="0072343F" w:rsidRDefault="0072343F" w:rsidP="0072343F">
      <w:pPr>
        <w:pStyle w:val="NormalWeb"/>
        <w:bidi/>
        <w:spacing w:before="0" w:beforeAutospacing="0" w:after="0" w:afterAutospacing="0"/>
        <w:rPr>
          <w:rtl/>
        </w:rPr>
      </w:pPr>
      <w:r>
        <w:rPr>
          <w:rFonts w:ascii="Arial" w:hAnsi="Arial" w:cs="Arial"/>
          <w:color w:val="000000"/>
          <w:sz w:val="28"/>
          <w:szCs w:val="28"/>
          <w:rtl/>
        </w:rPr>
        <w:t>(ב) הביטו אל אברהם אביכם. כמו שהוא היה יחיד ועמד נגד תועים רבים כן תהיו אתם, ונגד מקבת בור נקרתם אומר הביטו אל שרה תחוללכם. כי שרה היתה ראויה להיות עקרה בטבעה וילדה בנים נגד הטבע, כן אתם הגם שמצד הטבע א"א שתשיבו העכו"ם אל האמונה, יהיה זה כנגד הטבע: כי אחד קראתיו. בעוד שקראתיו לפרסם אמונתי היה אחד בעולם מאמין באלהי עולם, גם היה בטבעו להיות אחד אשר לא יתרבה, ומ"מ ואברכהו וארבהו, אם בהשיב עמים רבים לאמונת האל, שעז"א ואברכהו. אם להוליד בנים, שעז"א וארבהו:</w:t>
      </w:r>
    </w:p>
    <w:p w14:paraId="0AA6437E" w14:textId="77777777" w:rsidR="00571AEC" w:rsidRDefault="00571AEC" w:rsidP="00571AEC">
      <w:pPr>
        <w:bidi/>
        <w:spacing w:after="0" w:line="240" w:lineRule="auto"/>
        <w:rPr>
          <w:rFonts w:asciiTheme="minorBidi" w:eastAsia="Times New Roman" w:hAnsiTheme="minorBidi"/>
          <w:b/>
          <w:bCs/>
          <w:sz w:val="24"/>
          <w:szCs w:val="24"/>
        </w:rPr>
      </w:pPr>
    </w:p>
    <w:p w14:paraId="2E915C74" w14:textId="74C6D354" w:rsidR="00571AEC" w:rsidRPr="004547D1" w:rsidRDefault="00571AEC" w:rsidP="00571AEC">
      <w:pPr>
        <w:bidi/>
        <w:spacing w:after="0" w:line="240" w:lineRule="auto"/>
        <w:rPr>
          <w:rFonts w:asciiTheme="minorBidi" w:eastAsia="Times New Roman" w:hAnsiTheme="minorBidi"/>
          <w:b/>
          <w:bCs/>
          <w:sz w:val="28"/>
          <w:szCs w:val="28"/>
          <w:rtl/>
        </w:rPr>
      </w:pPr>
      <w:r w:rsidRPr="004547D1">
        <w:rPr>
          <w:rFonts w:asciiTheme="minorBidi" w:eastAsia="Times New Roman" w:hAnsiTheme="minorBidi"/>
          <w:b/>
          <w:bCs/>
          <w:sz w:val="24"/>
          <w:szCs w:val="24"/>
          <w:rtl/>
        </w:rPr>
        <w:t>אלשיך על בראשית פרק כג פסוק א</w:t>
      </w:r>
    </w:p>
    <w:p w14:paraId="19949939" w14:textId="77777777" w:rsidR="00571AEC" w:rsidRPr="001426D3" w:rsidRDefault="00571AEC" w:rsidP="00571AEC">
      <w:pPr>
        <w:bidi/>
        <w:spacing w:after="0" w:line="240" w:lineRule="auto"/>
        <w:rPr>
          <w:rFonts w:asciiTheme="minorBidi" w:eastAsia="Times New Roman" w:hAnsiTheme="minorBidi"/>
          <w:sz w:val="28"/>
          <w:szCs w:val="28"/>
          <w:rtl/>
        </w:rPr>
      </w:pPr>
      <w:r w:rsidRPr="004547D1">
        <w:rPr>
          <w:rFonts w:asciiTheme="minorBidi" w:eastAsia="Times New Roman" w:hAnsiTheme="minorBidi"/>
          <w:sz w:val="28"/>
          <w:szCs w:val="28"/>
          <w:rtl/>
        </w:rPr>
        <w:t>או יאמר לספוד לשרה שאם היה אומר לסופדה ולבכותה, היה נראה שעל היותה אשתו נתחייב בזה, ולא כן הוא, כי אין האיש חייב לסופדה בעצמו ולא לבכותה רק להשכיר לה שני חלילין ומקוננות, לזה אמר לשרה לומר שלא על בחינת אשתו עשה, רק למה שהיא שרה מפאת עצמה שחייב אדם להספיד ולהוריד דמעות על אדם כשר, וזהו אומרו לספוד לשרה, אך במה שהוא חייב שהוא לקוברה אם מתה, על זה אמר ויקם אברהם מעל פני מתו שהוא להיותה מתו:</w:t>
      </w:r>
    </w:p>
    <w:p w14:paraId="2E93088D" w14:textId="0F9DB2CD" w:rsidR="00AB1739" w:rsidRDefault="00AB1739" w:rsidP="00AB1739">
      <w:pPr>
        <w:autoSpaceDE w:val="0"/>
        <w:autoSpaceDN w:val="0"/>
        <w:bidi/>
        <w:adjustRightInd w:val="0"/>
        <w:spacing w:after="0" w:line="240" w:lineRule="auto"/>
        <w:rPr>
          <w:rFonts w:ascii="Arial" w:hAnsi="Arial" w:cs="Arial"/>
          <w:b/>
          <w:bCs/>
          <w:color w:val="000000"/>
          <w:sz w:val="24"/>
          <w:szCs w:val="24"/>
        </w:rPr>
      </w:pPr>
    </w:p>
    <w:p w14:paraId="58F7EFB0" w14:textId="77777777" w:rsidR="00CA5C5B" w:rsidRPr="00CA5C5B" w:rsidRDefault="00CA5C5B" w:rsidP="00CA5C5B">
      <w:pPr>
        <w:autoSpaceDE w:val="0"/>
        <w:autoSpaceDN w:val="0"/>
        <w:bidi/>
        <w:adjustRightInd w:val="0"/>
        <w:spacing w:after="0" w:line="240" w:lineRule="auto"/>
        <w:rPr>
          <w:rFonts w:ascii="Arial" w:hAnsi="Arial" w:cs="Arial"/>
          <w:color w:val="000000"/>
          <w:sz w:val="28"/>
          <w:szCs w:val="28"/>
          <w:rtl/>
        </w:rPr>
      </w:pPr>
      <w:r w:rsidRPr="00CA5C5B">
        <w:rPr>
          <w:rFonts w:ascii="Arial" w:hAnsi="Arial" w:cs="Arial"/>
          <w:b/>
          <w:bCs/>
          <w:color w:val="000000"/>
          <w:sz w:val="24"/>
          <w:szCs w:val="24"/>
          <w:rtl/>
        </w:rPr>
        <w:t>גור אריה בראשית פרשת חיי שרה פרק כד פסוק סז</w:t>
      </w:r>
    </w:p>
    <w:p w14:paraId="3AB32654" w14:textId="77777777" w:rsidR="00CA5C5B" w:rsidRPr="00CA5C5B" w:rsidRDefault="00CA5C5B" w:rsidP="00CA5C5B">
      <w:pPr>
        <w:autoSpaceDE w:val="0"/>
        <w:autoSpaceDN w:val="0"/>
        <w:bidi/>
        <w:adjustRightInd w:val="0"/>
        <w:spacing w:after="0" w:line="240" w:lineRule="auto"/>
        <w:rPr>
          <w:rFonts w:ascii="Arial" w:hAnsi="Arial" w:cs="Arial"/>
          <w:color w:val="000000"/>
          <w:sz w:val="28"/>
          <w:szCs w:val="28"/>
          <w:rtl/>
        </w:rPr>
      </w:pPr>
      <w:r w:rsidRPr="00CA5C5B">
        <w:rPr>
          <w:rFonts w:ascii="Arial" w:hAnsi="Arial" w:cs="Arial"/>
          <w:color w:val="000000"/>
          <w:sz w:val="28"/>
          <w:szCs w:val="28"/>
          <w:rtl/>
        </w:rPr>
        <w:t>(סז) והרי היא שרה אמו. פירוש שלא יתכן לומר 'האהלה שרה אמו' שהרי "האהלה" משמע אוהל הידוע, ואם כן אין צריך למכתב אחריו "שרה אמו", והוי למכתב 'אוהל שרה אמו', לא "האוהלה שרה אמו", אלא כך פירושו "האהלה" הידוע, 'והרי היא שרה אמו</w:t>
      </w:r>
      <w:r w:rsidRPr="00CA5C5B">
        <w:rPr>
          <w:rFonts w:ascii="Arial" w:hAnsi="Arial" w:cs="Arial"/>
          <w:color w:val="000000"/>
          <w:sz w:val="28"/>
          <w:szCs w:val="28"/>
        </w:rPr>
        <w:t>':</w:t>
      </w:r>
    </w:p>
    <w:p w14:paraId="05D233DE" w14:textId="77777777" w:rsidR="00CA5C5B" w:rsidRPr="00CA5C5B" w:rsidRDefault="00CA5C5B" w:rsidP="00CA5C5B">
      <w:pPr>
        <w:autoSpaceDE w:val="0"/>
        <w:autoSpaceDN w:val="0"/>
        <w:bidi/>
        <w:adjustRightInd w:val="0"/>
        <w:spacing w:after="0" w:line="240" w:lineRule="auto"/>
        <w:rPr>
          <w:rFonts w:ascii="Arial" w:hAnsi="Arial" w:cs="Arial"/>
          <w:color w:val="000000"/>
          <w:sz w:val="28"/>
          <w:szCs w:val="28"/>
          <w:rtl/>
        </w:rPr>
      </w:pPr>
      <w:r w:rsidRPr="00CA5C5B">
        <w:rPr>
          <w:rFonts w:ascii="Arial" w:hAnsi="Arial" w:cs="Arial"/>
          <w:color w:val="000000"/>
          <w:sz w:val="28"/>
          <w:szCs w:val="28"/>
          <w:rtl/>
        </w:rPr>
        <w:lastRenderedPageBreak/>
        <w:t>כל זמן ששרה קיימת וכו'. נגד ג' מצות; ברכה מצויה - נגד חלה. ונר דלוק - נגד הדלקה. וענן קשור על האהל - כי הענן הכבוד הוא שכינת הכבוד יתברך, וזהו לכבוד הקדושה והטהרה, כי הטהרה מביא לידי רוח הקודש כדאמרינן במסכת ע"ז, ולפיכך שרה שהיתה שומרת הטהרה מן הנדות - זכתה שיהיה ענן הכבוד שורה על האהל. אמנם בב"ר (ס, טז) אמרו עוד אחד, והוא שאמרו 'כל זמן ששרה היתה חיה היה ביתה פתוח לרווחה'. וד' דברים זכרו רז"ל במדרש, ורש"י השמיט אחד וקיצר דבריהם, ואולי עשה זה מפני כי לשלשה שזכר יש טעם כמו שנתבאר למעלה, אבל 'כל זמן שהיתה שרה חיה היה ביתה פתוחה לרווחה' אין טעם</w:t>
      </w:r>
      <w:r w:rsidRPr="00CA5C5B">
        <w:rPr>
          <w:rFonts w:ascii="Arial" w:hAnsi="Arial" w:cs="Arial"/>
          <w:color w:val="000000"/>
          <w:sz w:val="28"/>
          <w:szCs w:val="28"/>
        </w:rPr>
        <w:t>:</w:t>
      </w:r>
    </w:p>
    <w:p w14:paraId="6C1C8CD5" w14:textId="77777777" w:rsidR="00CA5C5B" w:rsidRPr="00CA5C5B" w:rsidRDefault="00CA5C5B" w:rsidP="00CA5C5B">
      <w:pPr>
        <w:autoSpaceDE w:val="0"/>
        <w:autoSpaceDN w:val="0"/>
        <w:bidi/>
        <w:adjustRightInd w:val="0"/>
        <w:spacing w:after="0" w:line="240" w:lineRule="auto"/>
        <w:rPr>
          <w:rFonts w:ascii="Arial" w:hAnsi="Arial" w:cs="Arial"/>
          <w:color w:val="000000"/>
          <w:sz w:val="28"/>
          <w:szCs w:val="28"/>
          <w:rtl/>
        </w:rPr>
      </w:pPr>
      <w:r w:rsidRPr="00CA5C5B">
        <w:rPr>
          <w:rFonts w:ascii="Arial" w:hAnsi="Arial" w:cs="Arial"/>
          <w:color w:val="000000"/>
          <w:sz w:val="28"/>
          <w:szCs w:val="28"/>
          <w:rtl/>
        </w:rPr>
        <w:t>אמנם מי שרוצה לעמוד על דברי רז"ל יש לו לדעת כי אלו הדברים נפלאים מורה על מעלת שרה, שהיתה מתברכת בכל הברכות. כי מה שהיה ענן קשור על האהל - הוא למדת אברהם, ודבר זה מבואר. וברכה מצויה בעיסה - כמו שאמרנו למעלה בתחלת לך לך (יב, ב, אות ה) "ואברכך" - 'זה שאומרים אלהי יצחק' (רש"י שם), ומשם הברכה, ולפיכך ברכה מצויה. ודלתותיה פתוחים לרווחה - הוא רמז לברכות יעקב, כי משם הרווחה באה לעולם, והוא ידוע. ונר דלוק מליל שבת לליל שבת - הוא ענין רביעי, והבן זה היטב</w:t>
      </w:r>
      <w:r w:rsidRPr="00CA5C5B">
        <w:rPr>
          <w:rFonts w:ascii="Arial" w:hAnsi="Arial" w:cs="Arial"/>
          <w:color w:val="000000"/>
          <w:sz w:val="28"/>
          <w:szCs w:val="28"/>
        </w:rPr>
        <w:t>:</w:t>
      </w:r>
    </w:p>
    <w:p w14:paraId="1E53C8A2" w14:textId="77777777" w:rsidR="00CA5C5B" w:rsidRPr="00CA5C5B" w:rsidRDefault="00CA5C5B" w:rsidP="00CA5C5B">
      <w:pPr>
        <w:autoSpaceDE w:val="0"/>
        <w:autoSpaceDN w:val="0"/>
        <w:bidi/>
        <w:adjustRightInd w:val="0"/>
        <w:spacing w:after="0" w:line="240" w:lineRule="auto"/>
        <w:rPr>
          <w:rFonts w:ascii="Arial" w:hAnsi="Arial" w:cs="Arial"/>
          <w:color w:val="000000"/>
          <w:sz w:val="28"/>
          <w:szCs w:val="28"/>
          <w:rtl/>
        </w:rPr>
      </w:pPr>
      <w:r w:rsidRPr="00CA5C5B">
        <w:rPr>
          <w:rFonts w:ascii="Arial" w:hAnsi="Arial" w:cs="Arial"/>
          <w:color w:val="000000"/>
          <w:sz w:val="28"/>
          <w:szCs w:val="28"/>
          <w:rtl/>
        </w:rPr>
        <w:t>ואם אתה רוצה לומר כי הוא נגד ארבעה דברים שאמר הקדוש ברוך הוא לאברהם - נתקיים כל זמן ששרה היתה חיה, להודיע כי עמה יזכה. כי "ואעשך לגוי גדול" (לעיל יב, ב) - כבר נתבאר למעלה (גו"א שם אות ד) כי מפני שהוא לגוי גדול - הקדוש ברוך הוא מיחד שמו עליו כמו על אומה שלימה, לכך היה הענן של שכינה על האוהל, שזהו יחוד שמו עליו, כי ענן הכבוד היה על האוהל, אם כן השכינה על האוהל. וכנגד "ואברכך" (שם) ברכה מצויה בעיסה. וכנגד "ואגדלה שמך" דלתותיה היו פתוחות לרווחה לכל העולם, ובשביל כך היה שמו מתגדל בשביל הבאים בביתו, והיה יוצא טבעו בכל העולם (ראה רש"י שם פסוק א). ברכה בנר מערב שבת לערב שבת, ולא היה פוסק ברכתו עד ערב שבת אחר - נגד "והיה ברכה" (שם, שם ב), שרוצה לומר שהיה ברכה עד שיהיה מברך אחרים (רש"י שם), ומי שבירך את אחר - הוא עצמו ברכה שאינו פוסק. וזה הפירוש עם הראשון, הכל ענין אחד</w:t>
      </w:r>
      <w:r w:rsidRPr="00CA5C5B">
        <w:rPr>
          <w:rFonts w:ascii="Arial" w:hAnsi="Arial" w:cs="Arial"/>
          <w:color w:val="000000"/>
          <w:sz w:val="28"/>
          <w:szCs w:val="28"/>
        </w:rPr>
        <w:t>:</w:t>
      </w:r>
    </w:p>
    <w:p w14:paraId="2FE120AA" w14:textId="07B337DE" w:rsidR="00CA5C5B" w:rsidRDefault="00CA5C5B" w:rsidP="00CA5C5B">
      <w:pPr>
        <w:autoSpaceDE w:val="0"/>
        <w:autoSpaceDN w:val="0"/>
        <w:bidi/>
        <w:adjustRightInd w:val="0"/>
        <w:spacing w:after="0" w:line="240" w:lineRule="auto"/>
        <w:rPr>
          <w:rFonts w:ascii="Arial" w:hAnsi="Arial" w:cs="Arial"/>
          <w:color w:val="000000"/>
          <w:sz w:val="28"/>
          <w:szCs w:val="28"/>
        </w:rPr>
      </w:pPr>
      <w:r w:rsidRPr="00CA5C5B">
        <w:rPr>
          <w:rFonts w:ascii="Arial" w:hAnsi="Arial" w:cs="Arial"/>
          <w:color w:val="000000"/>
          <w:sz w:val="28"/>
          <w:szCs w:val="28"/>
          <w:rtl/>
        </w:rPr>
        <w:t>אמרתי זה להגיד לך שאין ראוי לחסר מכוונת רז"ל (ב"ר ס, טז), כי כל דבריהם בחכמה ובשיעור, לא הוסיפו ולא גרעו. והנה רש"י רצה לחסר מדברי רז"ל, כי הם אמרו ד' והוא הביא רק ג', והנה זה חסרון מן הכוונה אשר רצו רז"ל:</w:t>
      </w:r>
    </w:p>
    <w:p w14:paraId="0172EF28" w14:textId="77777777" w:rsidR="00CA5C5B" w:rsidRPr="00EC58C9" w:rsidRDefault="00CA5C5B" w:rsidP="00CA5C5B">
      <w:pPr>
        <w:autoSpaceDE w:val="0"/>
        <w:autoSpaceDN w:val="0"/>
        <w:bidi/>
        <w:adjustRightInd w:val="0"/>
        <w:spacing w:after="0" w:line="240" w:lineRule="auto"/>
        <w:rPr>
          <w:rFonts w:ascii="Arial" w:hAnsi="Arial" w:cs="Arial"/>
          <w:color w:val="000000"/>
        </w:rPr>
      </w:pPr>
    </w:p>
    <w:p w14:paraId="751279C1" w14:textId="77777777" w:rsidR="00CA5C5B" w:rsidRPr="00CA5C5B" w:rsidRDefault="00CA5C5B" w:rsidP="00CA5C5B">
      <w:pPr>
        <w:autoSpaceDE w:val="0"/>
        <w:autoSpaceDN w:val="0"/>
        <w:bidi/>
        <w:adjustRightInd w:val="0"/>
        <w:spacing w:after="0" w:line="240" w:lineRule="auto"/>
        <w:rPr>
          <w:rFonts w:ascii="Arial" w:hAnsi="Arial" w:cs="Arial"/>
          <w:color w:val="000000"/>
          <w:sz w:val="28"/>
          <w:szCs w:val="28"/>
          <w:rtl/>
        </w:rPr>
      </w:pPr>
      <w:r w:rsidRPr="00CA5C5B">
        <w:rPr>
          <w:rFonts w:ascii="Arial" w:hAnsi="Arial" w:cs="Arial"/>
          <w:b/>
          <w:bCs/>
          <w:color w:val="000000"/>
          <w:sz w:val="24"/>
          <w:szCs w:val="24"/>
          <w:rtl/>
        </w:rPr>
        <w:t>חזקוני בראשית פרק כד</w:t>
      </w:r>
    </w:p>
    <w:p w14:paraId="79FE563D" w14:textId="314D8B27" w:rsidR="00CA5C5B" w:rsidRDefault="00CA5C5B" w:rsidP="00CA5C5B">
      <w:pPr>
        <w:autoSpaceDE w:val="0"/>
        <w:autoSpaceDN w:val="0"/>
        <w:bidi/>
        <w:adjustRightInd w:val="0"/>
        <w:spacing w:after="0" w:line="240" w:lineRule="auto"/>
        <w:rPr>
          <w:rFonts w:ascii="Arial" w:hAnsi="Arial" w:cs="Arial"/>
          <w:color w:val="000000"/>
          <w:sz w:val="28"/>
          <w:szCs w:val="28"/>
        </w:rPr>
      </w:pPr>
      <w:r w:rsidRPr="00CA5C5B">
        <w:rPr>
          <w:rFonts w:ascii="Arial" w:hAnsi="Arial" w:cs="Arial"/>
          <w:color w:val="000000"/>
          <w:sz w:val="28"/>
          <w:szCs w:val="28"/>
          <w:rtl/>
        </w:rPr>
        <w:t>(סז) ויביאה, האהלה שרה אמו כל תיבה הצריכה למ"ד בתחלה הטיל לה כו' פי' הביאה אל האהל המבורר שהיא של שרה אמו. שרה אמו פרש"י כל זמן שהיתה קימת היה נר דלוק מערב שבת לערב שבת וברכה מצויה בעיסה וענן קשור על האהל, כנגד קיום מצות נדה חלה הדלקת הנר, ענן קשור הוא דוגמת נדה שהענין שלהם חוזר ושוב פוסק וחוזר. וינחם יצחק אחרי אמו אחרי שהיתה דומה לאמו במעשיה.</w:t>
      </w:r>
    </w:p>
    <w:p w14:paraId="06E024CC" w14:textId="5FF06BFA" w:rsidR="00CA5C5B" w:rsidRPr="00EC58C9" w:rsidRDefault="00CA5C5B" w:rsidP="00CA5C5B">
      <w:pPr>
        <w:autoSpaceDE w:val="0"/>
        <w:autoSpaceDN w:val="0"/>
        <w:bidi/>
        <w:adjustRightInd w:val="0"/>
        <w:spacing w:after="0" w:line="240" w:lineRule="auto"/>
        <w:rPr>
          <w:rFonts w:ascii="Arial" w:hAnsi="Arial" w:cs="Arial"/>
          <w:color w:val="000000"/>
        </w:rPr>
      </w:pPr>
    </w:p>
    <w:p w14:paraId="41F91612" w14:textId="77777777" w:rsidR="00CA5C5B" w:rsidRPr="00CA5C5B" w:rsidRDefault="00CA5C5B" w:rsidP="00CA5C5B">
      <w:pPr>
        <w:bidi/>
        <w:spacing w:after="0"/>
        <w:rPr>
          <w:b/>
          <w:bCs/>
          <w:sz w:val="32"/>
          <w:szCs w:val="32"/>
        </w:rPr>
      </w:pPr>
      <w:r w:rsidRPr="00CA5C5B">
        <w:rPr>
          <w:rFonts w:cs="Arial"/>
          <w:b/>
          <w:bCs/>
          <w:sz w:val="24"/>
          <w:szCs w:val="24"/>
          <w:rtl/>
        </w:rPr>
        <w:t>ריב"א בראשית פרק כד</w:t>
      </w:r>
    </w:p>
    <w:p w14:paraId="256B516B" w14:textId="06BA849B" w:rsidR="00CA5C5B" w:rsidRDefault="00CA5C5B" w:rsidP="00CA5C5B">
      <w:pPr>
        <w:bidi/>
        <w:spacing w:after="0"/>
      </w:pPr>
      <w:r w:rsidRPr="00CA5C5B">
        <w:rPr>
          <w:rFonts w:cs="Arial"/>
          <w:sz w:val="28"/>
          <w:szCs w:val="28"/>
          <w:rtl/>
        </w:rPr>
        <w:t xml:space="preserve">(סז) האהלה שרה אמו. פירש"י כל זמן שהיתה קיימת שרה היה נר דולק מערב שבת לע"ש וברכה מצויה בעיסה וענן קשור על האהל. פי' חזקו' ג' אלו כנגד ג' מצות שלהן נדה </w:t>
      </w:r>
      <w:r w:rsidRPr="00CA5C5B">
        <w:rPr>
          <w:rFonts w:cs="Arial"/>
          <w:sz w:val="28"/>
          <w:szCs w:val="28"/>
          <w:rtl/>
        </w:rPr>
        <w:lastRenderedPageBreak/>
        <w:t>חלה הדלקת הנר. ענן קשור היינו נרות שהוא כלה והולך כענן. ברכה מצויה בעיסה היינו הפרשת חלה. נר דלוק היינו הדלקת נר שבת</w:t>
      </w:r>
      <w:r>
        <w:t>:</w:t>
      </w:r>
    </w:p>
    <w:p w14:paraId="3C7DEFF2" w14:textId="466AF540" w:rsidR="00CA5C5B" w:rsidRPr="00EC58C9" w:rsidRDefault="00CA5C5B" w:rsidP="00CA5C5B">
      <w:pPr>
        <w:bidi/>
        <w:spacing w:after="0"/>
        <w:rPr>
          <w:sz w:val="18"/>
          <w:szCs w:val="18"/>
        </w:rPr>
      </w:pPr>
    </w:p>
    <w:p w14:paraId="50870D6E" w14:textId="77777777" w:rsidR="00CA5C5B" w:rsidRPr="00CA5C5B" w:rsidRDefault="00CA5C5B" w:rsidP="00CA5C5B">
      <w:pPr>
        <w:bidi/>
        <w:spacing w:after="0"/>
        <w:rPr>
          <w:b/>
          <w:bCs/>
          <w:sz w:val="32"/>
          <w:szCs w:val="32"/>
          <w:rtl/>
        </w:rPr>
      </w:pPr>
      <w:r w:rsidRPr="00CA5C5B">
        <w:rPr>
          <w:rFonts w:cs="Arial"/>
          <w:b/>
          <w:bCs/>
          <w:sz w:val="24"/>
          <w:szCs w:val="24"/>
          <w:rtl/>
        </w:rPr>
        <w:t>שפתי כהן בראשית פרשת חיי שרה</w:t>
      </w:r>
    </w:p>
    <w:p w14:paraId="104F6607" w14:textId="707E26DE" w:rsidR="00CA5C5B" w:rsidRDefault="00CA5C5B" w:rsidP="00CA5C5B">
      <w:pPr>
        <w:bidi/>
        <w:spacing w:after="0"/>
        <w:rPr>
          <w:rFonts w:cs="Arial"/>
          <w:sz w:val="28"/>
          <w:szCs w:val="28"/>
        </w:rPr>
      </w:pPr>
      <w:r w:rsidRPr="00CA5C5B">
        <w:rPr>
          <w:rFonts w:cs="Arial"/>
          <w:sz w:val="28"/>
          <w:szCs w:val="28"/>
          <w:rtl/>
        </w:rPr>
        <w:t>[כד, סז] ויביאה יצחק האוהלה שרה אמו. אמרו ז"ל (ילקוט רמז ק"ט) האוהלה שרה אמו הרי היא כשרה אמו שכל זמן שהיתה שרה קיימת היה נר דלוק מערב שבת לערב שבת וברכה מצויה בעיסה וענן קשור על האוהל, הכוונה היא שחוה גרמה לכבות נרו של עולם שהוא אדם הראשון והיה חלתו של עולם ושפכה דמו, לזה שרה שבאה לתקן היה נר דלוק, וברכה מצויה בעיסה שהיא חלה, וענן קשור על האוהל כנגד מה ששפכה דמו, ושלושתן רמוזים בנר, הנר היא האשה, והפתילה כנגד החלה, והשמן כנגד הדם, והאור כנגד אדם שהיה אורו של עולם, וצריכה האשה כשתדליק נר שבת שתתכוון לזה:</w:t>
      </w:r>
    </w:p>
    <w:p w14:paraId="51E212BA" w14:textId="77777777" w:rsidR="00CA5C5B" w:rsidRPr="00EC58C9" w:rsidRDefault="00CA5C5B" w:rsidP="00CA5C5B">
      <w:pPr>
        <w:spacing w:after="0"/>
        <w:rPr>
          <w:rFonts w:cs="Arial"/>
          <w:b/>
          <w:bCs/>
          <w:rtl/>
        </w:rPr>
      </w:pPr>
      <w:r w:rsidRPr="00EC58C9">
        <w:rPr>
          <w:rFonts w:cs="Arial"/>
          <w:b/>
          <w:bCs/>
          <w:rtl/>
        </w:rPr>
        <w:t>ביוגרפיה - שפתי כהן</w:t>
      </w:r>
    </w:p>
    <w:p w14:paraId="32A60284" w14:textId="68F55A7C" w:rsidR="00CA5C5B" w:rsidRPr="00EC58C9" w:rsidRDefault="00CA5C5B" w:rsidP="00CA5C5B">
      <w:pPr>
        <w:spacing w:after="0"/>
        <w:rPr>
          <w:rFonts w:cs="Arial"/>
        </w:rPr>
      </w:pPr>
      <w:proofErr w:type="spellStart"/>
      <w:r w:rsidRPr="00EC58C9">
        <w:rPr>
          <w:rFonts w:cs="Arial"/>
        </w:rPr>
        <w:t>Rav</w:t>
      </w:r>
      <w:proofErr w:type="spellEnd"/>
      <w:r w:rsidRPr="00EC58C9">
        <w:rPr>
          <w:rFonts w:cs="Arial"/>
        </w:rPr>
        <w:t xml:space="preserve"> Mordechai </w:t>
      </w:r>
      <w:proofErr w:type="spellStart"/>
      <w:r w:rsidRPr="00EC58C9">
        <w:rPr>
          <w:rFonts w:cs="Arial"/>
        </w:rPr>
        <w:t>HaKohen</w:t>
      </w:r>
      <w:proofErr w:type="spellEnd"/>
      <w:r w:rsidRPr="00EC58C9">
        <w:rPr>
          <w:rFonts w:cs="Arial"/>
        </w:rPr>
        <w:t xml:space="preserve"> lived at the turn of the 17th century. He was a student of </w:t>
      </w:r>
      <w:proofErr w:type="spellStart"/>
      <w:r w:rsidRPr="00EC58C9">
        <w:rPr>
          <w:rFonts w:cs="Arial"/>
        </w:rPr>
        <w:t>Rav</w:t>
      </w:r>
      <w:proofErr w:type="spellEnd"/>
      <w:r w:rsidRPr="00EC58C9">
        <w:rPr>
          <w:rFonts w:cs="Arial"/>
        </w:rPr>
        <w:t xml:space="preserve"> Yosef Karo, the </w:t>
      </w:r>
      <w:proofErr w:type="spellStart"/>
      <w:r w:rsidRPr="00EC58C9">
        <w:rPr>
          <w:rFonts w:cs="Arial"/>
        </w:rPr>
        <w:t>Mabit</w:t>
      </w:r>
      <w:proofErr w:type="spellEnd"/>
      <w:r w:rsidRPr="00EC58C9">
        <w:rPr>
          <w:rFonts w:cs="Arial"/>
        </w:rPr>
        <w:t xml:space="preserve"> and other prominent Torah leaders of </w:t>
      </w:r>
      <w:proofErr w:type="spellStart"/>
      <w:r w:rsidRPr="00EC58C9">
        <w:rPr>
          <w:rFonts w:cs="Arial"/>
        </w:rPr>
        <w:t>Tzefat</w:t>
      </w:r>
      <w:proofErr w:type="spellEnd"/>
      <w:r w:rsidRPr="00EC58C9">
        <w:rPr>
          <w:rFonts w:cs="Arial"/>
        </w:rPr>
        <w:t>. His writings focus mainly on kabbalah, and he was best known for his work, "</w:t>
      </w:r>
      <w:proofErr w:type="spellStart"/>
      <w:r w:rsidRPr="00EC58C9">
        <w:rPr>
          <w:rFonts w:cs="Arial"/>
        </w:rPr>
        <w:t>Siftei</w:t>
      </w:r>
      <w:proofErr w:type="spellEnd"/>
      <w:r w:rsidRPr="00EC58C9">
        <w:rPr>
          <w:rFonts w:cs="Arial"/>
        </w:rPr>
        <w:t xml:space="preserve"> Kohen", which is a commentary on the Torah that draws from Talmudic, Midrashic and kabbalistic sources. It was first published in his lifetime, in Venice, 5365 (1605), and has since been republished several times. His </w:t>
      </w:r>
      <w:proofErr w:type="spellStart"/>
      <w:r w:rsidRPr="00EC58C9">
        <w:rPr>
          <w:rFonts w:cs="Arial"/>
        </w:rPr>
        <w:t>sefer</w:t>
      </w:r>
      <w:proofErr w:type="spellEnd"/>
      <w:r w:rsidRPr="00EC58C9">
        <w:rPr>
          <w:rFonts w:cs="Arial"/>
        </w:rPr>
        <w:t xml:space="preserve"> became known by the acronym, "</w:t>
      </w:r>
      <w:proofErr w:type="spellStart"/>
      <w:r w:rsidRPr="00EC58C9">
        <w:rPr>
          <w:rFonts w:cs="Arial"/>
        </w:rPr>
        <w:t>Shach</w:t>
      </w:r>
      <w:proofErr w:type="spellEnd"/>
      <w:r w:rsidRPr="00EC58C9">
        <w:rPr>
          <w:rFonts w:cs="Arial"/>
        </w:rPr>
        <w:t>", and he was hence often confused with the author of the "</w:t>
      </w:r>
      <w:proofErr w:type="spellStart"/>
      <w:r w:rsidRPr="00EC58C9">
        <w:rPr>
          <w:rFonts w:cs="Arial"/>
        </w:rPr>
        <w:t>Shach</w:t>
      </w:r>
      <w:proofErr w:type="spellEnd"/>
      <w:r w:rsidRPr="00EC58C9">
        <w:rPr>
          <w:rFonts w:cs="Arial"/>
        </w:rPr>
        <w:t xml:space="preserve">" commentary on Shulchan </w:t>
      </w:r>
      <w:proofErr w:type="spellStart"/>
      <w:r w:rsidRPr="00EC58C9">
        <w:rPr>
          <w:rFonts w:cs="Arial"/>
        </w:rPr>
        <w:t>Aruch</w:t>
      </w:r>
      <w:proofErr w:type="spellEnd"/>
      <w:r w:rsidRPr="00EC58C9">
        <w:rPr>
          <w:rFonts w:cs="Arial"/>
        </w:rPr>
        <w:t xml:space="preserve">, </w:t>
      </w:r>
      <w:proofErr w:type="spellStart"/>
      <w:r w:rsidRPr="00EC58C9">
        <w:rPr>
          <w:rFonts w:cs="Arial"/>
        </w:rPr>
        <w:t>Rav</w:t>
      </w:r>
      <w:proofErr w:type="spellEnd"/>
      <w:r w:rsidRPr="00EC58C9">
        <w:rPr>
          <w:rFonts w:cs="Arial"/>
        </w:rPr>
        <w:t xml:space="preserve"> Shabtai Kohen</w:t>
      </w:r>
      <w:r w:rsidRPr="00EC58C9">
        <w:rPr>
          <w:rFonts w:cs="Arial"/>
          <w:rtl/>
        </w:rPr>
        <w:t>.</w:t>
      </w:r>
    </w:p>
    <w:p w14:paraId="20D6FFBF" w14:textId="77777777" w:rsidR="00CA5C5B" w:rsidRPr="00EC58C9" w:rsidRDefault="00CA5C5B" w:rsidP="00CA5C5B">
      <w:pPr>
        <w:bidi/>
        <w:spacing w:after="0"/>
        <w:rPr>
          <w:sz w:val="20"/>
          <w:szCs w:val="20"/>
        </w:rPr>
      </w:pPr>
    </w:p>
    <w:p w14:paraId="3939B728" w14:textId="7C3A4650" w:rsidR="0040046C" w:rsidRPr="0040046C" w:rsidRDefault="0040046C" w:rsidP="00990967">
      <w:pPr>
        <w:autoSpaceDE w:val="0"/>
        <w:autoSpaceDN w:val="0"/>
        <w:bidi/>
        <w:adjustRightInd w:val="0"/>
        <w:spacing w:after="0" w:line="240" w:lineRule="auto"/>
        <w:rPr>
          <w:rFonts w:ascii="Arial" w:hAnsi="Arial" w:cs="Arial"/>
          <w:color w:val="000000"/>
          <w:sz w:val="28"/>
          <w:szCs w:val="28"/>
          <w:rtl/>
        </w:rPr>
      </w:pPr>
      <w:r w:rsidRPr="0040046C">
        <w:rPr>
          <w:rFonts w:ascii="Arial" w:hAnsi="Arial" w:cs="Arial"/>
          <w:b/>
          <w:bCs/>
          <w:color w:val="000000"/>
          <w:sz w:val="24"/>
          <w:szCs w:val="24"/>
          <w:rtl/>
        </w:rPr>
        <w:t>של"ה פרשת חיי שרה הגה תורה אור</w:t>
      </w:r>
      <w:r w:rsidR="00990967" w:rsidRPr="0040046C">
        <w:rPr>
          <w:rFonts w:ascii="Arial" w:hAnsi="Arial" w:cs="Arial"/>
          <w:color w:val="000000"/>
          <w:sz w:val="28"/>
          <w:szCs w:val="28"/>
        </w:rPr>
        <w:t>*</w:t>
      </w:r>
      <w:r w:rsidR="00990967" w:rsidRPr="0040046C">
        <w:rPr>
          <w:rFonts w:ascii="Arial" w:hAnsi="Arial" w:cs="Arial"/>
          <w:color w:val="000000"/>
          <w:sz w:val="28"/>
          <w:szCs w:val="28"/>
          <w:rtl/>
        </w:rPr>
        <w:t>הגה"ה</w:t>
      </w:r>
    </w:p>
    <w:p w14:paraId="6FAABED0" w14:textId="4EB768F8" w:rsidR="0040046C" w:rsidRPr="0040046C" w:rsidRDefault="0040046C" w:rsidP="0040046C">
      <w:pPr>
        <w:autoSpaceDE w:val="0"/>
        <w:autoSpaceDN w:val="0"/>
        <w:bidi/>
        <w:adjustRightInd w:val="0"/>
        <w:spacing w:after="0" w:line="240" w:lineRule="auto"/>
        <w:rPr>
          <w:rFonts w:ascii="Arial" w:hAnsi="Arial" w:cs="Arial"/>
          <w:color w:val="000000"/>
          <w:sz w:val="28"/>
          <w:szCs w:val="28"/>
        </w:rPr>
      </w:pPr>
      <w:r w:rsidRPr="0040046C">
        <w:rPr>
          <w:rFonts w:ascii="Arial" w:hAnsi="Arial" w:cs="Arial"/>
          <w:color w:val="000000"/>
          <w:sz w:val="28"/>
          <w:szCs w:val="28"/>
          <w:rtl/>
        </w:rPr>
        <w:t>ורש"י (שם כד, סז) הביא בפירושו שלשה עניינים, נר דלוק מערב שבת לערב שבת, וברכה מצויה בעיסה, וענן קשור על האהל, ומשמתה שרה פסקו, וכשבאתה רבקה חזרו. וכן הוא בבראשית רבה (פ"ס סט"ז). והזהר שלא הזכיר רק נר דלוק, הוא רומז על מה שאמרו רבותינו ז"ל (מדרש שמואל פ"ח ס"ט) על פסוק (שמואל - א ג, ג) 'ונר אלהים טרם יכבה', עד שלא שקעה שמשה של שרה נולדה רבקה בת זוגו של יצחק, שנתבשר בה אברהם אבינו קודם מיתת שרה. והנה שלשה אלה הם שלש מצות דנשים, נדה, חלה, הדלקת נר (ברכות לא ב), [נר] דלוק כמשמעו, ברכה מצויה בעיסה, בכח הפרשת חלה, ענן קשור על האוהל, בסוד הזיווג בטהרה, כמו שנאמר (איוב ה, כד) 'וידעת כי שלום אהלך ופקדת (את) נוך'. ונצטוו הנשים על זה, כדדרש ההוא גלילאה בפרק במה מדליקין (שבת לא ב; לב א רש"י ד"ה הריני נושא) חוה כבתה נרו של עולם על כן כו', על כן שרה שהיא תיקון חוה, ורבקה קלסתר פניה דשרה, היו זהירים מאוד בשלשה אלה.</w:t>
      </w:r>
    </w:p>
    <w:p w14:paraId="45919190" w14:textId="77777777" w:rsidR="00990967" w:rsidRPr="00EC58C9" w:rsidRDefault="00990967" w:rsidP="0040046C">
      <w:pPr>
        <w:autoSpaceDE w:val="0"/>
        <w:autoSpaceDN w:val="0"/>
        <w:bidi/>
        <w:adjustRightInd w:val="0"/>
        <w:spacing w:after="0" w:line="240" w:lineRule="auto"/>
        <w:rPr>
          <w:rFonts w:ascii="Arial" w:hAnsi="Arial" w:cs="Arial"/>
          <w:b/>
          <w:bCs/>
          <w:color w:val="000000"/>
          <w:rtl/>
        </w:rPr>
      </w:pPr>
    </w:p>
    <w:p w14:paraId="62DCE195" w14:textId="0F5B8888" w:rsidR="00AB1739" w:rsidRPr="0068632A" w:rsidRDefault="00AB1739" w:rsidP="00990967">
      <w:pPr>
        <w:autoSpaceDE w:val="0"/>
        <w:autoSpaceDN w:val="0"/>
        <w:bidi/>
        <w:adjustRightInd w:val="0"/>
        <w:spacing w:after="0" w:line="240" w:lineRule="auto"/>
        <w:rPr>
          <w:rFonts w:ascii="Arial" w:hAnsi="Arial" w:cs="Arial"/>
          <w:sz w:val="24"/>
          <w:szCs w:val="24"/>
          <w:rtl/>
        </w:rPr>
      </w:pPr>
      <w:r w:rsidRPr="0068632A">
        <w:rPr>
          <w:rFonts w:ascii="Arial" w:hAnsi="Arial" w:cs="Arial"/>
          <w:b/>
          <w:bCs/>
          <w:color w:val="000000"/>
          <w:sz w:val="24"/>
          <w:szCs w:val="24"/>
          <w:rtl/>
        </w:rPr>
        <w:t>שם משמואל בראשית פרשת חיי שרה</w:t>
      </w:r>
      <w:r w:rsidRPr="0068632A">
        <w:rPr>
          <w:rFonts w:ascii="Arial" w:hAnsi="Arial" w:cs="Arial"/>
          <w:sz w:val="24"/>
          <w:szCs w:val="24"/>
        </w:rPr>
        <w:t xml:space="preserve"> </w:t>
      </w:r>
      <w:r w:rsidRPr="0068632A">
        <w:rPr>
          <w:rFonts w:ascii="Arial" w:hAnsi="Arial" w:cs="Arial"/>
          <w:color w:val="000000"/>
          <w:sz w:val="24"/>
          <w:szCs w:val="24"/>
          <w:rtl/>
        </w:rPr>
        <w:t>שנת תרע"א</w:t>
      </w:r>
    </w:p>
    <w:p w14:paraId="4EC6FAA1" w14:textId="77777777" w:rsidR="00AB1739" w:rsidRDefault="00AB1739" w:rsidP="00AB1739">
      <w:pPr>
        <w:jc w:val="right"/>
        <w:rPr>
          <w:rFonts w:ascii="Arial" w:hAnsi="Arial" w:cs="Arial"/>
          <w:color w:val="000000"/>
          <w:sz w:val="28"/>
          <w:szCs w:val="28"/>
          <w:rtl/>
        </w:rPr>
      </w:pPr>
      <w:r w:rsidRPr="00456224">
        <w:rPr>
          <w:rFonts w:ascii="Arial" w:hAnsi="Arial" w:cs="Arial"/>
          <w:color w:val="000000"/>
          <w:sz w:val="28"/>
          <w:szCs w:val="28"/>
          <w:rtl/>
        </w:rPr>
        <w:t xml:space="preserve">האהלה שרה אמו. ברש"י דוגמת שרה אמו שכ"ז ששרה קיימת הי' נר דלוק מע"ש לע"ש וברכה מצוי' בעיסה וענן קשור על האוהל, </w:t>
      </w:r>
      <w:r w:rsidRPr="00456224">
        <w:rPr>
          <w:rFonts w:ascii="Arial" w:hAnsi="Arial" w:cs="Arial"/>
          <w:color w:val="FF00FF"/>
          <w:sz w:val="28"/>
          <w:szCs w:val="28"/>
          <w:rtl/>
        </w:rPr>
        <w:t>ומשמתה</w:t>
      </w:r>
      <w:r w:rsidRPr="00456224">
        <w:rPr>
          <w:rFonts w:ascii="Arial" w:hAnsi="Arial" w:cs="Arial"/>
          <w:color w:val="000000"/>
          <w:sz w:val="28"/>
          <w:szCs w:val="28"/>
          <w:rtl/>
        </w:rPr>
        <w:t xml:space="preserve"> </w:t>
      </w:r>
      <w:r w:rsidRPr="00456224">
        <w:rPr>
          <w:rFonts w:ascii="Arial" w:hAnsi="Arial" w:cs="Arial"/>
          <w:color w:val="FF00FF"/>
          <w:sz w:val="28"/>
          <w:szCs w:val="28"/>
          <w:rtl/>
        </w:rPr>
        <w:t>פסקו</w:t>
      </w:r>
      <w:r w:rsidRPr="00456224">
        <w:rPr>
          <w:rFonts w:ascii="Arial" w:hAnsi="Arial" w:cs="Arial"/>
          <w:color w:val="000000"/>
          <w:sz w:val="28"/>
          <w:szCs w:val="28"/>
          <w:rtl/>
        </w:rPr>
        <w:t xml:space="preserve"> וכשבאה רבקה חזרו. הנה הרמב"ן ז"ל (בהקדמה לספר שמות) כתב שהאבות הי' סוד ה' עלי אהלם, והמשכן שהי' אח"כ הי' דוגמת האבות. והנה שלשה דברים הללו מצינו במשכן שהי' הנר המערבי דולק בנס שממנו הי' מדליק ובו הי' מסיים, ובלחה"פ לחם חם ביום הלקחו ושנשתלחה ברכה בלחה"פ, ועוד זה כי ענן ה' על המשכן, וכל אלה היו נסים. והם עצמם הדברים שנאמרו </w:t>
      </w:r>
      <w:r w:rsidRPr="00456224">
        <w:rPr>
          <w:rFonts w:ascii="Arial" w:hAnsi="Arial" w:cs="Arial"/>
          <w:color w:val="000000"/>
          <w:sz w:val="28"/>
          <w:szCs w:val="28"/>
          <w:rtl/>
        </w:rPr>
        <w:lastRenderedPageBreak/>
        <w:t>בשרה. וענין נר דולק מע"ש לע"ש, היינו שימי החול לא קלקלו את האור שהשיגו בש"ק וא"כ כשבאה שבת שניה ניתוסף אור על אור, והוא כענין נר המערבי שממנו הי' מדליק ובו הי' מסיים, וכעין הכוונה הנ"ל, דתוספת האור שבא הי' מתוסף על האור הקודם לו, וברכה מצוי' בעיסה הוא כעין שהי' במשכן שנשתלחה ברכה בלחה"פ וממנה בא שובע לעולם, וזהו הרמז שהי' הלחם חם ביום הלקחו שלא נתיישן, שמאחר שנשתלחה בו ברכה, הרי היתה החיות שבו שופעת עליו תמיד, ואינו כמו דבר טבעי שכמו שנשפעת בו חיות מתחילה כן היא לעולם. וכ"ז כאשר היו ישראל זכאים והחליפו כח בעבודתם בכל עת, וזהו עצמו הי' בשרה שלא נתישנה אצלה העבודה והכל הי' בכלל הכנה אצלה ולכך היתה הברכה מצוי' בעיסה והי' המאכל ג"כ נסי כמו שהיתה היא עצמה בעבודה, וענן קשור על האוהל זוהי השראת השכינה, כמו על המשכן:</w:t>
      </w:r>
    </w:p>
    <w:p w14:paraId="4289C2BD" w14:textId="77777777" w:rsidR="00AB1739" w:rsidRPr="00EC58C9" w:rsidRDefault="00AB1739" w:rsidP="00EC58C9">
      <w:pPr>
        <w:pStyle w:val="NoSpacing"/>
      </w:pPr>
      <w:r w:rsidRPr="00EC58C9">
        <w:t>We should be able to detect a remarkable correlation between the miracles at Sarah's tent and those seen in the </w:t>
      </w:r>
      <w:proofErr w:type="spellStart"/>
      <w:r w:rsidRPr="00EC58C9">
        <w:rPr>
          <w:i/>
          <w:iCs/>
        </w:rPr>
        <w:t>Mishkan</w:t>
      </w:r>
      <w:proofErr w:type="spellEnd"/>
      <w:r w:rsidRPr="00EC58C9">
        <w:t>. The light which burned from </w:t>
      </w:r>
      <w:r w:rsidRPr="00EC58C9">
        <w:rPr>
          <w:i/>
          <w:iCs/>
        </w:rPr>
        <w:t>erev </w:t>
      </w:r>
      <w:r w:rsidRPr="00EC58C9">
        <w:t>Shabbos to </w:t>
      </w:r>
      <w:r w:rsidRPr="00EC58C9">
        <w:rPr>
          <w:i/>
          <w:iCs/>
        </w:rPr>
        <w:t>erev </w:t>
      </w:r>
      <w:r w:rsidRPr="00EC58C9">
        <w:t>Shabbos displays the quality of the Shabbos experienced by the Forefathers and how they allowed its spiritual influence to pervade their week. The light symbolizes the holiness of Shabbos which entered their lives each Friday. Once Shabbos ended, this holiness stayed with them up until the following Shabbos. Once the new spiritual influx of the next Shabbos arrived, they were able to add it to the previous week's spiritual growth. They continued in this manner, increasing their spiritual standing week by week.</w:t>
      </w:r>
    </w:p>
    <w:p w14:paraId="3A0094BE" w14:textId="77777777" w:rsidR="00AB1739" w:rsidRPr="00EC58C9" w:rsidRDefault="00AB1739" w:rsidP="00EC58C9">
      <w:pPr>
        <w:pStyle w:val="NoSpacing"/>
      </w:pPr>
      <w:r w:rsidRPr="00EC58C9">
        <w:t xml:space="preserve">This is comparable to the </w:t>
      </w:r>
      <w:proofErr w:type="spellStart"/>
      <w:r w:rsidRPr="00EC58C9">
        <w:t>the</w:t>
      </w:r>
      <w:proofErr w:type="spellEnd"/>
      <w:r w:rsidRPr="00EC58C9">
        <w:t xml:space="preserve"> westernmost lamp of the Menorah in the </w:t>
      </w:r>
      <w:proofErr w:type="spellStart"/>
      <w:r w:rsidRPr="00EC58C9">
        <w:rPr>
          <w:i/>
          <w:iCs/>
        </w:rPr>
        <w:t>Mishkan</w:t>
      </w:r>
      <w:proofErr w:type="spellEnd"/>
      <w:r w:rsidRPr="00EC58C9">
        <w:t>, which remained burning after all the others had expired. The new day's lights were lit from this candle, adding the previous day's light to the light of the day ahead. Once again, this symbolizes climbing a spiritual ladder, beginning each day, not at the bottom of the ladder, but at the place where one stopped on the previous day.</w:t>
      </w:r>
    </w:p>
    <w:p w14:paraId="43570CD2" w14:textId="77777777" w:rsidR="00AB1739" w:rsidRPr="00EC58C9" w:rsidRDefault="00AB1739" w:rsidP="00EC58C9">
      <w:pPr>
        <w:pStyle w:val="NoSpacing"/>
      </w:pPr>
      <w:r w:rsidRPr="00EC58C9">
        <w:t>The </w:t>
      </w:r>
      <w:proofErr w:type="spellStart"/>
      <w:r w:rsidRPr="00EC58C9">
        <w:rPr>
          <w:i/>
          <w:iCs/>
        </w:rPr>
        <w:t>lechem</w:t>
      </w:r>
      <w:proofErr w:type="spellEnd"/>
      <w:r w:rsidRPr="00EC58C9">
        <w:rPr>
          <w:i/>
          <w:iCs/>
        </w:rPr>
        <w:t xml:space="preserve"> </w:t>
      </w:r>
      <w:proofErr w:type="spellStart"/>
      <w:r w:rsidRPr="00EC58C9">
        <w:rPr>
          <w:i/>
          <w:iCs/>
        </w:rPr>
        <w:t>hapanim</w:t>
      </w:r>
      <w:proofErr w:type="spellEnd"/>
      <w:r w:rsidRPr="00EC58C9">
        <w:rPr>
          <w:i/>
          <w:iCs/>
        </w:rPr>
        <w:t>,</w:t>
      </w:r>
      <w:r w:rsidRPr="00EC58C9">
        <w:t xml:space="preserve"> the 12 loaves of bread, which remained hot from week to </w:t>
      </w:r>
      <w:proofErr w:type="gramStart"/>
      <w:r w:rsidRPr="00EC58C9">
        <w:t>week</w:t>
      </w:r>
      <w:proofErr w:type="gramEnd"/>
      <w:r w:rsidRPr="00EC58C9">
        <w:t xml:space="preserve"> and which sated the eater even in small quantities, symbolized God's ability to provide food and satisfaction to the whole world. Indeed, this is what is meant by the bread never cooling: the bread was continuously alive with Divine flux, ready to spread out to provide for everyone. This bread was completely unlike any natural object, for once it had received the Divine blessing, it remained infused with supernatural powers forevermore. This blessing was present in the </w:t>
      </w:r>
      <w:proofErr w:type="spellStart"/>
      <w:r w:rsidRPr="00EC58C9">
        <w:rPr>
          <w:i/>
          <w:iCs/>
        </w:rPr>
        <w:t>Mishkan</w:t>
      </w:r>
      <w:proofErr w:type="spellEnd"/>
      <w:r w:rsidRPr="00EC58C9">
        <w:rPr>
          <w:i/>
          <w:iCs/>
        </w:rPr>
        <w:t> </w:t>
      </w:r>
      <w:r w:rsidRPr="00EC58C9">
        <w:t>whenever </w:t>
      </w:r>
      <w:proofErr w:type="spellStart"/>
      <w:r w:rsidRPr="00EC58C9">
        <w:rPr>
          <w:i/>
          <w:iCs/>
        </w:rPr>
        <w:t>klal</w:t>
      </w:r>
      <w:proofErr w:type="spellEnd"/>
      <w:r w:rsidRPr="00EC58C9">
        <w:rPr>
          <w:i/>
          <w:iCs/>
        </w:rPr>
        <w:t xml:space="preserve"> Yisrael</w:t>
      </w:r>
      <w:r w:rsidRPr="00EC58C9">
        <w:t xml:space="preserve"> performed their duties with renewed vigor at every moment, cherishing the continuous flow of the Divine that </w:t>
      </w:r>
      <w:proofErr w:type="gramStart"/>
      <w:r w:rsidRPr="00EC58C9">
        <w:t>emanated from it at all times</w:t>
      </w:r>
      <w:proofErr w:type="gramEnd"/>
      <w:r w:rsidRPr="00EC58C9">
        <w:t>. This typified the nature of Sarah's life: she never became stale in her service of God, as she appreciated new opportunities for service on every occasion. Hence, the blessing rested on her dough as well as on that of the </w:t>
      </w:r>
      <w:proofErr w:type="spellStart"/>
      <w:r w:rsidRPr="00EC58C9">
        <w:rPr>
          <w:i/>
          <w:iCs/>
        </w:rPr>
        <w:t>Mishkan</w:t>
      </w:r>
      <w:proofErr w:type="spellEnd"/>
      <w:r w:rsidRPr="00EC58C9">
        <w:t>.</w:t>
      </w:r>
    </w:p>
    <w:p w14:paraId="7D93BF49" w14:textId="3BC15287" w:rsidR="00AB1739" w:rsidRDefault="00AB1739" w:rsidP="00EC58C9">
      <w:pPr>
        <w:pStyle w:val="NoSpacing"/>
        <w:rPr>
          <w:rtl/>
        </w:rPr>
      </w:pPr>
      <w:r w:rsidRPr="00EC58C9">
        <w:t xml:space="preserve">Finally, the Divine Cloud of Glory which rested on the </w:t>
      </w:r>
      <w:proofErr w:type="spellStart"/>
      <w:r w:rsidRPr="00EC58C9">
        <w:t>Mishkan</w:t>
      </w:r>
      <w:proofErr w:type="spellEnd"/>
      <w:r w:rsidRPr="00EC58C9">
        <w:t xml:space="preserve"> was a sign to </w:t>
      </w:r>
      <w:proofErr w:type="spellStart"/>
      <w:r w:rsidRPr="00EC58C9">
        <w:rPr>
          <w:i/>
          <w:iCs/>
        </w:rPr>
        <w:t>klal</w:t>
      </w:r>
      <w:proofErr w:type="spellEnd"/>
      <w:r w:rsidRPr="00EC58C9">
        <w:rPr>
          <w:i/>
          <w:iCs/>
        </w:rPr>
        <w:t xml:space="preserve"> Yisrael</w:t>
      </w:r>
      <w:r w:rsidRPr="00EC58C9">
        <w:t xml:space="preserve"> that God was with them in an almost palpable sense. It seems reasonable for us to suggest that it was this same Godly presence which </w:t>
      </w:r>
      <w:proofErr w:type="gramStart"/>
      <w:r w:rsidRPr="00EC58C9">
        <w:t>descended upon Sarah's tent at all times</w:t>
      </w:r>
      <w:proofErr w:type="gramEnd"/>
      <w:r w:rsidRPr="00EC58C9">
        <w:t>.</w:t>
      </w:r>
    </w:p>
    <w:p w14:paraId="0287E1CF" w14:textId="77777777" w:rsidR="00EC58C9" w:rsidRPr="00EC58C9" w:rsidRDefault="00EC58C9" w:rsidP="00EC58C9">
      <w:pPr>
        <w:pStyle w:val="NoSpacing"/>
      </w:pPr>
    </w:p>
    <w:p w14:paraId="36B2AB68" w14:textId="7D39E94B" w:rsidR="009F38E2" w:rsidRDefault="0040046C" w:rsidP="00990967">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Love after marriage</w:t>
      </w:r>
    </w:p>
    <w:p w14:paraId="33D81655" w14:textId="77777777" w:rsidR="0040046C" w:rsidRPr="0040046C" w:rsidRDefault="0040046C" w:rsidP="0040046C">
      <w:pPr>
        <w:bidi/>
        <w:rPr>
          <w:b/>
          <w:bCs/>
          <w:sz w:val="32"/>
          <w:szCs w:val="32"/>
        </w:rPr>
      </w:pPr>
      <w:r w:rsidRPr="0040046C">
        <w:rPr>
          <w:rFonts w:cs="Arial"/>
          <w:b/>
          <w:bCs/>
          <w:sz w:val="24"/>
          <w:szCs w:val="24"/>
          <w:rtl/>
        </w:rPr>
        <w:t>שו"ת משנה הלכות חלק ז סימן רלה</w:t>
      </w:r>
    </w:p>
    <w:p w14:paraId="31B7CC7F" w14:textId="63D92875" w:rsidR="0040046C" w:rsidRDefault="0040046C" w:rsidP="0040046C">
      <w:pPr>
        <w:bidi/>
        <w:rPr>
          <w:sz w:val="28"/>
          <w:szCs w:val="28"/>
        </w:rPr>
      </w:pPr>
      <w:r w:rsidRPr="0040046C">
        <w:rPr>
          <w:rFonts w:cs="Arial"/>
          <w:sz w:val="28"/>
          <w:szCs w:val="28"/>
          <w:rtl/>
        </w:rPr>
        <w:t xml:space="preserve">ג) אותן החושבים שרבוי הראי' לזוגות הצעירים קודם שיתחתנו ירבה להבנה ביניהם ולמעט הגירושין אומר אני דזה טעות גמור מן המציאות ומן התורה. מן המציאות שהרי אנן רואין אצל החפשים או מה שקוראים מאדערנים שהם יוצאים ומתראים זמן רב לפעמים חצי שנה או שנה ואפילו יותר והם כבר מכירים את עצמם כמעט כנשואין ואפ"ה </w:t>
      </w:r>
      <w:r w:rsidRPr="0040046C">
        <w:rPr>
          <w:rFonts w:cs="Arial"/>
          <w:sz w:val="28"/>
          <w:szCs w:val="28"/>
          <w:rtl/>
        </w:rPr>
        <w:lastRenderedPageBreak/>
        <w:t>לאחר הנישואין רוב הגיטין מהם הוא כידוע במדינה זו ובמדינות אחרות, ולאידך גיסא במדינות יוראפף וגם כאן אותם השידוכים שלא הכירו את עצמם קודם החתונה רק שביררו להם עפ"י התורה והמבואר בשו"ע א"ע סימן ב' וסימן ד', אותם הצליחו עפ"י רוב ורובא דרובא שכמעט לא היו אצלם גיטין כלל וכלל רק מיעוטא דמיעוטא וגם עכשיו לפי הערך של החפשים אין בין החרדים הללו אפילו ב' אחוזים ח"ו. ויש טעם לזה דבשעה שנתראים בחור ובתולה הלא כל אחד מהם מנסה לדבר דברים מבוררים ושוקל בפלס כל אות ודבור ומראה את עצמה במראות הצביאות זה לעומת זה והם חושבים שככה יהיה כל ימי חייהם ועל זה הם נכנסים ואחר החתונה כל אחד מראה את הגוון האמיתי שלו ומיד הם מתחרטים וכי זאת נעמי והדברים הערבים נעשו מר כמות ומיד מתיאשים, אבל אותם שבוררים אותם ההורים הם מחליטים לדור עם האשה ולנסות אחר החתונה שיהי' הכל עצהיו"ט ולכן מצליחין ובתורה כתיב ביצחק (בראשית כ"ד ס"ז) ויביאה יצחק האהלה שרה אמו ויקח את רבקה ותהי לו לאשה ויאהבה כלומר שהאהבה לא באה קודם שלקחה אלא לאחר שלקחה והביאה לביתו והנה היא מתנהגת כשרה אמו, נר של קדושה דולק וברכה מצויה בעיסה וענן קשור על האהל הכל בקדושה אז ויאהבה ולא קודם שהאהבה הקודמת היא אהבה גשמית ואין לזה שום קיום אלא האהבה שלאחר הנשואין צריך שתבא אהבה וזה פשוט. ומן התורה הרי כבר כתבנו דגורם שיקיצו זה בזה ולא לאהבה</w:t>
      </w:r>
      <w:r w:rsidRPr="0040046C">
        <w:rPr>
          <w:sz w:val="28"/>
          <w:szCs w:val="28"/>
        </w:rPr>
        <w:t>.</w:t>
      </w:r>
    </w:p>
    <w:p w14:paraId="25F15756" w14:textId="77777777" w:rsidR="0040046C" w:rsidRPr="00990967" w:rsidRDefault="0040046C" w:rsidP="00990967">
      <w:pPr>
        <w:spacing w:after="0"/>
        <w:rPr>
          <w:rtl/>
        </w:rPr>
      </w:pPr>
      <w:r w:rsidRPr="00990967">
        <w:rPr>
          <w:rFonts w:cs="Arial"/>
          <w:rtl/>
        </w:rPr>
        <w:t>ביוגרפיה - משנה הלכות</w:t>
      </w:r>
    </w:p>
    <w:p w14:paraId="1CF1FE5A" w14:textId="36B03F22" w:rsidR="0040046C" w:rsidRPr="00990967" w:rsidRDefault="0040046C" w:rsidP="00990967">
      <w:pPr>
        <w:spacing w:after="0"/>
      </w:pPr>
      <w:r w:rsidRPr="00990967">
        <w:t xml:space="preserve">Rabbi Menashe Klein [sometimes appears </w:t>
      </w:r>
      <w:proofErr w:type="spellStart"/>
      <w:proofErr w:type="gramStart"/>
      <w:r w:rsidRPr="00990967">
        <w:t>HaKatan</w:t>
      </w:r>
      <w:proofErr w:type="spellEnd"/>
      <w:r w:rsidRPr="00990967">
        <w:t>]was</w:t>
      </w:r>
      <w:proofErr w:type="gramEnd"/>
      <w:r w:rsidRPr="00990967">
        <w:t xml:space="preserve"> born in </w:t>
      </w:r>
      <w:proofErr w:type="spellStart"/>
      <w:r w:rsidRPr="00990967">
        <w:t>Ungvar</w:t>
      </w:r>
      <w:proofErr w:type="spellEnd"/>
      <w:r w:rsidRPr="00990967">
        <w:t xml:space="preserve">, Slovakia in 5686 (1925 CE)to a rabbinical family. He learned Torah from his father, and in the yeshivot in his city. He was the only one of his family to survive the Holocaust, which he spent in the concentration camps. After the war, he first moved to a DP camp in France, and then to the United States, where he continued his Torah studies. He received ordination to decide halachic questions from the Sanz - </w:t>
      </w:r>
      <w:proofErr w:type="spellStart"/>
      <w:r w:rsidRPr="00990967">
        <w:t>Klausenberger</w:t>
      </w:r>
      <w:proofErr w:type="spellEnd"/>
      <w:r w:rsidRPr="00990967">
        <w:t xml:space="preserve"> Rebbe and other Torah </w:t>
      </w:r>
      <w:proofErr w:type="gramStart"/>
      <w:r w:rsidRPr="00990967">
        <w:t>giants, and</w:t>
      </w:r>
      <w:proofErr w:type="gramEnd"/>
      <w:r w:rsidRPr="00990967">
        <w:t xml:space="preserve"> began to teach and decide halacha. In 5718 (1958 </w:t>
      </w:r>
      <w:proofErr w:type="gramStart"/>
      <w:r w:rsidRPr="00990967">
        <w:t>CE)he</w:t>
      </w:r>
      <w:proofErr w:type="gramEnd"/>
      <w:r w:rsidRPr="00990967">
        <w:t xml:space="preserve"> published the first volume of his responsa </w:t>
      </w:r>
      <w:proofErr w:type="spellStart"/>
      <w:r w:rsidRPr="00990967">
        <w:t>Mishne</w:t>
      </w:r>
      <w:proofErr w:type="spellEnd"/>
      <w:r w:rsidRPr="00990967">
        <w:t xml:space="preserve"> </w:t>
      </w:r>
      <w:proofErr w:type="spellStart"/>
      <w:r w:rsidRPr="00990967">
        <w:t>Halachot</w:t>
      </w:r>
      <w:proofErr w:type="spellEnd"/>
      <w:r w:rsidRPr="00990967">
        <w:t xml:space="preserve">, of which 17 volumes were published in his lifetime, and another 2 posthumously. He established the </w:t>
      </w:r>
      <w:proofErr w:type="spellStart"/>
      <w:r w:rsidRPr="00990967">
        <w:t>Ungvar</w:t>
      </w:r>
      <w:proofErr w:type="spellEnd"/>
      <w:r w:rsidRPr="00990967">
        <w:t xml:space="preserve"> community in </w:t>
      </w:r>
      <w:proofErr w:type="spellStart"/>
      <w:r w:rsidRPr="00990967">
        <w:t>Boro</w:t>
      </w:r>
      <w:proofErr w:type="spellEnd"/>
      <w:r w:rsidRPr="00990967">
        <w:t xml:space="preserve"> Park, New York, with all its institutions, including the yeshiva Beit </w:t>
      </w:r>
      <w:proofErr w:type="spellStart"/>
      <w:r w:rsidRPr="00990967">
        <w:t>She'arim</w:t>
      </w:r>
      <w:proofErr w:type="spellEnd"/>
      <w:r w:rsidRPr="00990967">
        <w:t xml:space="preserve"> which he currently heads. In 5747 (1987 </w:t>
      </w:r>
      <w:proofErr w:type="gramStart"/>
      <w:r w:rsidRPr="00990967">
        <w:t>CE)he</w:t>
      </w:r>
      <w:proofErr w:type="gramEnd"/>
      <w:r w:rsidRPr="00990967">
        <w:t xml:space="preserve"> established </w:t>
      </w:r>
      <w:proofErr w:type="spellStart"/>
      <w:r w:rsidRPr="00990967">
        <w:t>Kiryat</w:t>
      </w:r>
      <w:proofErr w:type="spellEnd"/>
      <w:r w:rsidRPr="00990967">
        <w:t xml:space="preserve"> </w:t>
      </w:r>
      <w:proofErr w:type="spellStart"/>
      <w:r w:rsidRPr="00990967">
        <w:t>Ungvar</w:t>
      </w:r>
      <w:proofErr w:type="spellEnd"/>
      <w:r w:rsidRPr="00990967">
        <w:t xml:space="preserve"> in the </w:t>
      </w:r>
      <w:proofErr w:type="spellStart"/>
      <w:r w:rsidRPr="00990967">
        <w:t>Ramot</w:t>
      </w:r>
      <w:proofErr w:type="spellEnd"/>
      <w:r w:rsidRPr="00990967">
        <w:t xml:space="preserve"> section of Jerusalem, where he served as the Rebbe of </w:t>
      </w:r>
      <w:proofErr w:type="spellStart"/>
      <w:r w:rsidRPr="00990967">
        <w:t>Ungvar</w:t>
      </w:r>
      <w:proofErr w:type="spellEnd"/>
      <w:r w:rsidRPr="00990967">
        <w:t xml:space="preserve">. Rabbi Klein spent </w:t>
      </w:r>
      <w:proofErr w:type="gramStart"/>
      <w:r w:rsidRPr="00990967">
        <w:t>the majority of</w:t>
      </w:r>
      <w:proofErr w:type="gramEnd"/>
      <w:r w:rsidRPr="00990967">
        <w:t xml:space="preserve"> his time in his community in the US, but he came to Israel very often. Died 5772</w:t>
      </w:r>
      <w:r w:rsidRPr="00990967">
        <w:rPr>
          <w:rFonts w:cs="Arial"/>
          <w:rtl/>
        </w:rPr>
        <w:t xml:space="preserve"> (2011)</w:t>
      </w:r>
    </w:p>
    <w:sectPr w:rsidR="0040046C" w:rsidRPr="0099096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9653" w14:textId="77777777" w:rsidR="00A419BE" w:rsidRDefault="00A419BE" w:rsidP="009F38E2">
      <w:pPr>
        <w:spacing w:after="0" w:line="240" w:lineRule="auto"/>
      </w:pPr>
      <w:r>
        <w:separator/>
      </w:r>
    </w:p>
  </w:endnote>
  <w:endnote w:type="continuationSeparator" w:id="0">
    <w:p w14:paraId="445F2182" w14:textId="77777777" w:rsidR="00A419BE" w:rsidRDefault="00A419BE" w:rsidP="009F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342101"/>
      <w:docPartObj>
        <w:docPartGallery w:val="Page Numbers (Bottom of Page)"/>
        <w:docPartUnique/>
      </w:docPartObj>
    </w:sdtPr>
    <w:sdtEndPr>
      <w:rPr>
        <w:color w:val="7F7F7F" w:themeColor="background1" w:themeShade="7F"/>
        <w:spacing w:val="60"/>
      </w:rPr>
    </w:sdtEndPr>
    <w:sdtContent>
      <w:p w14:paraId="7AC2B4DF" w14:textId="497DE66C" w:rsidR="009F38E2" w:rsidRDefault="009F38E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DB90A54" w14:textId="77777777" w:rsidR="009F38E2" w:rsidRDefault="009F3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80C0" w14:textId="77777777" w:rsidR="00A419BE" w:rsidRDefault="00A419BE" w:rsidP="009F38E2">
      <w:pPr>
        <w:spacing w:after="0" w:line="240" w:lineRule="auto"/>
      </w:pPr>
      <w:r>
        <w:separator/>
      </w:r>
    </w:p>
  </w:footnote>
  <w:footnote w:type="continuationSeparator" w:id="0">
    <w:p w14:paraId="58A24582" w14:textId="77777777" w:rsidR="00A419BE" w:rsidRDefault="00A419BE" w:rsidP="009F3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113A" w14:textId="77777777" w:rsidR="009F38E2" w:rsidRDefault="009F38E2" w:rsidP="009F38E2">
    <w:pPr>
      <w:pStyle w:val="Header"/>
      <w:jc w:val="right"/>
      <w:rPr>
        <w:rtl/>
      </w:rPr>
    </w:pPr>
    <w:r>
      <w:rPr>
        <w:rFonts w:hint="cs"/>
        <w:rtl/>
      </w:rPr>
      <w:t>בס"ד</w:t>
    </w:r>
  </w:p>
  <w:p w14:paraId="274360CB" w14:textId="1C11789B" w:rsidR="009F38E2" w:rsidRDefault="009F38E2" w:rsidP="009F38E2">
    <w:pPr>
      <w:pStyle w:val="Header"/>
    </w:pPr>
    <w:r>
      <w:t xml:space="preserve">Transferring the flame                                     </w:t>
    </w:r>
    <w:r>
      <w:rPr>
        <w:rFonts w:hint="cs"/>
        <w:rtl/>
      </w:rPr>
      <w:t xml:space="preserve">פרשת וירא תשפ"ב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27E"/>
    <w:multiLevelType w:val="hybridMultilevel"/>
    <w:tmpl w:val="00481EA4"/>
    <w:lvl w:ilvl="0" w:tplc="4FBA164E">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66A9E"/>
    <w:multiLevelType w:val="hybridMultilevel"/>
    <w:tmpl w:val="8C2C1C52"/>
    <w:lvl w:ilvl="0" w:tplc="3BCEC8A2">
      <w:start w:val="1"/>
      <w:numFmt w:val="hebrew1"/>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2220E"/>
    <w:multiLevelType w:val="hybridMultilevel"/>
    <w:tmpl w:val="BCB27C20"/>
    <w:lvl w:ilvl="0" w:tplc="EC24DC52">
      <w:start w:val="1"/>
      <w:numFmt w:val="hebrew1"/>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D3"/>
    <w:rsid w:val="0008755B"/>
    <w:rsid w:val="001426D3"/>
    <w:rsid w:val="001660A0"/>
    <w:rsid w:val="002F0A76"/>
    <w:rsid w:val="0040046C"/>
    <w:rsid w:val="00423DB4"/>
    <w:rsid w:val="004547D1"/>
    <w:rsid w:val="00571AEC"/>
    <w:rsid w:val="00637BC9"/>
    <w:rsid w:val="0068632A"/>
    <w:rsid w:val="006A6E03"/>
    <w:rsid w:val="0072343F"/>
    <w:rsid w:val="00894318"/>
    <w:rsid w:val="00990967"/>
    <w:rsid w:val="009E739D"/>
    <w:rsid w:val="009F38E2"/>
    <w:rsid w:val="00A101EF"/>
    <w:rsid w:val="00A419BE"/>
    <w:rsid w:val="00AB1739"/>
    <w:rsid w:val="00CA5C5B"/>
    <w:rsid w:val="00D244F3"/>
    <w:rsid w:val="00D6639F"/>
    <w:rsid w:val="00DD1D86"/>
    <w:rsid w:val="00EC58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AE2CD"/>
  <w15:chartTrackingRefBased/>
  <w15:docId w15:val="{65A934AA-4782-41DF-8B0A-7F662B47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8E2"/>
    <w:pPr>
      <w:ind w:left="720"/>
      <w:contextualSpacing/>
    </w:pPr>
  </w:style>
  <w:style w:type="paragraph" w:styleId="NoSpacing">
    <w:name w:val="No Spacing"/>
    <w:uiPriority w:val="1"/>
    <w:qFormat/>
    <w:rsid w:val="009F38E2"/>
    <w:pPr>
      <w:spacing w:after="0" w:line="240" w:lineRule="auto"/>
    </w:pPr>
    <w:rPr>
      <w:lang w:bidi="ar-SA"/>
    </w:rPr>
  </w:style>
  <w:style w:type="paragraph" w:styleId="NormalWeb">
    <w:name w:val="Normal (Web)"/>
    <w:basedOn w:val="Normal"/>
    <w:uiPriority w:val="99"/>
    <w:unhideWhenUsed/>
    <w:rsid w:val="009F38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3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2"/>
  </w:style>
  <w:style w:type="paragraph" w:styleId="Footer">
    <w:name w:val="footer"/>
    <w:basedOn w:val="Normal"/>
    <w:link w:val="FooterChar"/>
    <w:uiPriority w:val="99"/>
    <w:unhideWhenUsed/>
    <w:rsid w:val="009F3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E2"/>
  </w:style>
  <w:style w:type="character" w:styleId="Hyperlink">
    <w:name w:val="Hyperlink"/>
    <w:basedOn w:val="DefaultParagraphFont"/>
    <w:uiPriority w:val="99"/>
    <w:semiHidden/>
    <w:unhideWhenUsed/>
    <w:rsid w:val="009F38E2"/>
    <w:rPr>
      <w:color w:val="0000FF"/>
      <w:u w:val="single"/>
    </w:rPr>
  </w:style>
  <w:style w:type="character" w:customStyle="1" w:styleId="coversetext">
    <w:name w:val="co_versetext"/>
    <w:basedOn w:val="DefaultParagraphFont"/>
    <w:rsid w:val="009F38E2"/>
  </w:style>
  <w:style w:type="table" w:styleId="TableGrid">
    <w:name w:val="Table Grid"/>
    <w:basedOn w:val="TableNormal"/>
    <w:uiPriority w:val="39"/>
    <w:rsid w:val="0068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0615">
      <w:bodyDiv w:val="1"/>
      <w:marLeft w:val="0"/>
      <w:marRight w:val="0"/>
      <w:marTop w:val="0"/>
      <w:marBottom w:val="0"/>
      <w:divBdr>
        <w:top w:val="none" w:sz="0" w:space="0" w:color="auto"/>
        <w:left w:val="none" w:sz="0" w:space="0" w:color="auto"/>
        <w:bottom w:val="none" w:sz="0" w:space="0" w:color="auto"/>
        <w:right w:val="none" w:sz="0" w:space="0" w:color="auto"/>
      </w:divBdr>
    </w:div>
    <w:div w:id="18119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162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bad.org/library/bible_cdo/aid/82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habad.org/library/bible_cdo/aid/15830" TargetMode="External"/><Relationship Id="rId4" Type="http://schemas.openxmlformats.org/officeDocument/2006/relationships/webSettings" Target="webSettings.xml"/><Relationship Id="rId9" Type="http://schemas.openxmlformats.org/officeDocument/2006/relationships/hyperlink" Target="https://www.chabad.org/library/bible_cdo/aid/162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12</Pages>
  <Words>4954</Words>
  <Characters>28243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10</cp:revision>
  <cp:lastPrinted>2021-10-27T18:24:00Z</cp:lastPrinted>
  <dcterms:created xsi:type="dcterms:W3CDTF">2021-10-26T16:11:00Z</dcterms:created>
  <dcterms:modified xsi:type="dcterms:W3CDTF">2021-10-27T23:25:00Z</dcterms:modified>
</cp:coreProperties>
</file>