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Source of the Obligation.</w:t>
      </w:r>
    </w:p>
    <w:p w:rsidR="003E18F9" w:rsidRPr="003E18F9" w:rsidRDefault="003E18F9" w:rsidP="003E18F9">
      <w:pPr>
        <w:pStyle w:val="ListParagraph"/>
        <w:numPr>
          <w:ilvl w:val="0"/>
          <w:numId w:val="2"/>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מנחות מג:</w:t>
      </w:r>
      <w:r w:rsidRPr="003E18F9">
        <w:rPr>
          <w:rFonts w:ascii="Times New Roman" w:hAnsi="Times New Roman" w:cs="Rashi"/>
          <w:color w:val="000000"/>
          <w:sz w:val="24"/>
          <w:szCs w:val="24"/>
        </w:rPr>
        <w:t xml:space="preserve"> - R’ Meir says we need 100.</w:t>
      </w:r>
    </w:p>
    <w:p w:rsidR="003E18F9" w:rsidRPr="003E18F9" w:rsidRDefault="003E18F9" w:rsidP="003E18F9">
      <w:pPr>
        <w:pStyle w:val="ListParagraph"/>
        <w:numPr>
          <w:ilvl w:val="0"/>
          <w:numId w:val="3"/>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רש"י שם</w:t>
      </w:r>
      <w:r w:rsidRPr="003E18F9">
        <w:rPr>
          <w:rFonts w:ascii="Times New Roman" w:hAnsi="Times New Roman" w:cs="Rashi"/>
          <w:color w:val="000000"/>
          <w:sz w:val="24"/>
          <w:szCs w:val="24"/>
        </w:rPr>
        <w:t xml:space="preserve"> - </w:t>
      </w:r>
      <w:r w:rsidRPr="003E18F9">
        <w:rPr>
          <w:rFonts w:cs="David" w:hint="cs"/>
          <w:color w:val="000000"/>
          <w:sz w:val="24"/>
          <w:szCs w:val="24"/>
          <w:rtl/>
        </w:rPr>
        <w:t>מה</w:t>
      </w:r>
      <w:r w:rsidRPr="003E18F9">
        <w:rPr>
          <w:rFonts w:ascii="Times New Roman" w:hAnsi="Times New Roman" w:cs="Rashi"/>
          <w:color w:val="000000"/>
          <w:sz w:val="24"/>
          <w:szCs w:val="24"/>
        </w:rPr>
        <w:t xml:space="preserve"> is read as </w:t>
      </w:r>
      <w:r w:rsidRPr="003E18F9">
        <w:rPr>
          <w:rFonts w:cs="David" w:hint="cs"/>
          <w:color w:val="000000"/>
          <w:sz w:val="24"/>
          <w:szCs w:val="24"/>
          <w:rtl/>
        </w:rPr>
        <w:t>"מאה"</w:t>
      </w:r>
    </w:p>
    <w:p w:rsidR="003E18F9" w:rsidRPr="003E18F9" w:rsidRDefault="003E18F9" w:rsidP="003E18F9">
      <w:pPr>
        <w:pStyle w:val="ListParagraph"/>
        <w:numPr>
          <w:ilvl w:val="0"/>
          <w:numId w:val="3"/>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תורה תמימה דברים י:יב</w:t>
      </w:r>
      <w:r w:rsidRPr="003E18F9">
        <w:rPr>
          <w:rFonts w:ascii="Times New Roman" w:hAnsi="Times New Roman" w:cs="Rashi"/>
          <w:color w:val="000000"/>
          <w:sz w:val="24"/>
          <w:szCs w:val="24"/>
        </w:rPr>
        <w:t xml:space="preserve"> - 99 words in the </w:t>
      </w:r>
      <w:proofErr w:type="spellStart"/>
      <w:r w:rsidRPr="003E18F9">
        <w:rPr>
          <w:rFonts w:ascii="Times New Roman" w:hAnsi="Times New Roman" w:cs="Rashi"/>
          <w:color w:val="000000"/>
          <w:sz w:val="24"/>
          <w:szCs w:val="24"/>
        </w:rPr>
        <w:t>passuk</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3"/>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תוס' שם</w:t>
      </w:r>
      <w:r w:rsidRPr="003E18F9">
        <w:rPr>
          <w:rFonts w:ascii="Times New Roman" w:hAnsi="Times New Roman" w:cs="Rashi"/>
          <w:color w:val="000000"/>
          <w:sz w:val="24"/>
          <w:szCs w:val="24"/>
        </w:rPr>
        <w:t xml:space="preserve"> has four explanations:</w:t>
      </w:r>
    </w:p>
    <w:p w:rsidR="003E18F9" w:rsidRPr="003E18F9" w:rsidRDefault="003E18F9" w:rsidP="003E18F9">
      <w:pPr>
        <w:pStyle w:val="ListParagraph"/>
        <w:numPr>
          <w:ilvl w:val="0"/>
          <w:numId w:val="4"/>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100 letters in </w:t>
      </w:r>
      <w:proofErr w:type="spellStart"/>
      <w:r w:rsidRPr="003E18F9">
        <w:rPr>
          <w:rFonts w:ascii="Times New Roman" w:hAnsi="Times New Roman" w:cs="Rashi"/>
          <w:color w:val="000000"/>
          <w:sz w:val="24"/>
          <w:szCs w:val="24"/>
        </w:rPr>
        <w:t>passuk</w:t>
      </w:r>
      <w:proofErr w:type="spellEnd"/>
      <w:r w:rsidRPr="003E18F9">
        <w:rPr>
          <w:rFonts w:ascii="Times New Roman" w:hAnsi="Times New Roman" w:cs="Rashi"/>
          <w:color w:val="000000"/>
          <w:sz w:val="24"/>
          <w:szCs w:val="24"/>
        </w:rPr>
        <w:t xml:space="preserve"> if the word </w:t>
      </w:r>
      <w:r w:rsidRPr="003E18F9">
        <w:rPr>
          <w:rFonts w:cs="David" w:hint="cs"/>
          <w:color w:val="000000"/>
          <w:sz w:val="24"/>
          <w:szCs w:val="24"/>
          <w:rtl/>
        </w:rPr>
        <w:t>שואל</w:t>
      </w:r>
      <w:r w:rsidRPr="003E18F9">
        <w:rPr>
          <w:rFonts w:ascii="Times New Roman" w:hAnsi="Times New Roman" w:cs="Rashi"/>
          <w:color w:val="000000"/>
          <w:sz w:val="24"/>
          <w:szCs w:val="24"/>
        </w:rPr>
        <w:t xml:space="preserve"> is read </w:t>
      </w:r>
      <w:r w:rsidRPr="003E18F9">
        <w:rPr>
          <w:rFonts w:cs="David" w:hint="cs"/>
          <w:color w:val="000000"/>
          <w:sz w:val="24"/>
          <w:szCs w:val="24"/>
          <w:rtl/>
        </w:rPr>
        <w:t>מלא</w:t>
      </w:r>
    </w:p>
    <w:p w:rsidR="003E18F9" w:rsidRPr="003E18F9" w:rsidRDefault="003E18F9" w:rsidP="003E18F9">
      <w:pPr>
        <w:pStyle w:val="ListParagraph"/>
        <w:numPr>
          <w:ilvl w:val="0"/>
          <w:numId w:val="4"/>
        </w:numPr>
        <w:autoSpaceDE w:val="0"/>
        <w:autoSpaceDN w:val="0"/>
        <w:adjustRightInd w:val="0"/>
        <w:spacing w:line="240" w:lineRule="auto"/>
        <w:jc w:val="both"/>
        <w:rPr>
          <w:rFonts w:cs="Rashi"/>
          <w:sz w:val="24"/>
          <w:szCs w:val="24"/>
        </w:rPr>
      </w:pPr>
      <w:r w:rsidRPr="003E18F9">
        <w:rPr>
          <w:rFonts w:cs="David"/>
          <w:color w:val="000000"/>
          <w:sz w:val="24"/>
          <w:szCs w:val="24"/>
          <w:rtl/>
        </w:rPr>
        <w:t>מה</w:t>
      </w:r>
      <w:r w:rsidRPr="003E18F9">
        <w:rPr>
          <w:rFonts w:ascii="Times New Roman" w:hAnsi="Times New Roman" w:cs="Rashi"/>
          <w:color w:val="000000"/>
          <w:sz w:val="24"/>
          <w:szCs w:val="24"/>
        </w:rPr>
        <w:t xml:space="preserve"> is 100 in </w:t>
      </w:r>
      <w:r w:rsidRPr="003E18F9">
        <w:rPr>
          <w:rFonts w:cs="David"/>
          <w:color w:val="000000"/>
          <w:sz w:val="24"/>
          <w:szCs w:val="24"/>
          <w:rtl/>
        </w:rPr>
        <w:t>א"ת ב"ש</w:t>
      </w:r>
    </w:p>
    <w:p w:rsidR="003E18F9" w:rsidRPr="003E18F9" w:rsidRDefault="003E18F9" w:rsidP="003E18F9">
      <w:pPr>
        <w:pStyle w:val="ListParagraph"/>
        <w:numPr>
          <w:ilvl w:val="0"/>
          <w:numId w:val="4"/>
        </w:numPr>
        <w:autoSpaceDE w:val="0"/>
        <w:autoSpaceDN w:val="0"/>
        <w:adjustRightInd w:val="0"/>
        <w:spacing w:line="240" w:lineRule="auto"/>
        <w:jc w:val="both"/>
        <w:rPr>
          <w:rFonts w:cs="Rashi"/>
          <w:sz w:val="24"/>
          <w:szCs w:val="24"/>
        </w:rPr>
      </w:pPr>
      <w:proofErr w:type="spellStart"/>
      <w:r w:rsidRPr="003E18F9">
        <w:rPr>
          <w:rFonts w:ascii="Times New Roman" w:hAnsi="Times New Roman" w:cs="Rashi"/>
          <w:color w:val="000000"/>
          <w:sz w:val="24"/>
          <w:szCs w:val="24"/>
        </w:rPr>
        <w:t>Rashi</w:t>
      </w:r>
      <w:proofErr w:type="spellEnd"/>
    </w:p>
    <w:p w:rsidR="003E18F9" w:rsidRPr="003E18F9" w:rsidRDefault="003E18F9" w:rsidP="003E18F9">
      <w:pPr>
        <w:pStyle w:val="ListParagraph"/>
        <w:numPr>
          <w:ilvl w:val="0"/>
          <w:numId w:val="4"/>
        </w:numPr>
        <w:autoSpaceDE w:val="0"/>
        <w:autoSpaceDN w:val="0"/>
        <w:adjustRightInd w:val="0"/>
        <w:spacing w:line="240" w:lineRule="auto"/>
        <w:jc w:val="both"/>
        <w:rPr>
          <w:rFonts w:cs="Rashi"/>
          <w:sz w:val="24"/>
          <w:szCs w:val="24"/>
        </w:rPr>
      </w:pPr>
      <w:proofErr w:type="gramStart"/>
      <w:r w:rsidRPr="003E18F9">
        <w:rPr>
          <w:rFonts w:ascii="Times New Roman" w:hAnsi="Times New Roman" w:cs="Rashi"/>
          <w:color w:val="000000"/>
          <w:sz w:val="24"/>
          <w:szCs w:val="24"/>
        </w:rPr>
        <w:t>with</w:t>
      </w:r>
      <w:proofErr w:type="gramEnd"/>
      <w:r w:rsidRPr="003E18F9">
        <w:rPr>
          <w:rFonts w:ascii="Times New Roman" w:hAnsi="Times New Roman" w:cs="Rashi"/>
          <w:color w:val="000000"/>
          <w:sz w:val="24"/>
          <w:szCs w:val="24"/>
        </w:rPr>
        <w:t xml:space="preserve"> the </w:t>
      </w:r>
      <w:proofErr w:type="spellStart"/>
      <w:r w:rsidRPr="003E18F9">
        <w:rPr>
          <w:rFonts w:ascii="Times New Roman" w:hAnsi="Times New Roman" w:cs="Rashi"/>
          <w:color w:val="000000"/>
          <w:sz w:val="24"/>
          <w:szCs w:val="24"/>
        </w:rPr>
        <w:t>alef</w:t>
      </w:r>
      <w:proofErr w:type="spellEnd"/>
      <w:r w:rsidRPr="003E18F9">
        <w:rPr>
          <w:rFonts w:ascii="Times New Roman" w:hAnsi="Times New Roman" w:cs="Rashi"/>
          <w:color w:val="000000"/>
          <w:sz w:val="24"/>
          <w:szCs w:val="24"/>
        </w:rPr>
        <w:t xml:space="preserve"> in </w:t>
      </w:r>
      <w:r w:rsidRPr="003E18F9">
        <w:rPr>
          <w:rFonts w:cs="David" w:hint="cs"/>
          <w:color w:val="000000"/>
          <w:sz w:val="24"/>
          <w:szCs w:val="24"/>
          <w:rtl/>
        </w:rPr>
        <w:t>מאה</w:t>
      </w:r>
      <w:r w:rsidRPr="003E18F9">
        <w:rPr>
          <w:rFonts w:ascii="Times New Roman" w:hAnsi="Times New Roman" w:cs="Rashi"/>
          <w:color w:val="000000"/>
          <w:sz w:val="24"/>
          <w:szCs w:val="24"/>
        </w:rPr>
        <w:t xml:space="preserve"> it’s 100 letters. </w:t>
      </w:r>
      <w:r w:rsidRPr="003E18F9">
        <w:rPr>
          <w:rFonts w:cs="David" w:hint="cs"/>
          <w:color w:val="000000"/>
          <w:sz w:val="24"/>
          <w:szCs w:val="24"/>
          <w:u w:val="single"/>
          <w:rtl/>
        </w:rPr>
        <w:t>שפת אמת שם</w:t>
      </w:r>
      <w:r w:rsidRPr="003E18F9">
        <w:rPr>
          <w:rFonts w:ascii="Times New Roman" w:hAnsi="Times New Roman" w:cs="Rashi"/>
          <w:color w:val="000000"/>
          <w:sz w:val="24"/>
          <w:szCs w:val="24"/>
        </w:rPr>
        <w:t xml:space="preserve"> understands that this enhances the first approach and makes it work even if the word </w:t>
      </w:r>
      <w:r w:rsidRPr="003E18F9">
        <w:rPr>
          <w:rFonts w:cs="David" w:hint="cs"/>
          <w:color w:val="000000"/>
          <w:sz w:val="24"/>
          <w:szCs w:val="24"/>
          <w:rtl/>
        </w:rPr>
        <w:t>שאל</w:t>
      </w:r>
      <w:r w:rsidRPr="003E18F9">
        <w:rPr>
          <w:rFonts w:ascii="Times New Roman" w:hAnsi="Times New Roman" w:cs="Rashi"/>
          <w:color w:val="000000"/>
          <w:sz w:val="24"/>
          <w:szCs w:val="24"/>
        </w:rPr>
        <w:t xml:space="preserve"> is </w:t>
      </w:r>
      <w:r w:rsidRPr="003E18F9">
        <w:rPr>
          <w:rFonts w:cs="David" w:hint="cs"/>
          <w:color w:val="000000"/>
          <w:sz w:val="24"/>
          <w:szCs w:val="24"/>
          <w:rtl/>
        </w:rPr>
        <w:t>חסר</w:t>
      </w:r>
    </w:p>
    <w:p w:rsidR="003E18F9" w:rsidRPr="003E18F9" w:rsidRDefault="003E18F9" w:rsidP="003E18F9">
      <w:pPr>
        <w:pStyle w:val="ListParagraph"/>
        <w:numPr>
          <w:ilvl w:val="0"/>
          <w:numId w:val="2"/>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במדבר רבה יח</w:t>
      </w:r>
      <w:r w:rsidRPr="003E18F9">
        <w:rPr>
          <w:rFonts w:ascii="Times New Roman" w:hAnsi="Times New Roman" w:cs="Rashi"/>
          <w:color w:val="000000"/>
          <w:sz w:val="24"/>
          <w:szCs w:val="24"/>
        </w:rPr>
        <w:t xml:space="preserve"> - much earlier in history, </w:t>
      </w:r>
      <w:proofErr w:type="spellStart"/>
      <w:r w:rsidRPr="003E18F9">
        <w:rPr>
          <w:rFonts w:ascii="Times New Roman" w:hAnsi="Times New Roman" w:cs="Rashi"/>
          <w:color w:val="000000"/>
          <w:sz w:val="24"/>
          <w:szCs w:val="24"/>
        </w:rPr>
        <w:t>Dovid</w:t>
      </w:r>
      <w:proofErr w:type="spellEnd"/>
      <w:r w:rsidRPr="003E18F9">
        <w:rPr>
          <w:rFonts w:ascii="Times New Roman" w:hAnsi="Times New Roman" w:cs="Rashi"/>
          <w:color w:val="000000"/>
          <w:sz w:val="24"/>
          <w:szCs w:val="24"/>
        </w:rPr>
        <w:t xml:space="preserve"> instituted to stop the plague</w:t>
      </w:r>
    </w:p>
    <w:p w:rsidR="003E18F9" w:rsidRPr="003E18F9" w:rsidRDefault="003E18F9" w:rsidP="003E18F9">
      <w:pPr>
        <w:pStyle w:val="ListParagraph"/>
        <w:numPr>
          <w:ilvl w:val="0"/>
          <w:numId w:val="2"/>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סידור רש"י סימן א'</w:t>
      </w:r>
      <w:r w:rsidRPr="003E18F9">
        <w:rPr>
          <w:rFonts w:ascii="Times New Roman" w:hAnsi="Times New Roman" w:cs="Rashi"/>
          <w:color w:val="000000"/>
          <w:sz w:val="24"/>
          <w:szCs w:val="24"/>
        </w:rPr>
        <w:t xml:space="preserve"> The </w:t>
      </w:r>
      <w:proofErr w:type="spellStart"/>
      <w:r w:rsidRPr="003E18F9">
        <w:rPr>
          <w:rFonts w:ascii="Times New Roman" w:hAnsi="Times New Roman" w:cs="Rashi"/>
          <w:color w:val="000000"/>
          <w:sz w:val="24"/>
          <w:szCs w:val="24"/>
        </w:rPr>
        <w:t>passuk</w:t>
      </w:r>
      <w:proofErr w:type="spellEnd"/>
      <w:r w:rsidRPr="003E18F9">
        <w:rPr>
          <w:rFonts w:ascii="Times New Roman" w:hAnsi="Times New Roman" w:cs="Rashi"/>
          <w:color w:val="000000"/>
          <w:sz w:val="24"/>
          <w:szCs w:val="24"/>
        </w:rPr>
        <w:t xml:space="preserve"> says that </w:t>
      </w:r>
      <w:proofErr w:type="spellStart"/>
      <w:r w:rsidRPr="003E18F9">
        <w:rPr>
          <w:rFonts w:ascii="Times New Roman" w:hAnsi="Times New Roman" w:cs="Rashi"/>
          <w:color w:val="000000"/>
          <w:sz w:val="24"/>
          <w:szCs w:val="24"/>
        </w:rPr>
        <w:t>Dovid</w:t>
      </w:r>
      <w:proofErr w:type="spellEnd"/>
      <w:r w:rsidRPr="003E18F9">
        <w:rPr>
          <w:rFonts w:ascii="Times New Roman" w:hAnsi="Times New Roman" w:cs="Rashi"/>
          <w:color w:val="000000"/>
          <w:sz w:val="24"/>
          <w:szCs w:val="24"/>
        </w:rPr>
        <w:t xml:space="preserve"> was </w:t>
      </w:r>
      <w:r w:rsidRPr="003E18F9">
        <w:rPr>
          <w:rFonts w:cs="David"/>
          <w:color w:val="000000"/>
          <w:sz w:val="24"/>
          <w:szCs w:val="24"/>
          <w:rtl/>
        </w:rPr>
        <w:t>הוקם על</w:t>
      </w:r>
      <w:r w:rsidRPr="003E18F9">
        <w:rPr>
          <w:rFonts w:ascii="Times New Roman" w:hAnsi="Times New Roman" w:cs="Rashi"/>
          <w:color w:val="000000"/>
          <w:sz w:val="24"/>
          <w:szCs w:val="24"/>
        </w:rPr>
        <w:t xml:space="preserve"> and the </w:t>
      </w:r>
      <w:r w:rsidRPr="003E18F9">
        <w:rPr>
          <w:rFonts w:cs="David"/>
          <w:color w:val="000000"/>
          <w:sz w:val="24"/>
          <w:szCs w:val="24"/>
          <w:rtl/>
        </w:rPr>
        <w:t>גימטריא של "על"</w:t>
      </w:r>
      <w:r w:rsidRPr="003E18F9">
        <w:rPr>
          <w:rFonts w:ascii="Times New Roman" w:hAnsi="Times New Roman" w:cs="Rashi"/>
          <w:color w:val="000000"/>
          <w:sz w:val="24"/>
          <w:szCs w:val="24"/>
        </w:rPr>
        <w:t xml:space="preserve"> is 100. Later generations forgot this </w:t>
      </w:r>
      <w:proofErr w:type="spellStart"/>
      <w:r w:rsidRPr="003E18F9">
        <w:rPr>
          <w:rFonts w:ascii="Times New Roman" w:hAnsi="Times New Roman" w:cs="Rashi"/>
          <w:color w:val="000000"/>
          <w:sz w:val="24"/>
          <w:szCs w:val="24"/>
        </w:rPr>
        <w:t>takanah</w:t>
      </w:r>
      <w:proofErr w:type="spellEnd"/>
      <w:r w:rsidRPr="003E18F9">
        <w:rPr>
          <w:rFonts w:ascii="Times New Roman" w:hAnsi="Times New Roman" w:cs="Rashi"/>
          <w:color w:val="000000"/>
          <w:sz w:val="24"/>
          <w:szCs w:val="24"/>
        </w:rPr>
        <w:t xml:space="preserve">, so </w:t>
      </w:r>
      <w:r w:rsidRPr="003E18F9">
        <w:rPr>
          <w:rFonts w:cs="David"/>
          <w:color w:val="000000"/>
          <w:sz w:val="24"/>
          <w:szCs w:val="24"/>
          <w:rtl/>
        </w:rPr>
        <w:t>תנאים ואמוראים</w:t>
      </w:r>
      <w:r w:rsidRPr="003E18F9">
        <w:rPr>
          <w:rFonts w:ascii="Times New Roman" w:hAnsi="Times New Roman" w:cs="Rashi"/>
          <w:color w:val="000000"/>
          <w:sz w:val="24"/>
          <w:szCs w:val="24"/>
        </w:rPr>
        <w:t xml:space="preserve"> reinstituted it.</w:t>
      </w:r>
    </w:p>
    <w:p w:rsidR="003E18F9" w:rsidRPr="003E18F9" w:rsidRDefault="003E18F9" w:rsidP="003E18F9">
      <w:pPr>
        <w:pStyle w:val="ListParagraph"/>
        <w:numPr>
          <w:ilvl w:val="0"/>
          <w:numId w:val="5"/>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Benefit of it - </w:t>
      </w:r>
      <w:r w:rsidRPr="003E18F9">
        <w:rPr>
          <w:rFonts w:cs="David" w:hint="cs"/>
          <w:color w:val="000000"/>
          <w:sz w:val="24"/>
          <w:szCs w:val="24"/>
          <w:u w:val="single"/>
          <w:rtl/>
        </w:rPr>
        <w:t>זוהר חדש תיקנים כרך ב' דף פג עמוד א'</w:t>
      </w:r>
    </w:p>
    <w:p w:rsidR="003E18F9" w:rsidRPr="003E18F9" w:rsidRDefault="003E18F9" w:rsidP="003E18F9">
      <w:pPr>
        <w:pStyle w:val="ListParagraph"/>
        <w:numPr>
          <w:ilvl w:val="0"/>
          <w:numId w:val="2"/>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Halacha - </w:t>
      </w:r>
      <w:r w:rsidRPr="003E18F9">
        <w:rPr>
          <w:rFonts w:cs="David" w:hint="cs"/>
          <w:color w:val="000000"/>
          <w:sz w:val="24"/>
          <w:szCs w:val="24"/>
          <w:u w:val="single"/>
          <w:rtl/>
        </w:rPr>
        <w:t>שולחן ערוך או"ח סימן מו סעיף ג'</w:t>
      </w:r>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Importance of the 100 </w:t>
      </w:r>
      <w:proofErr w:type="spellStart"/>
      <w:r w:rsidRPr="003E18F9">
        <w:rPr>
          <w:rFonts w:ascii="Times New Roman" w:hAnsi="Times New Roman" w:cs="Rashi"/>
          <w:color w:val="000000"/>
          <w:sz w:val="24"/>
          <w:szCs w:val="24"/>
        </w:rPr>
        <w:t>Berachos</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6"/>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ברכי יוסף אורח חיים סימן מו ס"ק ה'</w:t>
      </w:r>
      <w:r w:rsidRPr="003E18F9">
        <w:rPr>
          <w:rFonts w:ascii="Times New Roman" w:hAnsi="Times New Roman" w:cs="Rashi"/>
          <w:color w:val="000000"/>
          <w:sz w:val="24"/>
          <w:szCs w:val="24"/>
        </w:rPr>
        <w:t xml:space="preserve"> - quotes from </w:t>
      </w:r>
      <w:r w:rsidRPr="003E18F9">
        <w:rPr>
          <w:rFonts w:cs="David" w:hint="cs"/>
          <w:color w:val="000000"/>
          <w:sz w:val="24"/>
          <w:szCs w:val="24"/>
          <w:rtl/>
        </w:rPr>
        <w:t>ארחות חיים</w:t>
      </w:r>
      <w:r w:rsidRPr="003E18F9">
        <w:rPr>
          <w:rFonts w:ascii="Times New Roman" w:hAnsi="Times New Roman" w:cs="Rashi"/>
          <w:color w:val="000000"/>
          <w:sz w:val="24"/>
          <w:szCs w:val="24"/>
        </w:rPr>
        <w:t xml:space="preserve"> that anybody who does this is a </w:t>
      </w:r>
      <w:r w:rsidRPr="003E18F9">
        <w:rPr>
          <w:rFonts w:cs="David" w:hint="cs"/>
          <w:color w:val="000000"/>
          <w:sz w:val="24"/>
          <w:szCs w:val="24"/>
          <w:rtl/>
        </w:rPr>
        <w:t>בן עולם הבא</w:t>
      </w:r>
      <w:r w:rsidRPr="003E18F9">
        <w:rPr>
          <w:rFonts w:ascii="Times New Roman" w:hAnsi="Times New Roman" w:cs="Rashi"/>
          <w:color w:val="000000"/>
          <w:sz w:val="24"/>
          <w:szCs w:val="24"/>
        </w:rPr>
        <w:t xml:space="preserve"> and that the </w:t>
      </w:r>
      <w:proofErr w:type="spellStart"/>
      <w:r w:rsidRPr="003E18F9">
        <w:rPr>
          <w:rFonts w:ascii="Times New Roman" w:hAnsi="Times New Roman" w:cs="Rashi"/>
          <w:color w:val="000000"/>
          <w:sz w:val="24"/>
          <w:szCs w:val="24"/>
        </w:rPr>
        <w:t>berachos</w:t>
      </w:r>
      <w:proofErr w:type="spellEnd"/>
      <w:r w:rsidRPr="003E18F9">
        <w:rPr>
          <w:rFonts w:ascii="Times New Roman" w:hAnsi="Times New Roman" w:cs="Rashi"/>
          <w:color w:val="000000"/>
          <w:sz w:val="24"/>
          <w:szCs w:val="24"/>
        </w:rPr>
        <w:t xml:space="preserve"> are worth 1000 </w:t>
      </w:r>
      <w:r w:rsidRPr="003E18F9">
        <w:rPr>
          <w:rFonts w:cs="David" w:hint="cs"/>
          <w:color w:val="000000"/>
          <w:sz w:val="24"/>
          <w:szCs w:val="24"/>
          <w:rtl/>
        </w:rPr>
        <w:t>זהובים</w:t>
      </w:r>
      <w:r w:rsidRPr="003E18F9">
        <w:rPr>
          <w:rFonts w:ascii="Times New Roman" w:hAnsi="Times New Roman" w:cs="Rashi"/>
          <w:color w:val="000000"/>
          <w:sz w:val="24"/>
          <w:szCs w:val="24"/>
        </w:rPr>
        <w:t xml:space="preserve"> since </w:t>
      </w:r>
      <w:proofErr w:type="spellStart"/>
      <w:r w:rsidRPr="003E18F9">
        <w:rPr>
          <w:rFonts w:ascii="Times New Roman" w:hAnsi="Times New Roman" w:cs="Rashi"/>
          <w:color w:val="000000"/>
          <w:sz w:val="24"/>
          <w:szCs w:val="24"/>
        </w:rPr>
        <w:t>gemara</w:t>
      </w:r>
      <w:proofErr w:type="spellEnd"/>
      <w:r w:rsidRPr="003E18F9">
        <w:rPr>
          <w:rFonts w:ascii="Times New Roman" w:hAnsi="Times New Roman" w:cs="Rashi"/>
          <w:color w:val="000000"/>
          <w:sz w:val="24"/>
          <w:szCs w:val="24"/>
        </w:rPr>
        <w:t xml:space="preserve"> says a </w:t>
      </w:r>
      <w:r w:rsidRPr="003E18F9">
        <w:rPr>
          <w:rFonts w:cs="David" w:hint="cs"/>
          <w:color w:val="000000"/>
          <w:sz w:val="24"/>
          <w:szCs w:val="24"/>
          <w:rtl/>
        </w:rPr>
        <w:t>כוס של ברכה</w:t>
      </w:r>
      <w:r w:rsidRPr="003E18F9">
        <w:rPr>
          <w:rFonts w:ascii="Times New Roman" w:hAnsi="Times New Roman" w:cs="Rashi"/>
          <w:color w:val="000000"/>
          <w:sz w:val="24"/>
          <w:szCs w:val="24"/>
        </w:rPr>
        <w:t xml:space="preserve"> is worth 40 </w:t>
      </w:r>
      <w:r w:rsidRPr="003E18F9">
        <w:rPr>
          <w:rFonts w:cs="David" w:hint="cs"/>
          <w:color w:val="000000"/>
          <w:sz w:val="24"/>
          <w:szCs w:val="24"/>
          <w:rtl/>
        </w:rPr>
        <w:t>זהובים</w:t>
      </w:r>
      <w:r w:rsidRPr="003E18F9">
        <w:rPr>
          <w:rFonts w:ascii="Times New Roman" w:hAnsi="Times New Roman" w:cs="Rashi"/>
          <w:color w:val="000000"/>
          <w:sz w:val="24"/>
          <w:szCs w:val="24"/>
        </w:rPr>
        <w:t xml:space="preserve">. </w:t>
      </w:r>
    </w:p>
    <w:p w:rsidR="003E18F9" w:rsidRPr="003E18F9" w:rsidRDefault="003E18F9" w:rsidP="003E18F9">
      <w:pPr>
        <w:pStyle w:val="ListParagraph"/>
        <w:numPr>
          <w:ilvl w:val="0"/>
          <w:numId w:val="6"/>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ציץ אליעזר חלק יט סימן יא פרק ד'</w:t>
      </w:r>
      <w:r w:rsidRPr="003E18F9">
        <w:rPr>
          <w:rFonts w:ascii="Times New Roman" w:hAnsi="Times New Roman" w:cs="Rashi"/>
          <w:color w:val="000000"/>
          <w:sz w:val="24"/>
          <w:szCs w:val="24"/>
        </w:rPr>
        <w:t xml:space="preserve"> - this is the </w:t>
      </w:r>
      <w:r w:rsidRPr="003E18F9">
        <w:rPr>
          <w:rFonts w:cs="David" w:hint="cs"/>
          <w:color w:val="000000"/>
          <w:sz w:val="24"/>
          <w:szCs w:val="24"/>
          <w:rtl/>
        </w:rPr>
        <w:t>מה ה' אלקיך שואל מעמך</w:t>
      </w:r>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Reasons for the Obligation.</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proofErr w:type="spellStart"/>
      <w:r w:rsidRPr="003E18F9">
        <w:rPr>
          <w:rFonts w:ascii="Times New Roman" w:hAnsi="Times New Roman" w:cs="Rashi"/>
          <w:color w:val="000000"/>
          <w:sz w:val="24"/>
          <w:szCs w:val="24"/>
        </w:rPr>
        <w:t>Derasha</w:t>
      </w:r>
      <w:proofErr w:type="spellEnd"/>
      <w:r w:rsidRPr="003E18F9">
        <w:rPr>
          <w:rFonts w:ascii="Times New Roman" w:hAnsi="Times New Roman" w:cs="Rashi"/>
          <w:color w:val="000000"/>
          <w:sz w:val="24"/>
          <w:szCs w:val="24"/>
        </w:rPr>
        <w:t xml:space="preserve"> from </w:t>
      </w:r>
      <w:proofErr w:type="spellStart"/>
      <w:r w:rsidRPr="003E18F9">
        <w:rPr>
          <w:rFonts w:ascii="Times New Roman" w:hAnsi="Times New Roman" w:cs="Rashi"/>
          <w:color w:val="000000"/>
          <w:sz w:val="24"/>
          <w:szCs w:val="24"/>
        </w:rPr>
        <w:t>Passuk</w:t>
      </w:r>
      <w:proofErr w:type="spellEnd"/>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proofErr w:type="spellStart"/>
      <w:r w:rsidRPr="003E18F9">
        <w:rPr>
          <w:rFonts w:ascii="Times New Roman" w:hAnsi="Times New Roman" w:cs="Rashi"/>
          <w:color w:val="000000"/>
          <w:sz w:val="24"/>
          <w:szCs w:val="24"/>
        </w:rPr>
        <w:t>Dovid</w:t>
      </w:r>
      <w:proofErr w:type="spellEnd"/>
      <w:r w:rsidRPr="003E18F9">
        <w:rPr>
          <w:rFonts w:ascii="Times New Roman" w:hAnsi="Times New Roman" w:cs="Rashi"/>
          <w:color w:val="000000"/>
          <w:sz w:val="24"/>
          <w:szCs w:val="24"/>
        </w:rPr>
        <w:t xml:space="preserve"> responding to crisis.</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רוקח ענין מאה ברכות</w:t>
      </w:r>
      <w:r w:rsidRPr="003E18F9">
        <w:rPr>
          <w:rFonts w:ascii="Times New Roman" w:hAnsi="Times New Roman" w:cs="Rashi"/>
          <w:color w:val="000000"/>
          <w:sz w:val="24"/>
          <w:szCs w:val="24"/>
        </w:rPr>
        <w:t xml:space="preserve"> - God’s promise to Avraham in response to </w:t>
      </w:r>
      <w:r w:rsidRPr="003E18F9">
        <w:rPr>
          <w:rFonts w:cs="David" w:hint="cs"/>
          <w:color w:val="000000"/>
          <w:sz w:val="24"/>
          <w:szCs w:val="24"/>
          <w:rtl/>
        </w:rPr>
        <w:t>במה אדע כי אירשנה</w:t>
      </w:r>
      <w:r w:rsidRPr="003E18F9">
        <w:rPr>
          <w:rFonts w:ascii="Times New Roman" w:hAnsi="Times New Roman" w:cs="Rashi"/>
          <w:color w:val="000000"/>
          <w:sz w:val="24"/>
          <w:szCs w:val="24"/>
        </w:rPr>
        <w:t xml:space="preserve"> is that we will be able to say 100 </w:t>
      </w:r>
      <w:proofErr w:type="spellStart"/>
      <w:r w:rsidRPr="003E18F9">
        <w:rPr>
          <w:rFonts w:ascii="Times New Roman" w:hAnsi="Times New Roman" w:cs="Rashi"/>
          <w:color w:val="000000"/>
          <w:sz w:val="24"/>
          <w:szCs w:val="24"/>
        </w:rPr>
        <w:t>berachos</w:t>
      </w:r>
      <w:proofErr w:type="spellEnd"/>
      <w:r w:rsidRPr="003E18F9">
        <w:rPr>
          <w:rFonts w:ascii="Times New Roman" w:hAnsi="Times New Roman" w:cs="Rashi"/>
          <w:color w:val="000000"/>
          <w:sz w:val="24"/>
          <w:szCs w:val="24"/>
        </w:rPr>
        <w:t xml:space="preserve"> (unclear which </w:t>
      </w:r>
      <w:proofErr w:type="spellStart"/>
      <w:r w:rsidRPr="003E18F9">
        <w:rPr>
          <w:rFonts w:ascii="Times New Roman" w:hAnsi="Times New Roman" w:cs="Rashi"/>
          <w:color w:val="000000"/>
          <w:sz w:val="24"/>
          <w:szCs w:val="24"/>
        </w:rPr>
        <w:t>pesukim</w:t>
      </w:r>
      <w:proofErr w:type="spellEnd"/>
      <w:r w:rsidRPr="003E18F9">
        <w:rPr>
          <w:rFonts w:ascii="Times New Roman" w:hAnsi="Times New Roman" w:cs="Rashi"/>
          <w:color w:val="000000"/>
          <w:sz w:val="24"/>
          <w:szCs w:val="24"/>
        </w:rPr>
        <w:t xml:space="preserve"> he’s talking about)</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שבלי הלקט</w:t>
      </w:r>
      <w:r w:rsidRPr="003E18F9">
        <w:rPr>
          <w:rFonts w:ascii="Times New Roman" w:hAnsi="Times New Roman" w:cs="Rashi"/>
          <w:color w:val="000000"/>
          <w:sz w:val="24"/>
          <w:szCs w:val="24"/>
        </w:rPr>
        <w:t xml:space="preserve"> - </w:t>
      </w:r>
      <w:r w:rsidRPr="003E18F9">
        <w:rPr>
          <w:rFonts w:cs="David" w:hint="cs"/>
          <w:color w:val="000000"/>
          <w:sz w:val="24"/>
          <w:szCs w:val="24"/>
          <w:rtl/>
        </w:rPr>
        <w:t>"כי" "כן"</w:t>
      </w:r>
      <w:r w:rsidRPr="003E18F9">
        <w:rPr>
          <w:rFonts w:ascii="Times New Roman" w:hAnsi="Times New Roman" w:cs="Rashi"/>
          <w:color w:val="000000"/>
          <w:sz w:val="24"/>
          <w:szCs w:val="24"/>
        </w:rPr>
        <w:t xml:space="preserve"> = 100 as in </w:t>
      </w:r>
      <w:r w:rsidRPr="003E18F9">
        <w:rPr>
          <w:rFonts w:cs="David" w:hint="cs"/>
          <w:color w:val="000000"/>
          <w:sz w:val="24"/>
          <w:szCs w:val="24"/>
          <w:rtl/>
        </w:rPr>
        <w:t>"הנה כי כן יבורך גבר ירא ה'"</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ציץ אליעזר שם</w:t>
      </w:r>
      <w:r w:rsidRPr="003E18F9">
        <w:rPr>
          <w:rFonts w:ascii="Times New Roman" w:hAnsi="Times New Roman" w:cs="Rashi"/>
          <w:color w:val="000000"/>
          <w:sz w:val="24"/>
          <w:szCs w:val="24"/>
        </w:rPr>
        <w:t xml:space="preserve"> - protection from 98 curses in </w:t>
      </w:r>
      <w:r w:rsidRPr="003E18F9">
        <w:rPr>
          <w:rFonts w:cs="David"/>
          <w:color w:val="000000"/>
          <w:sz w:val="24"/>
          <w:szCs w:val="24"/>
          <w:rtl/>
        </w:rPr>
        <w:t>ספר דברים</w:t>
      </w:r>
      <w:r w:rsidRPr="003E18F9">
        <w:rPr>
          <w:rFonts w:ascii="Times New Roman" w:hAnsi="Times New Roman" w:cs="Rashi"/>
          <w:color w:val="000000"/>
          <w:sz w:val="24"/>
          <w:szCs w:val="24"/>
        </w:rPr>
        <w:t xml:space="preserve"> plus </w:t>
      </w:r>
      <w:r w:rsidRPr="003E18F9">
        <w:rPr>
          <w:rFonts w:cs="David"/>
          <w:color w:val="000000"/>
          <w:sz w:val="24"/>
          <w:szCs w:val="24"/>
          <w:rtl/>
        </w:rPr>
        <w:t>גם כל חלי וכל מכה</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הגיוני הפרשה בשם הרד"א</w:t>
      </w:r>
      <w:r w:rsidRPr="003E18F9">
        <w:rPr>
          <w:rFonts w:ascii="Times New Roman" w:hAnsi="Times New Roman" w:cs="Rashi"/>
          <w:color w:val="000000"/>
          <w:sz w:val="24"/>
          <w:szCs w:val="24"/>
        </w:rPr>
        <w:t xml:space="preserve"> - </w:t>
      </w:r>
      <w:r w:rsidRPr="003E18F9">
        <w:rPr>
          <w:rFonts w:cs="David" w:hint="cs"/>
          <w:color w:val="000000"/>
          <w:sz w:val="24"/>
          <w:szCs w:val="24"/>
          <w:rtl/>
        </w:rPr>
        <w:t>הן הם</w:t>
      </w:r>
      <w:r w:rsidRPr="003E18F9">
        <w:rPr>
          <w:rFonts w:ascii="Times New Roman" w:hAnsi="Times New Roman" w:cs="Rashi"/>
          <w:color w:val="000000"/>
          <w:sz w:val="24"/>
          <w:szCs w:val="24"/>
        </w:rPr>
        <w:t xml:space="preserve"> - </w:t>
      </w:r>
      <w:r w:rsidRPr="003E18F9">
        <w:rPr>
          <w:rFonts w:cs="David" w:hint="cs"/>
          <w:color w:val="000000"/>
          <w:sz w:val="24"/>
          <w:szCs w:val="24"/>
          <w:rtl/>
        </w:rPr>
        <w:t>הן הם יודו ויברכו וישבחו ויפארו את שמך</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cs="David"/>
          <w:color w:val="000000"/>
          <w:sz w:val="24"/>
          <w:szCs w:val="24"/>
          <w:rtl/>
        </w:rPr>
        <w:t>בעל הטורים שמות לח:כז</w:t>
      </w:r>
      <w:r w:rsidRPr="003E18F9">
        <w:rPr>
          <w:rFonts w:ascii="Times New Roman" w:hAnsi="Times New Roman" w:cs="Rashi"/>
          <w:color w:val="000000"/>
          <w:sz w:val="24"/>
          <w:szCs w:val="24"/>
        </w:rPr>
        <w:t xml:space="preserve"> - 100 </w:t>
      </w:r>
      <w:r w:rsidRPr="003E18F9">
        <w:rPr>
          <w:rFonts w:cs="David"/>
          <w:color w:val="000000"/>
          <w:sz w:val="24"/>
          <w:szCs w:val="24"/>
          <w:rtl/>
        </w:rPr>
        <w:t>אדנים</w:t>
      </w:r>
      <w:r w:rsidRPr="003E18F9">
        <w:rPr>
          <w:rFonts w:ascii="Times New Roman" w:hAnsi="Times New Roman" w:cs="Rashi"/>
          <w:color w:val="000000"/>
          <w:sz w:val="24"/>
          <w:szCs w:val="24"/>
        </w:rPr>
        <w:t>.</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proofErr w:type="spellStart"/>
      <w:r w:rsidRPr="003E18F9">
        <w:rPr>
          <w:rFonts w:ascii="Times New Roman" w:hAnsi="Times New Roman" w:cs="Rashi"/>
          <w:color w:val="000000"/>
          <w:sz w:val="24"/>
          <w:szCs w:val="24"/>
        </w:rPr>
        <w:t>Acharonim</w:t>
      </w:r>
      <w:proofErr w:type="spellEnd"/>
      <w:r w:rsidRPr="003E18F9">
        <w:rPr>
          <w:rFonts w:ascii="Times New Roman" w:hAnsi="Times New Roman" w:cs="Rashi"/>
          <w:color w:val="000000"/>
          <w:sz w:val="24"/>
          <w:szCs w:val="24"/>
        </w:rPr>
        <w:t xml:space="preserve"> quote that 100 </w:t>
      </w:r>
      <w:proofErr w:type="spellStart"/>
      <w:r w:rsidRPr="003E18F9">
        <w:rPr>
          <w:rFonts w:ascii="Times New Roman" w:hAnsi="Times New Roman" w:cs="Rashi"/>
          <w:color w:val="000000"/>
          <w:sz w:val="24"/>
          <w:szCs w:val="24"/>
        </w:rPr>
        <w:t>amos</w:t>
      </w:r>
      <w:proofErr w:type="spellEnd"/>
      <w:r w:rsidRPr="003E18F9">
        <w:rPr>
          <w:rFonts w:ascii="Times New Roman" w:hAnsi="Times New Roman" w:cs="Rashi"/>
          <w:color w:val="000000"/>
          <w:sz w:val="24"/>
          <w:szCs w:val="24"/>
        </w:rPr>
        <w:t xml:space="preserve"> of </w:t>
      </w:r>
      <w:proofErr w:type="spellStart"/>
      <w:r w:rsidRPr="003E18F9">
        <w:rPr>
          <w:rFonts w:ascii="Times New Roman" w:hAnsi="Times New Roman" w:cs="Rashi"/>
          <w:color w:val="000000"/>
          <w:sz w:val="24"/>
          <w:szCs w:val="24"/>
        </w:rPr>
        <w:t>heichal</w:t>
      </w:r>
      <w:proofErr w:type="spellEnd"/>
      <w:r w:rsidRPr="003E18F9">
        <w:rPr>
          <w:rFonts w:ascii="Times New Roman" w:hAnsi="Times New Roman" w:cs="Rashi"/>
          <w:color w:val="000000"/>
          <w:sz w:val="24"/>
          <w:szCs w:val="24"/>
        </w:rPr>
        <w:t xml:space="preserve"> correspond to </w:t>
      </w:r>
      <w:r w:rsidRPr="003E18F9">
        <w:rPr>
          <w:rFonts w:cs="David" w:hint="cs"/>
          <w:color w:val="000000"/>
          <w:sz w:val="24"/>
          <w:szCs w:val="24"/>
          <w:rtl/>
        </w:rPr>
        <w:t>ק</w:t>
      </w:r>
      <w:r w:rsidRPr="003E18F9">
        <w:rPr>
          <w:rFonts w:ascii="Times New Roman" w:hAnsi="Times New Roman" w:cs="Rashi"/>
          <w:color w:val="000000"/>
          <w:sz w:val="24"/>
          <w:szCs w:val="24"/>
        </w:rPr>
        <w:t xml:space="preserve"> in </w:t>
      </w:r>
      <w:r w:rsidRPr="003E18F9">
        <w:rPr>
          <w:rFonts w:cs="David" w:hint="cs"/>
          <w:color w:val="000000"/>
          <w:sz w:val="24"/>
          <w:szCs w:val="24"/>
          <w:rtl/>
        </w:rPr>
        <w:t>יעקב</w:t>
      </w:r>
      <w:r w:rsidRPr="003E18F9">
        <w:rPr>
          <w:rFonts w:ascii="Times New Roman" w:hAnsi="Times New Roman" w:cs="Rashi"/>
          <w:color w:val="000000"/>
          <w:sz w:val="24"/>
          <w:szCs w:val="24"/>
        </w:rPr>
        <w:t xml:space="preserve">’s name and 100 </w:t>
      </w:r>
      <w:proofErr w:type="spellStart"/>
      <w:r w:rsidRPr="003E18F9">
        <w:rPr>
          <w:rFonts w:ascii="Times New Roman" w:hAnsi="Times New Roman" w:cs="Rashi"/>
          <w:color w:val="000000"/>
          <w:sz w:val="24"/>
          <w:szCs w:val="24"/>
        </w:rPr>
        <w:t>berachos</w:t>
      </w:r>
      <w:proofErr w:type="spellEnd"/>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corresponding to </w:t>
      </w:r>
      <w:r w:rsidRPr="003E18F9">
        <w:rPr>
          <w:rFonts w:cs="David"/>
          <w:color w:val="000000"/>
          <w:sz w:val="24"/>
          <w:szCs w:val="24"/>
          <w:rtl/>
        </w:rPr>
        <w:t>מודים</w:t>
      </w:r>
    </w:p>
    <w:p w:rsidR="003E18F9" w:rsidRPr="003E18F9" w:rsidRDefault="003E18F9" w:rsidP="003E18F9">
      <w:pPr>
        <w:pStyle w:val="ListParagraph"/>
        <w:numPr>
          <w:ilvl w:val="0"/>
          <w:numId w:val="7"/>
        </w:numPr>
        <w:autoSpaceDE w:val="0"/>
        <w:autoSpaceDN w:val="0"/>
        <w:adjustRightInd w:val="0"/>
        <w:spacing w:line="240" w:lineRule="auto"/>
        <w:jc w:val="both"/>
        <w:rPr>
          <w:rFonts w:cs="Rashi"/>
          <w:sz w:val="24"/>
          <w:szCs w:val="24"/>
        </w:rPr>
      </w:pPr>
      <w:r w:rsidRPr="003E18F9">
        <w:rPr>
          <w:rFonts w:cs="David" w:hint="cs"/>
          <w:color w:val="000000"/>
          <w:sz w:val="24"/>
          <w:szCs w:val="24"/>
          <w:rtl/>
        </w:rPr>
        <w:t>"לך לך"</w:t>
      </w:r>
      <w:r w:rsidRPr="003E18F9">
        <w:rPr>
          <w:rFonts w:ascii="Times New Roman" w:hAnsi="Times New Roman" w:cs="Rashi"/>
          <w:color w:val="000000"/>
          <w:sz w:val="24"/>
          <w:szCs w:val="24"/>
        </w:rPr>
        <w:t xml:space="preserve"> and Yitzchak was born when Avraham was 100.</w:t>
      </w:r>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Level of Obligation.</w:t>
      </w:r>
    </w:p>
    <w:p w:rsidR="003E18F9" w:rsidRPr="003E18F9" w:rsidRDefault="003E18F9" w:rsidP="003E18F9">
      <w:pPr>
        <w:pStyle w:val="ListParagraph"/>
        <w:numPr>
          <w:ilvl w:val="0"/>
          <w:numId w:val="8"/>
        </w:numPr>
        <w:autoSpaceDE w:val="0"/>
        <w:autoSpaceDN w:val="0"/>
        <w:adjustRightInd w:val="0"/>
        <w:spacing w:line="240" w:lineRule="auto"/>
        <w:jc w:val="both"/>
        <w:rPr>
          <w:rFonts w:cs="Rashi"/>
          <w:sz w:val="24"/>
          <w:szCs w:val="24"/>
        </w:rPr>
      </w:pPr>
      <w:r w:rsidRPr="003E18F9">
        <w:rPr>
          <w:rFonts w:cs="David"/>
          <w:color w:val="000000"/>
          <w:sz w:val="24"/>
          <w:szCs w:val="24"/>
          <w:rtl/>
        </w:rPr>
        <w:t>דאורייתא</w:t>
      </w:r>
      <w:r w:rsidRPr="003E18F9">
        <w:rPr>
          <w:rFonts w:ascii="Times New Roman" w:hAnsi="Times New Roman" w:cs="Rashi"/>
          <w:color w:val="000000"/>
          <w:sz w:val="24"/>
          <w:szCs w:val="24"/>
        </w:rPr>
        <w:t xml:space="preserve"> - seems like </w:t>
      </w:r>
      <w:proofErr w:type="spellStart"/>
      <w:r w:rsidRPr="003E18F9">
        <w:rPr>
          <w:rFonts w:ascii="Times New Roman" w:hAnsi="Times New Roman" w:cs="Rashi"/>
          <w:color w:val="000000"/>
          <w:sz w:val="24"/>
          <w:szCs w:val="24"/>
        </w:rPr>
        <w:t>derasha</w:t>
      </w:r>
      <w:proofErr w:type="spellEnd"/>
      <w:r w:rsidRPr="003E18F9">
        <w:rPr>
          <w:rFonts w:ascii="Times New Roman" w:hAnsi="Times New Roman" w:cs="Rashi"/>
          <w:color w:val="000000"/>
          <w:sz w:val="24"/>
          <w:szCs w:val="24"/>
        </w:rPr>
        <w:t xml:space="preserve"> from a </w:t>
      </w:r>
      <w:proofErr w:type="spellStart"/>
      <w:r w:rsidRPr="003E18F9">
        <w:rPr>
          <w:rFonts w:ascii="Times New Roman" w:hAnsi="Times New Roman" w:cs="Rashi"/>
          <w:color w:val="000000"/>
          <w:sz w:val="24"/>
          <w:szCs w:val="24"/>
        </w:rPr>
        <w:t>passuk</w:t>
      </w:r>
      <w:proofErr w:type="spellEnd"/>
      <w:r w:rsidRPr="003E18F9">
        <w:rPr>
          <w:rFonts w:ascii="Times New Roman" w:hAnsi="Times New Roman" w:cs="Rashi"/>
          <w:color w:val="000000"/>
          <w:sz w:val="24"/>
          <w:szCs w:val="24"/>
        </w:rPr>
        <w:t xml:space="preserve"> - </w:t>
      </w:r>
      <w:r w:rsidRPr="003E18F9">
        <w:rPr>
          <w:rFonts w:cs="David"/>
          <w:color w:val="000000"/>
          <w:sz w:val="24"/>
          <w:szCs w:val="24"/>
          <w:u w:val="single"/>
          <w:rtl/>
        </w:rPr>
        <w:t>מנהיג</w:t>
      </w:r>
      <w:r w:rsidRPr="003E18F9">
        <w:rPr>
          <w:rFonts w:ascii="Times New Roman" w:hAnsi="Times New Roman" w:cs="Rashi"/>
          <w:color w:val="000000"/>
          <w:sz w:val="24"/>
          <w:szCs w:val="24"/>
        </w:rPr>
        <w:t xml:space="preserve"> see also </w:t>
      </w:r>
      <w:r w:rsidRPr="003E18F9">
        <w:rPr>
          <w:rFonts w:cs="David"/>
          <w:color w:val="000000"/>
          <w:sz w:val="24"/>
          <w:szCs w:val="24"/>
          <w:u w:val="single"/>
          <w:rtl/>
        </w:rPr>
        <w:t>שו"ת עטרת פז סימן א'</w:t>
      </w:r>
    </w:p>
    <w:p w:rsidR="003E18F9" w:rsidRPr="003E18F9" w:rsidRDefault="003E18F9" w:rsidP="003E18F9">
      <w:pPr>
        <w:pStyle w:val="ListParagraph"/>
        <w:numPr>
          <w:ilvl w:val="0"/>
          <w:numId w:val="9"/>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Can’t be since the only </w:t>
      </w:r>
      <w:r w:rsidRPr="003E18F9">
        <w:rPr>
          <w:rFonts w:cs="David"/>
          <w:color w:val="000000"/>
          <w:sz w:val="24"/>
          <w:szCs w:val="24"/>
          <w:rtl/>
        </w:rPr>
        <w:t>ברכות מדאורייתא</w:t>
      </w:r>
      <w:r w:rsidRPr="003E18F9">
        <w:rPr>
          <w:rFonts w:ascii="Times New Roman" w:hAnsi="Times New Roman" w:cs="Rashi"/>
          <w:color w:val="000000"/>
          <w:sz w:val="24"/>
          <w:szCs w:val="24"/>
        </w:rPr>
        <w:t xml:space="preserve"> are </w:t>
      </w:r>
      <w:r w:rsidRPr="003E18F9">
        <w:rPr>
          <w:rFonts w:cs="David"/>
          <w:color w:val="000000"/>
          <w:sz w:val="24"/>
          <w:szCs w:val="24"/>
          <w:rtl/>
        </w:rPr>
        <w:t>ברכת המזון וברכת התורה</w:t>
      </w:r>
    </w:p>
    <w:p w:rsidR="003E18F9" w:rsidRPr="003E18F9" w:rsidRDefault="003E18F9" w:rsidP="003E18F9">
      <w:pPr>
        <w:pStyle w:val="ListParagraph"/>
        <w:numPr>
          <w:ilvl w:val="0"/>
          <w:numId w:val="8"/>
        </w:numPr>
        <w:autoSpaceDE w:val="0"/>
        <w:autoSpaceDN w:val="0"/>
        <w:adjustRightInd w:val="0"/>
        <w:spacing w:line="240" w:lineRule="auto"/>
        <w:jc w:val="both"/>
        <w:rPr>
          <w:rFonts w:cs="Rashi"/>
          <w:sz w:val="24"/>
          <w:szCs w:val="24"/>
        </w:rPr>
      </w:pPr>
      <w:r w:rsidRPr="003E18F9">
        <w:rPr>
          <w:rFonts w:cs="David" w:hint="cs"/>
          <w:color w:val="000000"/>
          <w:sz w:val="24"/>
          <w:szCs w:val="24"/>
          <w:rtl/>
        </w:rPr>
        <w:t>דרבנן</w:t>
      </w:r>
      <w:r w:rsidRPr="003E18F9">
        <w:rPr>
          <w:rFonts w:ascii="Times New Roman" w:hAnsi="Times New Roman" w:cs="Rashi"/>
          <w:color w:val="000000"/>
          <w:sz w:val="24"/>
          <w:szCs w:val="24"/>
        </w:rPr>
        <w:t xml:space="preserve"> - see </w:t>
      </w:r>
      <w:r w:rsidRPr="003E18F9">
        <w:rPr>
          <w:rFonts w:cs="David" w:hint="cs"/>
          <w:color w:val="000000"/>
          <w:sz w:val="24"/>
          <w:szCs w:val="24"/>
          <w:u w:val="single"/>
          <w:rtl/>
        </w:rPr>
        <w:t>רמב"ם ספר המצוות שרש א'</w:t>
      </w:r>
      <w:r w:rsidRPr="003E18F9">
        <w:rPr>
          <w:rFonts w:ascii="Times New Roman" w:hAnsi="Times New Roman" w:cs="Rashi"/>
          <w:color w:val="000000"/>
          <w:sz w:val="24"/>
          <w:szCs w:val="24"/>
        </w:rPr>
        <w:t xml:space="preserve"> where he gives this as an example of a </w:t>
      </w:r>
      <w:r w:rsidRPr="003E18F9">
        <w:rPr>
          <w:rFonts w:cs="David" w:hint="cs"/>
          <w:color w:val="000000"/>
          <w:sz w:val="24"/>
          <w:szCs w:val="24"/>
          <w:rtl/>
        </w:rPr>
        <w:t>מצוה דרבנן</w:t>
      </w:r>
      <w:r w:rsidRPr="003E18F9">
        <w:rPr>
          <w:rFonts w:ascii="Times New Roman" w:hAnsi="Times New Roman" w:cs="Rashi"/>
          <w:color w:val="000000"/>
          <w:sz w:val="24"/>
          <w:szCs w:val="24"/>
        </w:rPr>
        <w:t xml:space="preserve"> that can’t be counted in </w:t>
      </w:r>
      <w:r w:rsidRPr="003E18F9">
        <w:rPr>
          <w:rFonts w:cs="David" w:hint="cs"/>
          <w:color w:val="000000"/>
          <w:sz w:val="24"/>
          <w:szCs w:val="24"/>
          <w:rtl/>
        </w:rPr>
        <w:t>מנין המצוות</w:t>
      </w:r>
      <w:r w:rsidRPr="003E18F9">
        <w:rPr>
          <w:rFonts w:ascii="Times New Roman" w:hAnsi="Times New Roman" w:cs="Rashi"/>
          <w:color w:val="000000"/>
          <w:sz w:val="24"/>
          <w:szCs w:val="24"/>
        </w:rPr>
        <w:t xml:space="preserve"> because it is only </w:t>
      </w:r>
      <w:r w:rsidRPr="003E18F9">
        <w:rPr>
          <w:rFonts w:cs="David" w:hint="cs"/>
          <w:color w:val="000000"/>
          <w:sz w:val="24"/>
          <w:szCs w:val="24"/>
          <w:rtl/>
        </w:rPr>
        <w:t>דרבנן</w:t>
      </w:r>
      <w:r w:rsidRPr="003E18F9">
        <w:rPr>
          <w:rFonts w:ascii="Times New Roman" w:hAnsi="Times New Roman" w:cs="Rashi"/>
          <w:color w:val="000000"/>
          <w:sz w:val="24"/>
          <w:szCs w:val="24"/>
        </w:rPr>
        <w:t xml:space="preserve"> (in context of arguing with </w:t>
      </w:r>
      <w:r w:rsidRPr="003E18F9">
        <w:rPr>
          <w:rFonts w:cs="David" w:hint="cs"/>
          <w:color w:val="000000"/>
          <w:sz w:val="24"/>
          <w:szCs w:val="24"/>
          <w:rtl/>
        </w:rPr>
        <w:t>בה"ג</w:t>
      </w:r>
      <w:r w:rsidRPr="003E18F9">
        <w:rPr>
          <w:rFonts w:ascii="Times New Roman" w:hAnsi="Times New Roman" w:cs="Rashi"/>
          <w:color w:val="000000"/>
          <w:sz w:val="24"/>
          <w:szCs w:val="24"/>
        </w:rPr>
        <w:t xml:space="preserve"> who counts </w:t>
      </w:r>
      <w:r w:rsidRPr="003E18F9">
        <w:rPr>
          <w:rFonts w:cs="David" w:hint="cs"/>
          <w:color w:val="000000"/>
          <w:sz w:val="24"/>
          <w:szCs w:val="24"/>
          <w:rtl/>
        </w:rPr>
        <w:t>מצוות דרבנן</w:t>
      </w:r>
      <w:r w:rsidRPr="003E18F9">
        <w:rPr>
          <w:rFonts w:ascii="Times New Roman" w:hAnsi="Times New Roman" w:cs="Rashi"/>
          <w:color w:val="000000"/>
          <w:sz w:val="24"/>
          <w:szCs w:val="24"/>
        </w:rPr>
        <w:t>)</w:t>
      </w:r>
    </w:p>
    <w:p w:rsidR="003E18F9" w:rsidRPr="003E18F9" w:rsidRDefault="003E18F9" w:rsidP="003E18F9">
      <w:pPr>
        <w:pStyle w:val="ListParagraph"/>
        <w:numPr>
          <w:ilvl w:val="0"/>
          <w:numId w:val="8"/>
        </w:numPr>
        <w:autoSpaceDE w:val="0"/>
        <w:autoSpaceDN w:val="0"/>
        <w:adjustRightInd w:val="0"/>
        <w:spacing w:line="240" w:lineRule="auto"/>
        <w:jc w:val="both"/>
        <w:rPr>
          <w:rFonts w:cs="Rashi"/>
          <w:sz w:val="24"/>
          <w:szCs w:val="24"/>
        </w:rPr>
      </w:pPr>
      <w:r w:rsidRPr="003E18F9">
        <w:rPr>
          <w:rFonts w:cs="David" w:hint="cs"/>
          <w:color w:val="000000"/>
          <w:sz w:val="24"/>
          <w:szCs w:val="24"/>
          <w:rtl/>
        </w:rPr>
        <w:t>מדת חסידות</w:t>
      </w:r>
      <w:r w:rsidRPr="003E18F9">
        <w:rPr>
          <w:rFonts w:ascii="Times New Roman" w:hAnsi="Times New Roman" w:cs="Rashi"/>
          <w:color w:val="000000"/>
          <w:sz w:val="24"/>
          <w:szCs w:val="24"/>
        </w:rPr>
        <w:t xml:space="preserve"> - </w:t>
      </w:r>
      <w:r w:rsidRPr="003E18F9">
        <w:rPr>
          <w:rFonts w:cs="David" w:hint="cs"/>
          <w:color w:val="000000"/>
          <w:sz w:val="24"/>
          <w:szCs w:val="24"/>
          <w:u w:val="single"/>
          <w:rtl/>
        </w:rPr>
        <w:t>חיד"א מחזיק ברכה רצ:א</w:t>
      </w:r>
      <w:r w:rsidRPr="003E18F9">
        <w:rPr>
          <w:rFonts w:ascii="Times New Roman" w:hAnsi="Times New Roman" w:cs="Rashi"/>
          <w:color w:val="000000"/>
          <w:sz w:val="24"/>
          <w:szCs w:val="24"/>
        </w:rPr>
        <w:t xml:space="preserve"> derives from </w:t>
      </w:r>
      <w:proofErr w:type="spellStart"/>
      <w:r w:rsidRPr="003E18F9">
        <w:rPr>
          <w:rFonts w:ascii="Times New Roman" w:hAnsi="Times New Roman" w:cs="Rashi"/>
          <w:color w:val="000000"/>
          <w:sz w:val="24"/>
          <w:szCs w:val="24"/>
        </w:rPr>
        <w:t>gemara</w:t>
      </w:r>
      <w:proofErr w:type="spellEnd"/>
      <w:r w:rsidRPr="003E18F9">
        <w:rPr>
          <w:rFonts w:ascii="Times New Roman" w:hAnsi="Times New Roman" w:cs="Rashi"/>
          <w:color w:val="000000"/>
          <w:sz w:val="24"/>
          <w:szCs w:val="24"/>
        </w:rPr>
        <w:t xml:space="preserve"> that it was only the practice of </w:t>
      </w:r>
      <w:r w:rsidRPr="003E18F9">
        <w:rPr>
          <w:rFonts w:cs="David" w:hint="cs"/>
          <w:color w:val="000000"/>
          <w:sz w:val="24"/>
          <w:szCs w:val="24"/>
          <w:rtl/>
        </w:rPr>
        <w:t>ר' חייא בריה דרב אויא</w:t>
      </w:r>
      <w:r w:rsidRPr="003E18F9">
        <w:rPr>
          <w:rFonts w:ascii="Times New Roman" w:hAnsi="Times New Roman" w:cs="Rashi"/>
          <w:color w:val="000000"/>
          <w:sz w:val="24"/>
          <w:szCs w:val="24"/>
        </w:rPr>
        <w:t>.</w:t>
      </w:r>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Are women obligated?</w:t>
      </w:r>
    </w:p>
    <w:p w:rsidR="003E18F9" w:rsidRPr="003E18F9" w:rsidRDefault="003E18F9" w:rsidP="003E18F9">
      <w:pPr>
        <w:pStyle w:val="ListParagraph"/>
        <w:numPr>
          <w:ilvl w:val="0"/>
          <w:numId w:val="10"/>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Reasons to say they are obligated.</w:t>
      </w:r>
    </w:p>
    <w:p w:rsidR="003E18F9" w:rsidRPr="003E18F9" w:rsidRDefault="003E18F9" w:rsidP="003E18F9">
      <w:pPr>
        <w:pStyle w:val="ListParagraph"/>
        <w:numPr>
          <w:ilvl w:val="0"/>
          <w:numId w:val="11"/>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lastRenderedPageBreak/>
        <w:t>תוס' ברכות כ: ד"ה בתפילה</w:t>
      </w:r>
      <w:r w:rsidRPr="003E18F9">
        <w:rPr>
          <w:rFonts w:ascii="Times New Roman" w:hAnsi="Times New Roman" w:cs="Rashi"/>
          <w:color w:val="000000"/>
          <w:sz w:val="24"/>
          <w:szCs w:val="24"/>
        </w:rPr>
        <w:t xml:space="preserve"> - women are even </w:t>
      </w:r>
      <w:r w:rsidRPr="003E18F9">
        <w:rPr>
          <w:rFonts w:cs="David" w:hint="cs"/>
          <w:color w:val="000000"/>
          <w:sz w:val="24"/>
          <w:szCs w:val="24"/>
          <w:rtl/>
        </w:rPr>
        <w:t>פטור ממ"ע דרבנן שהז"ג</w:t>
      </w:r>
      <w:r w:rsidRPr="003E18F9">
        <w:rPr>
          <w:rFonts w:ascii="Times New Roman" w:hAnsi="Times New Roman" w:cs="Rashi"/>
          <w:color w:val="000000"/>
          <w:sz w:val="24"/>
          <w:szCs w:val="24"/>
        </w:rPr>
        <w:t xml:space="preserve"> and </w:t>
      </w:r>
      <w:proofErr w:type="spellStart"/>
      <w:r w:rsidRPr="003E18F9">
        <w:rPr>
          <w:rFonts w:ascii="Times New Roman" w:hAnsi="Times New Roman" w:cs="Rashi"/>
          <w:color w:val="000000"/>
          <w:sz w:val="24"/>
          <w:szCs w:val="24"/>
        </w:rPr>
        <w:t>Rashi</w:t>
      </w:r>
      <w:proofErr w:type="spellEnd"/>
      <w:r w:rsidRPr="003E18F9">
        <w:rPr>
          <w:rFonts w:ascii="Times New Roman" w:hAnsi="Times New Roman" w:cs="Rashi"/>
          <w:color w:val="000000"/>
          <w:sz w:val="24"/>
          <w:szCs w:val="24"/>
        </w:rPr>
        <w:t xml:space="preserve"> argues (see </w:t>
      </w:r>
      <w:r w:rsidRPr="003E18F9">
        <w:rPr>
          <w:rFonts w:cs="David" w:hint="cs"/>
          <w:color w:val="000000"/>
          <w:sz w:val="24"/>
          <w:szCs w:val="24"/>
          <w:rtl/>
        </w:rPr>
        <w:t>ספר המצוות למהר"ם שיק</w:t>
      </w:r>
      <w:r w:rsidRPr="003E18F9">
        <w:rPr>
          <w:rFonts w:ascii="Times New Roman" w:hAnsi="Times New Roman" w:cs="Rashi"/>
          <w:color w:val="000000"/>
          <w:sz w:val="24"/>
          <w:szCs w:val="24"/>
        </w:rPr>
        <w:t xml:space="preserve">), but this is day and night so it isn’t even </w:t>
      </w:r>
      <w:r w:rsidRPr="003E18F9">
        <w:rPr>
          <w:rFonts w:cs="David" w:hint="cs"/>
          <w:color w:val="000000"/>
          <w:sz w:val="24"/>
          <w:szCs w:val="24"/>
          <w:rtl/>
        </w:rPr>
        <w:t>זמן גרמא</w:t>
      </w:r>
    </w:p>
    <w:p w:rsidR="003E18F9" w:rsidRPr="003E18F9" w:rsidRDefault="003E18F9" w:rsidP="003E18F9">
      <w:pPr>
        <w:pStyle w:val="ListParagraph"/>
        <w:numPr>
          <w:ilvl w:val="0"/>
          <w:numId w:val="1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Maybe similar to mezuzah that it protects - see </w:t>
      </w:r>
      <w:r w:rsidRPr="003E18F9">
        <w:rPr>
          <w:rFonts w:cs="David" w:hint="cs"/>
          <w:color w:val="000000"/>
          <w:sz w:val="24"/>
          <w:szCs w:val="24"/>
          <w:u w:val="single"/>
          <w:rtl/>
        </w:rPr>
        <w:t>קדושין לד.</w:t>
      </w:r>
      <w:r w:rsidRPr="003E18F9">
        <w:rPr>
          <w:rFonts w:ascii="Times New Roman" w:hAnsi="Times New Roman" w:cs="Rashi"/>
          <w:color w:val="000000"/>
          <w:sz w:val="24"/>
          <w:szCs w:val="24"/>
        </w:rPr>
        <w:t xml:space="preserve"> and </w:t>
      </w:r>
      <w:r w:rsidRPr="003E18F9">
        <w:rPr>
          <w:rFonts w:cs="David" w:hint="cs"/>
          <w:color w:val="000000"/>
          <w:sz w:val="24"/>
          <w:szCs w:val="24"/>
          <w:u w:val="single"/>
          <w:rtl/>
        </w:rPr>
        <w:t>הליכות ביתה סימן יג</w:t>
      </w:r>
    </w:p>
    <w:p w:rsidR="003E18F9" w:rsidRPr="003E18F9" w:rsidRDefault="003E18F9" w:rsidP="003E18F9">
      <w:pPr>
        <w:pStyle w:val="ListParagraph"/>
        <w:numPr>
          <w:ilvl w:val="0"/>
          <w:numId w:val="12"/>
        </w:numPr>
        <w:autoSpaceDE w:val="0"/>
        <w:autoSpaceDN w:val="0"/>
        <w:adjustRightInd w:val="0"/>
        <w:spacing w:line="240" w:lineRule="auto"/>
        <w:jc w:val="both"/>
        <w:rPr>
          <w:rFonts w:cs="Rashi"/>
          <w:sz w:val="24"/>
          <w:szCs w:val="24"/>
        </w:rPr>
      </w:pPr>
      <w:proofErr w:type="gramStart"/>
      <w:r w:rsidRPr="003E18F9">
        <w:rPr>
          <w:rFonts w:ascii="Times New Roman" w:hAnsi="Times New Roman" w:cs="Rashi"/>
          <w:color w:val="000000"/>
          <w:sz w:val="24"/>
          <w:szCs w:val="24"/>
        </w:rPr>
        <w:t>rejection</w:t>
      </w:r>
      <w:proofErr w:type="gramEnd"/>
      <w:r w:rsidRPr="003E18F9">
        <w:rPr>
          <w:rFonts w:ascii="Times New Roman" w:hAnsi="Times New Roman" w:cs="Rashi"/>
          <w:color w:val="000000"/>
          <w:sz w:val="24"/>
          <w:szCs w:val="24"/>
        </w:rPr>
        <w:t>: who said women also died?</w:t>
      </w:r>
    </w:p>
    <w:p w:rsidR="003E18F9" w:rsidRPr="003E18F9" w:rsidRDefault="003E18F9" w:rsidP="003E18F9">
      <w:pPr>
        <w:pStyle w:val="ListParagraph"/>
        <w:numPr>
          <w:ilvl w:val="0"/>
          <w:numId w:val="10"/>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Reasons to say they are exempt.</w:t>
      </w:r>
    </w:p>
    <w:p w:rsidR="003E18F9" w:rsidRPr="003E18F9" w:rsidRDefault="003E18F9" w:rsidP="003E18F9">
      <w:pPr>
        <w:pStyle w:val="ListParagraph"/>
        <w:numPr>
          <w:ilvl w:val="0"/>
          <w:numId w:val="13"/>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שולחן ערוך או"ח רצ:א</w:t>
      </w:r>
      <w:r w:rsidRPr="003E18F9">
        <w:rPr>
          <w:rFonts w:ascii="Times New Roman" w:hAnsi="Times New Roman" w:cs="Rashi"/>
          <w:color w:val="000000"/>
          <w:sz w:val="24"/>
          <w:szCs w:val="24"/>
        </w:rPr>
        <w:t xml:space="preserve"> - tries to figure out what to do on </w:t>
      </w:r>
      <w:proofErr w:type="spellStart"/>
      <w:r w:rsidRPr="003E18F9">
        <w:rPr>
          <w:rFonts w:ascii="Times New Roman" w:hAnsi="Times New Roman" w:cs="Rashi"/>
          <w:color w:val="000000"/>
          <w:sz w:val="24"/>
          <w:szCs w:val="24"/>
        </w:rPr>
        <w:t>shabbos</w:t>
      </w:r>
      <w:proofErr w:type="spellEnd"/>
      <w:r w:rsidRPr="003E18F9">
        <w:rPr>
          <w:rFonts w:ascii="Times New Roman" w:hAnsi="Times New Roman" w:cs="Rashi"/>
          <w:color w:val="000000"/>
          <w:sz w:val="24"/>
          <w:szCs w:val="24"/>
        </w:rPr>
        <w:t xml:space="preserve">, but women have a problem every day. see </w:t>
      </w:r>
      <w:r w:rsidRPr="003E18F9">
        <w:rPr>
          <w:rFonts w:cs="David"/>
          <w:color w:val="000000"/>
          <w:sz w:val="24"/>
          <w:szCs w:val="24"/>
          <w:u w:val="single"/>
          <w:rtl/>
        </w:rPr>
        <w:t>שבט הלוי ה:כג</w:t>
      </w:r>
    </w:p>
    <w:p w:rsidR="003E18F9" w:rsidRPr="003E18F9" w:rsidRDefault="003E18F9" w:rsidP="003E18F9">
      <w:pPr>
        <w:pStyle w:val="ListParagraph"/>
        <w:numPr>
          <w:ilvl w:val="0"/>
          <w:numId w:val="13"/>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שו"ת תשובות והנהגות ח"ב סימן קכט</w:t>
      </w:r>
      <w:r w:rsidRPr="003E18F9">
        <w:rPr>
          <w:rFonts w:ascii="Times New Roman" w:hAnsi="Times New Roman" w:cs="Rashi"/>
          <w:color w:val="000000"/>
          <w:sz w:val="24"/>
          <w:szCs w:val="24"/>
        </w:rPr>
        <w:t xml:space="preserve"> - maybe like </w:t>
      </w:r>
      <w:r w:rsidRPr="003E18F9">
        <w:rPr>
          <w:rFonts w:cs="David" w:hint="cs"/>
          <w:color w:val="000000"/>
          <w:sz w:val="24"/>
          <w:szCs w:val="24"/>
          <w:rtl/>
        </w:rPr>
        <w:t>מ"ע שהז"ג</w:t>
      </w:r>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Why no </w:t>
      </w:r>
      <w:proofErr w:type="spellStart"/>
      <w:r w:rsidRPr="003E18F9">
        <w:rPr>
          <w:rFonts w:ascii="Times New Roman" w:hAnsi="Times New Roman" w:cs="Rashi"/>
          <w:color w:val="000000"/>
          <w:sz w:val="24"/>
          <w:szCs w:val="24"/>
        </w:rPr>
        <w:t>beracha</w:t>
      </w:r>
      <w:proofErr w:type="spellEnd"/>
      <w:r w:rsidRPr="003E18F9">
        <w:rPr>
          <w:rFonts w:ascii="Times New Roman" w:hAnsi="Times New Roman" w:cs="Rashi"/>
          <w:color w:val="000000"/>
          <w:sz w:val="24"/>
          <w:szCs w:val="24"/>
        </w:rPr>
        <w:t xml:space="preserve"> on 100 </w:t>
      </w:r>
      <w:proofErr w:type="spellStart"/>
      <w:r w:rsidRPr="003E18F9">
        <w:rPr>
          <w:rFonts w:ascii="Times New Roman" w:hAnsi="Times New Roman" w:cs="Rashi"/>
          <w:color w:val="000000"/>
          <w:sz w:val="24"/>
          <w:szCs w:val="24"/>
        </w:rPr>
        <w:t>berachos</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14"/>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רוקח סימן רפג</w:t>
      </w:r>
      <w:r w:rsidRPr="003E18F9">
        <w:rPr>
          <w:rFonts w:ascii="Times New Roman" w:hAnsi="Times New Roman" w:cs="Rashi"/>
          <w:color w:val="000000"/>
          <w:sz w:val="24"/>
          <w:szCs w:val="24"/>
        </w:rPr>
        <w:t xml:space="preserve"> - not all done at once</w:t>
      </w:r>
    </w:p>
    <w:p w:rsidR="003E18F9" w:rsidRPr="003E18F9" w:rsidRDefault="003E18F9" w:rsidP="003E18F9">
      <w:pPr>
        <w:pStyle w:val="ListParagraph"/>
        <w:numPr>
          <w:ilvl w:val="0"/>
          <w:numId w:val="14"/>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מעשה נסים לנתיבות</w:t>
      </w:r>
      <w:r w:rsidRPr="003E18F9">
        <w:rPr>
          <w:rFonts w:ascii="Times New Roman" w:hAnsi="Times New Roman" w:cs="Rashi"/>
          <w:color w:val="000000"/>
          <w:sz w:val="24"/>
          <w:szCs w:val="24"/>
        </w:rPr>
        <w:t xml:space="preserve"> - no </w:t>
      </w:r>
      <w:proofErr w:type="spellStart"/>
      <w:r w:rsidRPr="003E18F9">
        <w:rPr>
          <w:rFonts w:ascii="Times New Roman" w:hAnsi="Times New Roman" w:cs="Rashi"/>
          <w:color w:val="000000"/>
          <w:sz w:val="24"/>
          <w:szCs w:val="24"/>
        </w:rPr>
        <w:t>beracha</w:t>
      </w:r>
      <w:proofErr w:type="spellEnd"/>
      <w:r w:rsidRPr="003E18F9">
        <w:rPr>
          <w:rFonts w:ascii="Times New Roman" w:hAnsi="Times New Roman" w:cs="Rashi"/>
          <w:color w:val="000000"/>
          <w:sz w:val="24"/>
          <w:szCs w:val="24"/>
        </w:rPr>
        <w:t xml:space="preserve"> on </w:t>
      </w:r>
      <w:proofErr w:type="spellStart"/>
      <w:r w:rsidRPr="003E18F9">
        <w:rPr>
          <w:rFonts w:ascii="Times New Roman" w:hAnsi="Times New Roman" w:cs="Rashi"/>
          <w:color w:val="000000"/>
          <w:sz w:val="24"/>
          <w:szCs w:val="24"/>
        </w:rPr>
        <w:t>berachos</w:t>
      </w:r>
      <w:proofErr w:type="spellEnd"/>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How we reach 100.</w:t>
      </w:r>
    </w:p>
    <w:p w:rsidR="003E18F9" w:rsidRPr="003E18F9" w:rsidRDefault="003E18F9" w:rsidP="003E18F9">
      <w:pPr>
        <w:pStyle w:val="ListParagraph"/>
        <w:numPr>
          <w:ilvl w:val="0"/>
          <w:numId w:val="15"/>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Weekdays.</w:t>
      </w:r>
    </w:p>
    <w:p w:rsidR="003E18F9" w:rsidRPr="003E18F9" w:rsidRDefault="003E18F9" w:rsidP="003E18F9">
      <w:pPr>
        <w:pStyle w:val="ListParagraph"/>
        <w:numPr>
          <w:ilvl w:val="0"/>
          <w:numId w:val="16"/>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R’ </w:t>
      </w:r>
      <w:proofErr w:type="spellStart"/>
      <w:r w:rsidRPr="003E18F9">
        <w:rPr>
          <w:rFonts w:ascii="Times New Roman" w:hAnsi="Times New Roman" w:cs="Rashi"/>
          <w:color w:val="000000"/>
          <w:sz w:val="24"/>
          <w:szCs w:val="24"/>
        </w:rPr>
        <w:t>Natronai</w:t>
      </w:r>
      <w:proofErr w:type="spellEnd"/>
      <w:r w:rsidRPr="003E18F9">
        <w:rPr>
          <w:rFonts w:ascii="Times New Roman" w:hAnsi="Times New Roman" w:cs="Rashi"/>
          <w:color w:val="000000"/>
          <w:sz w:val="24"/>
          <w:szCs w:val="24"/>
        </w:rPr>
        <w:t xml:space="preserve"> </w:t>
      </w:r>
      <w:proofErr w:type="spellStart"/>
      <w:r w:rsidRPr="003E18F9">
        <w:rPr>
          <w:rFonts w:ascii="Times New Roman" w:hAnsi="Times New Roman" w:cs="Rashi"/>
          <w:color w:val="000000"/>
          <w:sz w:val="24"/>
          <w:szCs w:val="24"/>
        </w:rPr>
        <w:t>Gaon</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16"/>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בית יוסף סימן מו</w:t>
      </w:r>
    </w:p>
    <w:p w:rsidR="003E18F9" w:rsidRPr="003E18F9" w:rsidRDefault="003E18F9" w:rsidP="003E18F9">
      <w:pPr>
        <w:pStyle w:val="ListParagraph"/>
        <w:numPr>
          <w:ilvl w:val="0"/>
          <w:numId w:val="16"/>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משנה ברורה סימן מו ס"ק יד</w:t>
      </w:r>
    </w:p>
    <w:p w:rsidR="003E18F9" w:rsidRPr="003E18F9" w:rsidRDefault="003E18F9" w:rsidP="003E18F9">
      <w:pPr>
        <w:pStyle w:val="ListParagraph"/>
        <w:numPr>
          <w:ilvl w:val="0"/>
          <w:numId w:val="16"/>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ערוך השולחן מו:ב</w:t>
      </w:r>
    </w:p>
    <w:p w:rsidR="003E18F9" w:rsidRPr="003E18F9" w:rsidRDefault="003E18F9" w:rsidP="003E18F9">
      <w:pPr>
        <w:pStyle w:val="ListParagraph"/>
        <w:numPr>
          <w:ilvl w:val="0"/>
          <w:numId w:val="15"/>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Shabbos. Based on all of the above, we are short on </w:t>
      </w:r>
      <w:proofErr w:type="spellStart"/>
      <w:r w:rsidRPr="003E18F9">
        <w:rPr>
          <w:rFonts w:ascii="Times New Roman" w:hAnsi="Times New Roman" w:cs="Rashi"/>
          <w:color w:val="000000"/>
          <w:sz w:val="24"/>
          <w:szCs w:val="24"/>
        </w:rPr>
        <w:t>shabbos</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17"/>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Five Suggestions:</w:t>
      </w:r>
    </w:p>
    <w:p w:rsidR="003E18F9" w:rsidRPr="003E18F9" w:rsidRDefault="003E18F9" w:rsidP="003E18F9">
      <w:pPr>
        <w:pStyle w:val="ListParagraph"/>
        <w:numPr>
          <w:ilvl w:val="0"/>
          <w:numId w:val="18"/>
        </w:numPr>
        <w:autoSpaceDE w:val="0"/>
        <w:autoSpaceDN w:val="0"/>
        <w:adjustRightInd w:val="0"/>
        <w:spacing w:line="240" w:lineRule="auto"/>
        <w:jc w:val="both"/>
        <w:rPr>
          <w:rFonts w:cs="Rashi"/>
          <w:sz w:val="24"/>
          <w:szCs w:val="24"/>
        </w:rPr>
      </w:pPr>
      <w:proofErr w:type="spellStart"/>
      <w:r w:rsidRPr="003E18F9">
        <w:rPr>
          <w:rFonts w:ascii="Times New Roman" w:hAnsi="Times New Roman" w:cs="Rashi"/>
          <w:color w:val="000000"/>
          <w:sz w:val="24"/>
          <w:szCs w:val="24"/>
        </w:rPr>
        <w:t>Gemara</w:t>
      </w:r>
      <w:proofErr w:type="spellEnd"/>
      <w:r w:rsidRPr="003E18F9">
        <w:rPr>
          <w:rFonts w:ascii="Times New Roman" w:hAnsi="Times New Roman" w:cs="Rashi"/>
          <w:color w:val="000000"/>
          <w:sz w:val="24"/>
          <w:szCs w:val="24"/>
        </w:rPr>
        <w:t xml:space="preserve"> says they ate extra foods and </w:t>
      </w:r>
      <w:proofErr w:type="spellStart"/>
      <w:r w:rsidRPr="003E18F9">
        <w:rPr>
          <w:rFonts w:ascii="Times New Roman" w:hAnsi="Times New Roman" w:cs="Rashi"/>
          <w:color w:val="000000"/>
          <w:sz w:val="24"/>
          <w:szCs w:val="24"/>
        </w:rPr>
        <w:t>besamim</w:t>
      </w:r>
      <w:proofErr w:type="spellEnd"/>
      <w:r w:rsidRPr="003E18F9">
        <w:rPr>
          <w:rFonts w:ascii="Times New Roman" w:hAnsi="Times New Roman" w:cs="Rashi"/>
          <w:color w:val="000000"/>
          <w:sz w:val="24"/>
          <w:szCs w:val="24"/>
        </w:rPr>
        <w:t xml:space="preserve">, mentioned in </w:t>
      </w:r>
      <w:proofErr w:type="spellStart"/>
      <w:r w:rsidRPr="003E18F9">
        <w:rPr>
          <w:rFonts w:ascii="Times New Roman" w:hAnsi="Times New Roman" w:cs="Rashi"/>
          <w:color w:val="000000"/>
          <w:sz w:val="24"/>
          <w:szCs w:val="24"/>
        </w:rPr>
        <w:t>Shulchan</w:t>
      </w:r>
      <w:proofErr w:type="spellEnd"/>
      <w:r w:rsidRPr="003E18F9">
        <w:rPr>
          <w:rFonts w:ascii="Times New Roman" w:hAnsi="Times New Roman" w:cs="Rashi"/>
          <w:color w:val="000000"/>
          <w:sz w:val="24"/>
          <w:szCs w:val="24"/>
        </w:rPr>
        <w:t xml:space="preserve"> </w:t>
      </w:r>
      <w:proofErr w:type="spellStart"/>
      <w:r w:rsidRPr="003E18F9">
        <w:rPr>
          <w:rFonts w:ascii="Times New Roman" w:hAnsi="Times New Roman" w:cs="Rashi"/>
          <w:color w:val="000000"/>
          <w:sz w:val="24"/>
          <w:szCs w:val="24"/>
        </w:rPr>
        <w:t>Aruch</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18"/>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רא"ש ברכות ט:כד</w:t>
      </w:r>
      <w:r w:rsidRPr="003E18F9">
        <w:rPr>
          <w:rFonts w:ascii="Times New Roman" w:hAnsi="Times New Roman" w:cs="Rashi"/>
          <w:color w:val="000000"/>
          <w:sz w:val="24"/>
          <w:szCs w:val="24"/>
        </w:rPr>
        <w:t xml:space="preserve"> - Have in mind with </w:t>
      </w:r>
      <w:r w:rsidRPr="003E18F9">
        <w:rPr>
          <w:rFonts w:cs="David"/>
          <w:color w:val="000000"/>
          <w:sz w:val="24"/>
          <w:szCs w:val="24"/>
          <w:rtl/>
        </w:rPr>
        <w:t>בעל קורא והפטרה</w:t>
      </w:r>
      <w:r w:rsidRPr="003E18F9">
        <w:rPr>
          <w:rFonts w:ascii="Times New Roman" w:hAnsi="Times New Roman" w:cs="Rashi"/>
          <w:color w:val="000000"/>
          <w:sz w:val="24"/>
          <w:szCs w:val="24"/>
        </w:rPr>
        <w:t xml:space="preserve">. See </w:t>
      </w:r>
      <w:r w:rsidRPr="003E18F9">
        <w:rPr>
          <w:rFonts w:cs="David"/>
          <w:color w:val="000000"/>
          <w:sz w:val="24"/>
          <w:szCs w:val="24"/>
          <w:u w:val="single"/>
          <w:rtl/>
        </w:rPr>
        <w:t>בית יוסף מו</w:t>
      </w:r>
      <w:proofErr w:type="gramStart"/>
      <w:r w:rsidRPr="003E18F9">
        <w:rPr>
          <w:rFonts w:cs="David"/>
          <w:color w:val="000000"/>
          <w:sz w:val="24"/>
          <w:szCs w:val="24"/>
          <w:u w:val="single"/>
          <w:rtl/>
        </w:rPr>
        <w:t>:ג</w:t>
      </w:r>
      <w:proofErr w:type="gramEnd"/>
      <w:r w:rsidRPr="003E18F9">
        <w:rPr>
          <w:rFonts w:ascii="Times New Roman" w:hAnsi="Times New Roman" w:cs="Rashi"/>
          <w:color w:val="000000"/>
          <w:sz w:val="24"/>
          <w:szCs w:val="24"/>
        </w:rPr>
        <w:t xml:space="preserve"> and cited by </w:t>
      </w:r>
      <w:r w:rsidRPr="003E18F9">
        <w:rPr>
          <w:rFonts w:cs="David"/>
          <w:color w:val="000000"/>
          <w:sz w:val="24"/>
          <w:szCs w:val="24"/>
          <w:u w:val="single"/>
          <w:rtl/>
        </w:rPr>
        <w:t>שו"ע רפד:ג</w:t>
      </w:r>
      <w:r w:rsidRPr="003E18F9">
        <w:rPr>
          <w:rFonts w:ascii="Times New Roman" w:hAnsi="Times New Roman" w:cs="Rashi"/>
          <w:color w:val="000000"/>
          <w:sz w:val="24"/>
          <w:szCs w:val="24"/>
        </w:rPr>
        <w:t xml:space="preserve">. </w:t>
      </w:r>
      <w:r w:rsidRPr="003E18F9">
        <w:rPr>
          <w:rFonts w:cs="David"/>
          <w:color w:val="000000"/>
          <w:sz w:val="24"/>
          <w:szCs w:val="24"/>
          <w:u w:val="single"/>
          <w:rtl/>
        </w:rPr>
        <w:t>משנ"ב שם ס"ק ו</w:t>
      </w:r>
      <w:r w:rsidRPr="003E18F9">
        <w:rPr>
          <w:rFonts w:ascii="Times New Roman" w:hAnsi="Times New Roman" w:cs="Rashi"/>
          <w:color w:val="000000"/>
          <w:sz w:val="24"/>
          <w:szCs w:val="24"/>
        </w:rPr>
        <w:t xml:space="preserve"> says to answer </w:t>
      </w:r>
      <w:proofErr w:type="spellStart"/>
      <w:r w:rsidRPr="003E18F9">
        <w:rPr>
          <w:rFonts w:ascii="Times New Roman" w:hAnsi="Times New Roman" w:cs="Rashi"/>
          <w:color w:val="000000"/>
          <w:sz w:val="24"/>
          <w:szCs w:val="24"/>
        </w:rPr>
        <w:t>amein</w:t>
      </w:r>
      <w:proofErr w:type="spellEnd"/>
      <w:r w:rsidRPr="003E18F9">
        <w:rPr>
          <w:rFonts w:ascii="Times New Roman" w:hAnsi="Times New Roman" w:cs="Rashi"/>
          <w:color w:val="000000"/>
          <w:sz w:val="24"/>
          <w:szCs w:val="24"/>
        </w:rPr>
        <w:t xml:space="preserve">. See, however </w:t>
      </w:r>
      <w:r w:rsidRPr="003E18F9">
        <w:rPr>
          <w:rFonts w:cs="David"/>
          <w:color w:val="000000"/>
          <w:sz w:val="24"/>
          <w:szCs w:val="24"/>
          <w:u w:val="single"/>
          <w:rtl/>
        </w:rPr>
        <w:t>מג"א רמו</w:t>
      </w:r>
      <w:proofErr w:type="gramStart"/>
      <w:r w:rsidRPr="003E18F9">
        <w:rPr>
          <w:rFonts w:cs="David"/>
          <w:color w:val="000000"/>
          <w:sz w:val="24"/>
          <w:szCs w:val="24"/>
          <w:u w:val="single"/>
          <w:rtl/>
        </w:rPr>
        <w:t>:ח</w:t>
      </w:r>
      <w:proofErr w:type="gramEnd"/>
      <w:r w:rsidRPr="003E18F9">
        <w:rPr>
          <w:rFonts w:ascii="Times New Roman" w:hAnsi="Times New Roman" w:cs="Rashi"/>
          <w:color w:val="000000"/>
          <w:sz w:val="24"/>
          <w:szCs w:val="24"/>
        </w:rPr>
        <w:t xml:space="preserve"> that this is </w:t>
      </w:r>
      <w:r w:rsidRPr="003E18F9">
        <w:rPr>
          <w:rFonts w:cs="David"/>
          <w:color w:val="000000"/>
          <w:sz w:val="24"/>
          <w:szCs w:val="24"/>
          <w:rtl/>
        </w:rPr>
        <w:t>בדיעבד</w:t>
      </w:r>
      <w:r w:rsidRPr="003E18F9">
        <w:rPr>
          <w:rFonts w:ascii="Times New Roman" w:hAnsi="Times New Roman" w:cs="Rashi"/>
          <w:color w:val="000000"/>
          <w:sz w:val="24"/>
          <w:szCs w:val="24"/>
        </w:rPr>
        <w:t xml:space="preserve"> because otherwise the </w:t>
      </w:r>
      <w:proofErr w:type="spellStart"/>
      <w:r w:rsidRPr="003E18F9">
        <w:rPr>
          <w:rFonts w:ascii="Times New Roman" w:hAnsi="Times New Roman" w:cs="Rashi"/>
          <w:color w:val="000000"/>
          <w:sz w:val="24"/>
          <w:szCs w:val="24"/>
        </w:rPr>
        <w:t>amoraim</w:t>
      </w:r>
      <w:proofErr w:type="spellEnd"/>
      <w:r w:rsidRPr="003E18F9">
        <w:rPr>
          <w:rFonts w:ascii="Times New Roman" w:hAnsi="Times New Roman" w:cs="Rashi"/>
          <w:color w:val="000000"/>
          <w:sz w:val="24"/>
          <w:szCs w:val="24"/>
        </w:rPr>
        <w:t xml:space="preserve"> would have thought of it.</w:t>
      </w:r>
    </w:p>
    <w:p w:rsidR="003E18F9" w:rsidRPr="003E18F9" w:rsidRDefault="003E18F9" w:rsidP="003E18F9">
      <w:pPr>
        <w:pStyle w:val="ListParagraph"/>
        <w:numPr>
          <w:ilvl w:val="0"/>
          <w:numId w:val="19"/>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שו"ת המבי"ט חלק א' סימן קיז</w:t>
      </w:r>
      <w:r w:rsidRPr="003E18F9">
        <w:rPr>
          <w:rFonts w:ascii="Times New Roman" w:hAnsi="Times New Roman" w:cs="Rashi"/>
          <w:color w:val="000000"/>
          <w:sz w:val="24"/>
          <w:szCs w:val="24"/>
        </w:rPr>
        <w:t xml:space="preserve"> - can’t just answer </w:t>
      </w:r>
      <w:proofErr w:type="spellStart"/>
      <w:r w:rsidRPr="003E18F9">
        <w:rPr>
          <w:rFonts w:ascii="Times New Roman" w:hAnsi="Times New Roman" w:cs="Rashi"/>
          <w:color w:val="000000"/>
          <w:sz w:val="24"/>
          <w:szCs w:val="24"/>
        </w:rPr>
        <w:t>amein</w:t>
      </w:r>
      <w:proofErr w:type="spellEnd"/>
      <w:r w:rsidRPr="003E18F9">
        <w:rPr>
          <w:rFonts w:ascii="Times New Roman" w:hAnsi="Times New Roman" w:cs="Rashi"/>
          <w:color w:val="000000"/>
          <w:sz w:val="24"/>
          <w:szCs w:val="24"/>
        </w:rPr>
        <w:t xml:space="preserve"> to random </w:t>
      </w:r>
      <w:proofErr w:type="spellStart"/>
      <w:r w:rsidRPr="003E18F9">
        <w:rPr>
          <w:rFonts w:ascii="Times New Roman" w:hAnsi="Times New Roman" w:cs="Rashi"/>
          <w:color w:val="000000"/>
          <w:sz w:val="24"/>
          <w:szCs w:val="24"/>
        </w:rPr>
        <w:t>berachos</w:t>
      </w:r>
      <w:proofErr w:type="spellEnd"/>
      <w:r w:rsidRPr="003E18F9">
        <w:rPr>
          <w:rFonts w:ascii="Times New Roman" w:hAnsi="Times New Roman" w:cs="Rashi"/>
          <w:color w:val="000000"/>
          <w:sz w:val="24"/>
          <w:szCs w:val="24"/>
        </w:rPr>
        <w:t xml:space="preserve"> you aren’t obligated in</w:t>
      </w:r>
    </w:p>
    <w:p w:rsidR="003E18F9" w:rsidRPr="003E18F9" w:rsidRDefault="003E18F9" w:rsidP="003E18F9">
      <w:pPr>
        <w:pStyle w:val="ListParagraph"/>
        <w:numPr>
          <w:ilvl w:val="0"/>
          <w:numId w:val="18"/>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 xml:space="preserve">source for a </w:t>
      </w:r>
      <w:proofErr w:type="spellStart"/>
      <w:r w:rsidRPr="003E18F9">
        <w:rPr>
          <w:rFonts w:ascii="Times New Roman" w:hAnsi="Times New Roman" w:cs="Rashi"/>
          <w:color w:val="000000"/>
          <w:sz w:val="24"/>
          <w:szCs w:val="24"/>
        </w:rPr>
        <w:t>kiddush</w:t>
      </w:r>
      <w:proofErr w:type="spellEnd"/>
      <w:r w:rsidRPr="003E18F9">
        <w:rPr>
          <w:rFonts w:ascii="Times New Roman" w:hAnsi="Times New Roman" w:cs="Rashi"/>
          <w:color w:val="000000"/>
          <w:sz w:val="24"/>
          <w:szCs w:val="24"/>
        </w:rPr>
        <w:t xml:space="preserve"> to add </w:t>
      </w:r>
      <w:proofErr w:type="spellStart"/>
      <w:r w:rsidRPr="003E18F9">
        <w:rPr>
          <w:rFonts w:ascii="Times New Roman" w:hAnsi="Times New Roman" w:cs="Rashi"/>
          <w:color w:val="000000"/>
          <w:sz w:val="24"/>
          <w:szCs w:val="24"/>
        </w:rPr>
        <w:t>mezonos</w:t>
      </w:r>
      <w:proofErr w:type="spellEnd"/>
      <w:r w:rsidRPr="003E18F9">
        <w:rPr>
          <w:rFonts w:ascii="Times New Roman" w:hAnsi="Times New Roman" w:cs="Rashi"/>
          <w:color w:val="000000"/>
          <w:sz w:val="24"/>
          <w:szCs w:val="24"/>
        </w:rPr>
        <w:t xml:space="preserve"> and al </w:t>
      </w:r>
      <w:proofErr w:type="spellStart"/>
      <w:r w:rsidRPr="003E18F9">
        <w:rPr>
          <w:rFonts w:ascii="Times New Roman" w:hAnsi="Times New Roman" w:cs="Rashi"/>
          <w:color w:val="000000"/>
          <w:sz w:val="24"/>
          <w:szCs w:val="24"/>
        </w:rPr>
        <w:t>hamichya</w:t>
      </w:r>
      <w:proofErr w:type="spellEnd"/>
      <w:r w:rsidRPr="003E18F9">
        <w:rPr>
          <w:rFonts w:ascii="Times New Roman" w:hAnsi="Times New Roman" w:cs="Rashi"/>
          <w:color w:val="000000"/>
          <w:sz w:val="24"/>
          <w:szCs w:val="24"/>
        </w:rPr>
        <w:t xml:space="preserve"> - </w:t>
      </w:r>
      <w:r w:rsidRPr="003E18F9">
        <w:rPr>
          <w:rFonts w:cs="David" w:hint="cs"/>
          <w:color w:val="000000"/>
          <w:sz w:val="24"/>
          <w:szCs w:val="24"/>
          <w:u w:val="single"/>
          <w:rtl/>
        </w:rPr>
        <w:t>אור זרוע ח"ב הלכות ערב שבת סימן כא</w:t>
      </w:r>
    </w:p>
    <w:p w:rsidR="003E18F9" w:rsidRPr="003E18F9" w:rsidRDefault="003E18F9" w:rsidP="003E18F9">
      <w:pPr>
        <w:pStyle w:val="ListParagraph"/>
        <w:numPr>
          <w:ilvl w:val="0"/>
          <w:numId w:val="18"/>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כל בו סימן לז</w:t>
      </w:r>
      <w:r w:rsidRPr="003E18F9">
        <w:rPr>
          <w:rFonts w:ascii="Times New Roman" w:hAnsi="Times New Roman" w:cs="Rashi"/>
          <w:color w:val="000000"/>
          <w:sz w:val="24"/>
          <w:szCs w:val="24"/>
        </w:rPr>
        <w:t xml:space="preserve"> - say </w:t>
      </w:r>
      <w:r w:rsidRPr="003E18F9">
        <w:rPr>
          <w:rFonts w:cs="David"/>
          <w:color w:val="000000"/>
          <w:sz w:val="24"/>
          <w:szCs w:val="24"/>
          <w:rtl/>
        </w:rPr>
        <w:t>אין כאלקינו</w:t>
      </w:r>
    </w:p>
    <w:p w:rsidR="003E18F9" w:rsidRPr="003E18F9" w:rsidRDefault="003E18F9" w:rsidP="003E18F9">
      <w:pPr>
        <w:pStyle w:val="ListParagraph"/>
        <w:numPr>
          <w:ilvl w:val="0"/>
          <w:numId w:val="18"/>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קיצור שולחן ערוך ו:ז</w:t>
      </w:r>
      <w:r w:rsidRPr="003E18F9">
        <w:rPr>
          <w:rFonts w:ascii="Times New Roman" w:hAnsi="Times New Roman" w:cs="Rashi"/>
          <w:color w:val="000000"/>
          <w:sz w:val="24"/>
          <w:szCs w:val="24"/>
        </w:rPr>
        <w:t xml:space="preserve"> - have in mind by </w:t>
      </w:r>
      <w:r w:rsidRPr="003E18F9">
        <w:rPr>
          <w:rFonts w:cs="David" w:hint="cs"/>
          <w:color w:val="000000"/>
          <w:sz w:val="24"/>
          <w:szCs w:val="24"/>
          <w:rtl/>
        </w:rPr>
        <w:t>חזרת הש"ץ</w:t>
      </w:r>
      <w:r w:rsidRPr="003E18F9">
        <w:rPr>
          <w:rFonts w:ascii="Times New Roman" w:hAnsi="Times New Roman" w:cs="Rashi"/>
          <w:color w:val="000000"/>
          <w:sz w:val="24"/>
          <w:szCs w:val="24"/>
        </w:rPr>
        <w:t xml:space="preserve">. </w:t>
      </w:r>
      <w:r w:rsidRPr="003E18F9">
        <w:rPr>
          <w:rFonts w:cs="David" w:hint="cs"/>
          <w:color w:val="000000"/>
          <w:sz w:val="24"/>
          <w:szCs w:val="24"/>
          <w:rtl/>
        </w:rPr>
        <w:t>מג"א מו:ח</w:t>
      </w:r>
      <w:r w:rsidRPr="003E18F9">
        <w:rPr>
          <w:rFonts w:ascii="Times New Roman" w:hAnsi="Times New Roman" w:cs="Rashi"/>
          <w:color w:val="000000"/>
          <w:sz w:val="24"/>
          <w:szCs w:val="24"/>
        </w:rPr>
        <w:t xml:space="preserve"> seems to assume against this, but </w:t>
      </w:r>
      <w:r w:rsidRPr="003E18F9">
        <w:rPr>
          <w:rFonts w:cs="David" w:hint="cs"/>
          <w:color w:val="000000"/>
          <w:sz w:val="24"/>
          <w:szCs w:val="24"/>
          <w:rtl/>
        </w:rPr>
        <w:t>משנ"ב מו:יד</w:t>
      </w:r>
      <w:r w:rsidRPr="003E18F9">
        <w:rPr>
          <w:rFonts w:ascii="Times New Roman" w:hAnsi="Times New Roman" w:cs="Rashi"/>
          <w:color w:val="000000"/>
          <w:sz w:val="24"/>
          <w:szCs w:val="24"/>
        </w:rPr>
        <w:t xml:space="preserve"> mentions it </w:t>
      </w:r>
      <w:r w:rsidRPr="003E18F9">
        <w:rPr>
          <w:rFonts w:cs="David" w:hint="cs"/>
          <w:color w:val="000000"/>
          <w:sz w:val="24"/>
          <w:szCs w:val="24"/>
          <w:rtl/>
        </w:rPr>
        <w:t>"על ידי הדחק"</w:t>
      </w:r>
    </w:p>
    <w:p w:rsidR="003E18F9" w:rsidRPr="003E18F9" w:rsidRDefault="003E18F9" w:rsidP="003E18F9">
      <w:pPr>
        <w:pStyle w:val="ListParagraph"/>
        <w:numPr>
          <w:ilvl w:val="0"/>
          <w:numId w:val="15"/>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Yom Kippur.</w:t>
      </w:r>
      <w:r w:rsidRPr="003E18F9">
        <w:rPr>
          <w:rFonts w:cs="David" w:hint="cs"/>
          <w:color w:val="000000"/>
          <w:sz w:val="24"/>
          <w:szCs w:val="24"/>
          <w:rtl/>
        </w:rPr>
        <w:t xml:space="preserve">  </w:t>
      </w:r>
      <w:r w:rsidRPr="003E18F9">
        <w:rPr>
          <w:rFonts w:ascii="Times New Roman" w:hAnsi="Times New Roman" w:cs="Rashi"/>
          <w:color w:val="000000"/>
          <w:sz w:val="24"/>
          <w:szCs w:val="24"/>
        </w:rPr>
        <w:t xml:space="preserve">See </w:t>
      </w:r>
      <w:r w:rsidRPr="003E18F9">
        <w:rPr>
          <w:rFonts w:cs="David" w:hint="cs"/>
          <w:color w:val="000000"/>
          <w:sz w:val="24"/>
          <w:szCs w:val="24"/>
          <w:rtl/>
        </w:rPr>
        <w:t>מג"א מו</w:t>
      </w:r>
      <w:proofErr w:type="gramStart"/>
      <w:r w:rsidRPr="003E18F9">
        <w:rPr>
          <w:rFonts w:cs="David" w:hint="cs"/>
          <w:color w:val="000000"/>
          <w:sz w:val="24"/>
          <w:szCs w:val="24"/>
          <w:rtl/>
        </w:rPr>
        <w:t>:ח</w:t>
      </w:r>
      <w:proofErr w:type="gramEnd"/>
      <w:r w:rsidRPr="003E18F9">
        <w:rPr>
          <w:rFonts w:ascii="Times New Roman" w:hAnsi="Times New Roman" w:cs="Rashi"/>
          <w:color w:val="000000"/>
          <w:sz w:val="24"/>
          <w:szCs w:val="24"/>
        </w:rPr>
        <w:t xml:space="preserve"> not to say </w:t>
      </w:r>
      <w:r w:rsidRPr="003E18F9">
        <w:rPr>
          <w:rFonts w:cs="David" w:hint="cs"/>
          <w:color w:val="000000"/>
          <w:sz w:val="24"/>
          <w:szCs w:val="24"/>
          <w:rtl/>
        </w:rPr>
        <w:t>ברכות שאינה צריכה</w:t>
      </w:r>
      <w:r w:rsidRPr="003E18F9">
        <w:rPr>
          <w:rFonts w:ascii="Times New Roman" w:hAnsi="Times New Roman" w:cs="Rashi"/>
          <w:color w:val="000000"/>
          <w:sz w:val="24"/>
          <w:szCs w:val="24"/>
        </w:rPr>
        <w:t xml:space="preserve"> but use </w:t>
      </w:r>
      <w:r w:rsidRPr="003E18F9">
        <w:rPr>
          <w:rFonts w:cs="David" w:hint="cs"/>
          <w:color w:val="000000"/>
          <w:sz w:val="24"/>
          <w:szCs w:val="24"/>
          <w:rtl/>
        </w:rPr>
        <w:t>ברכות הריח</w:t>
      </w:r>
      <w:r w:rsidRPr="003E18F9">
        <w:rPr>
          <w:rFonts w:ascii="Times New Roman" w:hAnsi="Times New Roman" w:cs="Rashi"/>
          <w:color w:val="000000"/>
          <w:sz w:val="24"/>
          <w:szCs w:val="24"/>
        </w:rPr>
        <w:t xml:space="preserve">. </w:t>
      </w:r>
    </w:p>
    <w:p w:rsidR="003E18F9" w:rsidRPr="003E18F9" w:rsidRDefault="003E18F9" w:rsidP="003E18F9">
      <w:pPr>
        <w:pStyle w:val="ListParagraph"/>
        <w:numPr>
          <w:ilvl w:val="0"/>
          <w:numId w:val="20"/>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משנ"ב תריב:יח</w:t>
      </w:r>
      <w:r w:rsidRPr="003E18F9">
        <w:rPr>
          <w:rFonts w:ascii="Times New Roman" w:hAnsi="Times New Roman" w:cs="Rashi"/>
          <w:color w:val="000000"/>
          <w:sz w:val="24"/>
          <w:szCs w:val="24"/>
        </w:rPr>
        <w:t xml:space="preserve"> warns that even </w:t>
      </w:r>
      <w:r w:rsidRPr="003E18F9">
        <w:rPr>
          <w:rFonts w:cs="David" w:hint="cs"/>
          <w:color w:val="000000"/>
          <w:sz w:val="24"/>
          <w:szCs w:val="24"/>
          <w:rtl/>
        </w:rPr>
        <w:t>ברכת הריח</w:t>
      </w:r>
      <w:r w:rsidRPr="003E18F9">
        <w:rPr>
          <w:rFonts w:ascii="Times New Roman" w:hAnsi="Times New Roman" w:cs="Rashi"/>
          <w:color w:val="000000"/>
          <w:sz w:val="24"/>
          <w:szCs w:val="24"/>
        </w:rPr>
        <w:t xml:space="preserve"> can’t be </w:t>
      </w:r>
      <w:r w:rsidRPr="003E18F9">
        <w:rPr>
          <w:rFonts w:cs="David" w:hint="cs"/>
          <w:color w:val="000000"/>
          <w:sz w:val="24"/>
          <w:szCs w:val="24"/>
          <w:rtl/>
        </w:rPr>
        <w:t>ברכה שאינה צריכה</w:t>
      </w:r>
      <w:r w:rsidRPr="003E18F9">
        <w:rPr>
          <w:rFonts w:ascii="Times New Roman" w:hAnsi="Times New Roman" w:cs="Rashi"/>
          <w:color w:val="000000"/>
          <w:sz w:val="24"/>
          <w:szCs w:val="24"/>
        </w:rPr>
        <w:t>.</w:t>
      </w:r>
    </w:p>
    <w:p w:rsidR="003E18F9" w:rsidRPr="003E18F9" w:rsidRDefault="003E18F9" w:rsidP="003E18F9">
      <w:pPr>
        <w:pStyle w:val="ListParagraph"/>
        <w:numPr>
          <w:ilvl w:val="0"/>
          <w:numId w:val="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How do we Define “Day”?</w:t>
      </w:r>
    </w:p>
    <w:p w:rsidR="003E18F9" w:rsidRPr="003E18F9" w:rsidRDefault="003E18F9" w:rsidP="003E18F9">
      <w:pPr>
        <w:pStyle w:val="ListParagraph"/>
        <w:numPr>
          <w:ilvl w:val="0"/>
          <w:numId w:val="21"/>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רמב"ם תפילה ז:יד</w:t>
      </w:r>
      <w:r w:rsidRPr="003E18F9">
        <w:rPr>
          <w:rFonts w:ascii="Times New Roman" w:hAnsi="Times New Roman" w:cs="Rashi"/>
          <w:color w:val="000000"/>
          <w:sz w:val="24"/>
          <w:szCs w:val="24"/>
        </w:rPr>
        <w:t xml:space="preserve"> says </w:t>
      </w:r>
      <w:r w:rsidRPr="003E18F9">
        <w:rPr>
          <w:rFonts w:cs="David"/>
          <w:color w:val="000000"/>
          <w:sz w:val="24"/>
          <w:szCs w:val="24"/>
          <w:rtl/>
        </w:rPr>
        <w:t>"בין היום והלילה"</w:t>
      </w:r>
      <w:r w:rsidRPr="003E18F9">
        <w:rPr>
          <w:rFonts w:ascii="Times New Roman" w:hAnsi="Times New Roman" w:cs="Rashi"/>
          <w:color w:val="000000"/>
          <w:sz w:val="24"/>
          <w:szCs w:val="24"/>
        </w:rPr>
        <w:t xml:space="preserve"> but then starts with </w:t>
      </w:r>
      <w:r w:rsidRPr="003E18F9">
        <w:rPr>
          <w:rFonts w:cs="David"/>
          <w:color w:val="000000"/>
          <w:sz w:val="24"/>
          <w:szCs w:val="24"/>
          <w:rtl/>
        </w:rPr>
        <w:t>המפיל</w:t>
      </w:r>
      <w:r w:rsidRPr="003E18F9">
        <w:rPr>
          <w:rFonts w:ascii="Times New Roman" w:hAnsi="Times New Roman" w:cs="Rashi"/>
          <w:color w:val="000000"/>
          <w:sz w:val="24"/>
          <w:szCs w:val="24"/>
        </w:rPr>
        <w:t>.</w:t>
      </w:r>
    </w:p>
    <w:p w:rsidR="003E18F9" w:rsidRPr="003E18F9" w:rsidRDefault="003E18F9" w:rsidP="003E18F9">
      <w:pPr>
        <w:pStyle w:val="ListParagraph"/>
        <w:numPr>
          <w:ilvl w:val="0"/>
          <w:numId w:val="22"/>
        </w:numPr>
        <w:autoSpaceDE w:val="0"/>
        <w:autoSpaceDN w:val="0"/>
        <w:adjustRightInd w:val="0"/>
        <w:spacing w:line="240" w:lineRule="auto"/>
        <w:jc w:val="both"/>
        <w:rPr>
          <w:rFonts w:cs="Rashi"/>
          <w:sz w:val="24"/>
          <w:szCs w:val="24"/>
        </w:rPr>
      </w:pPr>
      <w:proofErr w:type="gramStart"/>
      <w:r w:rsidRPr="003E18F9">
        <w:rPr>
          <w:rFonts w:ascii="Times New Roman" w:hAnsi="Times New Roman" w:cs="Rashi"/>
          <w:color w:val="000000"/>
          <w:sz w:val="24"/>
          <w:szCs w:val="24"/>
        </w:rPr>
        <w:t>doesn’t</w:t>
      </w:r>
      <w:proofErr w:type="gramEnd"/>
      <w:r w:rsidRPr="003E18F9">
        <w:rPr>
          <w:rFonts w:ascii="Times New Roman" w:hAnsi="Times New Roman" w:cs="Rashi"/>
          <w:color w:val="000000"/>
          <w:sz w:val="24"/>
          <w:szCs w:val="24"/>
        </w:rPr>
        <w:t xml:space="preserve"> start with </w:t>
      </w:r>
      <w:r w:rsidRPr="003E18F9">
        <w:rPr>
          <w:rFonts w:cs="David" w:hint="cs"/>
          <w:color w:val="000000"/>
          <w:sz w:val="24"/>
          <w:szCs w:val="24"/>
          <w:rtl/>
        </w:rPr>
        <w:t>ברכות ק"ש</w:t>
      </w:r>
      <w:r w:rsidRPr="003E18F9">
        <w:rPr>
          <w:rFonts w:ascii="Times New Roman" w:hAnsi="Times New Roman" w:cs="Rashi"/>
          <w:color w:val="000000"/>
          <w:sz w:val="24"/>
          <w:szCs w:val="24"/>
        </w:rPr>
        <w:t xml:space="preserve"> because he puts it together with </w:t>
      </w:r>
      <w:r w:rsidRPr="003E18F9">
        <w:rPr>
          <w:rFonts w:cs="David" w:hint="cs"/>
          <w:color w:val="000000"/>
          <w:sz w:val="24"/>
          <w:szCs w:val="24"/>
          <w:rtl/>
        </w:rPr>
        <w:t>ברכות ק"ש של שחרית</w:t>
      </w:r>
      <w:r w:rsidRPr="003E18F9">
        <w:rPr>
          <w:rFonts w:ascii="Times New Roman" w:hAnsi="Times New Roman" w:cs="Rashi"/>
          <w:color w:val="000000"/>
          <w:sz w:val="24"/>
          <w:szCs w:val="24"/>
        </w:rPr>
        <w:t>.</w:t>
      </w:r>
    </w:p>
    <w:p w:rsidR="003E18F9" w:rsidRPr="003E18F9" w:rsidRDefault="003E18F9" w:rsidP="003E18F9">
      <w:pPr>
        <w:pStyle w:val="ListParagraph"/>
        <w:numPr>
          <w:ilvl w:val="0"/>
          <w:numId w:val="21"/>
        </w:numPr>
        <w:autoSpaceDE w:val="0"/>
        <w:autoSpaceDN w:val="0"/>
        <w:adjustRightInd w:val="0"/>
        <w:spacing w:line="240" w:lineRule="auto"/>
        <w:jc w:val="both"/>
        <w:rPr>
          <w:rFonts w:cs="Rashi"/>
          <w:sz w:val="24"/>
          <w:szCs w:val="24"/>
        </w:rPr>
      </w:pPr>
      <w:r w:rsidRPr="003E18F9">
        <w:rPr>
          <w:rFonts w:cs="David" w:hint="cs"/>
          <w:color w:val="000000"/>
          <w:sz w:val="24"/>
          <w:szCs w:val="24"/>
          <w:u w:val="single"/>
          <w:rtl/>
        </w:rPr>
        <w:t>שו"ת בצל החכמה ד:קנה</w:t>
      </w:r>
      <w:r w:rsidRPr="003E18F9">
        <w:rPr>
          <w:rFonts w:ascii="Times New Roman" w:hAnsi="Times New Roman" w:cs="Rashi"/>
          <w:color w:val="000000"/>
          <w:sz w:val="24"/>
          <w:szCs w:val="24"/>
        </w:rPr>
        <w:t xml:space="preserve"> - definitely starts at night as indicated by all of the discussions of </w:t>
      </w:r>
      <w:proofErr w:type="spellStart"/>
      <w:r w:rsidRPr="003E18F9">
        <w:rPr>
          <w:rFonts w:ascii="Times New Roman" w:hAnsi="Times New Roman" w:cs="Rashi"/>
          <w:color w:val="000000"/>
          <w:sz w:val="24"/>
          <w:szCs w:val="24"/>
        </w:rPr>
        <w:t>shabbos</w:t>
      </w:r>
      <w:proofErr w:type="spellEnd"/>
      <w:r w:rsidRPr="003E18F9">
        <w:rPr>
          <w:rFonts w:ascii="Times New Roman" w:hAnsi="Times New Roman" w:cs="Rashi"/>
          <w:color w:val="000000"/>
          <w:sz w:val="24"/>
          <w:szCs w:val="24"/>
        </w:rPr>
        <w:t xml:space="preserve"> and </w:t>
      </w:r>
      <w:proofErr w:type="spellStart"/>
      <w:r w:rsidRPr="003E18F9">
        <w:rPr>
          <w:rFonts w:ascii="Times New Roman" w:hAnsi="Times New Roman" w:cs="Rashi"/>
          <w:color w:val="000000"/>
          <w:sz w:val="24"/>
          <w:szCs w:val="24"/>
        </w:rPr>
        <w:t>yom</w:t>
      </w:r>
      <w:proofErr w:type="spellEnd"/>
      <w:r w:rsidRPr="003E18F9">
        <w:rPr>
          <w:rFonts w:ascii="Times New Roman" w:hAnsi="Times New Roman" w:cs="Rashi"/>
          <w:color w:val="000000"/>
          <w:sz w:val="24"/>
          <w:szCs w:val="24"/>
        </w:rPr>
        <w:t xml:space="preserve"> </w:t>
      </w:r>
      <w:proofErr w:type="spellStart"/>
      <w:r w:rsidRPr="003E18F9">
        <w:rPr>
          <w:rFonts w:ascii="Times New Roman" w:hAnsi="Times New Roman" w:cs="Rashi"/>
          <w:color w:val="000000"/>
          <w:sz w:val="24"/>
          <w:szCs w:val="24"/>
        </w:rPr>
        <w:t>kippur</w:t>
      </w:r>
      <w:proofErr w:type="spellEnd"/>
      <w:r w:rsidRPr="003E18F9">
        <w:rPr>
          <w:rFonts w:ascii="Times New Roman" w:hAnsi="Times New Roman" w:cs="Rashi"/>
          <w:color w:val="000000"/>
          <w:sz w:val="24"/>
          <w:szCs w:val="24"/>
        </w:rPr>
        <w:t>.</w:t>
      </w:r>
    </w:p>
    <w:p w:rsidR="003E18F9" w:rsidRPr="003E18F9" w:rsidRDefault="003E18F9" w:rsidP="003E18F9">
      <w:pPr>
        <w:pStyle w:val="ListParagraph"/>
        <w:numPr>
          <w:ilvl w:val="0"/>
          <w:numId w:val="21"/>
        </w:numPr>
        <w:autoSpaceDE w:val="0"/>
        <w:autoSpaceDN w:val="0"/>
        <w:adjustRightInd w:val="0"/>
        <w:spacing w:line="240" w:lineRule="auto"/>
        <w:jc w:val="both"/>
        <w:rPr>
          <w:rFonts w:cs="Rashi"/>
          <w:sz w:val="24"/>
          <w:szCs w:val="24"/>
        </w:rPr>
      </w:pPr>
      <w:r w:rsidRPr="003E18F9">
        <w:rPr>
          <w:rFonts w:ascii="Times New Roman" w:hAnsi="Times New Roman" w:cs="Rashi"/>
          <w:color w:val="000000"/>
          <w:sz w:val="24"/>
          <w:szCs w:val="24"/>
        </w:rPr>
        <w:t>What about early Shabbos?</w:t>
      </w:r>
    </w:p>
    <w:p w:rsidR="003E18F9" w:rsidRPr="003E18F9" w:rsidRDefault="003E18F9" w:rsidP="003E18F9">
      <w:pPr>
        <w:pStyle w:val="ListParagraph"/>
        <w:numPr>
          <w:ilvl w:val="0"/>
          <w:numId w:val="23"/>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שו"ת התעוררות תשובה חלק ג' סימן תקב</w:t>
      </w:r>
      <w:r w:rsidRPr="003E18F9">
        <w:rPr>
          <w:rFonts w:ascii="Times New Roman" w:hAnsi="Times New Roman" w:cs="Rashi"/>
          <w:color w:val="000000"/>
          <w:sz w:val="24"/>
          <w:szCs w:val="24"/>
        </w:rPr>
        <w:t xml:space="preserve"> says the </w:t>
      </w:r>
      <w:proofErr w:type="spellStart"/>
      <w:r w:rsidRPr="003E18F9">
        <w:rPr>
          <w:rFonts w:ascii="Times New Roman" w:hAnsi="Times New Roman" w:cs="Rashi"/>
          <w:color w:val="000000"/>
          <w:sz w:val="24"/>
          <w:szCs w:val="24"/>
        </w:rPr>
        <w:t>ma’ariv</w:t>
      </w:r>
      <w:proofErr w:type="spellEnd"/>
      <w:r w:rsidRPr="003E18F9">
        <w:rPr>
          <w:rFonts w:ascii="Times New Roman" w:hAnsi="Times New Roman" w:cs="Rashi"/>
          <w:color w:val="000000"/>
          <w:sz w:val="24"/>
          <w:szCs w:val="24"/>
        </w:rPr>
        <w:t xml:space="preserve"> </w:t>
      </w:r>
      <w:proofErr w:type="spellStart"/>
      <w:r w:rsidRPr="003E18F9">
        <w:rPr>
          <w:rFonts w:ascii="Times New Roman" w:hAnsi="Times New Roman" w:cs="Rashi"/>
          <w:color w:val="000000"/>
          <w:sz w:val="24"/>
          <w:szCs w:val="24"/>
        </w:rPr>
        <w:t>berachos</w:t>
      </w:r>
      <w:proofErr w:type="spellEnd"/>
      <w:r w:rsidRPr="003E18F9">
        <w:rPr>
          <w:rFonts w:ascii="Times New Roman" w:hAnsi="Times New Roman" w:cs="Rashi"/>
          <w:color w:val="000000"/>
          <w:sz w:val="24"/>
          <w:szCs w:val="24"/>
        </w:rPr>
        <w:t xml:space="preserve"> count toward Shabbos</w:t>
      </w:r>
    </w:p>
    <w:p w:rsidR="003E18F9" w:rsidRPr="003E18F9" w:rsidRDefault="003E18F9" w:rsidP="003E18F9">
      <w:pPr>
        <w:pStyle w:val="ListParagraph"/>
        <w:numPr>
          <w:ilvl w:val="0"/>
          <w:numId w:val="23"/>
        </w:numPr>
        <w:autoSpaceDE w:val="0"/>
        <w:autoSpaceDN w:val="0"/>
        <w:adjustRightInd w:val="0"/>
        <w:spacing w:line="240" w:lineRule="auto"/>
        <w:jc w:val="both"/>
        <w:rPr>
          <w:rFonts w:cs="Rashi"/>
          <w:sz w:val="24"/>
          <w:szCs w:val="24"/>
        </w:rPr>
      </w:pPr>
      <w:r w:rsidRPr="003E18F9">
        <w:rPr>
          <w:rFonts w:cs="David"/>
          <w:color w:val="000000"/>
          <w:sz w:val="24"/>
          <w:szCs w:val="24"/>
          <w:u w:val="single"/>
          <w:rtl/>
        </w:rPr>
        <w:t>שו"ת בצל החכמה חלק ד' סימן קנה</w:t>
      </w:r>
      <w:r w:rsidRPr="003E18F9">
        <w:rPr>
          <w:rFonts w:ascii="Times New Roman" w:hAnsi="Times New Roman" w:cs="Rashi"/>
          <w:color w:val="000000"/>
          <w:sz w:val="24"/>
          <w:szCs w:val="24"/>
        </w:rPr>
        <w:t xml:space="preserve"> says they count toward Friday</w:t>
      </w:r>
    </w:p>
    <w:p w:rsidR="003E18F9" w:rsidRDefault="003E18F9" w:rsidP="003E18F9">
      <w:pPr>
        <w:autoSpaceDE w:val="0"/>
        <w:autoSpaceDN w:val="0"/>
        <w:bidi/>
        <w:adjustRightInd w:val="0"/>
        <w:spacing w:line="240" w:lineRule="auto"/>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bCs/>
          <w:color w:val="000000"/>
          <w:sz w:val="24"/>
          <w:szCs w:val="24"/>
          <w:u w:val="single"/>
          <w:rtl/>
        </w:rPr>
        <w:t>1 - תלמוד בבלי מסכת מנחות דף מג עמוד ב</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lastRenderedPageBreak/>
        <w:t xml:space="preserve">תניא, היה רבי מאיר אומר: חייב אדם לברך מאה ברכות בכל יום, שנאמר: +דברים י'+ ועתה ישראל מה ה' אלקיך שואל מעמך רב חייא בריה דרב אויא בשבתא וביומי טבי טרח וממלי להו באיספרמקי ומגדי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bCs/>
          <w:color w:val="000000"/>
          <w:sz w:val="24"/>
          <w:szCs w:val="24"/>
          <w:u w:val="single"/>
          <w:rtl/>
        </w:rPr>
        <w:t>2 - רש"י מסכת מנחות דף מג עמוד ב</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8"/>
          <w:rtl/>
        </w:rPr>
        <w:t>מה ה' אלהיך וגו' -</w:t>
      </w:r>
      <w:r>
        <w:rPr>
          <w:rFonts w:cs="David"/>
          <w:color w:val="000000"/>
          <w:sz w:val="24"/>
          <w:szCs w:val="24"/>
          <w:rtl/>
        </w:rPr>
        <w:t xml:space="preserve"> קרי ביה מאה.</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3 - תורה תמימה דברים י פסוק יב</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פירש"י קרי ביה מאה עכ"ל ורבו בזה דברי המפרשים מה נראה לו לר"מ לקרוא המלה מה-מאה? ולי נראה דהכונה משום דבפסוק זה יש מאה אותיות חסר אחת ומפרש קרי ביה מאה כלומר קרי מאה אותיות וכמש"כ כל הנפש הבאה ליעקב שבעים אע"פ שאינם אלא סט וכן תספרו חמשים יום אע"פ שאינם אלא מט והיינו משום שכן דרך הכתובים כשמגיע המנין לסכום עשיריות פחות אחת מונה אותו בחשבון עשיריות ואינו מקפיד על חסרון האחד וכמש"כ הרא"ש סוף פסחים סימן מ' ומכש"כ שיש לדרוש כן ע"ד אסמכתא ורמז וכאן רוצה ר' מאיר להסמיך וליתן סימן לדבר הזכרת מאה ברכות בכל יום [שבעיקר טעם הדבר יש טעמים וביאורים שונים] מסמיך אמספר האותיות שבפסוק זה וכך דרך חז"ל לתת סימנים וציונים לכל דבר כנודע וכמ"ש בשבת קד. עשו סימנים בתורה ובעירובין כא: אגמריה בסימנים ושם נד: עשו ציונים לתורה והארכנו מענין זה במק"א בחבורנו ועיין מש"כ לעיל ר"פ דברים ובעיקר ענין זה דהשלמת מאה ברכות בכל יום עיין באו"ח סימן מו ס"ג. </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bCs/>
          <w:color w:val="000000"/>
          <w:sz w:val="24"/>
          <w:szCs w:val="24"/>
          <w:u w:val="single"/>
          <w:rtl/>
        </w:rPr>
        <w:t>4 - תוספות מסכת מנחות דף מג עמוד ב</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8"/>
          <w:rtl/>
        </w:rPr>
        <w:t>שואל מעמך</w:t>
      </w:r>
      <w:r>
        <w:rPr>
          <w:rFonts w:cs="David"/>
          <w:color w:val="000000"/>
          <w:sz w:val="24"/>
          <w:szCs w:val="24"/>
          <w:rtl/>
        </w:rPr>
        <w:t xml:space="preserve"> - פי' ר"ת דהוי מלא ויש מאה אותיות בפסוק וי"מ דמה עולה בא"ת ב"ש מאה ובקונטרס פירש אל תקרי מה אלא מאה כלומר שחייב ק' ברכות וי"מ כדי להשלים מאה באותיותיה וכי קרית מאה הרי כולן.</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bCs/>
          <w:color w:val="000000"/>
          <w:sz w:val="24"/>
          <w:szCs w:val="24"/>
          <w:u w:val="single"/>
          <w:rtl/>
        </w:rPr>
        <w:t>5 - שפת אמת מסכת מנחות דף מג עמוד ב</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8"/>
          <w:rtl/>
        </w:rPr>
        <w:t>תוס'</w:t>
      </w:r>
      <w:r>
        <w:rPr>
          <w:rFonts w:cs="David"/>
          <w:color w:val="000000"/>
          <w:sz w:val="24"/>
          <w:szCs w:val="24"/>
          <w:rtl/>
        </w:rPr>
        <w:t xml:space="preserve"> ד"ה שואל מעמך כו' וי"מ כדי להשלים כו' כלומר הי"מ חוזרים ע"ד ר"ת שכ' דמאה אותיות בפסוק ושואל מלא וי"א אלו ס"ל שואל יהי' חסר ג"כ א"ש כיון דאל תיקרי מה אלא מאה שוב יהי' ג"כ מאה אותיות:</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6 - במדבר רבה (וילנא) פרשת קרח פרשה יח סימן כא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היו מתים מישראל מאה אנשים בא דוד ותקן להם מאה ברכות כיון שתקנם נתעצרה המגפה על עולה של תורה ועולה של קצרה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7 - סידור רש"י סימן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תניא בתלמוד בבלי היה ר' מאיר אומר חייב אדם מישראל לברך מאה ברכות בכל יום. ובירושלמי גרסינן הכי תני אין לך אדם מישראל שאינו עושה מאה מצוות בכל יום שנאמר "מה ה' אלקיך שואל מעמך" אל תקרי "מה" אלא "מאה" ולכך תיקן דוד מלך ישראל כשהודיעוהו יושבי ירושלים שמתים מישראל מאה בני אדם בכל יום ותיקן מאה ברכות דכתיב "נאום דוד בן ישי ונאום הגבר הוקם על" "על" בגימטריא מאה הוי שבכל יום ויום היו מתים מישראל מאה איש ולא היו יודעים מפני מה עד שבא דוד המלך ותיקן מאה ברכות ונראה הדבר שנשתכחו ובאו תנאים ואמוראים ויסדום וכו' וכל אחד ואחד חייב בהן.</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8 - זוהר חדש תיקונים כרך ב' דף פג עמוד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בזמן שצריך הקב"ה להצדיק צדיק ולעשות עמו צדקה שהוא מלכות עם התחתונים נכללים בו כל הספירות ונקראים צדיקים על שמו וה' נקרא על שמו צדיק שנאמר "צדיר ה' בכל דרכיו" ומרחם על בריותיו בצדקה. ואין "צדקה" אלא תפלה שהיא צ' תשעים אמנים. ד' ארבע קדושות בכל יום. ק' מאה ברכות. ה' חמשה חומשי תורה וזהו "צדקה תרומם גוי" ועליו נאמר לאברהם "ויחשבה לו צדקה" וכשהוא רוצה להגין בה נאמר בה "וילבש צדקה כשריון" מצד ה' היא צדקה. </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bCs/>
          <w:color w:val="000000"/>
          <w:sz w:val="24"/>
          <w:szCs w:val="24"/>
          <w:u w:val="single"/>
          <w:rtl/>
        </w:rPr>
        <w:t>9 - שולחן ערוך אורח חיים הלכות ברכות השחר ושאר ברכות סימן מו סעיף ג</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חייב אדם לברך בכל יום מאה ברכות, לפחות. </w:t>
      </w:r>
    </w:p>
    <w:p w:rsidR="003E18F9" w:rsidRDefault="003E18F9" w:rsidP="003E18F9">
      <w:pPr>
        <w:autoSpaceDE w:val="0"/>
        <w:autoSpaceDN w:val="0"/>
        <w:bidi/>
        <w:adjustRightInd w:val="0"/>
        <w:spacing w:line="240" w:lineRule="auto"/>
        <w:jc w:val="both"/>
        <w:rPr>
          <w:rFonts w:cs="Rashi" w:hint="cs"/>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10</w:t>
      </w:r>
      <w:r>
        <w:rPr>
          <w:rFonts w:cs="David"/>
          <w:bCs/>
          <w:color w:val="000000"/>
          <w:sz w:val="24"/>
          <w:szCs w:val="24"/>
          <w:u w:val="single"/>
          <w:rtl/>
        </w:rPr>
        <w:t xml:space="preserve"> - ברכי יוסף אורח חיים סימן מו ס"ק ה</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חייב אדם בכל יום לברך מאה ברכות וכו'. כתב בארחות חיים (אות ב) כל האומרן מובטח שהוא בן העולם הבא ומשתכר אלף זהובים כדאמרינן פרק כיסוי הדם (חולין פז א) כוס של ברכה שוה מ' זהובים, עש"ב </w:t>
      </w:r>
      <w:r>
        <w:rPr>
          <w:rFonts w:cs="David" w:hint="cs"/>
          <w:color w:val="000000"/>
          <w:sz w:val="24"/>
          <w:szCs w:val="24"/>
          <w:rtl/>
        </w:rPr>
        <w:lastRenderedPageBreak/>
        <w:t>שהביא כמה רמזים בענין זה. ועיין בספר תורת חיים שיטת קמא דף [צ"א שהביא זה משם א"ז, ועש"ב]. ועיין בשו"ת התשב"ץ ח"ב סימן קס"א.</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bCs/>
          <w:color w:val="000000"/>
          <w:sz w:val="24"/>
          <w:szCs w:val="24"/>
          <w:u w:val="single"/>
          <w:rtl/>
        </w:rPr>
        <w:t>11 - שו"ת ציץ אליעזר חלק יט סימן יא</w:t>
      </w:r>
    </w:p>
    <w:p w:rsidR="003E18F9" w:rsidRDefault="003E18F9" w:rsidP="003E18F9">
      <w:pPr>
        <w:autoSpaceDE w:val="0"/>
        <w:autoSpaceDN w:val="0"/>
        <w:bidi/>
        <w:adjustRightInd w:val="0"/>
        <w:spacing w:line="240" w:lineRule="auto"/>
        <w:ind w:left="270"/>
        <w:jc w:val="both"/>
        <w:rPr>
          <w:rFonts w:cs="Rashi"/>
          <w:sz w:val="24"/>
          <w:szCs w:val="24"/>
        </w:rPr>
      </w:pPr>
      <w:r>
        <w:rPr>
          <w:rFonts w:cs="David" w:hint="cs"/>
          <w:color w:val="000000"/>
          <w:sz w:val="24"/>
          <w:szCs w:val="24"/>
          <w:rtl/>
        </w:rPr>
        <w:t xml:space="preserve">סוד המאה ברכות הוא ענין נשגב ונורא עד מאד, כי לא על חנם אז"ל מה ה' אלקיך שואל מעמך א"ת מה אלא מאה +עיין לעיל פ"ג סעי' א+ וכיון שהשי"ת אינו שואל מעמנו כי אם הדבר הזה בלבד דבר גדול הוא +סדר היום בחיוב מאה ברכות בכל יום+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12</w:t>
      </w:r>
      <w:r>
        <w:rPr>
          <w:rFonts w:cs="David"/>
          <w:bCs/>
          <w:color w:val="000000"/>
          <w:sz w:val="24"/>
          <w:szCs w:val="24"/>
          <w:u w:val="single"/>
          <w:rtl/>
        </w:rPr>
        <w:t xml:space="preserve"> - רוקח ענין מאה ברכות</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ולפי שחטאנו לפני ה' חרב בית המקדש ואין מזבח וקרבן וחפץ בשלום עמנו ציוונו לומר לפניו מאה ברכות כמו שהבטיח לאברהם אבינו שנאמר במה אדע כי אירשנה אמר אברהם אבינו לפני הקב"ה רבונו של עולם תודעני באי זו זכות בני מתקיימים בעולם אמר לו קחה לי עגלה משולשת ויהו מקריבים לפני קרבן אמר אברהם תינח בזמן שבית המקדש קיים בזמן חרבנו מה תהא עליהם אמר לו יהו אומרים לפני ק' ברכות בכל יום ומעלה אני עליהם כאילו הקריבו לפני כל הקרבנות לכך תקנו ק' ברכות כנגד ק' פסוקים שיש במקרא שבהם כל הקרבנות</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13</w:t>
      </w:r>
      <w:r>
        <w:rPr>
          <w:rFonts w:cs="David"/>
          <w:bCs/>
          <w:color w:val="000000"/>
          <w:sz w:val="24"/>
          <w:szCs w:val="24"/>
          <w:u w:val="single"/>
          <w:rtl/>
        </w:rPr>
        <w:t xml:space="preserve"> - שבלי הלקט ענין תפילה סימן א'</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יש למדין מזה הפסוק "הנה כי כן יבורך גבר ירא ה'" כי כן בגמטריא מאה הוי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14</w:t>
      </w:r>
      <w:r>
        <w:rPr>
          <w:rFonts w:cs="David"/>
          <w:bCs/>
          <w:color w:val="000000"/>
          <w:sz w:val="24"/>
          <w:szCs w:val="24"/>
          <w:u w:val="single"/>
          <w:rtl/>
        </w:rPr>
        <w:t xml:space="preserve"> - שו"ת ציץ אליעזר חלק יט סימן יא</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ג) המאה ברכות הוא כדי להגן על צ"ח קללות הכתובים במשנה תורה וכשתדרוש גם כל חלי וכל מכה הרי ק', ולכן נבנה בית המקדש גבוה ק' אמה כנגד מה ה' אלקיך דורש מעמך כי אם ליראה, וכנגד כל ברכה עשרה זהובים שכר כדאמרינן בחולין +ד' פ"ז+ וסימנן כי סמך עשרה זהב משקלם אצל ברוך ה' אלקי אברהם +בבראשית כ"ד+ הרי לק' ברכות אלף זהובים האלף לך שלמה +ספר הרוקח הל' ברכות סי' ש"ב, ועיין גם בכד הקמח אות ברכה, ובשלחן של ארבע שער א' האסמכתות שהם מביאים+ ומזה אנו למדים עד כמה חיבב אותנו הקב"ה כדי שנשתכח אלף זהובים בכל יום +כל בו סימן א'+</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15</w:t>
      </w:r>
      <w:r>
        <w:rPr>
          <w:rFonts w:cs="David"/>
          <w:bCs/>
          <w:color w:val="000000"/>
          <w:sz w:val="24"/>
          <w:szCs w:val="24"/>
          <w:u w:val="single"/>
          <w:rtl/>
        </w:rPr>
        <w:t xml:space="preserve"> - הגיוני הפרשה עמ' תסג</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על פי הלשון "הן הם יודו ויברכו וישבחו ויפארו את שמך" כתב הרד"א "הן הם" גימטריא מאה כנגד מאה ברכות של כל יום </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16</w:t>
      </w:r>
      <w:r>
        <w:rPr>
          <w:rFonts w:cs="David" w:hint="cs"/>
          <w:bCs/>
          <w:color w:val="000000"/>
          <w:sz w:val="24"/>
          <w:szCs w:val="24"/>
          <w:u w:val="single"/>
          <w:rtl/>
        </w:rPr>
        <w:t xml:space="preserve"> - מנהיג עמוד ו'</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ודבר זה מסורת בידינו מאבותינו למשה מסיני שיש לברך מאה ברכות בכל יום מן התורה מן הנביאים ומן הכתובים... ונראים הדברים שאחר שיסדם משה רבינו ע"ה שכחום וחזר ויסדם דוד המלך כלפי מה שראה שהיו מתים מאה אנשים בכל יום... ושוב שכחום וחזרו חכמי התלמוד ויסדום כמו שמפורש בברכות בירושלמי.</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17</w:t>
      </w:r>
      <w:r>
        <w:rPr>
          <w:rFonts w:cs="David"/>
          <w:bCs/>
          <w:color w:val="000000"/>
          <w:sz w:val="24"/>
          <w:szCs w:val="24"/>
          <w:u w:val="single"/>
          <w:rtl/>
        </w:rPr>
        <w:t xml:space="preserve"> - שו"ת עטרת פז חלק א כרך א - אורח חיים סימן א</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בענין חיוב מאה ברכות אי הוי מדאורייתא או מדרבנן, ובעוד עניינים המסתעפים בנידון זה של מאה ברכות. </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ראיתי ונתון אל ליבי לחקור במאי דחזינן בגמ' דמנחות (מג, ע"ב), ר"מ אומר חייב אדם לברך מאה ברכות בכל יום, שנאמר ועתה ישראל מה ה' אלוקיך שואל מעימך וגו', האם חיוב זה של מאה ברכות בכל יום, הוא מדאוריתא או מדרבנן. ולכאורה היה נראה לומר דבענין זה פליגי רש"י והתוס' שם. דרש"י ביאר מה ה' אלוקיך וכו' קרי ביה מאה, (ועי' בספר "קרן אורה" בחי' למנחות שם דביאר מדוע רש"י נקט דהלימוד מהמילה מה, וע"ע במהרש"א שם), אולם התוס' שם בד"ה שואל מעימך וכו' כתבו בשם ר"ת דהלימוד הוא משום שיש בפסוק זה ועתה ישראל וגו' מאה אותיות וכנגדם חייב אדם לברך מאה ברכות בכל יום. [ושם כתבו דהמילה "שואל" מלא עם ו', וכביאורם זה כתב גם בשיבולי הלקט (סי' א'), והמחזור ויטרי לרבינו שמחה (ח"א, סי' ח), ע"ש. ועי' ב"הפלאה שבערכין" להגאון ר' ישעיה ברלין (ערך מ') דהאריך שם לבאר דבספרי תורה שלנו כתוב "שאל" חסר בלא ו', עיי"ש]. ועוד ביאור הביאו שם התוס' דהמילה "מה" עולה בא"ת ב"ש למנין מאה, עיי"ש בתוס', וא"כ אפשר לומר רש"י שלומד מעצם המילה מה - מאה, ז"א שזהו פשט הפסוק וא"כ יוצא שזהו חיוב דאוריתא, אבל תוס' שלומדים בגלל שיש מאה אותיות וכו', זהו דרש חכמים בעלמא והחיוב מדרבנן. ובאמת כ"כ בספר "דובב שפתי ישנים" (והביאו השד"ח בכללים מער' ח, כלל לד, עיי"ש). </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אולם לכאורה יש לדחות, דלעולם גם לרש"י חיוב מאה ברכות הוא מדרבנן והדרשה אסמכתא בעלמא, ואם נרצה לדייק מכך שכתב רש"י "אל תקרי" כמו שהביאו התוס' בשמו דא"כ משמע דזה מדאוריתא, גם זה אינו </w:t>
      </w:r>
      <w:r>
        <w:rPr>
          <w:rFonts w:cs="David" w:hint="cs"/>
          <w:color w:val="000000"/>
          <w:sz w:val="24"/>
          <w:szCs w:val="24"/>
          <w:rtl/>
        </w:rPr>
        <w:lastRenderedPageBreak/>
        <w:t xml:space="preserve">מוכרח. וזה ע"פ מאי דחזינן למהר"ץ חיות בחידושיו לשבת (קד, ע"א) שכתב שם בשם הרמב"ם ב"מורה הנבוכים" (פרק יג) שאומר "כי כל הדרשות בדרך אל תקרי המה רק דרך מליצות השיר, והמה סימנים למען יהיו הדרשות האמורות בע"פ נסמכות לכתב" עיי"ש. וא"כ לפ"ז אין ראיה מכך שרש"י כתב "אל תקרי". ובר מן דין שרש"י גופיה נקט בלשונו "מה - קרי ביה מאה" ורק תוס' כתבו בשמו שהוא אומר "אל תקרי" וכו', ואומנם עי' בערוך (ערך מאה) דהוא נקט בלשונו "אל תקרי מה אלא מאה", וכ"כ גם הרי"ף בסוף פ"ט דברכות, והרא"ש בפסקיו לברכות (פ"ט, סי' כד) עיי"ש). ובאמת במהרש"א במנחות (שם) הקשה על התוס' איך כתבו הכי בשם רש"י, בעוד שרש"י לא כתב אל תקרי אלא "קרי ביה" ובאמת כוונת רש"י כפרוש ר"ת שלומדים מכך שבכל הפסוק יש מאה אותיות, עיי"ש, וא"כ חזינן דלפרוש המהרש"א אין שום הבדל בין פרוש רש"י לר"ת, [ועי' ב"פתח עינים" להגאון חיד"א ז"ל בחי' למנחות (שם) דהעיר על המהרש"א, דאם רש"י ס"ל כר"ת היה צ"ל "קרי ביה בפסוק אותיות מאה", עיי"ש]. הן אמת כי הלום ראיתי בדברי רש"י גופיה בספר הפרדס (הוצאת עהרענרייך, בודפסט תרפ"ד, עמוד שיח) אשר מובא שם בלשונו: תניא היה ר"מ אומר חייב כל אדם מישראל לברך מאה ברכות בכל יום וכו', שנאמר ועתה ישראל מה ה' אלוקיך שואל מעימך, "אל תקרי מה אלא מאה", ומזה חזינן דרש"י נוקט הכא בלישנא דאל תקרי, וראה גם בסידור רש"י (הוצאת מקיצי נרדמים, ברלין תרע"ב, סי' א, עמוד 2) דגם שם מובא בלשונו של רש"י כהאי לישנא "אל תקרי מה אלא מאה", יעו"ש. הן אמת דרש"י המשיך בלשונו שם וכתב, ולכן תיקן דוד מלך ישראל כשהודיעוהו יושבי ירושלים שמתים מישראל מאה בני אדם בכל יום ותיקן מאה ברכות וכו', יעו"ש. ומתורף הדברים מתבאר דר"ל שתקנה זו נתקנה מזמן דהמע"ה, ועכ"פ בודאי דאין חיובא מדאוריתא, יעו"ש. ושו"ר בהערות הרב המגיה בסידור רש"י (שם) הר"ר שלמה באבער (הערה ד) שכתב שם, אל תקרי מה אלא מאה, כ"ה בסידור רב עמרם גאון, והובא גם במחזור ויטרי ובשיבולי הלקט ובמנהיג, וכן הובא בערוך ערך מאה. וליתא לפנינו בגמרא מנחות שם, והוא הוספה מר"ע גאון, וגם לפני רש"י לא היה כן בגמ', כי הביא במנחות שם מה ה' אלוהיך וגו' "קרי ביה מאה", גם חכמי התוס' שם ד"ה שואל הביאו ובקונטרס פי' אל תקרי מה אלא מאה, וראיתי כי גם בתנחומא הנדפס מכבר סוף קורח איתא ג"כ "קרי ביה מאה אלו מאה ברכות". עכת"ד, עיי"ש. וכ"כ כיוצ"ב הרב המגיה בספר הפרדס (שם, אות רעד) שדבר זה שמבואר ברש"י אל תקרי וכו', ליתא בגמ' שלפנינו והוא הוספה מסידור רב עמרם גאון, ע"ש. ועכ"פ מדברי רש"י והתוס' הנ"ל אין הוכחות גמורות לפשוט את הספק. </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והנה מהא דחזינן במדרש רבה (במדבר פי"ח) דמבאר שם המדרש על הפסוק (בשמואל ב, פכ"ג - פ"א) נאום הגבר הוקם על, "על" - גמטריה מאה, שבכל יום היו מתים מישראל מאה איש בא דוד ותיקן מאה ברכות, כיון שתקנה נעצרה המגפה, וכן מובא במדרש תנחומא (פר' קורח), וכן הביא הטור בחאור"ח (סי' מו) בשם רב נטורנאי גאון ז"ל, וכן מבואר בשיבולי הלקט (סי' א) בשם רבינו שלמה ז"ל. ע"ש. [ובפשטות כוונתו לדברי רש"י הנ"ל, ולכאורה קצת יש להעיר, דהרי טעם זה נמצא במדרש, ומדוע הטור היה צריך להביאו בשם ר' נטורנאי גאון, ושיבולי הלקט בשם רש"י. ושו"ר שכן העיר לנכון הרב המגיה במחזור ויטרי (בסי' ח, אות ז), עיי"ש]. וא"כ לפי דברים אלו מתבאר, דכל ענין מאה ברכות דוד המלך תקנם וא"כ חיובם הוא מדרבנן, ולכאורה לפ"ז היה מקום להעיר על מאי דחזינן "לבעל הלכות גדולות" [והביאו הרמב"ם "בספר המצוות" (בריש שורש א)] שמנה את חיוב מאה ברכות בכל יום בכלל מנין המצוות, ולפי דברי המדרשים הנ"ל חזינן דחיוב מאה ברכות דוד המלך תקנם. ובאמת כבר השיגו הרמב"ם (שם) דטעות הוא לומר דחיוב מאה ברכות הוא מדאוריתא, עיי"ש. וראה גם בהשגות הרמב"ן (שם). אולם האמת היא, דאולי אפשר לבאר את דברי הבה"ג דלעולם חיוב מאה ברכות בשורש תקנתם הוא מדאוריתא, אלא שכנראה לא היו זהירים בזה כ"כ עד זמן דוד המלך שפרצה המגפה. ומאחר שדוד המלך חיזק את ענין זה של מאה ברכות, שכנראה ראה ברוח הקודש שהמגפה באה בגלל שלא מקפידים על ענין זה, נקראת על שמו. וכעין זה מצינו לרבינו צדקיה ב"ר אברהם הרופא ז"ל בספרו "שבולי הלקט" (סי' א), שכותב וז"ל "ומצאתי בשם הר' שלמה ז"ל, שדוד המלך יסד וכו', ונראה שנשתכחו מעוני ומרוב עבודת הגלות עד שבאו התנאין והאמוראין ויסדו לנו אלו תחתיהן, עיי"ש. ובאמת כך מבואר בדברי רש"י בספר הפרדס ובסידורו הנ"ל (שם), וראה גם בהגהות הרב המגיה בסידור רש"י (שם, אות ח), יעו"ש. וביתר שאת כתב בספר "המנהיג" לרבינו אברהם ב"ר נתן הירחי ז"ל (בעמוד ו - דפוס ורשא), וז"ל "ודבר זה מסורת בידינו מאבותינו למשה מסיני, שיש לברך מאה ברכות בכל יום מן התורה מן הנביאים ומן הכתובים וכו', ונראים הדברים שאחר שיסדם משה רבינו ע"ה, שכחום וחזר ויסדם דוד המלך כלפי מה שראה שהיו מתים מאה בכל יום וכו', ושוב שכחום וחזרו חכמי התלמוד ויסדום כמו שמפורש בברכות בירושלמי" עכ"ל. וא"כ לפי דברים אלו יתישבו במקצת דברי הבה"ג הנ"ל, דמנה את חיוב מאה ברכות בכלל מנין המצוות, ולא יקשה מדברי המדרש הנ"ל שדוד יסדם. דלעולם עיקר החיוב הוא מזמן משה רבינו ע"ה שקיבל מסיני, אולם במרוצת הזמן נשתכחו הדברים, ובא דוד והחזיר עטרה ליושנה עקב המגפה שפרצה בזמנו, שהברכות היו רפואה למכה. [וכעין המבואר "בספר הרוקח" (סי' שכ), שמאה ברכות הם כנגד צ"ח קללות, בתוספת כל חולי וכל מחלה שעולים למנין מאה, עיי"ש]. ויש לציין, כי בפשטות אין לדייק מדברי המנהיג דס"ל דחיוב מאה ברכות הוא דאוריתא, דאע"ג דנקט ברישא דמילתיה, ודבר זה מסורת בידינו מאבותינו "למשה בסיני" שיש עלינו לברך מאה ברכות בכל יום וכו', לאו דהיינו שמשה קיבל דבר זה בסיני מפי הגבורה, אלא היינו שמשה רבינו ע"ה תיקנן מדעתו בזמן מעמד הר סיני. וכן מורה לשונו של המנהיג </w:t>
      </w:r>
      <w:r>
        <w:rPr>
          <w:rFonts w:cs="David"/>
          <w:color w:val="000000"/>
          <w:sz w:val="24"/>
          <w:szCs w:val="24"/>
          <w:rtl/>
        </w:rPr>
        <w:lastRenderedPageBreak/>
        <w:t xml:space="preserve">בהמשך דבריו שם, שכתב, ונראין הדברים "שלאחר שיסדן משה רבינו עליו השלום" שכחום, וחזר דוד ויסדם לפי שהיו מתים ק' בכל יום וכו', עיי"ש. הרי מתבאר דמשה רבינו ע"ה תיקנן מדעתו במעמד הר סיני, וק"ל. וראה גם בס' מנורת המאור לר"י אלנקאוה, (ח"ב, עמ' 67) שכתב שם, ומשה ע"ה תיקנן, ודבר זה מסורת בידינו מרבותינו, ע"כ. ובמנורת המאור לר"י אבוהב (הוצאת מוסד הר"ק, עמ' 462) הלשון הוא, שהם מסורת בידינו מאבותינו. ע"כ, ומשה לא מוזכר שם. וראה גם בהערות הרב המגיה בס' המנהיג (הוצאת מוסד הר"ק, ח"א, דיני תפילה, עמוד כז, הערה 21), ע"ש.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18</w:t>
      </w:r>
      <w:r>
        <w:rPr>
          <w:rFonts w:cs="David" w:hint="cs"/>
          <w:bCs/>
          <w:color w:val="000000"/>
          <w:sz w:val="24"/>
          <w:szCs w:val="24"/>
          <w:u w:val="single"/>
          <w:rtl/>
        </w:rPr>
        <w:t xml:space="preserve"> - ספר המצוות לרמב"ם שורש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השרש הראשון שאין ראוי למנות בכלל הזה המצות שהן מדרבנן. דע כי זה הענין לא היה ראוי לעורר עליו לבאורו כי אחר שהיה לשון התלמוד שש מאות ושלש עשרה מצות נאמרו לו למשה בסיני איך נאמר בדבר שהוא מדרבנן שהוא מכלל המנין. אבל העירונו עליו מפני שטעו בו רבים ומנו נר חנוכה ומקרא מגלה בכלל מצות עשה וכן מאה ברכות בכל יום ונחום אבלים ובקור חולים וקבורת מתים והלבשת ערומים וחשוב תקופות ושמונה עשר יום לגמור בהן את ההלל. והשתכל ממי שישמע לשונם נאמרו לו למשה בסיני וימנה קריאת ההלל ששבח בו דוד עליו השלום האל יתעלה שצוה בה משה וימנה נר חנוכה שקבעוהו חכמים בבית שני וכן מקרא מגלה. אמנם היות משה נאמר לו בסיני שיצונו כי כשיהיה באחרית ממלכתנו ויקרה לנו עם היונים כך וכך יתחייב לנו שנדליק נר חנוכה, הנה איני רואה שאחד ידמה זה או שיעלהו במחשבתו. ומה שייראה לי שהביאם אל זה היותנו מברכין על אלו הדברים אשר קדשנו במצותיו וצונו על מקרא מגלה ולהדליק נר ולגמור את ההלל ושאלת התלמוד (שבת כג א) היכן צונו ואמרו מלא תסור. ואם מטעם זה מנו אותם הנה ראוי שימנו כל דבר שהוא מדרבנן כי כל מה שאמרו חכמים לעשותו וכל מה שהזהירו ממנו כבר צווה משה רבינו בסיני שיצונו לקיימו והוא אמרו (ר"פ שופטי') על פי התורה אשר יורוך ועל המשפט אשר יאמרו לך תעשה והזהירנו מעבור בדבר מכל מה שתקנו או גזרו ואמר (שם) לא תסור מן הדבר אשר יגידו לך ימין ושמאל. ואם יימנה כל מה שהוא מדרבנן בכלל תרי"ג מצות מפני שהוא נכנס תחת אמרו יתעלה לא תסור, מפני מה מנו בפרט אלו ולא מנו זולתם וכמו שמנו נר חנוכה ומקרא מגלה היה להם למנות נטילת ידים ומצות ערוב כי הנה אנו מברכים אשר קדשנו במצותיו וצונו על נטילת ידים ועל מצות ערוב כמו שנברך על מקרא מגלה ולהדליק נר חנוכה והכל מדרבנן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19</w:t>
      </w:r>
      <w:r>
        <w:rPr>
          <w:rFonts w:cs="David" w:hint="cs"/>
          <w:bCs/>
          <w:color w:val="000000"/>
          <w:sz w:val="24"/>
          <w:szCs w:val="24"/>
          <w:u w:val="single"/>
          <w:rtl/>
        </w:rPr>
        <w:t xml:space="preserve"> - מחזיק ברכה סימן רצ אות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כיון דחזינן דבש"ס יחס זה דוקא לרב חייא בריה דרב אויא ומשמע דהוא דוקא היה מצויין לטובה בהא מילתא למדנו דלטרוח בזה הוא מידת חסידות</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20</w:t>
      </w:r>
      <w:r>
        <w:rPr>
          <w:rFonts w:cs="David"/>
          <w:bCs/>
          <w:color w:val="000000"/>
          <w:sz w:val="24"/>
          <w:szCs w:val="24"/>
          <w:u w:val="single"/>
          <w:rtl/>
        </w:rPr>
        <w:t xml:space="preserve"> - תוספות מסכת ברכות דף כ עמוד ב</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8"/>
          <w:rtl/>
        </w:rPr>
        <w:t>בתפלה פשיטא כיון דכתיב ערב ובקר וצהרים אשיחה ואהמה כמצות עשה שהזמן גרמא הוי קמ"ל דרחמי נינהו</w:t>
      </w:r>
      <w:r>
        <w:rPr>
          <w:rFonts w:cs="David"/>
          <w:color w:val="000000"/>
          <w:sz w:val="24"/>
          <w:szCs w:val="24"/>
          <w:rtl/>
        </w:rPr>
        <w:t xml:space="preserve"> - ורש"י לא גריס ליה שהרי תפלה דרבנן היא ומאי מ"ע שייכי ביה. ומ"מ יש ליישב דהא הלל דרבנן ונשים פטורות מהאי טעמא דמצות עשה שהזמן גרמא הוא כדאמרינן בסוכה (דף לח.) מי שהיה עבד ואשה או קטן מקרין אותו עונה אחריהן מה שהם אומרים דאין השומע פטור מקריאתן כיון שהם פטורים.</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21</w:t>
      </w:r>
      <w:r>
        <w:rPr>
          <w:rFonts w:cs="David" w:hint="cs"/>
          <w:bCs/>
          <w:color w:val="000000"/>
          <w:sz w:val="24"/>
          <w:szCs w:val="24"/>
          <w:u w:val="single"/>
          <w:rtl/>
        </w:rPr>
        <w:t xml:space="preserve"> - רש"י מסכת ברכות דף כ עמוד ב</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8"/>
          <w:rtl/>
        </w:rPr>
        <w:t>הכי גרסינן: תפלה דרחמי נינהו -</w:t>
      </w:r>
      <w:r>
        <w:rPr>
          <w:rFonts w:cs="David" w:hint="cs"/>
          <w:color w:val="000000"/>
          <w:sz w:val="24"/>
          <w:szCs w:val="24"/>
          <w:rtl/>
        </w:rPr>
        <w:t xml:space="preserve"> ולא גרס פשיטא, דהא לאו דאורייתא היא </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22</w:t>
      </w:r>
      <w:r>
        <w:rPr>
          <w:rFonts w:cs="David" w:hint="cs"/>
          <w:bCs/>
          <w:color w:val="000000"/>
          <w:sz w:val="24"/>
          <w:szCs w:val="24"/>
          <w:u w:val="single"/>
          <w:rtl/>
        </w:rPr>
        <w:t xml:space="preserve"> - תלמוד בבלי מסכת קידושין דף לד עמוד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ומצות עשה שהזמן גרמא - נשים פטורות. מנלן? גמר מתפילין, מה תפילין - נשים פטורות, אף כל מצות עשה שהזמן גרמא - נשים פטורות; ותפילין גמר לה מתלמוד תורה, מה תלמוד תורה - נשים פטורות, אף תפילין - נשים פטורות. ונקיש תפילין למזוזה! תפילין לתלמוד תורה איתקיש בין בפרשה ראשונה בין בפרשה שניה, תפילין למזוזה - בפרשה שניה לא איתקיש. ונקיש מזוזה לתלמוד תורה! לא סלקא דעתך, דכתיב: +דברים יא+ למען ירבו ימיכם, גברי בעי חיי, נשי לא בעי חיי?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23</w:t>
      </w:r>
      <w:r>
        <w:rPr>
          <w:rFonts w:cs="David" w:hint="cs"/>
          <w:bCs/>
          <w:color w:val="000000"/>
          <w:sz w:val="24"/>
          <w:szCs w:val="24"/>
          <w:u w:val="single"/>
          <w:rtl/>
        </w:rPr>
        <w:t xml:space="preserve"> - ספר הליכות ביתה סימן יג סעיף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יש להסתפק אם אשה חייבת בענין דמאה ברכות בכל יום... ומסתבר שהיא פטורה.</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לא מצינו בפוסקים שידונו בזה אבל לכאורה לפי מה שכתב הטור בשם רב נרטונאי גאון הטעם לחיוב מפני שהיו מתים יש לומר דגם נשים בכלל זה</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lastRenderedPageBreak/>
        <w:t>24</w:t>
      </w:r>
      <w:r>
        <w:rPr>
          <w:rFonts w:cs="David" w:hint="cs"/>
          <w:bCs/>
          <w:color w:val="000000"/>
          <w:sz w:val="24"/>
          <w:szCs w:val="24"/>
          <w:u w:val="single"/>
          <w:rtl/>
        </w:rPr>
        <w:t xml:space="preserve"> - שולחן ערוך אורח חיים הלכות שבת סימן רצ סעיף א</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 ירבה בפירות ומגדים ומיני ריח, כדי להשלים מנין מאה ברכות.</w:t>
      </w:r>
      <w:r>
        <w:rPr>
          <w:rFonts w:cs="David" w:hint="cs"/>
          <w:color w:val="000000"/>
          <w:sz w:val="24"/>
          <w:szCs w:val="18"/>
          <w:rtl/>
        </w:rPr>
        <w:t xml:space="preserve"> </w:t>
      </w:r>
      <w:r>
        <w:rPr>
          <w:rFonts w:cs="Rashi"/>
          <w:color w:val="000000"/>
          <w:sz w:val="24"/>
          <w:szCs w:val="24"/>
          <w:rtl/>
        </w:rPr>
        <w:t xml:space="preserve">הגה: ואם רגיל בשינת צהרים אל יבטלנו, כי עונג הוא לו (טור). </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25</w:t>
      </w:r>
      <w:r>
        <w:rPr>
          <w:rFonts w:cs="David"/>
          <w:bCs/>
          <w:color w:val="000000"/>
          <w:sz w:val="24"/>
          <w:szCs w:val="24"/>
          <w:u w:val="single"/>
          <w:rtl/>
        </w:rPr>
        <w:t xml:space="preserve"> - שו"ת שבט הלוי חלק ה סימן כג</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ואשר שאל אם נשים חייבות בתקנת ק' ברכות, מפשטות דברי הב"י והפוסקים ריש סי' מ"ו דחשבו ק' ברכות של כל אדם וחשבו בחשבון טלית ותפילין וכה"ג ברכות דלא שייכי בנשים ולא כתבו נשים מאי איכ"ל מכלל דפשיטא להו דהתקנה לא שייכי בנשים.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26</w:t>
      </w:r>
      <w:r>
        <w:rPr>
          <w:rFonts w:cs="David"/>
          <w:bCs/>
          <w:color w:val="000000"/>
          <w:sz w:val="24"/>
          <w:szCs w:val="24"/>
          <w:u w:val="single"/>
          <w:rtl/>
        </w:rPr>
        <w:t xml:space="preserve"> - שו"ת תשובות והנהגות ח"ב סימן קכט</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ונשים לא נתבאר אם חייבות במאה ברכות או לא אבל נראה שלעיקר התקנה היה לצאת ע"י מאה ברכות קבועות בחיובן ובלא לחפש ברכות אדם מברך מאה ברכות כל יום וכמבואר בירושלמי סוף ברכות וכיון דנשים פטורות מדינא מכמה וכמה ברכות שאנשים מברכים וכגון מתפילין ומציצית ולכן אף שיש סמך מקרא למאה ברכות לא החמירו בהן למצוא מאה ברכות להשלים (ויש לומר כהמפרשים כיון דהוי מצוה מדי יום ביומו שהיום גורם הוי כמ"ע שהז"ג דפטורה)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27</w:t>
      </w:r>
      <w:r>
        <w:rPr>
          <w:rFonts w:cs="David"/>
          <w:bCs/>
          <w:color w:val="000000"/>
          <w:sz w:val="24"/>
          <w:szCs w:val="24"/>
          <w:u w:val="single"/>
          <w:rtl/>
        </w:rPr>
        <w:t xml:space="preserve"> - ספר הרוקח הלכות פסח סימן רפג</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למה אין אנו מברכין על ד' כוסות אקב"ו לשתות ד' כוסות. כמו על נר חנוכה שהוא מדרבנן. וגם אין מברכין על ההלל לגמור את ההלל דאמרינן בערכין שחייב בב' לילות אלא לפי שאינו עושה ביחד שכל הברכות דוקא כשעושין המצוה ביחד בלא הפסקה כמו מגילה אין קורין אותה סירוגין וכן ברכת התורה וכן תקיעת שופר אע"ג דאמר רבי יוחנן בשלהי מס' ר"ה (דף לד) שמע תשע תקיעות ביום יצא. מכל מקום עיקר מצותו יחד קשר"ק קש"ק קר"ק. אלא הלל שאין גומר יחד שפוסק בו סעודתו וד' כוסות צריך על כל אחד מצותו שאם שתאן בבת אחת לא יצא דאין ד' כוסות אז לברך עליה כלל. בפ' ב' דברכות ירושלמי אומר קרית שמע והלל ותפלה יחד אף בתקיעה כן. ר' יסא בשם רבי יוחנן אומר אפילו שמען כל היום כולו יצא. קריאת שמע ומגילה אם פסק כדי לגמור כולה חוזר לראש. וכן בירושלמי בפ' הקורא את המגילה למפרע וכן בברכות אין להפסיק כ"א טול בריך וכשתדקדק כל הברכות אין לברך עליהן כי אם כשצריך ביחד לעשות המצוה </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28</w:t>
      </w:r>
      <w:r>
        <w:rPr>
          <w:rFonts w:cs="David"/>
          <w:bCs/>
          <w:color w:val="000000"/>
          <w:sz w:val="24"/>
          <w:szCs w:val="24"/>
          <w:u w:val="single"/>
          <w:rtl/>
        </w:rPr>
        <w:t xml:space="preserve"> - הגדת מעשה נסים לנתיבות</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הנה מעולם תמהו על מה לא תקנו ברכה על ספור יציאת מצרים בלילה הזה והליותו מצות עשה והגדת לבנך? ואח"כ מצאתי שעמדו בזה הקדמונים ה"ה הרי"ף והרשב"א. הרי"ף תירץ כי במה שאמר בקידוש זכר ליציאת מצרים יצא. והרשב"א תירץ משום הוא מצוה שאין לה קצבה ידוע ובדיבור אחד סגי. ואף שאיני כדאי לפלפל בדבריהם כ"ש לחלוק הליהם מ"מ תורה הוא וכו'</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ולפענ"ד נראה דבלילה זו ספור מעליא בעינן ולא יצא בדיבור אחד כמו שכתבו הם ז"ל דדיבור אחד בכלל זכירה הוא וזכירה בכל לילה ולילה נצטוינו כדברי ר' אליעזר בן עזריה ומה חדשה התורה בלילה זה יותר אלא ודאי דבלילה זה ספור מעליא מכל מה שאירע מראש ועד סוף בעינן דאפילו בנס אחשורוש בעינן ספור כל מה שאירע מראש ועד סוף וכשמחסר דבר אחד לא יצא כמבואר במס' מגילה. ואם בנס זה אשר לא נצטוינו בזכירתו בכל יום ולילה מצווין אנחנו לספר ביום שנעשה בו הנס כל המאורעות שהיה לצורך הנס בניסא דיציאת מצרים אשר גדול ערכו בעיני השי"ת עד שצוה לזכור אותו בכל יום ולילה. אינו דין שנספר ביום שנעשה בו הנס וכן הלשון דוהגדת לבנך מורה המשכת הדבור וספור דהגדה מלשון המשכה הוא כמ"ש האלשיך בפסוק ויגידו ליעקב לאמור עוד יוסף בני חי ע"ש בדבריו.</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ומה שנראה לתת טעם במה שלא תקנו ברכה כי עינינו הרואות שבכל דבר שתקנו ברכה בגוף המצות לא תקנו ברכה על צוותו העשיות המצות כי אינו בדין לתקן ברכה על ברכה דהא ברכת המזון ג"כ מצות עשה דאורייתא הוא ולא תקנו לברך אקבמו"צ לברך על המזון אלא ודאי מטעם שכתבתי כיון שמברכין השי"ת בגוף המצוה אינו בדין לתקן ברכה על ברכה ומטעם זה לא תקנו ג"כ כאן כיון שכבר תקנו ברכה אגוף הגאולה והוא ברכת אשר גאלנו לא תקנו עוד ברכה אחרת על זה.</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29</w:t>
      </w:r>
      <w:r>
        <w:rPr>
          <w:rFonts w:cs="David"/>
          <w:bCs/>
          <w:color w:val="000000"/>
          <w:sz w:val="24"/>
          <w:szCs w:val="24"/>
          <w:u w:val="single"/>
          <w:rtl/>
        </w:rPr>
        <w:t xml:space="preserve"> - בית יוסף אורח חיים סימן מו</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דתניא היה רבי מאיר אומר מאה ברכות חייב אדם לברך בכל יום. בפרק התכלת (מנחות מג:) ומנין מאה ברכות כך הוא בלילה כשהולך לישן מברך המפיל חבלי שינה ובשחר מברך נטילת ידים ואשר יצר ועוד מברך ט"ו ברכות מאלהי נשמה עד הגומל חסדים טובים ושלש ברכות על התורה וברכת ציצית וברכת תפילין וברוך שאמר וישתבח וברכות ק"ש שחרית וערבית שבע הרי ל"ב ונ"ז ברכות בשלש תפלות ובשתי סעודות שהוא סועד אחת ערבית ואחת שחרית יש ט"ז ברכות ח' בכל סעודה אחת כשנוטל ידיו וברכת המוציא וד' ברכות </w:t>
      </w:r>
      <w:r>
        <w:rPr>
          <w:rFonts w:cs="David" w:hint="cs"/>
          <w:color w:val="000000"/>
          <w:sz w:val="24"/>
          <w:szCs w:val="24"/>
          <w:rtl/>
        </w:rPr>
        <w:lastRenderedPageBreak/>
        <w:t>שבברכת המזון וכשהוא שותה מברך לפניו ולאחריו הרי מאה וחמש ברכות אדם מברך בכל יום ואם הוא מתענה חסרו ח' מסעודה אחת שאינו סועד ונמצא שאינו מברך אלא צ"ח ויש לו להשלימן כשיניח ציצית ותפילין בתפלת המנחה ויברך עליהם. ובשבת חסר בכל תפלה י"ב ברכות וברכת התפילין הרי ל"ז וכנגדם אנו מוסיפין ברכה אחת מעין שבע וקידוש ותפלת מוסף שיש בה ז' ברכות וסעודה שלישית שיש בה ח' ברכות הרי י"ז חסרו עדיין עשרים להשלים מאה וחמש שאנו מברכין בכל יום נמצא שלהשלים מאה ברכות חסרים עדיין ט"ו ברכות וכבר אמרו בפרק התכלת (שם) דממלא להו באספרמקי ומגדים פירוש מיני בשמים ומיני פירות: וכתוב בשבלי הלקט (סי' א) בשם גאון דמשלימין הברכות עשרים בשבת שקורין בתורה ז' בשחרית וג' במנחה ומברך כל אחד אחת לפניה ואחת לאחריה הרי עשרים ברכות והמפטיר מברך שבע וכן כתוב בהגהות מיימוניות פ"ז מהלכות תפלה (אות פ) בשם רא"ם (יראים סי' רנה) דברכות שמברכין הקוראים בתורה וברכות המפטיר עולין לשומעיהן לחשבון וכן כתב הרא"ש בסוף פרק הרואה (סי' כד) ומשמע מדברי ההגהות שם דדוקא כששומעין אותן ועונין אחריהם אמן ולי נראה דאפילו אם אומרים אותם בלחש כיון שהשומעים יודעים איזו ברכה הוא מברך ומכוונים לצאת בה ידי חובתם ועונין אחריה יוצאים כדאמרינן בפרק החליל (סוכה נא:) שבבית הכנסת של אלכסנדריא היו מניפין בסודרין להודיע שסיים שליח צבור הברכה ויענו אמן אלמא שהיו עונים אמן אף על פי שלא שמעו הברכה דכיון שיודעין איזו ברכה סיים די בכך וכמו שכתב רבינו בסימן קכ"ד וכיון שיכול לענות אמן אע"פ שלא שמע משמע דהכי נמי נפיק ידי חובת אותה ברכה בכך ואם הוא מתענה בשבת חסרו י"ו ברכות שבשתי סעודות וט"ו ברכות שחסרים בכל שבת הרי ל"א וכשתחשוב כנגדם עשרים ברכות שמברכים הקוראים ושבע שמברך המפטיר הרי כ"ז עדיין חסרו ד' וצריך להשלימם בברכת ציצית במנחה ובברכת ציצית בשחר על טלית קטן ובברכות הריח ולדעת האומרים דאין מברכים על התורה אלא שתי ברכות דהערב נא אינה אלא סיום ברכה ראשונה נכניס במקומה ברכת המקדש שמו ברבים וסמ"ג כתבה במנין הברכות (עשין כז קיד.):</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30</w:t>
      </w:r>
      <w:r>
        <w:rPr>
          <w:rFonts w:cs="David"/>
          <w:bCs/>
          <w:color w:val="000000"/>
          <w:sz w:val="24"/>
          <w:szCs w:val="24"/>
          <w:u w:val="single"/>
          <w:rtl/>
        </w:rPr>
        <w:t xml:space="preserve"> - משנה ברורה סימן מו ס"ק יד</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(יד)</w:t>
      </w:r>
      <w:r>
        <w:rPr>
          <w:rFonts w:cs="David"/>
          <w:color w:val="000000"/>
          <w:sz w:val="24"/>
          <w:szCs w:val="28"/>
          <w:rtl/>
        </w:rPr>
        <w:t xml:space="preserve"> ברכות -</w:t>
      </w:r>
      <w:r>
        <w:rPr>
          <w:rFonts w:cs="David" w:hint="cs"/>
          <w:color w:val="000000"/>
          <w:sz w:val="24"/>
          <w:szCs w:val="24"/>
          <w:rtl/>
        </w:rPr>
        <w:t xml:space="preserve"> הטעם לפי שהיו מתים בכל יום מאה נפשות מישראל תיקן דוד ע"ז לברך מאה ברכות בכל יום. והנה בכל יום אנו מברכין עוד יותר ממאה ברכות כיצד בלילה כשהולך לישן מברך המפיל ובשחר מברך ענט"י ואשר יצר ועוד ט"ז ברכות בברכת השחר וג' ברכות על התורה [לדעת הרמ"א לקמן בסי' מ"ז סעיף ו' בהג"ה] הרי כ"ב וברכת ציצית ותפילין הרי עוד שלש לפי מנהגינו שמברכין שתים על התפילין הרי כ"ה וברוך שאמר וישתבח הרי עוד שתים וברכת ק"ש שחרית וערבית עם ברכת יראו עינינו שמנה הרי ל"ה ונ"ז ברכות דג' תפלות הרי צ"ב ובשתי סעודות שסועד אחת ערבית ואחת שחרית יש ט"ז ברכות כי בכל סעודה יש ח' ברכות על נט"י והמוציא וד' ברכות שבבהמ"ז וכשהוא שותה כוס בבהמ"ז מברך לפניו ולאחריו הרי בס"ה ק"ח ברכות וא"כ אף ביום התענית שחסר לו סעודה אחת ג"כ מקיים ק' ברכות. וביום השבת חסר לו י"ג ברכות מהמאה וכדאיתא במ"א עי"ש ע"כ יראה להשלימם במיני פירות ומגדים ואם אין לו יוצא ע"פ הדחק במה שיכוין לשמוע ברכת התורה והמפטיר ויענה אמן וכדלקמן בסימן רפ"ד וכתב המ"א דלא יכניס עצמו בחשש ברכה שאינה צריכה משום מצות ק' ברכות. וביוהכ"פ ג"כ יוצא בשמיעת הברכות כמו בשבת אך ביוה"כ אחר כל החשבונות חסר לו עוד שלש ברכות וכתב המ"א דישלים זה בברכת הריח על הבשמים אך כ"ז שלא הסיח דעתו מלהריח אסור לחזור ולברך משום ברכה שאינה צריכה. וכן יוכל להשלימם בברכת אשר יצר אם נזדמן לו. ואפשר דיוצא ע"פ הדחק במה שמכוין לשמוע חזרת הש"ץ:</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31</w:t>
      </w:r>
      <w:r>
        <w:rPr>
          <w:rFonts w:cs="David"/>
          <w:bCs/>
          <w:color w:val="000000"/>
          <w:sz w:val="24"/>
          <w:szCs w:val="24"/>
          <w:u w:val="single"/>
          <w:rtl/>
        </w:rPr>
        <w:t xml:space="preserve"> - ערוך השולחן אורח חיים הלכות ברכות השחר סימן מו סעיף ב</w:t>
      </w:r>
    </w:p>
    <w:p w:rsidR="003E18F9" w:rsidRDefault="003E18F9" w:rsidP="003E18F9">
      <w:pPr>
        <w:autoSpaceDE w:val="0"/>
        <w:autoSpaceDN w:val="0"/>
        <w:bidi/>
        <w:adjustRightInd w:val="0"/>
        <w:spacing w:line="240" w:lineRule="auto"/>
        <w:jc w:val="both"/>
        <w:rPr>
          <w:rFonts w:cs="Rashi"/>
          <w:sz w:val="24"/>
          <w:szCs w:val="24"/>
        </w:rPr>
      </w:pPr>
      <w:r>
        <w:rPr>
          <w:rFonts w:cs="David" w:hint="cs"/>
          <w:color w:val="000000"/>
          <w:sz w:val="24"/>
          <w:szCs w:val="24"/>
          <w:rtl/>
        </w:rPr>
        <w:t xml:space="preserve">בחשבון של ק' ברכות בצמצום טרחו הפוסקים יש חשבו ק"ה ברכות בכל יום [ב"י] ויש שחשבו ק' רק ביום התענית [מג"א סק"ח] ולענ"ד נראה דהוי ק' בצמצום בכל יום לפי הכרח האדם לאכול סעודה אחת בכל מעת לעת דלא סגי בלא"ה והיינו בקומו ממטתו על נטילת ידים ואשר יצר ואלהי נשמה וברכה על טלית קטן וט"ו ברכות השחר וברכת מקדש את שמך ברבים וג' ברכות של ברכות התורה וברכה על טלית גדול ושני ברכות לתפילין הרי כ"ו ברכות ברוך שאמר וישתבח ויוצר אור ואהבה רבה וגאל ישראל וי"ט של שמונה עשרה הרי כ"ד ובכולל נ' י"ט בשמונה עשרה של מנחה וי"ט בשל ערבית וברכת מעריב ערבים ואוהב עמו ישראל וגאל ישראל והשכיבנו ויראו עינינו וברכת המפיל הרי מ"ד ואכילת סעודה ששה ברכות ד' של ברכת המזון ועל נטילת ידים והמוציא הרי נ' ועם נ' הקודמים הרי מאה בצמצום לפי מנהג אשכנז אך לפי מנהג ספרד חסרו ד' ברכות והיינו ברכת הנותן ליעף כח וברכת מקדש את שמך ברבים ויראו עינינו וברכה אחת מתפילין ונ"ל שסוברים דברכת התורה הוי שני ברכות כדעת התוס' והרא"ש שיתבאר בסימן מ"ז ולא ג' ברכות כדעת הרמב"ם וגם אין מברכין על טלית קטן שיוצאים בהטלית גדול וכמ"ש בסי' ח' סעיף ט"ז ע"ש וא"כ נחסר להם ששה ברכות וחושבין שני סעודות אחד ביום ואחד בלילה וג"כ הוי מאה בצמצום אך בשבת ויו"ט חסר הרבה שבחול בג' תפלות יש נ"ז ברכות ובשבת ויו"ט בארבע תפלות כ"ח ברכות ולבד ברכות תפילין ונמצא שחסר ל' לספרדים ול"א לאשכנזים וכנגד זה נתוסף בשבת ג' סעודות ובחול לא חשבנו רק סעודה אחת לאשכנזים ושתים לספרדים ונמצא שנתוסף בשבת לספרדים ששה ברכות ולאשכנזים י"ב ברכות ועוד נתוספו שני ברכות </w:t>
      </w:r>
      <w:r>
        <w:rPr>
          <w:rFonts w:cs="David" w:hint="cs"/>
          <w:color w:val="000000"/>
          <w:sz w:val="24"/>
          <w:szCs w:val="24"/>
          <w:rtl/>
        </w:rPr>
        <w:lastRenderedPageBreak/>
        <w:t xml:space="preserve">של קידוש בלילה וברכה אחת של קידוש היום נתוסף תשעה לספרדים וט"ו לאשכנזים וחסר לספרדים כ"א ברכות ולאשכנזים ט"ז ברכות ובמנחות שם אמרינן דבשבת ויו"ט ממלינן בפירות ובשמים ע"ש אבל אין לנו לא פירות ולא בשמים ויש שכתבו שישמעו הברכות מפי העולים לתורה ויענה אמן וגדול העונה אמן יותר מן המברך [ב"י בשם גאון ע"ש] וי"א דאפילו אם המברך מברך בלחש שאין שומעין הברכה כיון שיודע מה מברך עונה אמן ויוצא בזה [ב"י] ועי' בסי' קכ"ד: </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4"/>
          <w:rtl/>
        </w:rPr>
        <w:t xml:space="preserve"> </w:t>
      </w:r>
    </w:p>
    <w:p w:rsidR="003E18F9" w:rsidRDefault="003E18F9" w:rsidP="003E18F9">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32</w:t>
      </w:r>
      <w:r>
        <w:rPr>
          <w:rFonts w:cs="David" w:hint="cs"/>
          <w:bCs/>
          <w:color w:val="000000"/>
          <w:sz w:val="24"/>
          <w:szCs w:val="24"/>
          <w:u w:val="single"/>
          <w:rtl/>
        </w:rPr>
        <w:t xml:space="preserve"> - מגן אברהם סימן מו ס"ק ח</w:t>
      </w:r>
    </w:p>
    <w:p w:rsidR="003E18F9" w:rsidRDefault="003E18F9" w:rsidP="003E18F9">
      <w:pPr>
        <w:autoSpaceDE w:val="0"/>
        <w:autoSpaceDN w:val="0"/>
        <w:bidi/>
        <w:adjustRightInd w:val="0"/>
        <w:spacing w:line="240" w:lineRule="auto"/>
        <w:jc w:val="both"/>
        <w:rPr>
          <w:rFonts w:cs="Rashi"/>
          <w:sz w:val="24"/>
          <w:szCs w:val="24"/>
        </w:rPr>
      </w:pPr>
      <w:r>
        <w:rPr>
          <w:rFonts w:cs="David"/>
          <w:color w:val="000000"/>
          <w:sz w:val="24"/>
          <w:szCs w:val="28"/>
          <w:rtl/>
        </w:rPr>
        <w:t>מאה ברכות -</w:t>
      </w:r>
      <w:r>
        <w:rPr>
          <w:rFonts w:cs="David" w:hint="cs"/>
          <w:color w:val="000000"/>
          <w:sz w:val="24"/>
          <w:szCs w:val="24"/>
          <w:rtl/>
        </w:rPr>
        <w:t xml:space="preserve"> כתב הרב"י אנן מברכין בכל יום ק"ה ברכות אך בתענית חסרו ח' ברכות נמצא יש צ"ח ברכות עכ"ל וטעות סופר הוא דאינן אלא צ"ז ולדידן שמברכין גם הנותן ליעף כח ועל תפילין ב' ברכות הרי צ"ט וגם ברכת יראו עינינו לא מנה הרב"י וא"כ הוי ק' אף ביום התענית ומי שמפסיק מבעוד יום התעני' חסר עוד ח' ברכות מסעוד' א' אפשר שיוצא כששומע חזרת התפלה מהש"ץ, ובשבת חסר מג' תפלות ל"ו ברכות וב' ברכות מתפילין וברכת יראו עינינו, וכתב הרב"י דאנו מוסיפין ברכת מעין ז' וצ"ע דא"כ נחשב כל חזרת הש"ץ של ג' תפילות וי"ל דשאני ברכת מעין ז' דהיחיד לא אמרה ודוחק דהא עכ"פ אומר אלקינו וכו' רצה דהוא עיקר הברכה. ועוד דהרב"י חשיב קידוש חדא ובאמת הוא ג' למי שמברך על היין תרי דלילה וחד דיממא, לכן נ"ל דשבת חשבי' ג' דקידוש וז' דמוסף וט"ז ברכות בשני הסעודות דהא גם ביום התענית יש ק' ברכות לדידן הרי כ"ו חסרו י"ג וממלא להו בפירות כמ"ש סי' ר"ץ ומ"ש סי' רפ"ד ס"ג דיוצא כששומע ברכת התורה והמפטיר היינו מי שאין לו פירות תדע דאטו ר' אבהו דממלי להו באספרמקי ומגדי לא היה בחבר עיר מקום שקורין בתורה ומפטיר אלא כדאמרן וגם צריך שיכוין וישמע וכמ"ש סי' רפ"ד דהא דמי למי שמחויב בברכה דצריך שישמע כמ"ש סי' קכ"ד ע"ש דלא כמ"ש ב"י כאן. אח"כ מצאתי בכ"ה בשם מהר"מ מטראני ח"א סי' קי"ז וק"פ ג"כ דאין יוצא בשמיעת הברכות אלא מי שאין לו פירות ומיהו כתב דביה"כ מוטב לצאת בעניית אמן מלהריח א"כ ביה"כ שחסר ל"ט ברכות כמו בשבת וגם סעודה א' הרי מ"ז ברכות נגד זה יש ברכת שהחיינו ומוסף ונעילה הרי ט"ו ובשחרית קורין ז' עם מפטיר ובמנח' ג' הרי כ' וברכת הפטרה שחרית ומנחה הרי י' הרי מ"ה יחסרו ב' ברכות יאמר ברכת מקדש שמך ברבים בשם ומלכות וגם ברכת מודים דרבנן יאמר בשם ומלכות עכ"ל כ"ה ול"נ דאין להכניס עצמו בספק ברכה לבטלה בשביל להשלים ק' ברכות גם מ"ש לברך על טלית קטן בפ"ע אין נ"ל להרבות בברכות עמ"ש סי' רט"ו ולמנהגנו שא"א במנחה על התורה חסר עוד א' ובשבת שקורין ז' לבד ממפטיר א"כ ניתוספו ב' ברכות וגם בשל"ה כתוב שלא להריח אבל בסדה"י כתוב דיש להריח ועבי"ד סי' רס"ה איתא בהדיא דמותר להריח ביה"כ מדקאמר ובט"ב לא מייתי אסא משמע דביה"כ שרי אך א"א לברך כל פעם אם לא בהיסח הדעת עסי' רי"ז:</w:t>
      </w:r>
    </w:p>
    <w:p w:rsidR="003E18F9" w:rsidRDefault="003E18F9" w:rsidP="003E18F9">
      <w:pPr>
        <w:autoSpaceDE w:val="0"/>
        <w:autoSpaceDN w:val="0"/>
        <w:bidi/>
        <w:adjustRightInd w:val="0"/>
        <w:spacing w:line="240" w:lineRule="auto"/>
        <w:jc w:val="both"/>
        <w:rPr>
          <w:rFonts w:cs="Rashi"/>
          <w:sz w:val="24"/>
          <w:szCs w:val="24"/>
        </w:rPr>
      </w:pPr>
    </w:p>
    <w:p w:rsidR="003E18F9" w:rsidRDefault="003E18F9" w:rsidP="00DC7CEC">
      <w:pPr>
        <w:autoSpaceDE w:val="0"/>
        <w:autoSpaceDN w:val="0"/>
        <w:bidi/>
        <w:adjustRightInd w:val="0"/>
        <w:spacing w:line="240" w:lineRule="auto"/>
        <w:jc w:val="both"/>
        <w:rPr>
          <w:rFonts w:cs="Rashi"/>
          <w:sz w:val="24"/>
          <w:szCs w:val="24"/>
        </w:rPr>
      </w:pPr>
      <w:r>
        <w:rPr>
          <w:rFonts w:cs="David"/>
          <w:bCs/>
          <w:color w:val="000000"/>
          <w:sz w:val="24"/>
          <w:szCs w:val="24"/>
          <w:u w:val="single"/>
          <w:rtl/>
        </w:rPr>
        <w:t>33 - רא"ש מסכת ברכות פרק ט סימן כד</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כד גרסינן בפ' התכלת (דף מג ב) תניא היה רמ"א חייב אדם לברך מאה ברכות בכל יום שנאמר ועתה ישראל מה ה' אלהיך שואל מעמך אל תקרי מה א</w:t>
      </w:r>
      <w:bookmarkStart w:id="0" w:name="_GoBack"/>
      <w:bookmarkEnd w:id="0"/>
      <w:r>
        <w:rPr>
          <w:rFonts w:cs="David" w:hint="cs"/>
          <w:color w:val="000000"/>
          <w:sz w:val="24"/>
          <w:szCs w:val="24"/>
          <w:rtl/>
        </w:rPr>
        <w:t>לא מאה אמר רבי חייא בריה דרב אויא בשבתות וי"ט דלא נפישי ברכות ממלא להו באיספרמקי ומגדי וגם יכוין אדם בשבתות וימים טובים לברכת הקורא בתורה והמפטיר ויענה אמן ויעלו לו להשלים מנין ברכות. תנא היה רבי יהודה אומר חייב אדם לברך שלש ברכות בכל יום (שעשאני ישראל) שלא עשאני בור שלא עשאני אשה רב אחא בר יעקב שמעיה לבריה דקמברך שלא עשאני בור אמר ליה כולי האי נמי אלא היכי אברך שלא עשאני עבד היינו אשה עבד זיל טפי:</w:t>
      </w:r>
    </w:p>
    <w:p w:rsidR="003E18F9" w:rsidRDefault="003E18F9" w:rsidP="00DC7CEC">
      <w:pPr>
        <w:autoSpaceDE w:val="0"/>
        <w:autoSpaceDN w:val="0"/>
        <w:bidi/>
        <w:adjustRightInd w:val="0"/>
        <w:spacing w:line="240" w:lineRule="auto"/>
        <w:jc w:val="both"/>
        <w:rPr>
          <w:rFonts w:cs="Rashi"/>
          <w:sz w:val="24"/>
          <w:szCs w:val="24"/>
        </w:rPr>
      </w:pP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34</w:t>
      </w:r>
      <w:r>
        <w:rPr>
          <w:rFonts w:cs="David"/>
          <w:bCs/>
          <w:color w:val="000000"/>
          <w:sz w:val="24"/>
          <w:szCs w:val="24"/>
          <w:u w:val="single"/>
          <w:rtl/>
        </w:rPr>
        <w:t xml:space="preserve"> - שולחן ערוך אורח חיים הלכות שבת סימן רפד סעיף ג</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 צריך לכוין לברכות הקוראים בתורה ולברכות המפטיר ויענה אחריהם אמן, ויעלו לו להשלים מנין מאה ברכות שחיסר מנינם בשבת. </w:t>
      </w:r>
    </w:p>
    <w:p w:rsidR="003E18F9" w:rsidRDefault="003E18F9" w:rsidP="00DC7CEC">
      <w:pPr>
        <w:autoSpaceDE w:val="0"/>
        <w:autoSpaceDN w:val="0"/>
        <w:bidi/>
        <w:adjustRightInd w:val="0"/>
        <w:spacing w:line="240" w:lineRule="auto"/>
        <w:jc w:val="both"/>
        <w:rPr>
          <w:rFonts w:cs="Rashi"/>
          <w:sz w:val="24"/>
          <w:szCs w:val="24"/>
        </w:rPr>
      </w:pPr>
      <w:r>
        <w:rPr>
          <w:rFonts w:cs="David"/>
          <w:color w:val="000000"/>
          <w:sz w:val="24"/>
          <w:szCs w:val="24"/>
          <w:rtl/>
        </w:rPr>
        <w:t xml:space="preserve"> </w:t>
      </w: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35</w:t>
      </w:r>
      <w:r>
        <w:rPr>
          <w:rFonts w:cs="David" w:hint="cs"/>
          <w:bCs/>
          <w:color w:val="000000"/>
          <w:sz w:val="24"/>
          <w:szCs w:val="24"/>
          <w:u w:val="single"/>
          <w:rtl/>
        </w:rPr>
        <w:t xml:space="preserve"> - משנה ברורה סימן רפד ס"ק ו</w:t>
      </w:r>
    </w:p>
    <w:p w:rsidR="003E18F9" w:rsidRDefault="003E18F9" w:rsidP="00DC7CEC">
      <w:pPr>
        <w:autoSpaceDE w:val="0"/>
        <w:autoSpaceDN w:val="0"/>
        <w:bidi/>
        <w:adjustRightInd w:val="0"/>
        <w:spacing w:line="240" w:lineRule="auto"/>
        <w:jc w:val="both"/>
        <w:rPr>
          <w:rFonts w:cs="Rashi"/>
          <w:sz w:val="24"/>
          <w:szCs w:val="24"/>
        </w:rPr>
      </w:pPr>
      <w:r>
        <w:rPr>
          <w:rFonts w:cs="David"/>
          <w:color w:val="000000"/>
          <w:sz w:val="24"/>
          <w:szCs w:val="24"/>
          <w:rtl/>
        </w:rPr>
        <w:t>(ו)</w:t>
      </w:r>
      <w:r>
        <w:rPr>
          <w:rFonts w:cs="David" w:hint="cs"/>
          <w:color w:val="000000"/>
          <w:sz w:val="24"/>
          <w:szCs w:val="28"/>
          <w:rtl/>
        </w:rPr>
        <w:t xml:space="preserve"> אחריהם אמן -</w:t>
      </w:r>
      <w:r>
        <w:rPr>
          <w:rFonts w:cs="David"/>
          <w:color w:val="000000"/>
          <w:sz w:val="24"/>
          <w:szCs w:val="24"/>
          <w:rtl/>
        </w:rPr>
        <w:t xml:space="preserve"> דע"י עניית אמן חשוב כאלו היה מברך לעצמו. אין לענות אמן  אחר אמת וצדק שאומרים בברכות שאחר הפטרה שאין זה סיום ברכה וכן אין לענות אמן אחר הנאמרים באמת שנאמר בברכה שלפני ההפטרה דזהו ג"כ ברכה אחת עם מה שאמר אח"כ בא"י הבוחר בתורה דזו היא חתימתה:</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36</w:t>
      </w:r>
      <w:r>
        <w:rPr>
          <w:rFonts w:cs="David"/>
          <w:bCs/>
          <w:color w:val="000000"/>
          <w:sz w:val="24"/>
          <w:szCs w:val="24"/>
          <w:u w:val="single"/>
          <w:rtl/>
        </w:rPr>
        <w:t xml:space="preserve"> - שו"ת מבי"ט חלק א סימן קיז</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ראיתי בני עליה ואנשי מעשה וחכמה זהירים במצות ובמילי דאבות ודברכות ורוצים להשלים ק' ברכות קודם שתנץ החמה ולהיות' שומרי' אמונים וגדול העונה אמן יותר מן המברך וזה דרכם בכל יום להתקבץ באשמורת הבקר אחר הבקשות והתחנות לאלהים לברך א' מהם ברכת הנותן לשכוי ופוקח וזוקף ומתיר עד שלא עשני אשה ועונים כולם אמן ואח"כ חוזר אחר ומברך אותן ועונין כולם אמן וכן כולם ונר' לי שכיון שהם פטורים מן הדבר אין ראוי להם לעשות דהאי מימרא דשומר אמונים דר"ל פ' כל כתבי קאי עיקר' אמימרא דרבי"ל </w:t>
      </w:r>
      <w:r>
        <w:rPr>
          <w:rFonts w:cs="David" w:hint="cs"/>
          <w:color w:val="000000"/>
          <w:sz w:val="24"/>
          <w:szCs w:val="24"/>
          <w:rtl/>
        </w:rPr>
        <w:lastRenderedPageBreak/>
        <w:t xml:space="preserve">/דריב"ל/ דלעיל כל העונה אמן יהא שמיה רבה /רבא/ בכל כחו קורעין לו וכו' ואהא קאמר ר"ל כל העונה אמן בכל כחו פותחין לו וכו' כדכתיב פתחו שערים וכו' אל תקרי שומר אמונים אלא שאומרים אמנים והיינו אמן יהא שמיה רבה וה"ה נמי כשעונה אמן אחר ברכת חבירו על המצות ויוצא בברכת חבירו אבל בברכה שכבר יצא ידי חובתה לא בעי כל כחו ולא קאי קרא דפתחו שערים עלה וכמו שכתבו הגאונים ז"ל על ברית' דאין עונין לא אמן חטופה וקטופה ויתומ' וכו' דאם יצא כבר ידי אותה ברכה לית לן בה וכיון שכשיצ' יכול לענות אמן קטופה וחטופה ויתומה א"נ אינה בכל כחו וכוונתו וכן מה שאמרו גדול העונה אמן יותר מן המברך הוא כשהו' מברך להוציאו ידי חובה והוא עונה לצאת דומיא דמברך שהוא מברך ברכה שהוא חייב והרמב"ם ז"ל בפ' א' מהל' ברכות וכל העונה אמן אחר המברך הרי זה כמברך והוא שיהיה המברך חייב באותה ברכה משמע דהא דאמרי' הרי הוא כמברך או יותר מן המברך הוא כשהוא עונה על ברכה שחייב בה ויוצא ידי חובה ועל כן צריך שיהיה המבר' חייב באותה ברכה אבל אם אינו חייב באותה ברכה אינו השומע כמברך וכ"ש שאינו יותר מן המברך ואחר שלמדנו שאין חומר עניית אמן בברכה שאינו יוצא בה ידי חובה כחומר עניית אמן על ברכה שיוצא בה ידי חובה צריכין אנו ללמוד וללמד אם עניית אמנים אלו משלמת חיוב מאה ברכות או יותר בכל יום או תשלום מאה ברכות בשבת וי"ט שחסרים כמה ברכות. ונראה דאין תשלום מאה ברכות אלא בברכה עצמה או בעניית אמן על ברכה שחייב בה ושומעה מפי שחייב בה שהרי אמרו בהשלמת ק' ברכו' בשבת וי"ט דממלי להו במיני אספרמקי ולא אמרו שיענה אמן אח' מי שמברך ברכה שכבר יצא הוא ידי חובתה ושישכים בשבת וישמע ברכה שמברך כל א' וא' ויענה אמן וכתבו קצת מן המפרשים ג"כ דברכות שמברכים הקוראים בתורה וברכות המפטיר עולים לשומעיהם לחשבון והיינו משום דתקנת מרע"ה היא לקרות בתורה צבור וכל הצבור חייבים בזה ובהפטור' ג"כ ובברכה שמברך העולה לקרות בתורה והמפטיר יוצאים כל הצבור ידי חובתן בתקנות אלו והוה ליה כאלו כל א' ברך ולכן עולים לחשבון אבל עניית אמנים אלו של ברכות שאינו יוצא בהן ידי חובה אותה ברכה שכבר יצא או מתכוין שלא לצאת בשמיעה זו אלא לברך הוא אח"כ אינם עולים לחשבון שאם היו עולים למה היה צריך הגמרא לומר דממלי להו באספרמקי ולמה אמרו המפרשים שיענו אמן על ברכות התורה וההפטרה יאמרו שיברך זה ויענו אמן ויצאו י"ח ק' ברכות </w:t>
      </w:r>
    </w:p>
    <w:p w:rsidR="003E18F9" w:rsidRDefault="003E18F9" w:rsidP="00DC7CEC">
      <w:pPr>
        <w:autoSpaceDE w:val="0"/>
        <w:autoSpaceDN w:val="0"/>
        <w:bidi/>
        <w:adjustRightInd w:val="0"/>
        <w:spacing w:line="240" w:lineRule="auto"/>
        <w:jc w:val="both"/>
        <w:rPr>
          <w:rFonts w:cs="Rashi"/>
          <w:sz w:val="24"/>
          <w:szCs w:val="24"/>
        </w:rPr>
      </w:pP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 xml:space="preserve">37 </w:t>
      </w:r>
      <w:r>
        <w:rPr>
          <w:rFonts w:cs="David"/>
          <w:bCs/>
          <w:color w:val="000000"/>
          <w:sz w:val="24"/>
          <w:szCs w:val="24"/>
          <w:u w:val="single"/>
          <w:rtl/>
        </w:rPr>
        <w:t>- ספר אור זרוע ח"ב - הלכות ערב שבת סימן כא</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ולפ"ד משמע שמותר לאכול גרימזל"י קודם שיאכל הלחם אע"פ שעיקר סעודת שבת הוא לחם [הא] קיי"ל כר' יוסי שמותר להתחיל ולאכול אפי' לאחר ט' שעות וקיי"ל נמי כותיה שאין מפסיקין אלא פורס מפה ומקדש. ש"מ דלא בעינן ליכנס לשבת כשהוא תאוה. וכן נמצא כתוב בתשובות דערב שבת לאחר שקידש על היין היו מביאים גירמזי"לי לפני רבינו קלונמוס ולפי /ולפני/ הזקנים והיו מברכים עליהם בורא מיני מזונות ואחר כך ברכה אחת מעין ג' כדי להרבות ולהשלים מאה ברכות ואח"כ היו אוכלים ללחם וצרכי הסעודה: </w:t>
      </w:r>
    </w:p>
    <w:p w:rsidR="003E18F9" w:rsidRDefault="003E18F9" w:rsidP="00DC7CEC">
      <w:pPr>
        <w:autoSpaceDE w:val="0"/>
        <w:autoSpaceDN w:val="0"/>
        <w:bidi/>
        <w:adjustRightInd w:val="0"/>
        <w:spacing w:line="240" w:lineRule="auto"/>
        <w:jc w:val="both"/>
        <w:rPr>
          <w:rFonts w:cs="Rashi"/>
          <w:sz w:val="24"/>
          <w:szCs w:val="24"/>
        </w:rPr>
      </w:pP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38</w:t>
      </w:r>
      <w:r>
        <w:rPr>
          <w:rFonts w:cs="David"/>
          <w:bCs/>
          <w:color w:val="000000"/>
          <w:sz w:val="24"/>
          <w:szCs w:val="24"/>
          <w:u w:val="single"/>
          <w:rtl/>
        </w:rPr>
        <w:t xml:space="preserve"> - ספר כלבו סימן לז</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יש מקומות שנהגו לומר אין כאלהינו אחר תפלת מוסף אחד שבת ואחד יום טוב כדי להשלים מאה ברכות שחייב אדם לברך בכל יום כי בשבת וביום טוב אין אדם מתפלל מי"ח ברכות רק ז' נמצא שיצאו מהן ל"ג ברכות בין ערבית בין שחרית ומנחה ומשלימין אותן בז' ברכות של מוסף ושש שבסעודה שלישית וכ' כנוים שיש באין כאלהינו שכל אחד מהן עולה להשלים ברכה אחת נמצאו נשלמו ל"ג ברכות שהיו חסרות, ואחריו אומר פטום הקטורת והשיר שהלוים היו אומרים ובמקומות שלא נהגו לאומרו יאמרו ברכות אחרות להשלים מנין המאה ברכות כמו שאמרו רז"ל בפרק התכלת רב אשי בשבת וביום טוב ממלא להו במיני מגדי ופירות. </w:t>
      </w:r>
    </w:p>
    <w:p w:rsidR="003E18F9" w:rsidRDefault="003E18F9" w:rsidP="00DC7CEC">
      <w:pPr>
        <w:autoSpaceDE w:val="0"/>
        <w:autoSpaceDN w:val="0"/>
        <w:bidi/>
        <w:adjustRightInd w:val="0"/>
        <w:spacing w:line="240" w:lineRule="auto"/>
        <w:jc w:val="both"/>
        <w:rPr>
          <w:rFonts w:cs="Rashi"/>
          <w:sz w:val="24"/>
          <w:szCs w:val="24"/>
        </w:rPr>
      </w:pP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39</w:t>
      </w:r>
      <w:r>
        <w:rPr>
          <w:rFonts w:cs="David"/>
          <w:bCs/>
          <w:color w:val="000000"/>
          <w:sz w:val="24"/>
          <w:szCs w:val="24"/>
          <w:u w:val="single"/>
          <w:rtl/>
        </w:rPr>
        <w:t xml:space="preserve"> - קיצור שולחן ערוך סימן ו סעיף ז</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חייב אדם לברך בכל יום מאה ברכות לפחות, ודוד המלך תקן זאת, רמז לדבר, נאום הגבר הוקם על "על" בגימטריא ק', וסמך מן התורה, ועתה ישראל מה ה' אלהיך שואל מעמך כי אם ליראה את ה' וגו', אל תקרי "מה" אלא מאה, הן מאה ברכות, שהן ליראה את ה' ולאהבה אותו, ולזכרו תמיד על ידי הברכות שמברכין, הקללות שבמשנה תורה הן צ"ח, וכתיב גם כל חלי וכל מכה. הרי ק'. וק' ברכות שאנו מברכין בכל יום, מגינות עלינו להנצל מהן. ובשבת ויום טוב וכן בתענית, שחסרים מן מאה ברכות, משלימים במה שמכוונים לברכות השליח צבור, בחזרת התפלות וברכות הקוראים בתורה, והמפטירין, ועונין אחריהם אמן. וגם ברכת הנהנין. </w:t>
      </w:r>
    </w:p>
    <w:p w:rsidR="003E18F9" w:rsidRDefault="003E18F9" w:rsidP="00DC7CEC">
      <w:pPr>
        <w:autoSpaceDE w:val="0"/>
        <w:autoSpaceDN w:val="0"/>
        <w:bidi/>
        <w:adjustRightInd w:val="0"/>
        <w:spacing w:line="240" w:lineRule="auto"/>
        <w:jc w:val="both"/>
        <w:rPr>
          <w:rFonts w:cs="Rashi"/>
          <w:sz w:val="24"/>
          <w:szCs w:val="24"/>
        </w:rPr>
      </w:pPr>
      <w:r>
        <w:rPr>
          <w:rFonts w:cs="David"/>
          <w:color w:val="000000"/>
          <w:sz w:val="24"/>
          <w:szCs w:val="24"/>
          <w:rtl/>
        </w:rPr>
        <w:t xml:space="preserve"> </w:t>
      </w: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40</w:t>
      </w:r>
      <w:r>
        <w:rPr>
          <w:rFonts w:cs="David" w:hint="cs"/>
          <w:bCs/>
          <w:color w:val="000000"/>
          <w:sz w:val="24"/>
          <w:szCs w:val="24"/>
          <w:u w:val="single"/>
          <w:rtl/>
        </w:rPr>
        <w:t xml:space="preserve"> - משנה ברורה סימן תריב ס"ק יח</w:t>
      </w:r>
    </w:p>
    <w:p w:rsidR="003E18F9" w:rsidRDefault="003E18F9" w:rsidP="00DC7CEC">
      <w:pPr>
        <w:autoSpaceDE w:val="0"/>
        <w:autoSpaceDN w:val="0"/>
        <w:bidi/>
        <w:adjustRightInd w:val="0"/>
        <w:spacing w:line="240" w:lineRule="auto"/>
        <w:jc w:val="both"/>
        <w:rPr>
          <w:rFonts w:cs="Rashi"/>
          <w:sz w:val="24"/>
          <w:szCs w:val="24"/>
        </w:rPr>
      </w:pPr>
      <w:r>
        <w:rPr>
          <w:rFonts w:cs="David"/>
          <w:color w:val="000000"/>
          <w:sz w:val="24"/>
          <w:szCs w:val="24"/>
          <w:rtl/>
        </w:rPr>
        <w:t>(יח)</w:t>
      </w:r>
      <w:r>
        <w:rPr>
          <w:rFonts w:cs="David" w:hint="cs"/>
          <w:color w:val="000000"/>
          <w:sz w:val="24"/>
          <w:szCs w:val="28"/>
          <w:rtl/>
        </w:rPr>
        <w:t xml:space="preserve"> אפילו עצי בשמים -</w:t>
      </w:r>
      <w:r>
        <w:rPr>
          <w:rFonts w:cs="David"/>
          <w:color w:val="000000"/>
          <w:sz w:val="24"/>
          <w:szCs w:val="24"/>
          <w:rtl/>
        </w:rPr>
        <w:t xml:space="preserve"> שהוא עץ בעלמא דמ"מ כשלועסו מרגיש טעם. אבל מותר להריח למלאות מנין מאה ברכות. וכ"ז שלא הסיח דעתו מלהריח אסור לחזור ולברך דהוי ברכה שא"צ ויש אנשים שמריחים במים המריחים (שקורין שפירטוז אבל כשאינו מריח אין צריך לברך עליו כלל) ואין מברכים עליו כלל ועושים איסור [ח"א]:</w:t>
      </w:r>
    </w:p>
    <w:p w:rsidR="003E18F9" w:rsidRDefault="003E18F9" w:rsidP="00DC7CEC">
      <w:pPr>
        <w:autoSpaceDE w:val="0"/>
        <w:autoSpaceDN w:val="0"/>
        <w:bidi/>
        <w:adjustRightInd w:val="0"/>
        <w:spacing w:line="240" w:lineRule="auto"/>
        <w:jc w:val="both"/>
        <w:rPr>
          <w:rFonts w:cs="Rashi"/>
          <w:sz w:val="24"/>
          <w:szCs w:val="24"/>
        </w:rPr>
      </w:pP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lastRenderedPageBreak/>
        <w:t>41</w:t>
      </w:r>
      <w:r>
        <w:rPr>
          <w:rFonts w:cs="David" w:hint="cs"/>
          <w:bCs/>
          <w:color w:val="000000"/>
          <w:sz w:val="24"/>
          <w:szCs w:val="24"/>
          <w:u w:val="single"/>
          <w:rtl/>
        </w:rPr>
        <w:t xml:space="preserve"> - רמב"ם הלכות תפילה ונשיאת כפים פרק ז הלכה יד</w:t>
      </w:r>
    </w:p>
    <w:p w:rsidR="003E18F9" w:rsidRDefault="003E18F9" w:rsidP="00DC7CEC">
      <w:pPr>
        <w:autoSpaceDE w:val="0"/>
        <w:autoSpaceDN w:val="0"/>
        <w:bidi/>
        <w:adjustRightInd w:val="0"/>
        <w:spacing w:line="240" w:lineRule="auto"/>
        <w:jc w:val="both"/>
        <w:rPr>
          <w:rFonts w:cs="Rashi"/>
          <w:sz w:val="24"/>
          <w:szCs w:val="24"/>
        </w:rPr>
      </w:pPr>
      <w:r>
        <w:rPr>
          <w:rFonts w:cs="David"/>
          <w:color w:val="000000"/>
          <w:sz w:val="24"/>
          <w:szCs w:val="24"/>
          <w:rtl/>
        </w:rPr>
        <w:t xml:space="preserve">חייב אדם לברך מאה ברכות בין היום והלילה ומה הן מאה ברכות אלו כ"ג ברכות שמנינו בפרק זה, ושבע ברכות של קריאת שמע של שחרית וערבית לפניה ולאחריה, וכשמתעטף בציצית מברך ברוך אתה יי' אלהינו מלך העולם אשר קדשנו במצותיו וצונו להתעטף בציצית, וכשלובש תפילין מברך ברוך אתה יי' אלהינו מלך העולם אשר קדשנו במצותיו וצונו להניח תפילין, ושלש תפלות שבכל תפלה מהן שמנה עשרה ברכות הרי שמונים ושש ברכות, וכשהוא אוכל שתי סעודות של יום והלילה מברך ארבע עשרה ברכות, שבע בכל סעודה, אחת כשיטול ידיו תחלה, ועל המזון אחת בתחלה ושלש בסוף ועל היין לפניו ולאחריו הרי שבע ברכות הרי מאה ברכות בין הכל. </w:t>
      </w:r>
    </w:p>
    <w:p w:rsidR="003E18F9" w:rsidRDefault="003E18F9" w:rsidP="00DC7CEC">
      <w:pPr>
        <w:autoSpaceDE w:val="0"/>
        <w:autoSpaceDN w:val="0"/>
        <w:bidi/>
        <w:adjustRightInd w:val="0"/>
        <w:spacing w:line="240" w:lineRule="auto"/>
        <w:jc w:val="both"/>
        <w:rPr>
          <w:rFonts w:cs="Rashi"/>
          <w:sz w:val="24"/>
          <w:szCs w:val="24"/>
        </w:rPr>
      </w:pPr>
      <w:r>
        <w:rPr>
          <w:rFonts w:cs="David" w:hint="cs"/>
          <w:color w:val="000000"/>
          <w:sz w:val="24"/>
          <w:szCs w:val="24"/>
          <w:rtl/>
        </w:rPr>
        <w:t xml:space="preserve"> </w:t>
      </w:r>
    </w:p>
    <w:p w:rsidR="003E18F9" w:rsidRDefault="003E18F9" w:rsidP="00DC7CEC">
      <w:pPr>
        <w:autoSpaceDE w:val="0"/>
        <w:autoSpaceDN w:val="0"/>
        <w:bidi/>
        <w:adjustRightInd w:val="0"/>
        <w:spacing w:line="240" w:lineRule="auto"/>
        <w:jc w:val="both"/>
        <w:rPr>
          <w:rFonts w:cs="Rashi"/>
          <w:sz w:val="24"/>
          <w:szCs w:val="24"/>
        </w:rPr>
      </w:pPr>
      <w:r>
        <w:rPr>
          <w:rFonts w:cs="David" w:hint="cs"/>
          <w:bCs/>
          <w:color w:val="000000"/>
          <w:sz w:val="24"/>
          <w:szCs w:val="24"/>
          <w:u w:val="single"/>
          <w:rtl/>
        </w:rPr>
        <w:t>42</w:t>
      </w:r>
      <w:r>
        <w:rPr>
          <w:rFonts w:cs="David"/>
          <w:bCs/>
          <w:color w:val="000000"/>
          <w:sz w:val="24"/>
          <w:szCs w:val="24"/>
          <w:u w:val="single"/>
          <w:rtl/>
        </w:rPr>
        <w:t xml:space="preserve"> - שו"ת בצל החכמה חלק ד סימן קנה</w:t>
      </w:r>
    </w:p>
    <w:p w:rsidR="008F4595" w:rsidRDefault="003E18F9" w:rsidP="00DC7CEC">
      <w:pPr>
        <w:bidi/>
        <w:jc w:val="both"/>
      </w:pPr>
      <w:r>
        <w:rPr>
          <w:rFonts w:cs="David" w:hint="cs"/>
          <w:color w:val="000000"/>
          <w:sz w:val="24"/>
          <w:szCs w:val="24"/>
          <w:rtl/>
        </w:rPr>
        <w:t>ד) על כן נראה דודאי גם לענין מאה ברכות חשבינן ליום מערב עד ערב, ומה שרבותינו הנ"ל (אות ב') סדרו מאה הברכות מן הבוקר עד הערב ועד בכלל אפשר שהוא עפ"י המבואר בירושלמי (סוף מס' ברכות) רמזו בסדר ר"ע גאון הנ"ל והעתיקוהו בס' שבלי הלקט ותניא רבתי שהזכרתי (אות ב') וז"ל, תני רבי מאיר אומר אין לך אדם מישראל שאינו עושה מאה מצות בכל יום קורא את שמע "שחרית" וערבית ומברך לפני' ולאחרי' מתפלל י"ח ברכות שלש פעמים אוכל פתו "בבוקר" ובערב ומברך לפני' ולאחריי' וכו' ע"ש. הרי שמונה שחרית תחילה ואח"כ ערבית. ואפשר דר"מ לטעמי' אזיל דס"ל (ברכות ב' ב) מאימתי מתחילין לקרות ק"ש בערבית וכו' רבי מאיר אומר משעה שכהנים טובלים לאכול בתרומתן ע"ש. וי"ל דמיד אח"כ הוי זמן סעודה. ואעפ"י שגם ר"מ מודה דעד צאת הכוכבים לא הוי לילה עיי' סוגיא דברכות שם, ור"מ ה"ק לי' וכו' אנא אבין השמשות דר' יוסי קא אמינא ע"ש, ונמצא דבשעה שקורא ק"ש של ערבית עדיין יום הוא אלא שאעפי"כ יוצא יד"ח ק"ש דכבר הוי זמן שכיבה. ולכן שפיר חשב ר"מ בירושלמי שם ק"ש דשחרית תחילה ואח"כ דשל ערבית אף שסדר המאה ברכות חשבינן מערב עד ערב, לפי שבתחילת זמן ק"ש של ערבית עדיין בעוד יום הוא, ואם קרא אז ק"ש שוב אינו קורא כלל אחר צאה"כ, ונמצא אינו קורא ק"ש בלילה כלל כי תרוייהו בין ק"ש דשחרית ובין דשל ערבית הוא קורא ביום ושל שחרית קורא תחילה ואח"כ דשל ערבית כשעדיין יום הוא וחשבינן להוא להשלים המאה ברכות של אותו יום. ואפשר שמספיק גם לאכול פתו בעוד יום ונחשבות הברכות שמברך לפני' ולאחרי' לברכות היום. וגם י"ל דלפי שנקט בק"ש דשחרית תחילה נקט לי' גם לענין ברכות הפת תחילה. - ולהכי גם סדר רב עמרם גאון, שבלי הלקט ותניא רבתי שמזכירים ירושלמי הנ"ל נמשכים אחריו להתחיל למנות משחרית ואחריהם נמשכים כל הני רבוותי שהזכרתי דבריהם לעיל (אות ב').</w:t>
      </w:r>
    </w:p>
    <w:sectPr w:rsidR="008F4595" w:rsidSect="00DC7CEC">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5D" w:rsidRDefault="00861D5D" w:rsidP="003E18F9">
      <w:pPr>
        <w:spacing w:line="240" w:lineRule="auto"/>
      </w:pPr>
      <w:r>
        <w:separator/>
      </w:r>
    </w:p>
  </w:endnote>
  <w:endnote w:type="continuationSeparator" w:id="0">
    <w:p w:rsidR="00861D5D" w:rsidRDefault="00861D5D" w:rsidP="003E1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40774"/>
      <w:docPartObj>
        <w:docPartGallery w:val="Page Numbers (Bottom of Page)"/>
        <w:docPartUnique/>
      </w:docPartObj>
    </w:sdtPr>
    <w:sdtEndPr>
      <w:rPr>
        <w:color w:val="808080" w:themeColor="background1" w:themeShade="80"/>
        <w:spacing w:val="60"/>
      </w:rPr>
    </w:sdtEndPr>
    <w:sdtContent>
      <w:p w:rsidR="00DC7CEC" w:rsidRDefault="00DC7C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7CEC">
          <w:rPr>
            <w:b/>
            <w:bCs/>
            <w:noProof/>
          </w:rPr>
          <w:t>1</w:t>
        </w:r>
        <w:r>
          <w:rPr>
            <w:b/>
            <w:bCs/>
            <w:noProof/>
          </w:rPr>
          <w:fldChar w:fldCharType="end"/>
        </w:r>
        <w:r>
          <w:rPr>
            <w:b/>
            <w:bCs/>
          </w:rPr>
          <w:t xml:space="preserve"> | </w:t>
        </w:r>
        <w:r>
          <w:rPr>
            <w:color w:val="808080" w:themeColor="background1" w:themeShade="80"/>
            <w:spacing w:val="60"/>
          </w:rPr>
          <w:t>Page</w:t>
        </w:r>
      </w:p>
    </w:sdtContent>
  </w:sdt>
  <w:p w:rsidR="00DC7CEC" w:rsidRDefault="00DC7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5D" w:rsidRDefault="00861D5D" w:rsidP="003E18F9">
      <w:pPr>
        <w:spacing w:line="240" w:lineRule="auto"/>
      </w:pPr>
      <w:r>
        <w:separator/>
      </w:r>
    </w:p>
  </w:footnote>
  <w:footnote w:type="continuationSeparator" w:id="0">
    <w:p w:rsidR="00861D5D" w:rsidRDefault="00861D5D" w:rsidP="003E1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20457EF7F34881825C4373DE27D054"/>
      </w:placeholder>
      <w:dataBinding w:prefixMappings="xmlns:ns0='http://schemas.openxmlformats.org/package/2006/metadata/core-properties' xmlns:ns1='http://purl.org/dc/elements/1.1/'" w:xpath="/ns0:coreProperties[1]/ns1:title[1]" w:storeItemID="{6C3C8BC8-F283-45AE-878A-BAB7291924A1}"/>
      <w:text/>
    </w:sdtPr>
    <w:sdtContent>
      <w:p w:rsidR="003E18F9" w:rsidRDefault="003E18F9" w:rsidP="003E18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 חיוב </w:t>
        </w:r>
        <w:r>
          <w:rPr>
            <w:rFonts w:asciiTheme="majorHAnsi" w:eastAsiaTheme="majorEastAsia" w:hAnsiTheme="majorHAnsi" w:cstheme="majorBidi" w:hint="cs"/>
            <w:sz w:val="32"/>
            <w:szCs w:val="32"/>
            <w:rtl/>
          </w:rPr>
          <w:t>מאה ברכות בכל יום</w:t>
        </w:r>
      </w:p>
    </w:sdtContent>
  </w:sdt>
  <w:p w:rsidR="003E18F9" w:rsidRDefault="003E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79"/>
    <w:multiLevelType w:val="hybridMultilevel"/>
    <w:tmpl w:val="D5FA5EB2"/>
    <w:lvl w:ilvl="0" w:tplc="8A5C927A">
      <w:start w:val="1"/>
      <w:numFmt w:val="upperLetter"/>
      <w:lvlText w:val="%1."/>
      <w:lvlJc w:val="left"/>
      <w:pPr>
        <w:ind w:left="1226" w:hanging="360"/>
      </w:pPr>
      <w:rPr>
        <w:rFonts w:cs="David"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
    <w:nsid w:val="07A27684"/>
    <w:multiLevelType w:val="hybridMultilevel"/>
    <w:tmpl w:val="B930E38A"/>
    <w:lvl w:ilvl="0" w:tplc="C5C46DCC">
      <w:start w:val="1"/>
      <w:numFmt w:val="upperLetter"/>
      <w:lvlText w:val="%1."/>
      <w:lvlJc w:val="left"/>
      <w:pPr>
        <w:ind w:left="1226" w:hanging="360"/>
      </w:pPr>
      <w:rPr>
        <w:rFonts w:cs="David"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2">
    <w:nsid w:val="15922F29"/>
    <w:multiLevelType w:val="hybridMultilevel"/>
    <w:tmpl w:val="3446DDCE"/>
    <w:lvl w:ilvl="0" w:tplc="B6125646">
      <w:start w:val="1"/>
      <w:numFmt w:val="decimal"/>
      <w:lvlText w:val="%1."/>
      <w:lvlJc w:val="left"/>
      <w:pPr>
        <w:ind w:left="1486" w:hanging="360"/>
      </w:pPr>
      <w:rPr>
        <w:rFonts w:cs="David"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
    <w:nsid w:val="17315E8B"/>
    <w:multiLevelType w:val="hybridMultilevel"/>
    <w:tmpl w:val="E384F19A"/>
    <w:lvl w:ilvl="0" w:tplc="EB8E2A5E">
      <w:start w:val="1"/>
      <w:numFmt w:val="decimal"/>
      <w:lvlText w:val="%1."/>
      <w:lvlJc w:val="left"/>
      <w:pPr>
        <w:ind w:left="1486" w:hanging="360"/>
      </w:pPr>
      <w:rPr>
        <w:rFonts w:ascii="Times New Roman" w:hAnsi="Times New Roman"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4">
    <w:nsid w:val="1A9E499B"/>
    <w:multiLevelType w:val="hybridMultilevel"/>
    <w:tmpl w:val="5156E8FE"/>
    <w:lvl w:ilvl="0" w:tplc="348AEC9A">
      <w:start w:val="1"/>
      <w:numFmt w:val="decimal"/>
      <w:lvlText w:val="%1."/>
      <w:lvlJc w:val="left"/>
      <w:pPr>
        <w:ind w:left="1486" w:hanging="360"/>
      </w:pPr>
      <w:rPr>
        <w:rFonts w:ascii="Times New Roman" w:hAnsi="Times New Roman"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5">
    <w:nsid w:val="1B357739"/>
    <w:multiLevelType w:val="hybridMultilevel"/>
    <w:tmpl w:val="FB0C7DFE"/>
    <w:lvl w:ilvl="0" w:tplc="7FAA2CB8">
      <w:start w:val="1"/>
      <w:numFmt w:val="decimal"/>
      <w:lvlText w:val="%1."/>
      <w:lvlJc w:val="left"/>
      <w:pPr>
        <w:ind w:left="1486" w:hanging="360"/>
      </w:pPr>
      <w:rPr>
        <w:rFonts w:cs="David"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6">
    <w:nsid w:val="1CDE1490"/>
    <w:multiLevelType w:val="hybridMultilevel"/>
    <w:tmpl w:val="A8EE5752"/>
    <w:lvl w:ilvl="0" w:tplc="81340BB0">
      <w:start w:val="1"/>
      <w:numFmt w:val="lowerRoman"/>
      <w:lvlText w:val="%1."/>
      <w:lvlJc w:val="left"/>
      <w:pPr>
        <w:ind w:left="2313" w:hanging="720"/>
      </w:pPr>
      <w:rPr>
        <w:rFonts w:cs="David" w:hint="default"/>
        <w:color w:val="00000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7">
    <w:nsid w:val="244826BF"/>
    <w:multiLevelType w:val="hybridMultilevel"/>
    <w:tmpl w:val="D26E710C"/>
    <w:lvl w:ilvl="0" w:tplc="91420576">
      <w:start w:val="1"/>
      <w:numFmt w:val="decimal"/>
      <w:lvlText w:val="%1."/>
      <w:lvlJc w:val="left"/>
      <w:pPr>
        <w:ind w:left="1486" w:hanging="360"/>
      </w:pPr>
      <w:rPr>
        <w:rFonts w:ascii="Times New Roman" w:hAnsi="Times New Roman"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8">
    <w:nsid w:val="2CBB3F90"/>
    <w:multiLevelType w:val="hybridMultilevel"/>
    <w:tmpl w:val="87C87824"/>
    <w:lvl w:ilvl="0" w:tplc="8F38DAE8">
      <w:start w:val="1"/>
      <w:numFmt w:val="decimal"/>
      <w:lvlText w:val="%1."/>
      <w:lvlJc w:val="left"/>
      <w:pPr>
        <w:ind w:left="1486" w:hanging="360"/>
      </w:pPr>
      <w:rPr>
        <w:rFonts w:cs="David"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9">
    <w:nsid w:val="3A2E2B40"/>
    <w:multiLevelType w:val="hybridMultilevel"/>
    <w:tmpl w:val="69101616"/>
    <w:lvl w:ilvl="0" w:tplc="8C787462">
      <w:start w:val="1"/>
      <w:numFmt w:val="upperLetter"/>
      <w:lvlText w:val="%1."/>
      <w:lvlJc w:val="left"/>
      <w:pPr>
        <w:ind w:left="1226" w:hanging="360"/>
      </w:pPr>
      <w:rPr>
        <w:rFonts w:cs="David"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0">
    <w:nsid w:val="3AF046BB"/>
    <w:multiLevelType w:val="hybridMultilevel"/>
    <w:tmpl w:val="A5EAA2D6"/>
    <w:lvl w:ilvl="0" w:tplc="D2C0A0DC">
      <w:start w:val="1"/>
      <w:numFmt w:val="upperLetter"/>
      <w:lvlText w:val="%1."/>
      <w:lvlJc w:val="left"/>
      <w:pPr>
        <w:ind w:left="1226" w:hanging="360"/>
      </w:pPr>
      <w:rPr>
        <w:rFonts w:cs="David"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1">
    <w:nsid w:val="3D121367"/>
    <w:multiLevelType w:val="hybridMultilevel"/>
    <w:tmpl w:val="6E181CBC"/>
    <w:lvl w:ilvl="0" w:tplc="D3808226">
      <w:start w:val="1"/>
      <w:numFmt w:val="lowerLetter"/>
      <w:lvlText w:val="%1."/>
      <w:lvlJc w:val="left"/>
      <w:pPr>
        <w:ind w:left="1746" w:hanging="360"/>
      </w:pPr>
      <w:rPr>
        <w:rFonts w:ascii="Times New Roman" w:hAnsi="Times New Roman" w:hint="default"/>
        <w:color w:val="000000"/>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2">
    <w:nsid w:val="4D9E6D19"/>
    <w:multiLevelType w:val="hybridMultilevel"/>
    <w:tmpl w:val="847296F6"/>
    <w:lvl w:ilvl="0" w:tplc="5A8E696A">
      <w:start w:val="1"/>
      <w:numFmt w:val="upperLetter"/>
      <w:lvlText w:val="%1."/>
      <w:lvlJc w:val="left"/>
      <w:pPr>
        <w:ind w:left="1226" w:hanging="360"/>
      </w:pPr>
      <w:rPr>
        <w:rFonts w:cs="David"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3">
    <w:nsid w:val="4F9D7EE1"/>
    <w:multiLevelType w:val="hybridMultilevel"/>
    <w:tmpl w:val="63C86500"/>
    <w:lvl w:ilvl="0" w:tplc="2D240D88">
      <w:start w:val="1"/>
      <w:numFmt w:val="decimal"/>
      <w:lvlText w:val="%1."/>
      <w:lvlJc w:val="left"/>
      <w:pPr>
        <w:ind w:left="1486" w:hanging="360"/>
      </w:pPr>
      <w:rPr>
        <w:rFonts w:ascii="Times New Roman" w:hAnsi="Times New Roman"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4">
    <w:nsid w:val="509410D0"/>
    <w:multiLevelType w:val="hybridMultilevel"/>
    <w:tmpl w:val="9BEAD08C"/>
    <w:lvl w:ilvl="0" w:tplc="D9F426BE">
      <w:start w:val="1"/>
      <w:numFmt w:val="lowerLetter"/>
      <w:lvlText w:val="%1."/>
      <w:lvlJc w:val="left"/>
      <w:pPr>
        <w:ind w:left="1746" w:hanging="360"/>
      </w:pPr>
      <w:rPr>
        <w:rFonts w:ascii="Times New Roman" w:hAnsi="Times New Roman" w:hint="default"/>
        <w:color w:val="000000"/>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
    <w:nsid w:val="5FD7036E"/>
    <w:multiLevelType w:val="hybridMultilevel"/>
    <w:tmpl w:val="6062E4F0"/>
    <w:lvl w:ilvl="0" w:tplc="FBA202F2">
      <w:start w:val="1"/>
      <w:numFmt w:val="decimal"/>
      <w:lvlText w:val="%1."/>
      <w:lvlJc w:val="left"/>
      <w:pPr>
        <w:ind w:left="1486" w:hanging="360"/>
      </w:pPr>
      <w:rPr>
        <w:rFonts w:cs="David"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6">
    <w:nsid w:val="61814B36"/>
    <w:multiLevelType w:val="hybridMultilevel"/>
    <w:tmpl w:val="847AB28E"/>
    <w:lvl w:ilvl="0" w:tplc="34540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55548"/>
    <w:multiLevelType w:val="hybridMultilevel"/>
    <w:tmpl w:val="F1389BAA"/>
    <w:lvl w:ilvl="0" w:tplc="9E5E1702">
      <w:start w:val="1"/>
      <w:numFmt w:val="upperLetter"/>
      <w:lvlText w:val="%1."/>
      <w:lvlJc w:val="left"/>
      <w:pPr>
        <w:ind w:left="1226" w:hanging="360"/>
      </w:pPr>
      <w:rPr>
        <w:rFonts w:ascii="Times New Roman" w:hAnsi="Times New Roman"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8">
    <w:nsid w:val="6DB6248F"/>
    <w:multiLevelType w:val="hybridMultilevel"/>
    <w:tmpl w:val="53AAF59C"/>
    <w:lvl w:ilvl="0" w:tplc="FAD0A0C6">
      <w:start w:val="1"/>
      <w:numFmt w:val="decimal"/>
      <w:lvlText w:val="%1."/>
      <w:lvlJc w:val="left"/>
      <w:pPr>
        <w:ind w:left="1486" w:hanging="360"/>
      </w:pPr>
      <w:rPr>
        <w:rFonts w:ascii="Times New Roman" w:hAnsi="Times New Roman"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9">
    <w:nsid w:val="72C41F97"/>
    <w:multiLevelType w:val="hybridMultilevel"/>
    <w:tmpl w:val="7E2CBB54"/>
    <w:lvl w:ilvl="0" w:tplc="F0407EFE">
      <w:start w:val="1"/>
      <w:numFmt w:val="decimal"/>
      <w:lvlText w:val="%1."/>
      <w:lvlJc w:val="left"/>
      <w:pPr>
        <w:ind w:left="1486" w:hanging="360"/>
      </w:pPr>
      <w:rPr>
        <w:rFonts w:cs="David" w:hint="default"/>
        <w:color w:val="00000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nsid w:val="75B210B7"/>
    <w:multiLevelType w:val="hybridMultilevel"/>
    <w:tmpl w:val="686A0B56"/>
    <w:lvl w:ilvl="0" w:tplc="55D64C38">
      <w:start w:val="1"/>
      <w:numFmt w:val="upperLetter"/>
      <w:lvlText w:val="%1."/>
      <w:lvlJc w:val="left"/>
      <w:pPr>
        <w:ind w:left="1226" w:hanging="360"/>
      </w:pPr>
      <w:rPr>
        <w:rFonts w:ascii="Times New Roman" w:hAnsi="Times New Roman"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21">
    <w:nsid w:val="76BF49D4"/>
    <w:multiLevelType w:val="hybridMultilevel"/>
    <w:tmpl w:val="5930F1AC"/>
    <w:lvl w:ilvl="0" w:tplc="49C44F8E">
      <w:start w:val="1"/>
      <w:numFmt w:val="upperLetter"/>
      <w:lvlText w:val="%1."/>
      <w:lvlJc w:val="left"/>
      <w:pPr>
        <w:ind w:left="1226" w:hanging="360"/>
      </w:pPr>
      <w:rPr>
        <w:rFonts w:ascii="Times New Roman" w:hAnsi="Times New Roman" w:hint="default"/>
        <w:color w:val="00000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22">
    <w:nsid w:val="7787387A"/>
    <w:multiLevelType w:val="hybridMultilevel"/>
    <w:tmpl w:val="F4B21050"/>
    <w:lvl w:ilvl="0" w:tplc="BE566870">
      <w:start w:val="1"/>
      <w:numFmt w:val="lowerLetter"/>
      <w:lvlText w:val="%1."/>
      <w:lvlJc w:val="left"/>
      <w:pPr>
        <w:ind w:left="1746" w:hanging="360"/>
      </w:pPr>
      <w:rPr>
        <w:rFonts w:ascii="Times New Roman" w:hAnsi="Times New Roman" w:hint="default"/>
        <w:color w:val="000000"/>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16"/>
  </w:num>
  <w:num w:numId="2">
    <w:abstractNumId w:val="9"/>
  </w:num>
  <w:num w:numId="3">
    <w:abstractNumId w:val="15"/>
  </w:num>
  <w:num w:numId="4">
    <w:abstractNumId w:val="11"/>
  </w:num>
  <w:num w:numId="5">
    <w:abstractNumId w:val="7"/>
  </w:num>
  <w:num w:numId="6">
    <w:abstractNumId w:val="12"/>
  </w:num>
  <w:num w:numId="7">
    <w:abstractNumId w:val="17"/>
  </w:num>
  <w:num w:numId="8">
    <w:abstractNumId w:val="10"/>
  </w:num>
  <w:num w:numId="9">
    <w:abstractNumId w:val="18"/>
  </w:num>
  <w:num w:numId="10">
    <w:abstractNumId w:val="21"/>
  </w:num>
  <w:num w:numId="11">
    <w:abstractNumId w:val="8"/>
  </w:num>
  <w:num w:numId="12">
    <w:abstractNumId w:val="22"/>
  </w:num>
  <w:num w:numId="13">
    <w:abstractNumId w:val="5"/>
  </w:num>
  <w:num w:numId="14">
    <w:abstractNumId w:val="1"/>
  </w:num>
  <w:num w:numId="15">
    <w:abstractNumId w:val="20"/>
  </w:num>
  <w:num w:numId="16">
    <w:abstractNumId w:val="13"/>
  </w:num>
  <w:num w:numId="17">
    <w:abstractNumId w:val="4"/>
  </w:num>
  <w:num w:numId="18">
    <w:abstractNumId w:val="14"/>
  </w:num>
  <w:num w:numId="19">
    <w:abstractNumId w:val="6"/>
  </w:num>
  <w:num w:numId="20">
    <w:abstractNumId w:val="2"/>
  </w:num>
  <w:num w:numId="21">
    <w:abstractNumId w:val="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F9"/>
    <w:rsid w:val="003E18F9"/>
    <w:rsid w:val="005369B7"/>
    <w:rsid w:val="00861D5D"/>
    <w:rsid w:val="00CA1CEA"/>
    <w:rsid w:val="00DC7CEC"/>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8F9"/>
    <w:pPr>
      <w:tabs>
        <w:tab w:val="center" w:pos="4680"/>
        <w:tab w:val="right" w:pos="9360"/>
      </w:tabs>
      <w:spacing w:line="240" w:lineRule="auto"/>
    </w:pPr>
  </w:style>
  <w:style w:type="character" w:customStyle="1" w:styleId="HeaderChar">
    <w:name w:val="Header Char"/>
    <w:basedOn w:val="DefaultParagraphFont"/>
    <w:link w:val="Header"/>
    <w:uiPriority w:val="99"/>
    <w:rsid w:val="003E18F9"/>
  </w:style>
  <w:style w:type="paragraph" w:styleId="Footer">
    <w:name w:val="footer"/>
    <w:basedOn w:val="Normal"/>
    <w:link w:val="FooterChar"/>
    <w:uiPriority w:val="99"/>
    <w:unhideWhenUsed/>
    <w:rsid w:val="003E18F9"/>
    <w:pPr>
      <w:tabs>
        <w:tab w:val="center" w:pos="4680"/>
        <w:tab w:val="right" w:pos="9360"/>
      </w:tabs>
      <w:spacing w:line="240" w:lineRule="auto"/>
    </w:pPr>
  </w:style>
  <w:style w:type="character" w:customStyle="1" w:styleId="FooterChar">
    <w:name w:val="Footer Char"/>
    <w:basedOn w:val="DefaultParagraphFont"/>
    <w:link w:val="Footer"/>
    <w:uiPriority w:val="99"/>
    <w:rsid w:val="003E18F9"/>
  </w:style>
  <w:style w:type="paragraph" w:styleId="BalloonText">
    <w:name w:val="Balloon Text"/>
    <w:basedOn w:val="Normal"/>
    <w:link w:val="BalloonTextChar"/>
    <w:uiPriority w:val="99"/>
    <w:semiHidden/>
    <w:unhideWhenUsed/>
    <w:rsid w:val="003E18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8F9"/>
    <w:rPr>
      <w:rFonts w:ascii="Tahoma" w:hAnsi="Tahoma" w:cs="Tahoma"/>
      <w:sz w:val="16"/>
      <w:szCs w:val="16"/>
    </w:rPr>
  </w:style>
  <w:style w:type="paragraph" w:styleId="ListParagraph">
    <w:name w:val="List Paragraph"/>
    <w:basedOn w:val="Normal"/>
    <w:uiPriority w:val="34"/>
    <w:qFormat/>
    <w:rsid w:val="003E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8F9"/>
    <w:pPr>
      <w:tabs>
        <w:tab w:val="center" w:pos="4680"/>
        <w:tab w:val="right" w:pos="9360"/>
      </w:tabs>
      <w:spacing w:line="240" w:lineRule="auto"/>
    </w:pPr>
  </w:style>
  <w:style w:type="character" w:customStyle="1" w:styleId="HeaderChar">
    <w:name w:val="Header Char"/>
    <w:basedOn w:val="DefaultParagraphFont"/>
    <w:link w:val="Header"/>
    <w:uiPriority w:val="99"/>
    <w:rsid w:val="003E18F9"/>
  </w:style>
  <w:style w:type="paragraph" w:styleId="Footer">
    <w:name w:val="footer"/>
    <w:basedOn w:val="Normal"/>
    <w:link w:val="FooterChar"/>
    <w:uiPriority w:val="99"/>
    <w:unhideWhenUsed/>
    <w:rsid w:val="003E18F9"/>
    <w:pPr>
      <w:tabs>
        <w:tab w:val="center" w:pos="4680"/>
        <w:tab w:val="right" w:pos="9360"/>
      </w:tabs>
      <w:spacing w:line="240" w:lineRule="auto"/>
    </w:pPr>
  </w:style>
  <w:style w:type="character" w:customStyle="1" w:styleId="FooterChar">
    <w:name w:val="Footer Char"/>
    <w:basedOn w:val="DefaultParagraphFont"/>
    <w:link w:val="Footer"/>
    <w:uiPriority w:val="99"/>
    <w:rsid w:val="003E18F9"/>
  </w:style>
  <w:style w:type="paragraph" w:styleId="BalloonText">
    <w:name w:val="Balloon Text"/>
    <w:basedOn w:val="Normal"/>
    <w:link w:val="BalloonTextChar"/>
    <w:uiPriority w:val="99"/>
    <w:semiHidden/>
    <w:unhideWhenUsed/>
    <w:rsid w:val="003E18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8F9"/>
    <w:rPr>
      <w:rFonts w:ascii="Tahoma" w:hAnsi="Tahoma" w:cs="Tahoma"/>
      <w:sz w:val="16"/>
      <w:szCs w:val="16"/>
    </w:rPr>
  </w:style>
  <w:style w:type="paragraph" w:styleId="ListParagraph">
    <w:name w:val="List Paragraph"/>
    <w:basedOn w:val="Normal"/>
    <w:uiPriority w:val="34"/>
    <w:qFormat/>
    <w:rsid w:val="003E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0457EF7F34881825C4373DE27D054"/>
        <w:category>
          <w:name w:val="General"/>
          <w:gallery w:val="placeholder"/>
        </w:category>
        <w:types>
          <w:type w:val="bbPlcHdr"/>
        </w:types>
        <w:behaviors>
          <w:behavior w:val="content"/>
        </w:behaviors>
        <w:guid w:val="{0C80A069-8505-44FA-B873-533F3D679932}"/>
      </w:docPartPr>
      <w:docPartBody>
        <w:p w:rsidR="00000000" w:rsidRDefault="00401DEC" w:rsidP="00401DEC">
          <w:pPr>
            <w:pStyle w:val="9B20457EF7F34881825C4373DE27D0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EC"/>
    <w:rsid w:val="00010646"/>
    <w:rsid w:val="00401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457EF7F34881825C4373DE27D054">
    <w:name w:val="9B20457EF7F34881825C4373DE27D054"/>
    <w:rsid w:val="00401D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457EF7F34881825C4373DE27D054">
    <w:name w:val="9B20457EF7F34881825C4373DE27D054"/>
    <w:rsid w:val="00401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 חיוב מאה ברכות בכל יום</dc:title>
  <dc:creator>aryeh</dc:creator>
  <cp:lastModifiedBy>aryeh</cp:lastModifiedBy>
  <cp:revision>1</cp:revision>
  <dcterms:created xsi:type="dcterms:W3CDTF">2014-07-14T20:58:00Z</dcterms:created>
  <dcterms:modified xsi:type="dcterms:W3CDTF">2014-07-14T21:13:00Z</dcterms:modified>
</cp:coreProperties>
</file>