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C7" w:rsidRPr="001C32C8" w:rsidRDefault="00223CC7" w:rsidP="001C32C8">
      <w:pPr>
        <w:pStyle w:val="ListParagraph"/>
        <w:numPr>
          <w:ilvl w:val="0"/>
          <w:numId w:val="1"/>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 xml:space="preserve">Introduction. </w:t>
      </w:r>
      <w:r w:rsidR="00D5140C">
        <w:rPr>
          <w:rFonts w:asciiTheme="majorBidi" w:eastAsia="Times New Roman" w:hAnsiTheme="majorBidi" w:cstheme="majorBidi"/>
          <w:sz w:val="24"/>
          <w:szCs w:val="24"/>
          <w:lang w:bidi="he-IL"/>
        </w:rPr>
        <w:t>Based on article by Rabbi Jachter.</w:t>
      </w:r>
    </w:p>
    <w:p w:rsidR="00223CC7" w:rsidRPr="001C32C8" w:rsidRDefault="00223CC7" w:rsidP="001C32C8">
      <w:pPr>
        <w:pStyle w:val="ListParagraph"/>
        <w:numPr>
          <w:ilvl w:val="0"/>
          <w:numId w:val="2"/>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Sometimes knowledge is power and sometimes ignorance is bliss.</w:t>
      </w:r>
    </w:p>
    <w:p w:rsidR="00223CC7" w:rsidRPr="001C32C8" w:rsidRDefault="00223CC7" w:rsidP="001C32C8">
      <w:pPr>
        <w:pStyle w:val="ListParagraph"/>
        <w:numPr>
          <w:ilvl w:val="0"/>
          <w:numId w:val="2"/>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Often this is a judgment call. The medical community has shifted on this – in 1961 90% of doctors thought it is best to withhold truth, but by 1977 only 2% believed that it is best.</w:t>
      </w:r>
      <w:r w:rsidR="001C32C8" w:rsidRPr="001C32C8">
        <w:rPr>
          <w:rFonts w:asciiTheme="majorBidi" w:eastAsia="Times New Roman" w:hAnsiTheme="majorBidi" w:cstheme="majorBidi"/>
          <w:sz w:val="24"/>
          <w:szCs w:val="24"/>
          <w:lang w:bidi="he-IL"/>
        </w:rPr>
        <w:t xml:space="preserve"> The prevailing attitude nowadays is the “right to know”. </w:t>
      </w:r>
    </w:p>
    <w:p w:rsidR="00223CC7" w:rsidRPr="001C32C8" w:rsidRDefault="00223CC7" w:rsidP="001C32C8">
      <w:pPr>
        <w:pStyle w:val="ListParagraph"/>
        <w:numPr>
          <w:ilvl w:val="0"/>
          <w:numId w:val="2"/>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NE Journal of medicine April 5, 2012 concluded that patients who had recently received a cancer diagnosis had increased risks of both suicide and death from cardiovascular causes.</w:t>
      </w:r>
    </w:p>
    <w:p w:rsidR="00223CC7" w:rsidRPr="001C32C8" w:rsidRDefault="00223CC7" w:rsidP="001C32C8">
      <w:pPr>
        <w:pStyle w:val="ListParagraph"/>
        <w:numPr>
          <w:ilvl w:val="0"/>
          <w:numId w:val="1"/>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Two competing values.</w:t>
      </w:r>
    </w:p>
    <w:p w:rsidR="00466E47" w:rsidRDefault="00223CC7" w:rsidP="001C32C8">
      <w:pPr>
        <w:pStyle w:val="ListParagraph"/>
        <w:numPr>
          <w:ilvl w:val="0"/>
          <w:numId w:val="3"/>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Truth</w:t>
      </w:r>
    </w:p>
    <w:p w:rsidR="00223CC7" w:rsidRPr="00466E47" w:rsidRDefault="00466E47" w:rsidP="00466E47">
      <w:pPr>
        <w:pStyle w:val="ListParagraph"/>
        <w:numPr>
          <w:ilvl w:val="0"/>
          <w:numId w:val="9"/>
        </w:numPr>
        <w:spacing w:after="0" w:line="240" w:lineRule="auto"/>
        <w:jc w:val="both"/>
        <w:rPr>
          <w:rFonts w:asciiTheme="majorBidi" w:eastAsia="Times New Roman" w:hAnsiTheme="majorBidi" w:cstheme="majorBidi"/>
          <w:sz w:val="24"/>
          <w:szCs w:val="24"/>
          <w:lang w:bidi="he-IL"/>
        </w:rPr>
      </w:pPr>
      <w:r>
        <w:rPr>
          <w:rFonts w:asciiTheme="majorBidi" w:eastAsia="Times New Roman" w:hAnsiTheme="majorBidi" w:cstheme="majorBidi" w:hint="cs"/>
          <w:sz w:val="24"/>
          <w:szCs w:val="24"/>
          <w:rtl/>
          <w:lang w:bidi="he-IL"/>
        </w:rPr>
        <w:t>שבת נה.</w:t>
      </w:r>
      <w:r w:rsidR="00223CC7" w:rsidRPr="001C32C8">
        <w:rPr>
          <w:rFonts w:asciiTheme="majorBidi" w:eastAsia="Times New Roman" w:hAnsiTheme="majorBidi" w:cstheme="majorBidi"/>
          <w:sz w:val="24"/>
          <w:szCs w:val="24"/>
          <w:lang w:bidi="he-IL"/>
        </w:rPr>
        <w:t xml:space="preserve"> – </w:t>
      </w:r>
      <w:r w:rsidR="00223CC7" w:rsidRPr="001C32C8">
        <w:rPr>
          <w:rFonts w:asciiTheme="majorBidi" w:eastAsia="Times New Roman" w:hAnsiTheme="majorBidi" w:cstheme="majorBidi"/>
          <w:sz w:val="24"/>
          <w:szCs w:val="24"/>
          <w:rtl/>
          <w:lang w:bidi="he-IL"/>
        </w:rPr>
        <w:t>חותמו של הקב"ה אמת</w:t>
      </w:r>
      <w:r w:rsidR="00223CC7" w:rsidRPr="00466E47">
        <w:rPr>
          <w:rFonts w:asciiTheme="majorBidi" w:eastAsia="Times New Roman" w:hAnsiTheme="majorBidi" w:cstheme="majorBidi"/>
          <w:sz w:val="24"/>
          <w:szCs w:val="24"/>
          <w:lang w:bidi="he-IL"/>
        </w:rPr>
        <w:t xml:space="preserve">, but </w:t>
      </w:r>
      <w:r w:rsidR="00223CC7" w:rsidRPr="00466E47">
        <w:rPr>
          <w:rFonts w:asciiTheme="majorBidi" w:eastAsia="Times New Roman" w:hAnsiTheme="majorBidi" w:cstheme="majorBidi"/>
          <w:sz w:val="24"/>
          <w:szCs w:val="24"/>
          <w:rtl/>
          <w:lang w:bidi="he-IL"/>
        </w:rPr>
        <w:t>משנין מפני השלום</w:t>
      </w:r>
      <w:r w:rsidR="00223CC7" w:rsidRPr="00466E47">
        <w:rPr>
          <w:rFonts w:asciiTheme="majorBidi" w:eastAsia="Times New Roman" w:hAnsiTheme="majorBidi" w:cstheme="majorBidi"/>
          <w:sz w:val="24"/>
          <w:szCs w:val="24"/>
          <w:lang w:bidi="he-IL"/>
        </w:rPr>
        <w:t>.</w:t>
      </w:r>
    </w:p>
    <w:p w:rsidR="00466E47" w:rsidRPr="00466E47" w:rsidRDefault="00466E47" w:rsidP="00466E47">
      <w:pPr>
        <w:pStyle w:val="ListParagraph"/>
        <w:numPr>
          <w:ilvl w:val="0"/>
          <w:numId w:val="9"/>
        </w:numPr>
        <w:spacing w:after="0" w:line="240" w:lineRule="auto"/>
        <w:jc w:val="both"/>
        <w:rPr>
          <w:rFonts w:asciiTheme="majorBidi" w:eastAsia="Times New Roman" w:hAnsiTheme="majorBidi" w:cstheme="majorBidi"/>
          <w:sz w:val="24"/>
          <w:szCs w:val="24"/>
          <w:lang w:bidi="he-IL"/>
        </w:rPr>
      </w:pPr>
      <w:r w:rsidRPr="00466E47">
        <w:rPr>
          <w:rFonts w:asciiTheme="majorBidi" w:hAnsiTheme="majorBidi" w:cstheme="majorBidi"/>
          <w:color w:val="000000"/>
          <w:sz w:val="24"/>
          <w:szCs w:val="24"/>
          <w:u w:val="single"/>
          <w:rtl/>
          <w:lang w:bidi="he-IL"/>
        </w:rPr>
        <w:t>משנה אבות פרק א' משנה י"ח</w:t>
      </w:r>
      <w:r w:rsidRPr="00466E47">
        <w:rPr>
          <w:rFonts w:asciiTheme="majorBidi" w:hAnsiTheme="majorBidi" w:cstheme="majorBidi"/>
          <w:color w:val="000000"/>
          <w:sz w:val="24"/>
          <w:szCs w:val="24"/>
          <w:lang w:bidi="he-IL"/>
        </w:rPr>
        <w:t xml:space="preserve"> - </w:t>
      </w:r>
      <w:r w:rsidRPr="00466E47">
        <w:rPr>
          <w:rFonts w:asciiTheme="majorBidi" w:hAnsiTheme="majorBidi" w:cstheme="majorBidi"/>
          <w:color w:val="000000"/>
          <w:sz w:val="24"/>
          <w:szCs w:val="24"/>
          <w:rtl/>
          <w:lang w:bidi="he-IL"/>
        </w:rPr>
        <w:t>רשב"ג אומר על שלשה דברים העולם קים על הדין ועל האמת ועל השלום שנאמר אמת ומשפט שלום שפטו בשעריכם</w:t>
      </w:r>
      <w:r w:rsidRPr="00466E47">
        <w:rPr>
          <w:rFonts w:asciiTheme="majorBidi" w:hAnsiTheme="majorBidi" w:cstheme="majorBidi"/>
          <w:color w:val="000000"/>
          <w:sz w:val="24"/>
          <w:szCs w:val="24"/>
          <w:lang w:bidi="he-IL"/>
        </w:rPr>
        <w:t>.</w:t>
      </w:r>
    </w:p>
    <w:p w:rsidR="00223CC7" w:rsidRPr="001C32C8" w:rsidRDefault="00223CC7" w:rsidP="00466E47">
      <w:pPr>
        <w:pStyle w:val="ListParagraph"/>
        <w:numPr>
          <w:ilvl w:val="0"/>
          <w:numId w:val="3"/>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Preserving a person’s spirits –</w:t>
      </w:r>
    </w:p>
    <w:p w:rsidR="00223CC7" w:rsidRPr="001C32C8" w:rsidRDefault="00223CC7" w:rsidP="001C32C8">
      <w:pPr>
        <w:pStyle w:val="ListParagraph"/>
        <w:numPr>
          <w:ilvl w:val="0"/>
          <w:numId w:val="4"/>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 xml:space="preserve"> </w:t>
      </w:r>
      <w:r w:rsidRPr="001C32C8">
        <w:rPr>
          <w:rFonts w:asciiTheme="majorBidi" w:eastAsia="Times New Roman" w:hAnsiTheme="majorBidi" w:cstheme="majorBidi"/>
          <w:sz w:val="24"/>
          <w:szCs w:val="24"/>
          <w:rtl/>
          <w:lang w:bidi="he-IL"/>
        </w:rPr>
        <w:t>מו"ק דף כו:</w:t>
      </w:r>
      <w:r w:rsidRPr="001C32C8">
        <w:rPr>
          <w:rFonts w:asciiTheme="majorBidi" w:eastAsia="Times New Roman" w:hAnsiTheme="majorBidi" w:cstheme="majorBidi"/>
          <w:sz w:val="24"/>
          <w:szCs w:val="24"/>
          <w:lang w:bidi="he-IL"/>
        </w:rPr>
        <w:t xml:space="preserve"> says not to tell a sick person of a relative’s death because becoming depressed can hurt him. Paskened this way in </w:t>
      </w:r>
      <w:r w:rsidRPr="001C32C8">
        <w:rPr>
          <w:rFonts w:asciiTheme="majorBidi" w:eastAsia="Times New Roman" w:hAnsiTheme="majorBidi" w:cstheme="majorBidi"/>
          <w:sz w:val="24"/>
          <w:szCs w:val="24"/>
          <w:rtl/>
          <w:lang w:bidi="he-IL"/>
        </w:rPr>
        <w:t>שו"ע יו"ד שלז</w:t>
      </w:r>
      <w:r w:rsidRPr="001C32C8">
        <w:rPr>
          <w:rFonts w:asciiTheme="majorBidi" w:eastAsia="Times New Roman" w:hAnsiTheme="majorBidi" w:cstheme="majorBidi"/>
          <w:sz w:val="24"/>
          <w:szCs w:val="24"/>
          <w:lang w:bidi="he-IL"/>
        </w:rPr>
        <w:t>.</w:t>
      </w:r>
    </w:p>
    <w:p w:rsidR="00223CC7" w:rsidRPr="001C32C8" w:rsidRDefault="00223CC7" w:rsidP="001C32C8">
      <w:pPr>
        <w:pStyle w:val="ListParagraph"/>
        <w:numPr>
          <w:ilvl w:val="0"/>
          <w:numId w:val="5"/>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rtl/>
          <w:lang w:bidi="he-IL"/>
        </w:rPr>
        <w:t>ש"ך שם ס"ק א</w:t>
      </w:r>
      <w:r w:rsidRPr="001C32C8">
        <w:rPr>
          <w:rFonts w:asciiTheme="majorBidi" w:eastAsia="Times New Roman" w:hAnsiTheme="majorBidi" w:cstheme="majorBidi"/>
          <w:sz w:val="24"/>
          <w:szCs w:val="24"/>
          <w:lang w:bidi="he-IL"/>
        </w:rPr>
        <w:t xml:space="preserve"> says even if he knows of the relatives death he shouldn’t tear </w:t>
      </w:r>
      <w:r w:rsidRPr="001C32C8">
        <w:rPr>
          <w:rFonts w:asciiTheme="majorBidi" w:eastAsia="Times New Roman" w:hAnsiTheme="majorBidi" w:cstheme="majorBidi"/>
          <w:sz w:val="24"/>
          <w:szCs w:val="24"/>
          <w:rtl/>
          <w:lang w:bidi="he-IL"/>
        </w:rPr>
        <w:t>קריעה</w:t>
      </w:r>
      <w:r w:rsidRPr="001C32C8">
        <w:rPr>
          <w:rFonts w:asciiTheme="majorBidi" w:eastAsia="Times New Roman" w:hAnsiTheme="majorBidi" w:cstheme="majorBidi"/>
          <w:sz w:val="24"/>
          <w:szCs w:val="24"/>
          <w:lang w:bidi="he-IL"/>
        </w:rPr>
        <w:t xml:space="preserve"> because it will upset him.</w:t>
      </w:r>
    </w:p>
    <w:p w:rsidR="00223CC7" w:rsidRPr="001C32C8" w:rsidRDefault="00223CC7" w:rsidP="001C32C8">
      <w:pPr>
        <w:pStyle w:val="ListParagraph"/>
        <w:numPr>
          <w:ilvl w:val="0"/>
          <w:numId w:val="5"/>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rtl/>
          <w:lang w:bidi="he-IL"/>
        </w:rPr>
        <w:t>נשמת אברהם יו"ד שלז אות ב' בשם הגרשז"א</w:t>
      </w:r>
      <w:r w:rsidRPr="001C32C8">
        <w:rPr>
          <w:rFonts w:asciiTheme="majorBidi" w:eastAsia="Times New Roman" w:hAnsiTheme="majorBidi" w:cstheme="majorBidi"/>
          <w:sz w:val="24"/>
          <w:szCs w:val="24"/>
          <w:lang w:bidi="he-IL"/>
        </w:rPr>
        <w:t xml:space="preserve"> – if an </w:t>
      </w:r>
      <w:r w:rsidRPr="001C32C8">
        <w:rPr>
          <w:rFonts w:asciiTheme="majorBidi" w:eastAsia="Times New Roman" w:hAnsiTheme="majorBidi" w:cstheme="majorBidi"/>
          <w:sz w:val="24"/>
          <w:szCs w:val="24"/>
          <w:rtl/>
          <w:lang w:bidi="he-IL"/>
        </w:rPr>
        <w:t>אבל</w:t>
      </w:r>
      <w:r w:rsidRPr="001C32C8">
        <w:rPr>
          <w:rFonts w:asciiTheme="majorBidi" w:eastAsia="Times New Roman" w:hAnsiTheme="majorBidi" w:cstheme="majorBidi"/>
          <w:sz w:val="24"/>
          <w:szCs w:val="24"/>
          <w:lang w:bidi="he-IL"/>
        </w:rPr>
        <w:t xml:space="preserve"> is visiting the patient they can remove torn clothing and wear shoes to hide the </w:t>
      </w:r>
      <w:r w:rsidRPr="001C32C8">
        <w:rPr>
          <w:rFonts w:asciiTheme="majorBidi" w:eastAsia="Times New Roman" w:hAnsiTheme="majorBidi" w:cstheme="majorBidi"/>
          <w:sz w:val="24"/>
          <w:szCs w:val="24"/>
          <w:rtl/>
          <w:lang w:bidi="he-IL"/>
        </w:rPr>
        <w:t>אבלות</w:t>
      </w:r>
      <w:r w:rsidRPr="001C32C8">
        <w:rPr>
          <w:rFonts w:asciiTheme="majorBidi" w:eastAsia="Times New Roman" w:hAnsiTheme="majorBidi" w:cstheme="majorBidi"/>
          <w:sz w:val="24"/>
          <w:szCs w:val="24"/>
          <w:lang w:bidi="he-IL"/>
        </w:rPr>
        <w:t>.</w:t>
      </w:r>
    </w:p>
    <w:p w:rsidR="00223CC7" w:rsidRPr="001C32C8" w:rsidRDefault="00223CC7" w:rsidP="001C32C8">
      <w:pPr>
        <w:pStyle w:val="ListParagraph"/>
        <w:numPr>
          <w:ilvl w:val="0"/>
          <w:numId w:val="4"/>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rtl/>
          <w:lang w:bidi="he-IL"/>
        </w:rPr>
        <w:t>שו"ע שלח:א</w:t>
      </w:r>
      <w:r w:rsidRPr="001C32C8">
        <w:rPr>
          <w:rFonts w:asciiTheme="majorBidi" w:eastAsia="Times New Roman" w:hAnsiTheme="majorBidi" w:cstheme="majorBidi"/>
          <w:sz w:val="24"/>
          <w:szCs w:val="24"/>
          <w:lang w:bidi="he-IL"/>
        </w:rPr>
        <w:t xml:space="preserve"> – when somebody is about to die we encourage a </w:t>
      </w:r>
      <w:r w:rsidRPr="001C32C8">
        <w:rPr>
          <w:rFonts w:asciiTheme="majorBidi" w:eastAsia="Times New Roman" w:hAnsiTheme="majorBidi" w:cstheme="majorBidi"/>
          <w:sz w:val="24"/>
          <w:szCs w:val="24"/>
          <w:rtl/>
          <w:lang w:bidi="he-IL"/>
        </w:rPr>
        <w:t>וידוי</w:t>
      </w:r>
      <w:r w:rsidRPr="001C32C8">
        <w:rPr>
          <w:rFonts w:asciiTheme="majorBidi" w:eastAsia="Times New Roman" w:hAnsiTheme="majorBidi" w:cstheme="majorBidi"/>
          <w:sz w:val="24"/>
          <w:szCs w:val="24"/>
          <w:lang w:bidi="he-IL"/>
        </w:rPr>
        <w:t xml:space="preserve"> while saying that </w:t>
      </w:r>
      <w:r w:rsidRPr="001C32C8">
        <w:rPr>
          <w:rFonts w:asciiTheme="majorBidi" w:eastAsia="Times New Roman" w:hAnsiTheme="majorBidi" w:cstheme="majorBidi"/>
          <w:sz w:val="24"/>
          <w:szCs w:val="24"/>
          <w:rtl/>
          <w:lang w:bidi="he-IL"/>
        </w:rPr>
        <w:t>הרבה התודו ולא מתו</w:t>
      </w:r>
      <w:r w:rsidRPr="001C32C8">
        <w:rPr>
          <w:rFonts w:asciiTheme="majorBidi" w:eastAsia="Times New Roman" w:hAnsiTheme="majorBidi" w:cstheme="majorBidi"/>
          <w:sz w:val="24"/>
          <w:szCs w:val="24"/>
          <w:lang w:bidi="he-IL"/>
        </w:rPr>
        <w:t xml:space="preserve">, but </w:t>
      </w:r>
      <w:r w:rsidRPr="001C32C8">
        <w:rPr>
          <w:rFonts w:asciiTheme="majorBidi" w:eastAsia="Times New Roman" w:hAnsiTheme="majorBidi" w:cstheme="majorBidi"/>
          <w:sz w:val="24"/>
          <w:szCs w:val="24"/>
          <w:rtl/>
          <w:lang w:bidi="he-IL"/>
        </w:rPr>
        <w:t>"וכל אלו הדברים אין אומרין לו בפני ע"ה ולא בפני נשים ולא בפני קטנים שמא יבכו וישברו לבו"</w:t>
      </w:r>
      <w:r w:rsidRPr="001C32C8">
        <w:rPr>
          <w:rFonts w:asciiTheme="majorBidi" w:eastAsia="Times New Roman" w:hAnsiTheme="majorBidi" w:cstheme="majorBidi"/>
          <w:sz w:val="24"/>
          <w:szCs w:val="24"/>
          <w:lang w:bidi="he-IL"/>
        </w:rPr>
        <w:t xml:space="preserve"> – people around the patient need to be positive (circles).</w:t>
      </w:r>
    </w:p>
    <w:p w:rsidR="00223CC7" w:rsidRPr="001C32C8" w:rsidRDefault="00223CC7" w:rsidP="001C32C8">
      <w:pPr>
        <w:pStyle w:val="ListParagraph"/>
        <w:numPr>
          <w:ilvl w:val="0"/>
          <w:numId w:val="6"/>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rtl/>
          <w:lang w:bidi="he-IL"/>
        </w:rPr>
        <w:t>חכמת אדם שאר השמחה כלל קנא דין בקור חולים ורפואה וגוסס אות יא</w:t>
      </w:r>
      <w:r w:rsidRPr="001C32C8">
        <w:rPr>
          <w:rFonts w:asciiTheme="majorBidi" w:eastAsia="Times New Roman" w:hAnsiTheme="majorBidi" w:cstheme="majorBidi"/>
          <w:sz w:val="24"/>
          <w:szCs w:val="24"/>
          <w:lang w:bidi="he-IL"/>
        </w:rPr>
        <w:t xml:space="preserve"> writes of a minhag </w:t>
      </w:r>
      <w:r w:rsidRPr="001C32C8">
        <w:rPr>
          <w:rFonts w:asciiTheme="majorBidi" w:eastAsia="Times New Roman" w:hAnsiTheme="majorBidi" w:cstheme="majorBidi"/>
          <w:sz w:val="24"/>
          <w:szCs w:val="24"/>
          <w:rtl/>
          <w:lang w:bidi="he-IL"/>
        </w:rPr>
        <w:t>המנהג בקהילות קדושות ובפרט בק"ק ברלין כשאדם חולה ביום שלישי לחוליו הולכין אליו גבאי ביקור חולים או שאר אנשים ואומרים לו אתה ידעת שכן הוא התיקון והמנהג אצל כל החולים ולכן אין לך לדאוג מזה כלום... וכן ראוי לתקן בכל עיר ועיר אך במקום שאין מנהג זה אין אומרים כן לחולה שמא ידאג על מיתתו שכן דרך ההמון לדאוג כשאומרים לו התודה</w:t>
      </w:r>
    </w:p>
    <w:p w:rsidR="004B7821" w:rsidRPr="001C32C8" w:rsidRDefault="004B7821" w:rsidP="001C32C8">
      <w:pPr>
        <w:pStyle w:val="ListParagraph"/>
        <w:numPr>
          <w:ilvl w:val="0"/>
          <w:numId w:val="4"/>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rtl/>
          <w:lang w:bidi="he-IL"/>
        </w:rPr>
        <w:t>שו"ע סימן שלט</w:t>
      </w:r>
      <w:r w:rsidRPr="001C32C8">
        <w:rPr>
          <w:rFonts w:asciiTheme="majorBidi" w:eastAsia="Times New Roman" w:hAnsiTheme="majorBidi" w:cstheme="majorBidi"/>
          <w:sz w:val="24"/>
          <w:szCs w:val="24"/>
          <w:lang w:bidi="he-IL"/>
        </w:rPr>
        <w:t xml:space="preserve"> says not to make funeral arrangements while he is still alive, and Nishmas Avraham adds not to talk about his death even when he seems sleeping.</w:t>
      </w:r>
    </w:p>
    <w:p w:rsidR="00223CC7" w:rsidRPr="001C32C8" w:rsidRDefault="00223CC7" w:rsidP="001C32C8">
      <w:pPr>
        <w:pStyle w:val="ListParagraph"/>
        <w:numPr>
          <w:ilvl w:val="0"/>
          <w:numId w:val="4"/>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rtl/>
          <w:lang w:bidi="he-IL"/>
        </w:rPr>
        <w:t>קהלת רבה פרשה ה – וכן את מוצא בחזקיהו מלך יהודה בשעה שחלה חזקיה אמר הקב"ה לישעיה לך אמור לו צו לביתך כי מתה אתה ולא תחיה, אמר לו חזקיה לישעיה, ישעיה בנוהג שבעולם אדם שהולך לבקר את החולה אומר לו מן השמים ירחמו עליך והרופא הולך אצלו ואומר לו מילתא פלוני אכול ופלוני לא תאכל הדין תשתה והדין לא תשתה ואפילו שיראה אותו נוטוי למות אינו אומר לו צו לביתך שלא יחלש דעתו ואתה אומר לי צו לביתך כי מת אתה ולא תחיה</w:t>
      </w:r>
      <w:r w:rsidRPr="001C32C8">
        <w:rPr>
          <w:rFonts w:asciiTheme="majorBidi" w:eastAsia="Times New Roman" w:hAnsiTheme="majorBidi" w:cstheme="majorBidi"/>
          <w:sz w:val="24"/>
          <w:szCs w:val="24"/>
          <w:lang w:bidi="he-IL"/>
        </w:rPr>
        <w:t>.</w:t>
      </w:r>
    </w:p>
    <w:p w:rsidR="004B7821" w:rsidRDefault="004B7821" w:rsidP="001C32C8">
      <w:pPr>
        <w:pStyle w:val="ListParagraph"/>
        <w:numPr>
          <w:ilvl w:val="0"/>
          <w:numId w:val="4"/>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rtl/>
          <w:lang w:bidi="he-IL"/>
        </w:rPr>
        <w:t>רש"י בראשית כג:ג</w:t>
      </w:r>
      <w:r w:rsidRPr="001C32C8">
        <w:rPr>
          <w:rFonts w:asciiTheme="majorBidi" w:eastAsia="Times New Roman" w:hAnsiTheme="majorBidi" w:cstheme="majorBidi"/>
          <w:sz w:val="24"/>
          <w:szCs w:val="24"/>
          <w:lang w:bidi="he-IL"/>
        </w:rPr>
        <w:t xml:space="preserve"> says </w:t>
      </w:r>
      <w:r w:rsidRPr="001C32C8">
        <w:rPr>
          <w:rFonts w:asciiTheme="majorBidi" w:eastAsia="Times New Roman" w:hAnsiTheme="majorBidi" w:cstheme="majorBidi"/>
          <w:sz w:val="24"/>
          <w:szCs w:val="24"/>
          <w:rtl/>
          <w:lang w:bidi="he-IL"/>
        </w:rPr>
        <w:t>שרה</w:t>
      </w:r>
      <w:r w:rsidRPr="001C32C8">
        <w:rPr>
          <w:rFonts w:asciiTheme="majorBidi" w:eastAsia="Times New Roman" w:hAnsiTheme="majorBidi" w:cstheme="majorBidi"/>
          <w:sz w:val="24"/>
          <w:szCs w:val="24"/>
          <w:lang w:bidi="he-IL"/>
        </w:rPr>
        <w:t xml:space="preserve"> died when she heard </w:t>
      </w:r>
      <w:r w:rsidRPr="001C32C8">
        <w:rPr>
          <w:rFonts w:asciiTheme="majorBidi" w:eastAsia="Times New Roman" w:hAnsiTheme="majorBidi" w:cstheme="majorBidi"/>
          <w:sz w:val="24"/>
          <w:szCs w:val="24"/>
          <w:rtl/>
          <w:lang w:bidi="he-IL"/>
        </w:rPr>
        <w:t>יצחק</w:t>
      </w:r>
      <w:r w:rsidRPr="001C32C8">
        <w:rPr>
          <w:rFonts w:asciiTheme="majorBidi" w:eastAsia="Times New Roman" w:hAnsiTheme="majorBidi" w:cstheme="majorBidi"/>
          <w:sz w:val="24"/>
          <w:szCs w:val="24"/>
          <w:lang w:bidi="he-IL"/>
        </w:rPr>
        <w:t xml:space="preserve"> was almost killed – delivering surprising news must be done carefully. The </w:t>
      </w:r>
      <w:r w:rsidRPr="001C32C8">
        <w:rPr>
          <w:rFonts w:asciiTheme="majorBidi" w:eastAsia="Times New Roman" w:hAnsiTheme="majorBidi" w:cstheme="majorBidi"/>
          <w:sz w:val="24"/>
          <w:szCs w:val="24"/>
          <w:rtl/>
          <w:lang w:bidi="he-IL"/>
        </w:rPr>
        <w:t>גמרא פסחים ג:</w:t>
      </w:r>
      <w:r w:rsidRPr="001C32C8">
        <w:rPr>
          <w:rFonts w:asciiTheme="majorBidi" w:eastAsia="Times New Roman" w:hAnsiTheme="majorBidi" w:cstheme="majorBidi"/>
          <w:sz w:val="24"/>
          <w:szCs w:val="24"/>
          <w:lang w:bidi="he-IL"/>
        </w:rPr>
        <w:t xml:space="preserve"> talks about an </w:t>
      </w:r>
      <w:r w:rsidRPr="001C32C8">
        <w:rPr>
          <w:rFonts w:asciiTheme="majorBidi" w:eastAsia="Times New Roman" w:hAnsiTheme="majorBidi" w:cstheme="majorBidi"/>
          <w:sz w:val="24"/>
          <w:szCs w:val="24"/>
          <w:rtl/>
          <w:lang w:bidi="he-IL"/>
        </w:rPr>
        <w:t>אמורא</w:t>
      </w:r>
      <w:r w:rsidRPr="001C32C8">
        <w:rPr>
          <w:rFonts w:asciiTheme="majorBidi" w:eastAsia="Times New Roman" w:hAnsiTheme="majorBidi" w:cstheme="majorBidi"/>
          <w:sz w:val="24"/>
          <w:szCs w:val="24"/>
          <w:lang w:bidi="he-IL"/>
        </w:rPr>
        <w:t xml:space="preserve"> putting his </w:t>
      </w:r>
      <w:r w:rsidRPr="001C32C8">
        <w:rPr>
          <w:rFonts w:asciiTheme="majorBidi" w:eastAsia="Times New Roman" w:hAnsiTheme="majorBidi" w:cstheme="majorBidi"/>
          <w:sz w:val="24"/>
          <w:szCs w:val="24"/>
          <w:rtl/>
          <w:lang w:bidi="he-IL"/>
        </w:rPr>
        <w:t>קריעה</w:t>
      </w:r>
      <w:r w:rsidRPr="001C32C8">
        <w:rPr>
          <w:rFonts w:asciiTheme="majorBidi" w:eastAsia="Times New Roman" w:hAnsiTheme="majorBidi" w:cstheme="majorBidi"/>
          <w:sz w:val="24"/>
          <w:szCs w:val="24"/>
          <w:lang w:bidi="he-IL"/>
        </w:rPr>
        <w:t xml:space="preserve"> behind him to hide bad news.</w:t>
      </w:r>
    </w:p>
    <w:p w:rsidR="00466E47" w:rsidRPr="001C32C8" w:rsidRDefault="00466E47" w:rsidP="001C32C8">
      <w:pPr>
        <w:pStyle w:val="ListParagraph"/>
        <w:numPr>
          <w:ilvl w:val="0"/>
          <w:numId w:val="4"/>
        </w:numPr>
        <w:spacing w:after="0" w:line="240" w:lineRule="auto"/>
        <w:jc w:val="both"/>
        <w:rPr>
          <w:rFonts w:asciiTheme="majorBidi" w:eastAsia="Times New Roman" w:hAnsiTheme="majorBidi" w:cstheme="majorBidi"/>
          <w:sz w:val="24"/>
          <w:szCs w:val="24"/>
          <w:lang w:bidi="he-IL"/>
        </w:rPr>
      </w:pPr>
      <w:r>
        <w:rPr>
          <w:rFonts w:asciiTheme="majorBidi" w:eastAsia="Times New Roman" w:hAnsiTheme="majorBidi" w:cstheme="majorBidi" w:hint="cs"/>
          <w:sz w:val="24"/>
          <w:szCs w:val="24"/>
          <w:rtl/>
          <w:lang w:bidi="he-IL"/>
        </w:rPr>
        <w:t>שו"ת אגרו"מ חו"מ ח"ב סי' עג</w:t>
      </w:r>
      <w:r>
        <w:rPr>
          <w:rFonts w:asciiTheme="majorBidi" w:eastAsia="Times New Roman" w:hAnsiTheme="majorBidi" w:cstheme="majorBidi"/>
          <w:sz w:val="24"/>
          <w:szCs w:val="24"/>
          <w:lang w:bidi="he-IL"/>
        </w:rPr>
        <w:t xml:space="preserve"> discusses triage case where one patient’s life can be extended but will certainly die and the other may be saved. After discussing details he concludes that if the patient knows you are giving up on him it will kill him more quickly and you should therefore take whoever comes first.</w:t>
      </w:r>
      <w:bookmarkStart w:id="0" w:name="_GoBack"/>
      <w:bookmarkEnd w:id="0"/>
    </w:p>
    <w:p w:rsidR="004B7821" w:rsidRPr="001C32C8" w:rsidRDefault="001C32C8" w:rsidP="001C32C8">
      <w:pPr>
        <w:pStyle w:val="ListParagraph"/>
        <w:numPr>
          <w:ilvl w:val="0"/>
          <w:numId w:val="1"/>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Halachic approaches</w:t>
      </w:r>
      <w:r w:rsidR="004B7821" w:rsidRPr="001C32C8">
        <w:rPr>
          <w:rFonts w:asciiTheme="majorBidi" w:eastAsia="Times New Roman" w:hAnsiTheme="majorBidi" w:cstheme="majorBidi"/>
          <w:sz w:val="24"/>
          <w:szCs w:val="24"/>
          <w:lang w:bidi="he-IL"/>
        </w:rPr>
        <w:t>.</w:t>
      </w:r>
    </w:p>
    <w:p w:rsidR="004B7821" w:rsidRPr="001C32C8" w:rsidRDefault="004B7821" w:rsidP="001C32C8">
      <w:pPr>
        <w:pStyle w:val="ListParagraph"/>
        <w:numPr>
          <w:ilvl w:val="0"/>
          <w:numId w:val="7"/>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rtl/>
          <w:lang w:bidi="he-IL"/>
        </w:rPr>
        <w:lastRenderedPageBreak/>
        <w:t>שו"ת בצל החכמה ח"ב סימן נה</w:t>
      </w:r>
      <w:r w:rsidRPr="001C32C8">
        <w:rPr>
          <w:rFonts w:asciiTheme="majorBidi" w:eastAsia="Times New Roman" w:hAnsiTheme="majorBidi" w:cstheme="majorBidi"/>
          <w:sz w:val="24"/>
          <w:szCs w:val="24"/>
          <w:lang w:bidi="he-IL"/>
        </w:rPr>
        <w:t xml:space="preserve"> says not to tell a patient that he has cancer, and even if a father is ill and demands that his son tell him the diagnosis the son should not tell him. </w:t>
      </w:r>
      <w:r w:rsidRPr="001C32C8">
        <w:rPr>
          <w:rFonts w:asciiTheme="majorBidi" w:eastAsia="Times New Roman" w:hAnsiTheme="majorBidi" w:cstheme="majorBidi"/>
          <w:sz w:val="24"/>
          <w:szCs w:val="24"/>
          <w:rtl/>
          <w:lang w:bidi="he-IL"/>
        </w:rPr>
        <w:t>תפילה</w:t>
      </w:r>
      <w:r w:rsidRPr="001C32C8">
        <w:rPr>
          <w:rFonts w:asciiTheme="majorBidi" w:eastAsia="Times New Roman" w:hAnsiTheme="majorBidi" w:cstheme="majorBidi"/>
          <w:sz w:val="24"/>
          <w:szCs w:val="24"/>
          <w:lang w:bidi="he-IL"/>
        </w:rPr>
        <w:t xml:space="preserve"> always helps and the guy is likely to give up on </w:t>
      </w:r>
      <w:r w:rsidRPr="001C32C8">
        <w:rPr>
          <w:rFonts w:asciiTheme="majorBidi" w:eastAsia="Times New Roman" w:hAnsiTheme="majorBidi" w:cstheme="majorBidi"/>
          <w:sz w:val="24"/>
          <w:szCs w:val="24"/>
          <w:rtl/>
          <w:lang w:bidi="he-IL"/>
        </w:rPr>
        <w:t>תפילה</w:t>
      </w:r>
      <w:r w:rsidRPr="001C32C8">
        <w:rPr>
          <w:rFonts w:asciiTheme="majorBidi" w:eastAsia="Times New Roman" w:hAnsiTheme="majorBidi" w:cstheme="majorBidi"/>
          <w:sz w:val="24"/>
          <w:szCs w:val="24"/>
          <w:lang w:bidi="he-IL"/>
        </w:rPr>
        <w:t>.</w:t>
      </w:r>
    </w:p>
    <w:p w:rsidR="004B7821" w:rsidRPr="001C32C8" w:rsidRDefault="004B7821" w:rsidP="001C32C8">
      <w:pPr>
        <w:pStyle w:val="ListParagraph"/>
        <w:numPr>
          <w:ilvl w:val="0"/>
          <w:numId w:val="7"/>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rtl/>
          <w:lang w:bidi="he-IL"/>
        </w:rPr>
        <w:t>שו"ת משנה הלכות ח"ט סימן ריח – במקום שאין תועלת להחולה להודיעו אסור להודיעו והעושה כן הוא אכזר גדול וכמעט חייב משום שפיכות דמים כי ידוע דברדרך כלל בכל המחלות הוא העיקר המצב רוח של בני אדם שמקבלים בשמחה ומבקשים מה' רפואה המה יחיו מן המחלה והמתייאש ח"ו הוא סיבה להיפוך מתנונה והולך ומת... וכ"ש להגיד לו ח"ו שיש לו מחלה כזו שבודאי ימות ממנה ושימיו ספורים ודאי אין לומר אם לא במקום שיש איזה סיבה דוקא לומר לטובתו ואז יעשו שאלת חכם כדת מה לעשות</w:t>
      </w:r>
    </w:p>
    <w:p w:rsidR="001C32C8" w:rsidRPr="001C32C8" w:rsidRDefault="001C32C8" w:rsidP="001C32C8">
      <w:pPr>
        <w:pStyle w:val="ListParagraph"/>
        <w:numPr>
          <w:ilvl w:val="0"/>
          <w:numId w:val="7"/>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Dr. Abraham – most often it is either impossible or counterproductive for the patient not to know that he has cancer. It is best to first tell close family members and strategize together on how to tell the patient in a positive way.</w:t>
      </w:r>
    </w:p>
    <w:p w:rsidR="001C32C8" w:rsidRPr="001C32C8" w:rsidRDefault="001C32C8" w:rsidP="001C32C8">
      <w:pPr>
        <w:pStyle w:val="ListParagraph"/>
        <w:numPr>
          <w:ilvl w:val="0"/>
          <w:numId w:val="8"/>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If there is no treatment, just palliative care, it is best not to tell him.</w:t>
      </w:r>
    </w:p>
    <w:p w:rsidR="00223CC7" w:rsidRPr="001C32C8" w:rsidRDefault="004B7821" w:rsidP="001C32C8">
      <w:pPr>
        <w:pStyle w:val="ListParagraph"/>
        <w:numPr>
          <w:ilvl w:val="0"/>
          <w:numId w:val="7"/>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 xml:space="preserve">Rav Bleich’s advice - </w:t>
      </w:r>
      <w:r w:rsidR="00223CC7" w:rsidRPr="001C32C8">
        <w:rPr>
          <w:rFonts w:asciiTheme="majorBidi" w:eastAsia="Times New Roman" w:hAnsiTheme="majorBidi" w:cstheme="majorBidi"/>
          <w:sz w:val="24"/>
          <w:szCs w:val="24"/>
          <w:lang w:bidi="he-IL"/>
        </w:rPr>
        <w:t>(Judaism and Healing, page 33) “There is no need to convey a precise diagnosis to the patient, when such information can reasonably be withheld, if the patient will identify the diagnosed condition with a terminal malady. When the patient is aware of the gravity of his situation, the physician should always be encouraging and positive in his approach. He should stress the positive aspects of available modes of therapy and, by word and action, encourage the patient not to abandon hope. This is not to say that the doctor should guarantee either recovery or longevity. He should rather endeavor to bolster the spirits of his patients without denying the possibility of serious developments. Above all, the physician’s tone and demeanor should at all ti</w:t>
      </w:r>
      <w:r w:rsidR="001C32C8" w:rsidRPr="001C32C8">
        <w:rPr>
          <w:rFonts w:asciiTheme="majorBidi" w:eastAsia="Times New Roman" w:hAnsiTheme="majorBidi" w:cstheme="majorBidi"/>
          <w:sz w:val="24"/>
          <w:szCs w:val="24"/>
          <w:lang w:bidi="he-IL"/>
        </w:rPr>
        <w:t>mes be hopeful and supportive.”</w:t>
      </w:r>
    </w:p>
    <w:p w:rsidR="00223CC7" w:rsidRPr="001C32C8" w:rsidRDefault="001C32C8" w:rsidP="001C32C8">
      <w:pPr>
        <w:pStyle w:val="ListParagraph"/>
        <w:numPr>
          <w:ilvl w:val="0"/>
          <w:numId w:val="1"/>
        </w:numPr>
        <w:spacing w:after="0" w:line="240" w:lineRule="auto"/>
        <w:jc w:val="both"/>
        <w:rPr>
          <w:rFonts w:asciiTheme="majorBidi" w:eastAsia="Times New Roman" w:hAnsiTheme="majorBidi" w:cstheme="majorBidi"/>
          <w:sz w:val="24"/>
          <w:szCs w:val="24"/>
          <w:lang w:bidi="he-IL"/>
        </w:rPr>
      </w:pPr>
      <w:r w:rsidRPr="001C32C8">
        <w:rPr>
          <w:rFonts w:asciiTheme="majorBidi" w:eastAsia="Times New Roman" w:hAnsiTheme="majorBidi" w:cstheme="majorBidi"/>
          <w:sz w:val="24"/>
          <w:szCs w:val="24"/>
          <w:lang w:bidi="he-IL"/>
        </w:rPr>
        <w:t xml:space="preserve">Conclusion. </w:t>
      </w:r>
      <w:r w:rsidR="00223CC7" w:rsidRPr="001C32C8">
        <w:rPr>
          <w:rFonts w:asciiTheme="majorBidi" w:eastAsia="Times New Roman" w:hAnsiTheme="majorBidi" w:cstheme="majorBidi"/>
          <w:sz w:val="24"/>
          <w:szCs w:val="24"/>
          <w:lang w:bidi="he-IL"/>
        </w:rPr>
        <w:t>If one has not executed a living will with provisions that caregivers follow Halachah regarding this issue, it is quite possible that one’s caregivers will not follow the Halachah in this regard. Thus, it is crucial to execute a living will with provisions that family and caregivers consult a Rav regarding how to observe the Halachah concerning truth telling to patients. Furthermore, by designating a specific Rav to make a decision, it helps avoid a potential fight among family members regarding which Rav to consult and what information should be revealed.</w:t>
      </w:r>
    </w:p>
    <w:p w:rsidR="00CD3000" w:rsidRDefault="00CD3000"/>
    <w:sectPr w:rsidR="00CD3000" w:rsidSect="00D5140C">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178" w:rsidRDefault="006A3178" w:rsidP="001C32C8">
      <w:pPr>
        <w:spacing w:after="0" w:line="240" w:lineRule="auto"/>
      </w:pPr>
      <w:r>
        <w:separator/>
      </w:r>
    </w:p>
  </w:endnote>
  <w:endnote w:type="continuationSeparator" w:id="0">
    <w:p w:rsidR="006A3178" w:rsidRDefault="006A3178" w:rsidP="001C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099382"/>
      <w:docPartObj>
        <w:docPartGallery w:val="Page Numbers (Bottom of Page)"/>
        <w:docPartUnique/>
      </w:docPartObj>
    </w:sdtPr>
    <w:sdtEndPr>
      <w:rPr>
        <w:color w:val="7F7F7F" w:themeColor="background1" w:themeShade="7F"/>
        <w:spacing w:val="60"/>
      </w:rPr>
    </w:sdtEndPr>
    <w:sdtContent>
      <w:p w:rsidR="00D5140C" w:rsidRDefault="00D514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6E47" w:rsidRPr="00466E47">
          <w:rPr>
            <w:b/>
            <w:bCs/>
            <w:noProof/>
          </w:rPr>
          <w:t>2</w:t>
        </w:r>
        <w:r>
          <w:rPr>
            <w:b/>
            <w:bCs/>
            <w:noProof/>
          </w:rPr>
          <w:fldChar w:fldCharType="end"/>
        </w:r>
        <w:r>
          <w:rPr>
            <w:b/>
            <w:bCs/>
          </w:rPr>
          <w:t xml:space="preserve"> | </w:t>
        </w:r>
        <w:r>
          <w:rPr>
            <w:color w:val="7F7F7F" w:themeColor="background1" w:themeShade="7F"/>
            <w:spacing w:val="60"/>
          </w:rPr>
          <w:t>Page</w:t>
        </w:r>
      </w:p>
    </w:sdtContent>
  </w:sdt>
  <w:p w:rsidR="00D5140C" w:rsidRDefault="00D51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178" w:rsidRDefault="006A3178" w:rsidP="001C32C8">
      <w:pPr>
        <w:spacing w:after="0" w:line="240" w:lineRule="auto"/>
      </w:pPr>
      <w:r>
        <w:separator/>
      </w:r>
    </w:p>
  </w:footnote>
  <w:footnote w:type="continuationSeparator" w:id="0">
    <w:p w:rsidR="006A3178" w:rsidRDefault="006A3178" w:rsidP="001C3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2C8" w:rsidRDefault="001C32C8">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C32C8" w:rsidRDefault="001C32C8" w:rsidP="001C32C8">
                              <w:pPr>
                                <w:pStyle w:val="Header"/>
                                <w:tabs>
                                  <w:tab w:val="clear" w:pos="4680"/>
                                  <w:tab w:val="clear" w:pos="9360"/>
                                </w:tabs>
                                <w:jc w:val="center"/>
                                <w:rPr>
                                  <w:caps/>
                                  <w:color w:val="FFFFFF" w:themeColor="background1"/>
                                </w:rPr>
                              </w:pPr>
                              <w:r>
                                <w:rPr>
                                  <w:caps/>
                                  <w:color w:val="FFFFFF" w:themeColor="background1"/>
                                </w:rPr>
                                <w:t>Informing terminally ill patients of their diagnosis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C32C8" w:rsidRDefault="001C32C8" w:rsidP="001C32C8">
                        <w:pPr>
                          <w:pStyle w:val="Header"/>
                          <w:tabs>
                            <w:tab w:val="clear" w:pos="4680"/>
                            <w:tab w:val="clear" w:pos="9360"/>
                          </w:tabs>
                          <w:jc w:val="center"/>
                          <w:rPr>
                            <w:caps/>
                            <w:color w:val="FFFFFF" w:themeColor="background1"/>
                          </w:rPr>
                        </w:pPr>
                        <w:r>
                          <w:rPr>
                            <w:caps/>
                            <w:color w:val="FFFFFF" w:themeColor="background1"/>
                          </w:rPr>
                          <w:t>Informing terminally ill patients of their diagnosis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F1C"/>
    <w:multiLevelType w:val="hybridMultilevel"/>
    <w:tmpl w:val="3C588492"/>
    <w:lvl w:ilvl="0" w:tplc="E2707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361482"/>
    <w:multiLevelType w:val="hybridMultilevel"/>
    <w:tmpl w:val="928EC082"/>
    <w:lvl w:ilvl="0" w:tplc="A3188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204353"/>
    <w:multiLevelType w:val="hybridMultilevel"/>
    <w:tmpl w:val="091277A4"/>
    <w:lvl w:ilvl="0" w:tplc="1854C6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9D1ABD"/>
    <w:multiLevelType w:val="hybridMultilevel"/>
    <w:tmpl w:val="62B4FADC"/>
    <w:lvl w:ilvl="0" w:tplc="9898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71C2FC4"/>
    <w:multiLevelType w:val="hybridMultilevel"/>
    <w:tmpl w:val="F536BE98"/>
    <w:lvl w:ilvl="0" w:tplc="DFEE5FF6">
      <w:start w:val="1"/>
      <w:numFmt w:val="upperRoman"/>
      <w:lvlText w:val="%1."/>
      <w:lvlJc w:val="left"/>
      <w:pPr>
        <w:ind w:left="1080" w:hanging="720"/>
      </w:pPr>
      <w:rPr>
        <w:rFonts w:ascii="Verdana" w:hAnsi="Verdana" w:hint="default"/>
        <w:color w:val="53525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65111"/>
    <w:multiLevelType w:val="hybridMultilevel"/>
    <w:tmpl w:val="D52EE80A"/>
    <w:lvl w:ilvl="0" w:tplc="F6DE2C9C">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69772E"/>
    <w:multiLevelType w:val="hybridMultilevel"/>
    <w:tmpl w:val="DB3E9B9C"/>
    <w:lvl w:ilvl="0" w:tplc="E77C0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7E32BF"/>
    <w:multiLevelType w:val="hybridMultilevel"/>
    <w:tmpl w:val="EC541BEE"/>
    <w:lvl w:ilvl="0" w:tplc="9C0AC026">
      <w:start w:val="1"/>
      <w:numFmt w:val="upperLetter"/>
      <w:lvlText w:val="%1."/>
      <w:lvlJc w:val="left"/>
      <w:pPr>
        <w:ind w:left="1440" w:hanging="360"/>
      </w:pPr>
      <w:rPr>
        <w:rFonts w:ascii="Verdana" w:hAnsi="Verdan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583731"/>
    <w:multiLevelType w:val="hybridMultilevel"/>
    <w:tmpl w:val="4F9EEA28"/>
    <w:lvl w:ilvl="0" w:tplc="37447E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2"/>
  </w:num>
  <w:num w:numId="4">
    <w:abstractNumId w:val="1"/>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C7"/>
    <w:rsid w:val="001C32C8"/>
    <w:rsid w:val="00223CC7"/>
    <w:rsid w:val="00466E47"/>
    <w:rsid w:val="004B7821"/>
    <w:rsid w:val="006A3178"/>
    <w:rsid w:val="00CD3000"/>
    <w:rsid w:val="00D514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9AAA9B-DF4D-48C9-AB0D-29EEBD05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C7"/>
    <w:pPr>
      <w:ind w:left="720"/>
      <w:contextualSpacing/>
    </w:pPr>
  </w:style>
  <w:style w:type="paragraph" w:styleId="Header">
    <w:name w:val="header"/>
    <w:basedOn w:val="Normal"/>
    <w:link w:val="HeaderChar"/>
    <w:uiPriority w:val="99"/>
    <w:unhideWhenUsed/>
    <w:rsid w:val="001C3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C8"/>
  </w:style>
  <w:style w:type="paragraph" w:styleId="Footer">
    <w:name w:val="footer"/>
    <w:basedOn w:val="Normal"/>
    <w:link w:val="FooterChar"/>
    <w:uiPriority w:val="99"/>
    <w:unhideWhenUsed/>
    <w:rsid w:val="001C3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Informing terminally ill patients of their diagnosis</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Informing terminally ill patients of their diagnosis</dc:title>
  <dc:subject/>
  <dc:creator>USER</dc:creator>
  <cp:keywords/>
  <dc:description/>
  <cp:lastModifiedBy>USER</cp:lastModifiedBy>
  <cp:revision>3</cp:revision>
  <dcterms:created xsi:type="dcterms:W3CDTF">2015-07-13T11:54:00Z</dcterms:created>
  <dcterms:modified xsi:type="dcterms:W3CDTF">2015-07-13T13:34:00Z</dcterms:modified>
</cp:coreProperties>
</file>