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81F78" w14:textId="77777777" w:rsidR="00CB15F8" w:rsidRDefault="00CB15F8" w:rsidP="00086450">
      <w:pPr>
        <w:pStyle w:val="NoSpacing"/>
      </w:pPr>
      <w:r>
        <w:t xml:space="preserve">Points to Ponder </w:t>
      </w:r>
    </w:p>
    <w:p w14:paraId="17CC2519" w14:textId="77777777" w:rsidR="00CB15F8" w:rsidRDefault="00CB15F8" w:rsidP="00086450">
      <w:pPr>
        <w:pStyle w:val="NoSpacing"/>
      </w:pPr>
      <w:proofErr w:type="spellStart"/>
      <w:r>
        <w:t>Emor</w:t>
      </w:r>
      <w:proofErr w:type="spellEnd"/>
      <w:r>
        <w:t xml:space="preserve"> 5782</w:t>
      </w:r>
    </w:p>
    <w:p w14:paraId="3C631725" w14:textId="77777777" w:rsidR="00086450" w:rsidRPr="001C2E0E" w:rsidRDefault="00086450" w:rsidP="00086450">
      <w:pPr>
        <w:pStyle w:val="NoSpacing"/>
        <w:rPr>
          <w:rFonts w:asciiTheme="minorBidi" w:hAnsiTheme="minorBidi"/>
          <w:b/>
          <w:bCs/>
        </w:rPr>
      </w:pPr>
    </w:p>
    <w:p w14:paraId="656A968C" w14:textId="462B2E3C" w:rsidR="00CB15F8" w:rsidRPr="00086450"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אֱמֹ֥ר אֶל־הַכֹּֽהֲנִ֖ים בְּנֵ֣י אַֽהֲרֹ֑ן וְאָֽמַרְתָּ֣ אֲלֵהֶ֔ם</w:t>
      </w:r>
      <w:r w:rsidRPr="001C2E0E">
        <w:rPr>
          <w:rFonts w:ascii="Arial" w:hAnsi="Arial" w:cs="Arial"/>
          <w:b/>
          <w:bCs/>
          <w:color w:val="000000"/>
          <w:sz w:val="29"/>
          <w:szCs w:val="29"/>
          <w:shd w:val="clear" w:color="auto" w:fill="FFFFFF"/>
        </w:rPr>
        <w:t xml:space="preserve"> </w:t>
      </w:r>
      <w:r w:rsidR="00CB15F8" w:rsidRPr="001C2E0E">
        <w:rPr>
          <w:rFonts w:asciiTheme="minorBidi" w:hAnsiTheme="minorBidi"/>
          <w:b/>
          <w:bCs/>
        </w:rPr>
        <w:t xml:space="preserve">Speak to the Kohanim sons of </w:t>
      </w:r>
      <w:proofErr w:type="spellStart"/>
      <w:r w:rsidR="00CB15F8" w:rsidRPr="001C2E0E">
        <w:rPr>
          <w:rFonts w:asciiTheme="minorBidi" w:hAnsiTheme="minorBidi"/>
          <w:b/>
          <w:bCs/>
        </w:rPr>
        <w:t>Aharon</w:t>
      </w:r>
      <w:proofErr w:type="spellEnd"/>
      <w:r w:rsidR="00CB15F8" w:rsidRPr="001C2E0E">
        <w:rPr>
          <w:rFonts w:asciiTheme="minorBidi" w:hAnsiTheme="minorBidi"/>
          <w:b/>
          <w:bCs/>
        </w:rPr>
        <w:t xml:space="preserve"> and say onto them (21:1) </w:t>
      </w:r>
      <w:r w:rsidR="00CB15F8" w:rsidRPr="00086450">
        <w:rPr>
          <w:rFonts w:asciiTheme="minorBidi" w:hAnsiTheme="minorBidi"/>
        </w:rPr>
        <w:t xml:space="preserve">- Why is there a double language of </w:t>
      </w:r>
      <w:proofErr w:type="spellStart"/>
      <w:r w:rsidR="00CB15F8" w:rsidRPr="00086450">
        <w:rPr>
          <w:rFonts w:asciiTheme="minorBidi" w:hAnsiTheme="minorBidi"/>
        </w:rPr>
        <w:t>Emor</w:t>
      </w:r>
      <w:proofErr w:type="spellEnd"/>
      <w:r w:rsidR="00CB15F8" w:rsidRPr="00086450">
        <w:rPr>
          <w:rFonts w:asciiTheme="minorBidi" w:hAnsiTheme="minorBidi"/>
        </w:rPr>
        <w:t xml:space="preserve"> and </w:t>
      </w:r>
      <w:proofErr w:type="spellStart"/>
      <w:r w:rsidR="00CB15F8" w:rsidRPr="00086450">
        <w:rPr>
          <w:rFonts w:asciiTheme="minorBidi" w:hAnsiTheme="minorBidi"/>
        </w:rPr>
        <w:t>V’Amarta</w:t>
      </w:r>
      <w:proofErr w:type="spellEnd"/>
      <w:r w:rsidR="00CB15F8" w:rsidRPr="00086450">
        <w:rPr>
          <w:rFonts w:asciiTheme="minorBidi" w:hAnsiTheme="minorBidi"/>
        </w:rPr>
        <w:t xml:space="preserve">? </w:t>
      </w:r>
      <w:r w:rsidR="00CB15F8" w:rsidRPr="001C2E0E">
        <w:rPr>
          <w:rFonts w:asciiTheme="minorBidi" w:hAnsiTheme="minorBidi"/>
          <w:b/>
          <w:bCs/>
        </w:rPr>
        <w:t xml:space="preserve">Rashi </w:t>
      </w:r>
      <w:r w:rsidR="00CB15F8" w:rsidRPr="00086450">
        <w:rPr>
          <w:rFonts w:asciiTheme="minorBidi" w:hAnsiTheme="minorBidi"/>
        </w:rPr>
        <w:t xml:space="preserve">explains that it adds the extra responsibility to the older ones to teach the younger ones. But why is this lesson being taught here? </w:t>
      </w:r>
      <w:r w:rsidR="00CB15F8" w:rsidRPr="001C2E0E">
        <w:rPr>
          <w:rFonts w:asciiTheme="minorBidi" w:hAnsiTheme="minorBidi"/>
          <w:b/>
          <w:bCs/>
        </w:rPr>
        <w:t xml:space="preserve">Rav Moshe </w:t>
      </w:r>
      <w:proofErr w:type="spellStart"/>
      <w:r w:rsidR="00CB15F8" w:rsidRPr="001C2E0E">
        <w:rPr>
          <w:rFonts w:asciiTheme="minorBidi" w:hAnsiTheme="minorBidi"/>
          <w:b/>
          <w:bCs/>
        </w:rPr>
        <w:t>Sternbuch</w:t>
      </w:r>
      <w:proofErr w:type="spellEnd"/>
      <w:r w:rsidR="00CB15F8" w:rsidRPr="001C2E0E">
        <w:rPr>
          <w:rFonts w:asciiTheme="minorBidi" w:hAnsiTheme="minorBidi"/>
          <w:b/>
          <w:bCs/>
        </w:rPr>
        <w:t xml:space="preserve"> Shlita</w:t>
      </w:r>
      <w:r w:rsidR="00CB15F8" w:rsidRPr="00086450">
        <w:rPr>
          <w:rFonts w:asciiTheme="minorBidi" w:hAnsiTheme="minorBidi"/>
        </w:rPr>
        <w:t xml:space="preserve"> explained that when it comes to matters of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one tends to think that these levels and rules only apply to adults. Hence the Torah teaches us that it is incumbent upon us to teach our young that they should also learn about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and strive to implement its values and level at even the youngest of ages.</w:t>
      </w:r>
    </w:p>
    <w:p w14:paraId="451E6009" w14:textId="77777777" w:rsidR="00CB15F8" w:rsidRPr="001C2E0E" w:rsidRDefault="00CB15F8" w:rsidP="00086450">
      <w:pPr>
        <w:pStyle w:val="NoSpacing"/>
        <w:rPr>
          <w:rFonts w:asciiTheme="minorBidi" w:hAnsiTheme="minorBidi"/>
          <w:b/>
          <w:bCs/>
        </w:rPr>
      </w:pPr>
    </w:p>
    <w:p w14:paraId="395717AE" w14:textId="36875051" w:rsidR="00CB15F8" w:rsidRPr="00086450"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כִּ֚י אִם־לִשְׁאֵר֔וֹ הַקָּרֹ֖ב אֵלָ֑יו </w:t>
      </w:r>
      <w:r w:rsidRPr="001C2E0E">
        <w:rPr>
          <w:rFonts w:ascii="Arial" w:hAnsi="Arial" w:cs="Arial"/>
          <w:b/>
          <w:bCs/>
          <w:color w:val="000000"/>
          <w:sz w:val="29"/>
          <w:szCs w:val="29"/>
          <w:shd w:val="clear" w:color="auto" w:fill="FFFFFF"/>
        </w:rPr>
        <w:t xml:space="preserve"> </w:t>
      </w:r>
      <w:r w:rsidR="00CB15F8" w:rsidRPr="001C2E0E">
        <w:rPr>
          <w:rFonts w:asciiTheme="minorBidi" w:hAnsiTheme="minorBidi"/>
          <w:b/>
          <w:bCs/>
        </w:rPr>
        <w:t>Except for his wife (21:2)</w:t>
      </w:r>
      <w:r w:rsidR="00CB15F8" w:rsidRPr="00086450">
        <w:rPr>
          <w:rFonts w:asciiTheme="minorBidi" w:hAnsiTheme="minorBidi"/>
        </w:rPr>
        <w:t xml:space="preserve"> - Why is the </w:t>
      </w:r>
      <w:proofErr w:type="spellStart"/>
      <w:r w:rsidR="00CB15F8" w:rsidRPr="00086450">
        <w:rPr>
          <w:rFonts w:asciiTheme="minorBidi" w:hAnsiTheme="minorBidi"/>
        </w:rPr>
        <w:t>Kohein’s</w:t>
      </w:r>
      <w:proofErr w:type="spellEnd"/>
      <w:r w:rsidR="00CB15F8" w:rsidRPr="00086450">
        <w:rPr>
          <w:rFonts w:asciiTheme="minorBidi" w:hAnsiTheme="minorBidi"/>
        </w:rPr>
        <w:t xml:space="preserve"> wife the first one listed as one of the relatives he must become Tamai for?  </w:t>
      </w:r>
      <w:r w:rsidR="00CB15F8" w:rsidRPr="001C2E0E">
        <w:rPr>
          <w:rFonts w:asciiTheme="minorBidi" w:hAnsiTheme="minorBidi"/>
          <w:b/>
          <w:bCs/>
        </w:rPr>
        <w:t xml:space="preserve">Rav </w:t>
      </w:r>
      <w:proofErr w:type="spellStart"/>
      <w:r w:rsidR="00CB15F8" w:rsidRPr="001C2E0E">
        <w:rPr>
          <w:rFonts w:asciiTheme="minorBidi" w:hAnsiTheme="minorBidi"/>
          <w:b/>
          <w:bCs/>
        </w:rPr>
        <w:t>Zalman</w:t>
      </w:r>
      <w:proofErr w:type="spellEnd"/>
      <w:r w:rsidR="00CB15F8" w:rsidRPr="001C2E0E">
        <w:rPr>
          <w:rFonts w:asciiTheme="minorBidi" w:hAnsiTheme="minorBidi"/>
          <w:b/>
          <w:bCs/>
        </w:rPr>
        <w:t xml:space="preserve"> </w:t>
      </w:r>
      <w:proofErr w:type="spellStart"/>
      <w:r w:rsidR="00CB15F8" w:rsidRPr="001C2E0E">
        <w:rPr>
          <w:rFonts w:asciiTheme="minorBidi" w:hAnsiTheme="minorBidi"/>
          <w:b/>
          <w:bCs/>
        </w:rPr>
        <w:t>Sorotzkin</w:t>
      </w:r>
      <w:proofErr w:type="spellEnd"/>
      <w:r w:rsidR="00CB15F8" w:rsidRPr="001C2E0E">
        <w:rPr>
          <w:rFonts w:asciiTheme="minorBidi" w:hAnsiTheme="minorBidi"/>
          <w:b/>
          <w:bCs/>
        </w:rPr>
        <w:t xml:space="preserve"> ztl.</w:t>
      </w:r>
      <w:r w:rsidR="00CB15F8" w:rsidRPr="00086450">
        <w:rPr>
          <w:rFonts w:asciiTheme="minorBidi" w:hAnsiTheme="minorBidi"/>
        </w:rPr>
        <w:t xml:space="preserve">  explains that all of a </w:t>
      </w:r>
      <w:proofErr w:type="spellStart"/>
      <w:r w:rsidR="00CB15F8" w:rsidRPr="00086450">
        <w:rPr>
          <w:rFonts w:asciiTheme="minorBidi" w:hAnsiTheme="minorBidi"/>
        </w:rPr>
        <w:t>Kohein’s</w:t>
      </w:r>
      <w:proofErr w:type="spellEnd"/>
      <w:r w:rsidR="00CB15F8" w:rsidRPr="00086450">
        <w:rPr>
          <w:rFonts w:asciiTheme="minorBidi" w:hAnsiTheme="minorBidi"/>
        </w:rPr>
        <w:t xml:space="preserve"> relatives from his youth (his parents, siblings) are all part of his past. The relationship with his wife, however, is one of the </w:t>
      </w:r>
      <w:proofErr w:type="gramStart"/>
      <w:r w:rsidR="00CB15F8" w:rsidRPr="00086450">
        <w:rPr>
          <w:rFonts w:asciiTheme="minorBidi" w:hAnsiTheme="minorBidi"/>
        </w:rPr>
        <w:t>future</w:t>
      </w:r>
      <w:proofErr w:type="gramEnd"/>
      <w:r w:rsidR="00CB15F8" w:rsidRPr="00086450">
        <w:rPr>
          <w:rFonts w:asciiTheme="minorBidi" w:hAnsiTheme="minorBidi"/>
        </w:rPr>
        <w:t>, of potential. While we build our future on the foundation of the past, and likely still have relationships with those people of the past, the future with one’s wife is a dream and vision of hope, and therefore takes precedent as the most important.</w:t>
      </w:r>
    </w:p>
    <w:p w14:paraId="5D3442F4" w14:textId="4EFB6764" w:rsidR="00CB15F8" w:rsidRPr="001C2E0E" w:rsidRDefault="00CB15F8" w:rsidP="00086450">
      <w:pPr>
        <w:pStyle w:val="NoSpacing"/>
        <w:rPr>
          <w:rFonts w:asciiTheme="minorBidi" w:hAnsiTheme="minorBidi"/>
          <w:b/>
          <w:bCs/>
        </w:rPr>
      </w:pPr>
    </w:p>
    <w:p w14:paraId="1DBA42BE" w14:textId="2B6BDC26" w:rsidR="00086450" w:rsidRDefault="001C2E0E" w:rsidP="00086450">
      <w:pPr>
        <w:pStyle w:val="NoSpacing"/>
        <w:rPr>
          <w:rFonts w:asciiTheme="minorBidi" w:hAnsiTheme="minorBidi"/>
        </w:rPr>
      </w:pPr>
      <w:r w:rsidRPr="001C2E0E">
        <w:rPr>
          <w:rFonts w:ascii="Arial" w:hAnsi="Arial" w:cs="Arial"/>
          <w:b/>
          <w:bCs/>
          <w:color w:val="000000"/>
          <w:sz w:val="29"/>
          <w:szCs w:val="29"/>
          <w:shd w:val="clear" w:color="auto" w:fill="FFFFFF"/>
          <w:rtl/>
        </w:rPr>
        <w:t>אֹת֣וֹ וְאֶת־בְּנ֔וֹ לֹ֥א תִשְׁחֲט֖וּ בְּי֥וֹם אֶחָֽד</w:t>
      </w:r>
      <w:r w:rsidRPr="001C2E0E">
        <w:rPr>
          <w:rFonts w:ascii="Arial" w:hAnsi="Arial" w:cs="Arial"/>
          <w:b/>
          <w:bCs/>
          <w:color w:val="000000"/>
          <w:sz w:val="29"/>
          <w:szCs w:val="29"/>
          <w:shd w:val="clear" w:color="auto" w:fill="FFFFFF"/>
        </w:rPr>
        <w:t xml:space="preserve"> </w:t>
      </w:r>
      <w:r w:rsidR="00086450" w:rsidRPr="001C2E0E">
        <w:rPr>
          <w:rFonts w:asciiTheme="minorBidi" w:hAnsiTheme="minorBidi"/>
          <w:b/>
          <w:bCs/>
        </w:rPr>
        <w:t xml:space="preserve">It and its offspring shall not be slaughtered on the same day (22:28) </w:t>
      </w:r>
      <w:r w:rsidR="00086450">
        <w:rPr>
          <w:rFonts w:asciiTheme="minorBidi" w:hAnsiTheme="minorBidi"/>
        </w:rPr>
        <w:t xml:space="preserve">– Why is this Mitzvah listed near the section that deals with the laws of Yom Tov? </w:t>
      </w:r>
      <w:r w:rsidR="00086450" w:rsidRPr="001C2E0E">
        <w:rPr>
          <w:rFonts w:asciiTheme="minorBidi" w:hAnsiTheme="minorBidi"/>
          <w:b/>
          <w:bCs/>
        </w:rPr>
        <w:t xml:space="preserve">Rav Avigdor </w:t>
      </w:r>
      <w:proofErr w:type="spellStart"/>
      <w:r w:rsidR="00086450" w:rsidRPr="001C2E0E">
        <w:rPr>
          <w:rFonts w:asciiTheme="minorBidi" w:hAnsiTheme="minorBidi"/>
          <w:b/>
          <w:bCs/>
        </w:rPr>
        <w:t>Nebenzahl</w:t>
      </w:r>
      <w:proofErr w:type="spellEnd"/>
      <w:r w:rsidR="00086450" w:rsidRPr="001C2E0E">
        <w:rPr>
          <w:rFonts w:asciiTheme="minorBidi" w:hAnsiTheme="minorBidi"/>
          <w:b/>
          <w:bCs/>
        </w:rPr>
        <w:t xml:space="preserve"> Shlita</w:t>
      </w:r>
      <w:r w:rsidR="00086450">
        <w:rPr>
          <w:rFonts w:asciiTheme="minorBidi" w:hAnsiTheme="minorBidi"/>
        </w:rPr>
        <w:t xml:space="preserve"> noted that the </w:t>
      </w:r>
      <w:proofErr w:type="spellStart"/>
      <w:r w:rsidR="00086450">
        <w:rPr>
          <w:rFonts w:asciiTheme="minorBidi" w:hAnsiTheme="minorBidi"/>
        </w:rPr>
        <w:t>Gemara</w:t>
      </w:r>
      <w:proofErr w:type="spellEnd"/>
      <w:r w:rsidR="00086450">
        <w:rPr>
          <w:rFonts w:asciiTheme="minorBidi" w:hAnsiTheme="minorBidi"/>
        </w:rPr>
        <w:t xml:space="preserve"> (</w:t>
      </w:r>
      <w:proofErr w:type="spellStart"/>
      <w:r w:rsidR="00086450">
        <w:rPr>
          <w:rFonts w:asciiTheme="minorBidi" w:hAnsiTheme="minorBidi"/>
        </w:rPr>
        <w:t>Chullin</w:t>
      </w:r>
      <w:proofErr w:type="spellEnd"/>
      <w:r w:rsidR="00086450">
        <w:rPr>
          <w:rFonts w:asciiTheme="minorBidi" w:hAnsiTheme="minorBidi"/>
        </w:rPr>
        <w:t xml:space="preserve"> 83a) identified 4 times that one needs t</w:t>
      </w:r>
      <w:r w:rsidR="00BF1FF3">
        <w:rPr>
          <w:rFonts w:asciiTheme="minorBidi" w:hAnsiTheme="minorBidi"/>
        </w:rPr>
        <w:t xml:space="preserve">o be informed when the mother was sold. All of them are around </w:t>
      </w:r>
      <w:proofErr w:type="spellStart"/>
      <w:r w:rsidR="00BF1FF3">
        <w:rPr>
          <w:rFonts w:asciiTheme="minorBidi" w:hAnsiTheme="minorBidi"/>
        </w:rPr>
        <w:t>Yamim</w:t>
      </w:r>
      <w:proofErr w:type="spellEnd"/>
      <w:r w:rsidR="00BF1FF3">
        <w:rPr>
          <w:rFonts w:asciiTheme="minorBidi" w:hAnsiTheme="minorBidi"/>
        </w:rPr>
        <w:t xml:space="preserve"> </w:t>
      </w:r>
      <w:proofErr w:type="spellStart"/>
      <w:r w:rsidR="00BF1FF3">
        <w:rPr>
          <w:rFonts w:asciiTheme="minorBidi" w:hAnsiTheme="minorBidi"/>
        </w:rPr>
        <w:t>Tovim</w:t>
      </w:r>
      <w:proofErr w:type="spellEnd"/>
      <w:r w:rsidR="00BF1FF3">
        <w:rPr>
          <w:rFonts w:asciiTheme="minorBidi" w:hAnsiTheme="minorBidi"/>
        </w:rPr>
        <w:t xml:space="preserve"> when </w:t>
      </w:r>
      <w:r w:rsidR="006F29A0">
        <w:rPr>
          <w:rFonts w:asciiTheme="minorBidi" w:hAnsiTheme="minorBidi"/>
        </w:rPr>
        <w:t xml:space="preserve">people tend to buy more meat and the potential of violating this Torah prohibition is high. Rav </w:t>
      </w:r>
      <w:proofErr w:type="spellStart"/>
      <w:r w:rsidR="006F29A0">
        <w:rPr>
          <w:rFonts w:asciiTheme="minorBidi" w:hAnsiTheme="minorBidi"/>
        </w:rPr>
        <w:t>Nebenzahl</w:t>
      </w:r>
      <w:proofErr w:type="spellEnd"/>
      <w:r w:rsidR="006F29A0">
        <w:rPr>
          <w:rFonts w:asciiTheme="minorBidi" w:hAnsiTheme="minorBidi"/>
        </w:rPr>
        <w:t xml:space="preserve"> adds that these times need an extra layer of protection for this Mitzva and thus it was juxtaposed to the laws of Yom Tov. </w:t>
      </w:r>
    </w:p>
    <w:p w14:paraId="0C722A35" w14:textId="12C9E54F" w:rsidR="006F29A0" w:rsidRPr="00064E7E" w:rsidRDefault="006F29A0" w:rsidP="00086450">
      <w:pPr>
        <w:pStyle w:val="NoSpacing"/>
        <w:rPr>
          <w:rFonts w:asciiTheme="minorBidi" w:hAnsiTheme="minorBidi"/>
          <w:b/>
          <w:bCs/>
        </w:rPr>
      </w:pPr>
    </w:p>
    <w:p w14:paraId="666EC810" w14:textId="60046045" w:rsidR="006F29A0"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שֶׁ֥בַע שַׁבָּת֖וֹת תְּמִימֹ֥ת תִּֽהְיֶֽינָה</w:t>
      </w:r>
      <w:r w:rsidRPr="00064E7E">
        <w:rPr>
          <w:rFonts w:ascii="Arial" w:hAnsi="Arial" w:cs="Arial"/>
          <w:b/>
          <w:bCs/>
          <w:color w:val="000000"/>
          <w:sz w:val="29"/>
          <w:szCs w:val="29"/>
          <w:shd w:val="clear" w:color="auto" w:fill="FFFFFF"/>
        </w:rPr>
        <w:t xml:space="preserve"> </w:t>
      </w:r>
      <w:r w:rsidR="00002ACB" w:rsidRPr="00064E7E">
        <w:rPr>
          <w:rFonts w:asciiTheme="minorBidi" w:hAnsiTheme="minorBidi"/>
          <w:b/>
          <w:bCs/>
        </w:rPr>
        <w:t>They shall be complete (23:15) – Rav Schachter Shlita</w:t>
      </w:r>
      <w:r w:rsidR="00002ACB">
        <w:rPr>
          <w:rFonts w:asciiTheme="minorBidi" w:hAnsiTheme="minorBidi"/>
        </w:rPr>
        <w:t xml:space="preserve"> noted that it is only here in </w:t>
      </w:r>
      <w:proofErr w:type="spellStart"/>
      <w:r w:rsidR="00002ACB">
        <w:rPr>
          <w:rFonts w:asciiTheme="minorBidi" w:hAnsiTheme="minorBidi"/>
        </w:rPr>
        <w:t>Parshas</w:t>
      </w:r>
      <w:proofErr w:type="spellEnd"/>
      <w:r w:rsidR="00002ACB">
        <w:rPr>
          <w:rFonts w:asciiTheme="minorBidi" w:hAnsiTheme="minorBidi"/>
        </w:rPr>
        <w:t xml:space="preserve"> </w:t>
      </w:r>
      <w:proofErr w:type="spellStart"/>
      <w:r w:rsidR="00002ACB">
        <w:rPr>
          <w:rFonts w:asciiTheme="minorBidi" w:hAnsiTheme="minorBidi"/>
        </w:rPr>
        <w:t>Emor</w:t>
      </w:r>
      <w:proofErr w:type="spellEnd"/>
      <w:r w:rsidR="00002ACB">
        <w:rPr>
          <w:rFonts w:asciiTheme="minorBidi" w:hAnsiTheme="minorBidi"/>
        </w:rPr>
        <w:t xml:space="preserve"> where the count of </w:t>
      </w:r>
      <w:proofErr w:type="spellStart"/>
      <w:r w:rsidR="00002ACB">
        <w:rPr>
          <w:rFonts w:asciiTheme="minorBidi" w:hAnsiTheme="minorBidi"/>
        </w:rPr>
        <w:t>Sefirah</w:t>
      </w:r>
      <w:proofErr w:type="spellEnd"/>
      <w:r w:rsidR="00002ACB">
        <w:rPr>
          <w:rFonts w:asciiTheme="minorBidi" w:hAnsiTheme="minorBidi"/>
        </w:rPr>
        <w:t xml:space="preserve"> is in days not weeks, that we speak of </w:t>
      </w:r>
      <w:proofErr w:type="spellStart"/>
      <w:r w:rsidR="00002ACB">
        <w:rPr>
          <w:rFonts w:asciiTheme="minorBidi" w:hAnsiTheme="minorBidi"/>
        </w:rPr>
        <w:t>Temimos</w:t>
      </w:r>
      <w:proofErr w:type="spellEnd"/>
      <w:r w:rsidR="00002ACB">
        <w:rPr>
          <w:rFonts w:asciiTheme="minorBidi" w:hAnsiTheme="minorBidi"/>
        </w:rPr>
        <w:t xml:space="preserve"> as opposed to </w:t>
      </w:r>
      <w:proofErr w:type="spellStart"/>
      <w:r w:rsidR="00002ACB">
        <w:rPr>
          <w:rFonts w:asciiTheme="minorBidi" w:hAnsiTheme="minorBidi"/>
        </w:rPr>
        <w:t>Parshas</w:t>
      </w:r>
      <w:proofErr w:type="spellEnd"/>
      <w:r w:rsidR="00002ACB">
        <w:rPr>
          <w:rFonts w:asciiTheme="minorBidi" w:hAnsiTheme="minorBidi"/>
        </w:rPr>
        <w:t xml:space="preserve"> </w:t>
      </w:r>
      <w:proofErr w:type="spellStart"/>
      <w:r w:rsidR="00002ACB">
        <w:rPr>
          <w:rFonts w:asciiTheme="minorBidi" w:hAnsiTheme="minorBidi"/>
        </w:rPr>
        <w:t>Re’eh</w:t>
      </w:r>
      <w:proofErr w:type="spellEnd"/>
      <w:r w:rsidR="00002ACB">
        <w:rPr>
          <w:rFonts w:asciiTheme="minorBidi" w:hAnsiTheme="minorBidi"/>
        </w:rPr>
        <w:t xml:space="preserve"> where we talk about 7 weeks. Why? </w:t>
      </w:r>
      <w:r w:rsidR="00002ACB" w:rsidRPr="00064E7E">
        <w:rPr>
          <w:rFonts w:asciiTheme="minorBidi" w:hAnsiTheme="minorBidi"/>
          <w:b/>
          <w:bCs/>
        </w:rPr>
        <w:t>Rav Schachter quoted Rav Soloveitchik</w:t>
      </w:r>
      <w:r w:rsidR="00002ACB">
        <w:rPr>
          <w:rFonts w:asciiTheme="minorBidi" w:hAnsiTheme="minorBidi"/>
        </w:rPr>
        <w:t xml:space="preserve"> who explained that there are 2 different aspects of counting </w:t>
      </w:r>
      <w:proofErr w:type="spellStart"/>
      <w:r w:rsidR="00002ACB">
        <w:rPr>
          <w:rFonts w:asciiTheme="minorBidi" w:hAnsiTheme="minorBidi"/>
        </w:rPr>
        <w:t>Sefirah</w:t>
      </w:r>
      <w:proofErr w:type="spellEnd"/>
      <w:r w:rsidR="00002ACB">
        <w:rPr>
          <w:rFonts w:asciiTheme="minorBidi" w:hAnsiTheme="minorBidi"/>
        </w:rPr>
        <w:t xml:space="preserve"> – that of the individual and that of the community. The individual count needs to be Tamim (complete) while</w:t>
      </w:r>
      <w:r w:rsidR="00C95818">
        <w:rPr>
          <w:rFonts w:asciiTheme="minorBidi" w:hAnsiTheme="minorBidi"/>
        </w:rPr>
        <w:t xml:space="preserve"> </w:t>
      </w:r>
      <w:r w:rsidR="00002ACB">
        <w:rPr>
          <w:rFonts w:asciiTheme="minorBidi" w:hAnsiTheme="minorBidi"/>
        </w:rPr>
        <w:t>that of the community does not</w:t>
      </w:r>
      <w:r w:rsidR="00C95818">
        <w:rPr>
          <w:rFonts w:asciiTheme="minorBidi" w:hAnsiTheme="minorBidi"/>
        </w:rPr>
        <w:t xml:space="preserve">. Thus, if one did not count at night, according to the </w:t>
      </w:r>
      <w:proofErr w:type="spellStart"/>
      <w:r w:rsidR="00C95818">
        <w:rPr>
          <w:rFonts w:asciiTheme="minorBidi" w:hAnsiTheme="minorBidi"/>
        </w:rPr>
        <w:t>Behag</w:t>
      </w:r>
      <w:proofErr w:type="spellEnd"/>
      <w:r w:rsidR="00C95818">
        <w:rPr>
          <w:rFonts w:asciiTheme="minorBidi" w:hAnsiTheme="minorBidi"/>
        </w:rPr>
        <w:t xml:space="preserve">, s/he counts without a </w:t>
      </w:r>
      <w:proofErr w:type="spellStart"/>
      <w:r w:rsidR="00C95818">
        <w:rPr>
          <w:rFonts w:asciiTheme="minorBidi" w:hAnsiTheme="minorBidi"/>
        </w:rPr>
        <w:t>Beracha</w:t>
      </w:r>
      <w:proofErr w:type="spellEnd"/>
      <w:r w:rsidR="00C95818">
        <w:rPr>
          <w:rFonts w:asciiTheme="minorBidi" w:hAnsiTheme="minorBidi"/>
        </w:rPr>
        <w:t xml:space="preserve"> during the day since the individual Mitzva passed </w:t>
      </w:r>
      <w:r w:rsidR="00923BFF">
        <w:rPr>
          <w:rFonts w:asciiTheme="minorBidi" w:hAnsiTheme="minorBidi"/>
        </w:rPr>
        <w:t xml:space="preserve">and that which remains is the communal one – to establish </w:t>
      </w:r>
      <w:proofErr w:type="spellStart"/>
      <w:r w:rsidR="00923BFF">
        <w:rPr>
          <w:rFonts w:asciiTheme="minorBidi" w:hAnsiTheme="minorBidi"/>
        </w:rPr>
        <w:t>Shavuos</w:t>
      </w:r>
      <w:proofErr w:type="spellEnd"/>
      <w:r w:rsidR="00923BFF">
        <w:rPr>
          <w:rFonts w:asciiTheme="minorBidi" w:hAnsiTheme="minorBidi"/>
        </w:rPr>
        <w:t xml:space="preserve">. </w:t>
      </w:r>
    </w:p>
    <w:p w14:paraId="19056A5B" w14:textId="77777777" w:rsidR="00923BFF" w:rsidRPr="00064E7E" w:rsidRDefault="00923BFF" w:rsidP="00086450">
      <w:pPr>
        <w:pStyle w:val="NoSpacing"/>
        <w:rPr>
          <w:rFonts w:asciiTheme="minorBidi" w:hAnsiTheme="minorBidi"/>
          <w:b/>
          <w:bCs/>
        </w:rPr>
      </w:pPr>
    </w:p>
    <w:p w14:paraId="38F97530" w14:textId="7C8FD715" w:rsidR="00CB15F8" w:rsidRPr="00086450"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וַיֵּצֵא֙ בֶּן־אִשָּׁ֣ה יִשְׂרְאֵלִ֔ית וְהוּא֙ בֶּן־אִ֣ישׁ מִצְרִ֔י</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And the son of a Jewish woman went out (</w:t>
      </w:r>
      <w:r w:rsidRPr="00064E7E">
        <w:rPr>
          <w:rFonts w:asciiTheme="minorBidi" w:hAnsiTheme="minorBidi"/>
          <w:b/>
          <w:bCs/>
        </w:rPr>
        <w:t>24:10</w:t>
      </w:r>
      <w:r w:rsidR="00CB15F8" w:rsidRPr="00064E7E">
        <w:rPr>
          <w:rFonts w:asciiTheme="minorBidi" w:hAnsiTheme="minorBidi"/>
          <w:b/>
          <w:bCs/>
        </w:rPr>
        <w:t>)</w:t>
      </w:r>
      <w:r w:rsidR="00CB15F8" w:rsidRPr="00086450">
        <w:rPr>
          <w:rFonts w:asciiTheme="minorBidi" w:hAnsiTheme="minorBidi"/>
        </w:rPr>
        <w:t xml:space="preserve"> - </w:t>
      </w:r>
      <w:r w:rsidR="00CB15F8" w:rsidRPr="00064E7E">
        <w:rPr>
          <w:rFonts w:asciiTheme="minorBidi" w:hAnsiTheme="minorBidi"/>
          <w:b/>
          <w:bCs/>
        </w:rPr>
        <w:t xml:space="preserve">Rashi </w:t>
      </w:r>
      <w:r w:rsidR="00CB15F8" w:rsidRPr="00086450">
        <w:rPr>
          <w:rFonts w:asciiTheme="minorBidi" w:hAnsiTheme="minorBidi"/>
        </w:rPr>
        <w:t xml:space="preserve">notes that the  connection between the episode of the </w:t>
      </w:r>
      <w:proofErr w:type="spellStart"/>
      <w:r w:rsidR="00CB15F8" w:rsidRPr="00086450">
        <w:rPr>
          <w:rFonts w:asciiTheme="minorBidi" w:hAnsiTheme="minorBidi"/>
        </w:rPr>
        <w:t>Mekallel</w:t>
      </w:r>
      <w:proofErr w:type="spellEnd"/>
      <w:r w:rsidR="00CB15F8" w:rsidRPr="00086450">
        <w:rPr>
          <w:rFonts w:asciiTheme="minorBidi" w:hAnsiTheme="minorBidi"/>
        </w:rPr>
        <w:t xml:space="preserve"> and the Parsha of 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in the fact that the unnamed individual here criticized the fact that the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eaten cold and stale after so many days. Another Jew rebuked him for his harsh disrespect and he cursed Hashem as a result. Why did he care if</w:t>
      </w:r>
      <w:r>
        <w:rPr>
          <w:rFonts w:asciiTheme="minorBidi" w:hAnsiTheme="minorBidi"/>
        </w:rPr>
        <w:t xml:space="preserve"> </w:t>
      </w:r>
      <w:r w:rsidR="00CB15F8" w:rsidRPr="00086450">
        <w:rPr>
          <w:rFonts w:asciiTheme="minorBidi" w:hAnsiTheme="minorBidi"/>
        </w:rPr>
        <w:t>the L</w:t>
      </w:r>
      <w:proofErr w:type="spellStart"/>
      <w:r w:rsidR="00CB15F8" w:rsidRPr="00086450">
        <w:rPr>
          <w:rFonts w:asciiTheme="minorBidi" w:hAnsiTheme="minorBidi"/>
        </w:rPr>
        <w:t>echem</w:t>
      </w:r>
      <w:proofErr w:type="spellEnd"/>
      <w:r w:rsidR="00CB15F8" w:rsidRPr="00086450">
        <w:rPr>
          <w:rFonts w:asciiTheme="minorBidi" w:hAnsiTheme="minorBidi"/>
        </w:rPr>
        <w:t xml:space="preserve"> </w:t>
      </w:r>
      <w:proofErr w:type="spellStart"/>
      <w:r w:rsidR="00CB15F8" w:rsidRPr="00086450">
        <w:rPr>
          <w:rFonts w:asciiTheme="minorBidi" w:hAnsiTheme="minorBidi"/>
        </w:rPr>
        <w:t>Hapanim</w:t>
      </w:r>
      <w:proofErr w:type="spellEnd"/>
      <w:r w:rsidR="00CB15F8" w:rsidRPr="00086450">
        <w:rPr>
          <w:rFonts w:asciiTheme="minorBidi" w:hAnsiTheme="minorBidi"/>
        </w:rPr>
        <w:t xml:space="preserve"> is eaten warm or cold? </w:t>
      </w:r>
      <w:r w:rsidR="00CB15F8" w:rsidRPr="00064E7E">
        <w:rPr>
          <w:rFonts w:asciiTheme="minorBidi" w:hAnsiTheme="minorBidi"/>
          <w:b/>
          <w:bCs/>
        </w:rPr>
        <w:t xml:space="preserve">Rav </w:t>
      </w:r>
      <w:proofErr w:type="spellStart"/>
      <w:r w:rsidR="00CB15F8" w:rsidRPr="00064E7E">
        <w:rPr>
          <w:rFonts w:asciiTheme="minorBidi" w:hAnsiTheme="minorBidi"/>
          <w:b/>
          <w:bCs/>
        </w:rPr>
        <w:t>Berel</w:t>
      </w:r>
      <w:proofErr w:type="spellEnd"/>
      <w:r w:rsidR="00CB15F8" w:rsidRPr="00064E7E">
        <w:rPr>
          <w:rFonts w:asciiTheme="minorBidi" w:hAnsiTheme="minorBidi"/>
          <w:b/>
          <w:bCs/>
        </w:rPr>
        <w:t xml:space="preserve"> Wein Shlita</w:t>
      </w:r>
      <w:r w:rsidR="00CB15F8" w:rsidRPr="00086450">
        <w:rPr>
          <w:rFonts w:asciiTheme="minorBidi" w:hAnsiTheme="minorBidi"/>
        </w:rPr>
        <w:t xml:space="preserve"> suggested that the point that irked him was whether this </w:t>
      </w:r>
      <w:proofErr w:type="spellStart"/>
      <w:r w:rsidR="00CB15F8" w:rsidRPr="00086450">
        <w:rPr>
          <w:rFonts w:asciiTheme="minorBidi" w:hAnsiTheme="minorBidi"/>
        </w:rPr>
        <w:t>Lechem</w:t>
      </w:r>
      <w:proofErr w:type="spellEnd"/>
      <w:r w:rsidR="00CB15F8" w:rsidRPr="00086450">
        <w:rPr>
          <w:rFonts w:asciiTheme="minorBidi" w:hAnsiTheme="minorBidi"/>
        </w:rPr>
        <w:t xml:space="preserve"> was Chametz or Matzah. If it were baked each day, then it could be served warm and fresh as chametz. However, if it were baked then left to rest for at least seven days, it would most certainly have to be non- chametz. However, the constant reminder of his forebears and their shortcomings was too much “in his face” for him to handle. It set him off and caused this terrible episode. The </w:t>
      </w:r>
      <w:proofErr w:type="spellStart"/>
      <w:r w:rsidR="00CB15F8" w:rsidRPr="00086450">
        <w:rPr>
          <w:rFonts w:asciiTheme="minorBidi" w:hAnsiTheme="minorBidi"/>
        </w:rPr>
        <w:t>Gemara</w:t>
      </w:r>
      <w:proofErr w:type="spellEnd"/>
      <w:r w:rsidR="00CB15F8" w:rsidRPr="00086450">
        <w:rPr>
          <w:rFonts w:asciiTheme="minorBidi" w:hAnsiTheme="minorBidi"/>
        </w:rPr>
        <w:t xml:space="preserve"> in </w:t>
      </w:r>
      <w:proofErr w:type="spellStart"/>
      <w:r w:rsidR="00CB15F8" w:rsidRPr="00086450">
        <w:rPr>
          <w:rFonts w:asciiTheme="minorBidi" w:hAnsiTheme="minorBidi"/>
        </w:rPr>
        <w:t>Bava</w:t>
      </w:r>
      <w:proofErr w:type="spellEnd"/>
      <w:r w:rsidR="00CB15F8" w:rsidRPr="00086450">
        <w:rPr>
          <w:rFonts w:asciiTheme="minorBidi" w:hAnsiTheme="minorBidi"/>
        </w:rPr>
        <w:t xml:space="preserve"> </w:t>
      </w:r>
      <w:proofErr w:type="spellStart"/>
      <w:r w:rsidR="00CB15F8" w:rsidRPr="00086450">
        <w:rPr>
          <w:rFonts w:asciiTheme="minorBidi" w:hAnsiTheme="minorBidi"/>
        </w:rPr>
        <w:t>Metzia</w:t>
      </w:r>
      <w:proofErr w:type="spellEnd"/>
      <w:r w:rsidR="00CB15F8" w:rsidRPr="00086450">
        <w:rPr>
          <w:rFonts w:asciiTheme="minorBidi" w:hAnsiTheme="minorBidi"/>
        </w:rPr>
        <w:t xml:space="preserve"> (59b) says that if someone has a family member who was once hanged, you cannot even use the word "hang" in an innocuous manner, lest you bring him shame.</w:t>
      </w:r>
    </w:p>
    <w:p w14:paraId="55119784" w14:textId="77777777" w:rsidR="00CB15F8" w:rsidRPr="00064E7E" w:rsidRDefault="00CB15F8" w:rsidP="00086450">
      <w:pPr>
        <w:pStyle w:val="NoSpacing"/>
        <w:rPr>
          <w:rFonts w:asciiTheme="minorBidi" w:hAnsiTheme="minorBidi"/>
          <w:b/>
          <w:bCs/>
        </w:rPr>
      </w:pPr>
    </w:p>
    <w:p w14:paraId="1EEE7E11" w14:textId="1CF3884D" w:rsidR="00CB15F8" w:rsidRPr="00086450" w:rsidRDefault="00064E7E" w:rsidP="00086450">
      <w:pPr>
        <w:pStyle w:val="NoSpacing"/>
        <w:rPr>
          <w:rFonts w:asciiTheme="minorBidi" w:hAnsiTheme="minorBidi"/>
        </w:rPr>
      </w:pPr>
      <w:r w:rsidRPr="00064E7E">
        <w:rPr>
          <w:rFonts w:ascii="Arial" w:hAnsi="Arial" w:cs="Arial"/>
          <w:b/>
          <w:bCs/>
          <w:color w:val="000000"/>
          <w:sz w:val="29"/>
          <w:szCs w:val="29"/>
          <w:shd w:val="clear" w:color="auto" w:fill="FFFFFF"/>
          <w:rtl/>
        </w:rPr>
        <w:t>שֵׁ֥ם אִמּ֛וֹ שְׁלֹמִ֥ית בַּת־דִּבְרִ֖י לְמַטֵּה־דָֽן</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 xml:space="preserve">His mother’s name was </w:t>
      </w:r>
      <w:proofErr w:type="spellStart"/>
      <w:r w:rsidR="00CB15F8" w:rsidRPr="00064E7E">
        <w:rPr>
          <w:rFonts w:asciiTheme="minorBidi" w:hAnsiTheme="minorBidi"/>
          <w:b/>
          <w:bCs/>
        </w:rPr>
        <w:t>Shlomis</w:t>
      </w:r>
      <w:proofErr w:type="spellEnd"/>
      <w:r w:rsidR="00CB15F8" w:rsidRPr="00064E7E">
        <w:rPr>
          <w:rFonts w:asciiTheme="minorBidi" w:hAnsiTheme="minorBidi"/>
          <w:b/>
          <w:bCs/>
        </w:rPr>
        <w:t xml:space="preserve"> Bas </w:t>
      </w:r>
      <w:proofErr w:type="spellStart"/>
      <w:r w:rsidR="00CB15F8" w:rsidRPr="00064E7E">
        <w:rPr>
          <w:rFonts w:asciiTheme="minorBidi" w:hAnsiTheme="minorBidi"/>
          <w:b/>
          <w:bCs/>
        </w:rPr>
        <w:t>Divree</w:t>
      </w:r>
      <w:proofErr w:type="spellEnd"/>
      <w:r w:rsidR="00CB15F8" w:rsidRPr="00064E7E">
        <w:rPr>
          <w:rFonts w:asciiTheme="minorBidi" w:hAnsiTheme="minorBidi"/>
          <w:b/>
          <w:bCs/>
        </w:rPr>
        <w:t xml:space="preserve"> (</w:t>
      </w:r>
      <w:r w:rsidRPr="00064E7E">
        <w:rPr>
          <w:rFonts w:asciiTheme="minorBidi" w:hAnsiTheme="minorBidi"/>
          <w:b/>
          <w:bCs/>
        </w:rPr>
        <w:t>24:11</w:t>
      </w:r>
      <w:r w:rsidR="00CB15F8" w:rsidRPr="00064E7E">
        <w:rPr>
          <w:rFonts w:asciiTheme="minorBidi" w:hAnsiTheme="minorBidi"/>
          <w:b/>
          <w:bCs/>
        </w:rPr>
        <w:t xml:space="preserve">) </w:t>
      </w:r>
      <w:r w:rsidR="00CB15F8" w:rsidRPr="00086450">
        <w:rPr>
          <w:rFonts w:asciiTheme="minorBidi" w:hAnsiTheme="minorBidi"/>
        </w:rPr>
        <w:t xml:space="preserve">- Why do we note his mother’s name if we leave his name out? </w:t>
      </w:r>
      <w:r w:rsidR="00CB15F8" w:rsidRPr="00064E7E">
        <w:rPr>
          <w:rFonts w:asciiTheme="minorBidi" w:hAnsiTheme="minorBidi"/>
          <w:b/>
          <w:bCs/>
        </w:rPr>
        <w:t xml:space="preserve">Rav Daniel </w:t>
      </w:r>
      <w:proofErr w:type="spellStart"/>
      <w:r w:rsidR="00CB15F8" w:rsidRPr="00064E7E">
        <w:rPr>
          <w:rFonts w:asciiTheme="minorBidi" w:hAnsiTheme="minorBidi"/>
          <w:b/>
          <w:bCs/>
        </w:rPr>
        <w:t>Yolkut</w:t>
      </w:r>
      <w:proofErr w:type="spellEnd"/>
      <w:r w:rsidR="00CB15F8" w:rsidRPr="00064E7E">
        <w:rPr>
          <w:rFonts w:asciiTheme="minorBidi" w:hAnsiTheme="minorBidi"/>
          <w:b/>
          <w:bCs/>
        </w:rPr>
        <w:t xml:space="preserve"> Shlita</w:t>
      </w:r>
      <w:r w:rsidR="00CB15F8" w:rsidRPr="00086450">
        <w:rPr>
          <w:rFonts w:asciiTheme="minorBidi" w:hAnsiTheme="minorBidi"/>
        </w:rPr>
        <w:t xml:space="preserve"> suggested that the Torah is highlighting the role a mother plays in the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of family life. A mother can create an atmosphere of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in everyday life— or can inject a cynicism to the potential for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w:t>
      </w:r>
      <w:r w:rsidR="00CB15F8" w:rsidRPr="00064E7E">
        <w:rPr>
          <w:rFonts w:asciiTheme="minorBidi" w:hAnsiTheme="minorBidi"/>
          <w:b/>
          <w:bCs/>
        </w:rPr>
        <w:t>Rashi and the</w:t>
      </w:r>
      <w:r w:rsidRPr="00064E7E">
        <w:rPr>
          <w:rFonts w:asciiTheme="minorBidi" w:hAnsiTheme="minorBidi"/>
          <w:b/>
          <w:bCs/>
        </w:rPr>
        <w:t xml:space="preserve"> </w:t>
      </w:r>
      <w:r w:rsidR="00CB15F8" w:rsidRPr="00064E7E">
        <w:rPr>
          <w:rFonts w:asciiTheme="minorBidi" w:hAnsiTheme="minorBidi"/>
          <w:b/>
          <w:bCs/>
        </w:rPr>
        <w:t xml:space="preserve">Ibn Ezra </w:t>
      </w:r>
      <w:r w:rsidR="00CB15F8" w:rsidRPr="00086450">
        <w:rPr>
          <w:rFonts w:asciiTheme="minorBidi" w:hAnsiTheme="minorBidi"/>
        </w:rPr>
        <w:t xml:space="preserve">both suggest that his blasphemy was about the </w:t>
      </w:r>
      <w:proofErr w:type="spellStart"/>
      <w:r w:rsidR="00CB15F8" w:rsidRPr="00086450">
        <w:rPr>
          <w:rFonts w:asciiTheme="minorBidi" w:hAnsiTheme="minorBidi"/>
        </w:rPr>
        <w:t>korbanos</w:t>
      </w:r>
      <w:proofErr w:type="spellEnd"/>
      <w:r w:rsidR="00CB15F8" w:rsidRPr="00086450">
        <w:rPr>
          <w:rFonts w:asciiTheme="minorBidi" w:hAnsiTheme="minorBidi"/>
        </w:rPr>
        <w:t xml:space="preserve">— perhaps a lack of sensitivity for </w:t>
      </w:r>
      <w:proofErr w:type="spellStart"/>
      <w:r w:rsidR="00CB15F8" w:rsidRPr="00086450">
        <w:rPr>
          <w:rFonts w:asciiTheme="minorBidi" w:hAnsiTheme="minorBidi"/>
        </w:rPr>
        <w:t>kedusha</w:t>
      </w:r>
      <w:proofErr w:type="spellEnd"/>
      <w:r w:rsidR="00CB15F8" w:rsidRPr="00086450">
        <w:rPr>
          <w:rFonts w:asciiTheme="minorBidi" w:hAnsiTheme="minorBidi"/>
        </w:rPr>
        <w:t xml:space="preserve"> comes from </w:t>
      </w:r>
      <w:proofErr w:type="spellStart"/>
      <w:r w:rsidR="00CB15F8" w:rsidRPr="00086450">
        <w:rPr>
          <w:rFonts w:asciiTheme="minorBidi" w:hAnsiTheme="minorBidi"/>
        </w:rPr>
        <w:t>Shelomit</w:t>
      </w:r>
      <w:proofErr w:type="spellEnd"/>
      <w:r w:rsidR="00CB15F8" w:rsidRPr="00086450">
        <w:rPr>
          <w:rFonts w:asciiTheme="minorBidi" w:hAnsiTheme="minorBidi"/>
        </w:rPr>
        <w:t xml:space="preserve">, who failed to build a home that was a </w:t>
      </w:r>
      <w:proofErr w:type="spellStart"/>
      <w:r w:rsidR="00CB15F8" w:rsidRPr="00086450">
        <w:rPr>
          <w:rFonts w:asciiTheme="minorBidi" w:hAnsiTheme="minorBidi"/>
        </w:rPr>
        <w:t>Mikdash</w:t>
      </w:r>
      <w:proofErr w:type="spellEnd"/>
      <w:r w:rsidR="00CB15F8" w:rsidRPr="00086450">
        <w:rPr>
          <w:rFonts w:asciiTheme="minorBidi" w:hAnsiTheme="minorBidi"/>
        </w:rPr>
        <w:t xml:space="preserve"> like Sara's. Parents and grandparents need to be sensitive to the degree to which the messages they give children can create the proper atmosphere or subtly poison the waters.</w:t>
      </w:r>
    </w:p>
    <w:p w14:paraId="3E672738" w14:textId="77777777" w:rsidR="00CB15F8" w:rsidRPr="00064E7E" w:rsidRDefault="00CB15F8" w:rsidP="00086450">
      <w:pPr>
        <w:pStyle w:val="NoSpacing"/>
        <w:rPr>
          <w:rFonts w:asciiTheme="minorBidi" w:hAnsiTheme="minorBidi"/>
          <w:b/>
          <w:bCs/>
        </w:rPr>
      </w:pPr>
    </w:p>
    <w:p w14:paraId="57A1CD27" w14:textId="5D0E1471" w:rsidR="00CB15F8" w:rsidRDefault="00064E7E" w:rsidP="00086450">
      <w:pPr>
        <w:pStyle w:val="NoSpacing"/>
        <w:rPr>
          <w:rFonts w:ascii="Arial" w:hAnsi="Arial" w:cs="Arial"/>
        </w:rPr>
      </w:pPr>
      <w:r w:rsidRPr="00064E7E">
        <w:rPr>
          <w:rFonts w:ascii="Arial" w:hAnsi="Arial" w:cs="Arial"/>
          <w:b/>
          <w:bCs/>
          <w:color w:val="000000"/>
          <w:sz w:val="29"/>
          <w:szCs w:val="29"/>
          <w:shd w:val="clear" w:color="auto" w:fill="FFFFFF"/>
          <w:rtl/>
        </w:rPr>
        <w:t>וְאִ֕ישׁ כִּ֥י יַכֶּ֖ה כָּל־נֶ֣פֶשׁ אָדָ֑ם</w:t>
      </w:r>
      <w:r w:rsidRPr="00064E7E">
        <w:rPr>
          <w:rFonts w:ascii="Arial" w:hAnsi="Arial" w:cs="Arial"/>
          <w:b/>
          <w:bCs/>
          <w:color w:val="000000"/>
          <w:sz w:val="29"/>
          <w:szCs w:val="29"/>
          <w:shd w:val="clear" w:color="auto" w:fill="FFFFFF"/>
        </w:rPr>
        <w:t xml:space="preserve"> </w:t>
      </w:r>
      <w:r w:rsidR="00CB15F8" w:rsidRPr="00064E7E">
        <w:rPr>
          <w:rFonts w:asciiTheme="minorBidi" w:hAnsiTheme="minorBidi"/>
          <w:b/>
          <w:bCs/>
        </w:rPr>
        <w:t>And when a man hits another person he shall be put to death (</w:t>
      </w:r>
      <w:r w:rsidRPr="00064E7E">
        <w:rPr>
          <w:rFonts w:asciiTheme="minorBidi" w:hAnsiTheme="minorBidi"/>
          <w:b/>
          <w:bCs/>
        </w:rPr>
        <w:t>24:19</w:t>
      </w:r>
      <w:r w:rsidR="00CB15F8" w:rsidRPr="00064E7E">
        <w:rPr>
          <w:rFonts w:asciiTheme="minorBidi" w:hAnsiTheme="minorBidi"/>
          <w:b/>
          <w:bCs/>
        </w:rPr>
        <w:t xml:space="preserve">) </w:t>
      </w:r>
      <w:r w:rsidR="00CB15F8" w:rsidRPr="00086450">
        <w:rPr>
          <w:rFonts w:asciiTheme="minorBidi" w:hAnsiTheme="minorBidi"/>
        </w:rPr>
        <w:t xml:space="preserve">- Moshe just asked about the </w:t>
      </w:r>
      <w:proofErr w:type="spellStart"/>
      <w:r w:rsidR="00CB15F8" w:rsidRPr="00086450">
        <w:rPr>
          <w:rFonts w:asciiTheme="minorBidi" w:hAnsiTheme="minorBidi"/>
        </w:rPr>
        <w:t>Mikallel</w:t>
      </w:r>
      <w:proofErr w:type="spellEnd"/>
      <w:r w:rsidR="00CB15F8" w:rsidRPr="00086450">
        <w:rPr>
          <w:rFonts w:asciiTheme="minorBidi" w:hAnsiTheme="minorBidi"/>
        </w:rPr>
        <w:t xml:space="preserve">, why does Hashem give him all of the rules of someone who hits someone else here? </w:t>
      </w:r>
      <w:r w:rsidR="00CB15F8" w:rsidRPr="00064E7E">
        <w:rPr>
          <w:rFonts w:asciiTheme="minorBidi" w:hAnsiTheme="minorBidi"/>
          <w:b/>
          <w:bCs/>
        </w:rPr>
        <w:t>Rav Moshe Feinstein ztl.</w:t>
      </w:r>
      <w:r w:rsidR="00CB15F8" w:rsidRPr="00086450">
        <w:rPr>
          <w:rFonts w:asciiTheme="minorBidi" w:hAnsiTheme="minorBidi"/>
        </w:rPr>
        <w:t xml:space="preserve"> explained that Hashem wanted to teach that before anyone executes capital punishment out of love of Ha</w:t>
      </w:r>
      <w:r>
        <w:rPr>
          <w:rFonts w:asciiTheme="minorBidi" w:hAnsiTheme="minorBidi"/>
        </w:rPr>
        <w:t>s</w:t>
      </w:r>
      <w:r w:rsidR="00CB15F8" w:rsidRPr="00086450">
        <w:rPr>
          <w:rFonts w:asciiTheme="minorBidi" w:hAnsiTheme="minorBidi"/>
        </w:rPr>
        <w:t xml:space="preserve">hem, he must have </w:t>
      </w:r>
      <w:proofErr w:type="spellStart"/>
      <w:r w:rsidR="00CB15F8" w:rsidRPr="00086450">
        <w:rPr>
          <w:rFonts w:asciiTheme="minorBidi" w:hAnsiTheme="minorBidi"/>
        </w:rPr>
        <w:t>Ahavas</w:t>
      </w:r>
      <w:proofErr w:type="spellEnd"/>
      <w:r w:rsidR="00CB15F8" w:rsidRPr="00086450">
        <w:rPr>
          <w:rFonts w:asciiTheme="minorBidi" w:hAnsiTheme="minorBidi"/>
        </w:rPr>
        <w:t xml:space="preserve"> Yisrael. These </w:t>
      </w:r>
      <w:proofErr w:type="spellStart"/>
      <w:r>
        <w:rPr>
          <w:rFonts w:asciiTheme="minorBidi" w:hAnsiTheme="minorBidi"/>
        </w:rPr>
        <w:t>H</w:t>
      </w:r>
      <w:r w:rsidR="00CB15F8" w:rsidRPr="00086450">
        <w:rPr>
          <w:rFonts w:asciiTheme="minorBidi" w:hAnsiTheme="minorBidi"/>
        </w:rPr>
        <w:t>alachos</w:t>
      </w:r>
      <w:proofErr w:type="spellEnd"/>
      <w:r w:rsidR="00CB15F8" w:rsidRPr="00086450">
        <w:rPr>
          <w:rFonts w:asciiTheme="minorBidi" w:hAnsiTheme="minorBidi"/>
        </w:rPr>
        <w:t xml:space="preserve"> show not only how much Hashem </w:t>
      </w:r>
      <w:r w:rsidR="00CB15F8" w:rsidRPr="00086450">
        <w:rPr>
          <w:rFonts w:ascii="Arial" w:hAnsi="Arial" w:cs="Arial"/>
        </w:rPr>
        <w:t>values human life, but also the sensitivity to human suffering and even loss of money.</w:t>
      </w:r>
    </w:p>
    <w:p w14:paraId="1AEF83CB" w14:textId="719FB8EB" w:rsidR="00923BFF" w:rsidRPr="00064E7E" w:rsidRDefault="00923BFF" w:rsidP="00086450">
      <w:pPr>
        <w:pStyle w:val="NoSpacing"/>
        <w:rPr>
          <w:rFonts w:ascii="Arial" w:hAnsi="Arial" w:cs="Arial"/>
          <w:sz w:val="36"/>
          <w:szCs w:val="36"/>
        </w:rPr>
      </w:pPr>
    </w:p>
    <w:p w14:paraId="1785F5BA" w14:textId="127446D1" w:rsidR="00923BFF" w:rsidRPr="00064E7E" w:rsidRDefault="00923BFF" w:rsidP="00086450">
      <w:pPr>
        <w:pStyle w:val="NoSpacing"/>
        <w:rPr>
          <w:rFonts w:ascii="Arial" w:hAnsi="Arial" w:cs="Arial"/>
          <w:sz w:val="36"/>
          <w:szCs w:val="36"/>
        </w:rPr>
      </w:pPr>
      <w:r w:rsidRPr="00064E7E">
        <w:rPr>
          <w:rFonts w:ascii="Arial" w:hAnsi="Arial" w:cs="Arial"/>
          <w:sz w:val="36"/>
          <w:szCs w:val="36"/>
        </w:rPr>
        <w:t>Haftara:</w:t>
      </w:r>
    </w:p>
    <w:p w14:paraId="11CD7D5F" w14:textId="134F56E4" w:rsidR="00923BFF" w:rsidRPr="00064E7E" w:rsidRDefault="00923BFF" w:rsidP="00086450">
      <w:pPr>
        <w:pStyle w:val="NoSpacing"/>
        <w:rPr>
          <w:rFonts w:ascii="Arial" w:hAnsi="Arial" w:cs="Arial"/>
          <w:b/>
          <w:bCs/>
        </w:rPr>
      </w:pPr>
    </w:p>
    <w:p w14:paraId="65C53733" w14:textId="67FDC0E9" w:rsidR="00923BFF" w:rsidRPr="00086450" w:rsidRDefault="00064E7E" w:rsidP="00086450">
      <w:pPr>
        <w:pStyle w:val="NoSpacing"/>
        <w:rPr>
          <w:rFonts w:ascii="Arial" w:hAnsi="Arial" w:cs="Arial"/>
        </w:rPr>
      </w:pPr>
      <w:r w:rsidRPr="00064E7E">
        <w:rPr>
          <w:rFonts w:ascii="Arial" w:hAnsi="Arial" w:cs="Arial"/>
          <w:b/>
          <w:bCs/>
          <w:color w:val="000000"/>
          <w:sz w:val="29"/>
          <w:szCs w:val="29"/>
          <w:shd w:val="clear" w:color="auto" w:fill="FFFFFF"/>
          <w:rtl/>
        </w:rPr>
        <w:t>וְהָֽאַלְמָנָה֙ אֲשֶׁר תִּֽהְיֶ֣ה אַלְמָנָ֔ה מִכֹּהֵ֖ן יִקָּֽחוּ</w:t>
      </w:r>
      <w:r w:rsidRPr="00064E7E">
        <w:rPr>
          <w:rFonts w:ascii="Arial" w:hAnsi="Arial" w:cs="Arial"/>
          <w:b/>
          <w:bCs/>
          <w:color w:val="000000"/>
          <w:sz w:val="29"/>
          <w:szCs w:val="29"/>
          <w:shd w:val="clear" w:color="auto" w:fill="FFFFFF"/>
        </w:rPr>
        <w:t xml:space="preserve"> </w:t>
      </w:r>
      <w:r w:rsidR="007150F1" w:rsidRPr="00064E7E">
        <w:rPr>
          <w:rFonts w:ascii="Arial" w:hAnsi="Arial" w:cs="Arial"/>
          <w:b/>
          <w:bCs/>
        </w:rPr>
        <w:t xml:space="preserve">A widow who is the widow of a </w:t>
      </w:r>
      <w:proofErr w:type="spellStart"/>
      <w:r w:rsidR="007150F1" w:rsidRPr="00064E7E">
        <w:rPr>
          <w:rFonts w:ascii="Arial" w:hAnsi="Arial" w:cs="Arial"/>
          <w:b/>
          <w:bCs/>
        </w:rPr>
        <w:t>Kohein</w:t>
      </w:r>
      <w:proofErr w:type="spellEnd"/>
      <w:r w:rsidR="007150F1" w:rsidRPr="00064E7E">
        <w:rPr>
          <w:rFonts w:ascii="Arial" w:hAnsi="Arial" w:cs="Arial"/>
          <w:b/>
          <w:bCs/>
        </w:rPr>
        <w:t xml:space="preserve"> he shall take (</w:t>
      </w:r>
      <w:proofErr w:type="spellStart"/>
      <w:r w:rsidR="007150F1" w:rsidRPr="00064E7E">
        <w:rPr>
          <w:rFonts w:ascii="Arial" w:hAnsi="Arial" w:cs="Arial"/>
          <w:b/>
          <w:bCs/>
        </w:rPr>
        <w:t>Yechezkel</w:t>
      </w:r>
      <w:proofErr w:type="spellEnd"/>
      <w:r w:rsidR="007150F1" w:rsidRPr="00064E7E">
        <w:rPr>
          <w:rFonts w:ascii="Arial" w:hAnsi="Arial" w:cs="Arial"/>
          <w:b/>
          <w:bCs/>
        </w:rPr>
        <w:t xml:space="preserve"> 44:22) – Rashi </w:t>
      </w:r>
      <w:r w:rsidR="007150F1">
        <w:rPr>
          <w:rFonts w:ascii="Arial" w:hAnsi="Arial" w:cs="Arial"/>
        </w:rPr>
        <w:t xml:space="preserve">notes that this refers to the </w:t>
      </w:r>
      <w:proofErr w:type="spellStart"/>
      <w:r w:rsidR="007150F1">
        <w:rPr>
          <w:rFonts w:ascii="Arial" w:hAnsi="Arial" w:cs="Arial"/>
        </w:rPr>
        <w:t>Kohein</w:t>
      </w:r>
      <w:proofErr w:type="spellEnd"/>
      <w:r w:rsidR="007150F1">
        <w:rPr>
          <w:rFonts w:ascii="Arial" w:hAnsi="Arial" w:cs="Arial"/>
        </w:rPr>
        <w:t xml:space="preserve"> </w:t>
      </w:r>
      <w:proofErr w:type="spellStart"/>
      <w:r w:rsidR="007150F1">
        <w:rPr>
          <w:rFonts w:ascii="Arial" w:hAnsi="Arial" w:cs="Arial"/>
        </w:rPr>
        <w:t>Gadol</w:t>
      </w:r>
      <w:proofErr w:type="spellEnd"/>
      <w:r w:rsidR="007150F1">
        <w:rPr>
          <w:rFonts w:ascii="Arial" w:hAnsi="Arial" w:cs="Arial"/>
        </w:rPr>
        <w:t xml:space="preserve">. </w:t>
      </w:r>
      <w:r w:rsidR="007150F1" w:rsidRPr="00064E7E">
        <w:rPr>
          <w:rFonts w:ascii="Arial" w:hAnsi="Arial" w:cs="Arial"/>
          <w:b/>
          <w:bCs/>
        </w:rPr>
        <w:t xml:space="preserve">Abarbanel </w:t>
      </w:r>
      <w:r w:rsidR="00731DB2">
        <w:rPr>
          <w:rFonts w:ascii="Arial" w:hAnsi="Arial" w:cs="Arial"/>
        </w:rPr>
        <w:t xml:space="preserve">and </w:t>
      </w:r>
      <w:proofErr w:type="spellStart"/>
      <w:r w:rsidR="00731DB2" w:rsidRPr="00064E7E">
        <w:rPr>
          <w:rFonts w:ascii="Arial" w:hAnsi="Arial" w:cs="Arial"/>
          <w:b/>
          <w:bCs/>
        </w:rPr>
        <w:t>Malbim</w:t>
      </w:r>
      <w:proofErr w:type="spellEnd"/>
      <w:r w:rsidR="00731DB2">
        <w:rPr>
          <w:rFonts w:ascii="Arial" w:hAnsi="Arial" w:cs="Arial"/>
        </w:rPr>
        <w:t xml:space="preserve"> disagree arguing that in the future the Kohanim will not be able to marry widows like the </w:t>
      </w:r>
      <w:proofErr w:type="spellStart"/>
      <w:r w:rsidR="00731DB2">
        <w:rPr>
          <w:rFonts w:ascii="Arial" w:hAnsi="Arial" w:cs="Arial"/>
        </w:rPr>
        <w:t>Kohein</w:t>
      </w:r>
      <w:proofErr w:type="spellEnd"/>
      <w:r w:rsidR="00731DB2">
        <w:rPr>
          <w:rFonts w:ascii="Arial" w:hAnsi="Arial" w:cs="Arial"/>
        </w:rPr>
        <w:t xml:space="preserve"> </w:t>
      </w:r>
      <w:proofErr w:type="spellStart"/>
      <w:r w:rsidR="00731DB2">
        <w:rPr>
          <w:rFonts w:ascii="Arial" w:hAnsi="Arial" w:cs="Arial"/>
        </w:rPr>
        <w:t>Gadol</w:t>
      </w:r>
      <w:proofErr w:type="spellEnd"/>
      <w:r w:rsidR="00731DB2">
        <w:rPr>
          <w:rFonts w:ascii="Arial" w:hAnsi="Arial" w:cs="Arial"/>
        </w:rPr>
        <w:t xml:space="preserve"> cannot. The difference between them and the </w:t>
      </w:r>
      <w:proofErr w:type="spellStart"/>
      <w:r w:rsidR="00731DB2">
        <w:rPr>
          <w:rFonts w:ascii="Arial" w:hAnsi="Arial" w:cs="Arial"/>
        </w:rPr>
        <w:t>Kohein</w:t>
      </w:r>
      <w:proofErr w:type="spellEnd"/>
      <w:r w:rsidR="00731DB2">
        <w:rPr>
          <w:rFonts w:ascii="Arial" w:hAnsi="Arial" w:cs="Arial"/>
        </w:rPr>
        <w:t xml:space="preserve"> </w:t>
      </w:r>
      <w:proofErr w:type="spellStart"/>
      <w:r w:rsidR="00731DB2">
        <w:rPr>
          <w:rFonts w:ascii="Arial" w:hAnsi="Arial" w:cs="Arial"/>
        </w:rPr>
        <w:t>Gadol</w:t>
      </w:r>
      <w:proofErr w:type="spellEnd"/>
      <w:r w:rsidR="00731DB2">
        <w:rPr>
          <w:rFonts w:ascii="Arial" w:hAnsi="Arial" w:cs="Arial"/>
        </w:rPr>
        <w:t xml:space="preserve"> will be that they can marry a </w:t>
      </w:r>
      <w:proofErr w:type="spellStart"/>
      <w:r w:rsidR="00731DB2">
        <w:rPr>
          <w:rFonts w:ascii="Arial" w:hAnsi="Arial" w:cs="Arial"/>
        </w:rPr>
        <w:t>Kohein’s</w:t>
      </w:r>
      <w:proofErr w:type="spellEnd"/>
      <w:r w:rsidR="00731DB2">
        <w:rPr>
          <w:rFonts w:ascii="Arial" w:hAnsi="Arial" w:cs="Arial"/>
        </w:rPr>
        <w:t xml:space="preserve"> widow. </w:t>
      </w:r>
      <w:r w:rsidR="00731DB2" w:rsidRPr="00064E7E">
        <w:rPr>
          <w:rFonts w:ascii="Arial" w:hAnsi="Arial" w:cs="Arial"/>
          <w:b/>
          <w:bCs/>
        </w:rPr>
        <w:t>Rav Gideon Weitzman Shlita</w:t>
      </w:r>
      <w:r w:rsidR="00731DB2">
        <w:rPr>
          <w:rFonts w:ascii="Arial" w:hAnsi="Arial" w:cs="Arial"/>
        </w:rPr>
        <w:t xml:space="preserve"> explained that as active teachers of the Jewish people, the Kohanim need to achieve a higher level of </w:t>
      </w:r>
      <w:proofErr w:type="spellStart"/>
      <w:r w:rsidR="00731DB2">
        <w:rPr>
          <w:rFonts w:ascii="Arial" w:hAnsi="Arial" w:cs="Arial"/>
        </w:rPr>
        <w:t>Kedusha</w:t>
      </w:r>
      <w:proofErr w:type="spellEnd"/>
      <w:r w:rsidR="00731DB2">
        <w:rPr>
          <w:rFonts w:ascii="Arial" w:hAnsi="Arial" w:cs="Arial"/>
        </w:rPr>
        <w:t xml:space="preserve"> and thus they will have a stronger limit in order to be in a better position to teach the people how to properly sanctify their lives. </w:t>
      </w:r>
    </w:p>
    <w:sectPr w:rsidR="00923BFF" w:rsidRPr="0008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F8"/>
    <w:rsid w:val="00002ACB"/>
    <w:rsid w:val="00064E7E"/>
    <w:rsid w:val="00086450"/>
    <w:rsid w:val="001C2E0E"/>
    <w:rsid w:val="005E17DE"/>
    <w:rsid w:val="006F29A0"/>
    <w:rsid w:val="007150F1"/>
    <w:rsid w:val="00731DB2"/>
    <w:rsid w:val="00923BFF"/>
    <w:rsid w:val="00BF1FF3"/>
    <w:rsid w:val="00C95818"/>
    <w:rsid w:val="00CB15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292A"/>
  <w15:chartTrackingRefBased/>
  <w15:docId w15:val="{0805CE1C-7B36-488C-B952-54E0464F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2022-05-09T16:09:00Z</dcterms:created>
  <dcterms:modified xsi:type="dcterms:W3CDTF">2022-05-10T02:03:00Z</dcterms:modified>
</cp:coreProperties>
</file>