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A3FD" w14:textId="65FBBE91" w:rsidR="004A045E" w:rsidRPr="007548F4" w:rsidRDefault="004A045E" w:rsidP="007548F4">
      <w:pPr>
        <w:spacing w:line="276" w:lineRule="auto"/>
        <w:jc w:val="center"/>
        <w:rPr>
          <w:rFonts w:hint="cs"/>
          <w:b/>
          <w:bCs/>
          <w:sz w:val="40"/>
          <w:szCs w:val="40"/>
          <w:rtl/>
        </w:rPr>
      </w:pPr>
      <w:r w:rsidRPr="007548F4">
        <w:rPr>
          <w:rFonts w:hint="cs"/>
          <w:b/>
          <w:bCs/>
          <w:sz w:val="40"/>
          <w:szCs w:val="40"/>
          <w:rtl/>
        </w:rPr>
        <w:t xml:space="preserve">דרך </w:t>
      </w:r>
      <w:r w:rsidR="00E95636" w:rsidRPr="007548F4">
        <w:rPr>
          <w:rFonts w:hint="cs"/>
          <w:b/>
          <w:bCs/>
          <w:sz w:val="40"/>
          <w:szCs w:val="40"/>
          <w:rtl/>
        </w:rPr>
        <w:t>האמצעית</w:t>
      </w:r>
    </w:p>
    <w:p w14:paraId="66EE9605" w14:textId="77777777" w:rsidR="004A045E" w:rsidRPr="007548F4" w:rsidRDefault="004A045E" w:rsidP="007548F4">
      <w:pPr>
        <w:spacing w:line="276" w:lineRule="auto"/>
      </w:pPr>
    </w:p>
    <w:p w14:paraId="24F92869" w14:textId="0E493DCA" w:rsidR="00E95636" w:rsidRPr="007548F4" w:rsidRDefault="00E95636" w:rsidP="007548F4">
      <w:pPr>
        <w:pStyle w:val="Heading2"/>
        <w:spacing w:line="276" w:lineRule="auto"/>
        <w:rPr>
          <w:rtl/>
        </w:rPr>
      </w:pPr>
      <w:r w:rsidRPr="007548F4">
        <w:rPr>
          <w:rFonts w:hint="cs"/>
          <w:rtl/>
        </w:rPr>
        <w:t>א. תנ"ך</w:t>
      </w:r>
    </w:p>
    <w:p w14:paraId="306128C6" w14:textId="4604107B" w:rsidR="00BA5A2A" w:rsidRPr="007548F4" w:rsidRDefault="00BA5A2A" w:rsidP="007548F4">
      <w:pPr>
        <w:spacing w:line="276" w:lineRule="auto"/>
        <w:rPr>
          <w:b/>
          <w:bCs/>
          <w:rtl/>
        </w:rPr>
      </w:pPr>
      <w:r w:rsidRPr="007548F4">
        <w:rPr>
          <w:b/>
          <w:bCs/>
          <w:rtl/>
        </w:rPr>
        <w:t xml:space="preserve">משלי פרק ד פסוק </w:t>
      </w:r>
      <w:proofErr w:type="spellStart"/>
      <w:r w:rsidRPr="007548F4">
        <w:rPr>
          <w:b/>
          <w:bCs/>
          <w:rtl/>
        </w:rPr>
        <w:t>כז</w:t>
      </w:r>
      <w:proofErr w:type="spellEnd"/>
      <w:r w:rsidRPr="007548F4">
        <w:rPr>
          <w:b/>
          <w:bCs/>
          <w:rtl/>
        </w:rPr>
        <w:t xml:space="preserve"> </w:t>
      </w:r>
    </w:p>
    <w:p w14:paraId="57DA93DC" w14:textId="77777777" w:rsidR="00BA5A2A" w:rsidRPr="007548F4" w:rsidRDefault="00BA5A2A" w:rsidP="007548F4">
      <w:pPr>
        <w:spacing w:line="276" w:lineRule="auto"/>
        <w:rPr>
          <w:rtl/>
        </w:rPr>
      </w:pPr>
      <w:r w:rsidRPr="007548F4">
        <w:rPr>
          <w:rtl/>
        </w:rPr>
        <w:t xml:space="preserve">אַל </w:t>
      </w:r>
      <w:proofErr w:type="spellStart"/>
      <w:r w:rsidRPr="007548F4">
        <w:rPr>
          <w:rtl/>
        </w:rPr>
        <w:t>תֵּט</w:t>
      </w:r>
      <w:proofErr w:type="spellEnd"/>
      <w:r w:rsidRPr="007548F4">
        <w:rPr>
          <w:rtl/>
        </w:rPr>
        <w:t xml:space="preserve"> יָמִין וּשְׂמֹאול הָסֵר רַגְלְךָ מֵרָע: </w:t>
      </w:r>
    </w:p>
    <w:p w14:paraId="74D60FA9" w14:textId="064CA88F" w:rsidR="00BA5A2A" w:rsidRPr="007548F4" w:rsidRDefault="00BA5A2A" w:rsidP="007548F4">
      <w:pPr>
        <w:spacing w:line="276" w:lineRule="auto"/>
        <w:rPr>
          <w:rtl/>
        </w:rPr>
      </w:pPr>
    </w:p>
    <w:p w14:paraId="471E36ED" w14:textId="0B2893DB" w:rsidR="00BA5A2A" w:rsidRPr="007548F4" w:rsidRDefault="00BA5A2A" w:rsidP="007548F4">
      <w:pPr>
        <w:spacing w:line="276" w:lineRule="auto"/>
        <w:rPr>
          <w:b/>
          <w:bCs/>
          <w:rtl/>
        </w:rPr>
      </w:pPr>
      <w:r w:rsidRPr="007548F4">
        <w:rPr>
          <w:b/>
          <w:bCs/>
          <w:rtl/>
        </w:rPr>
        <w:t>קהלת פרק ז</w:t>
      </w:r>
      <w:r w:rsidRPr="007548F4">
        <w:rPr>
          <w:b/>
          <w:bCs/>
          <w:rtl/>
        </w:rPr>
        <w:t xml:space="preserve">: </w:t>
      </w:r>
      <w:proofErr w:type="spellStart"/>
      <w:r w:rsidRPr="007548F4">
        <w:rPr>
          <w:b/>
          <w:bCs/>
          <w:rtl/>
        </w:rPr>
        <w:t>טז-יז</w:t>
      </w:r>
      <w:proofErr w:type="spellEnd"/>
    </w:p>
    <w:p w14:paraId="45EB3377" w14:textId="10A22EC2" w:rsidR="00BA5A2A" w:rsidRPr="007548F4" w:rsidRDefault="00BA5A2A" w:rsidP="007548F4">
      <w:pPr>
        <w:spacing w:line="276" w:lineRule="auto"/>
        <w:rPr>
          <w:b/>
          <w:bCs/>
          <w:rtl/>
        </w:rPr>
      </w:pPr>
      <w:r w:rsidRPr="007548F4">
        <w:rPr>
          <w:rtl/>
        </w:rPr>
        <w:t>אַל תְּהִי צַדִּיק הַרְבֵּה</w:t>
      </w:r>
      <w:r w:rsidRPr="007548F4">
        <w:rPr>
          <w:rtl/>
        </w:rPr>
        <w:t>...</w:t>
      </w:r>
      <w:r w:rsidRPr="007548F4">
        <w:rPr>
          <w:rtl/>
        </w:rPr>
        <w:t xml:space="preserve"> אַל </w:t>
      </w:r>
      <w:proofErr w:type="spellStart"/>
      <w:r w:rsidRPr="007548F4">
        <w:rPr>
          <w:rtl/>
        </w:rPr>
        <w:t>תִּרְשַׁע</w:t>
      </w:r>
      <w:proofErr w:type="spellEnd"/>
      <w:r w:rsidRPr="007548F4">
        <w:rPr>
          <w:rtl/>
        </w:rPr>
        <w:t xml:space="preserve"> הַרְבֵּה</w:t>
      </w:r>
      <w:r w:rsidRPr="007548F4">
        <w:rPr>
          <w:rtl/>
        </w:rPr>
        <w:t>...</w:t>
      </w:r>
    </w:p>
    <w:p w14:paraId="1AA41A14" w14:textId="059002F0" w:rsidR="00BA5A2A" w:rsidRPr="007548F4" w:rsidRDefault="00BA5A2A" w:rsidP="007548F4">
      <w:pPr>
        <w:spacing w:line="276" w:lineRule="auto"/>
        <w:rPr>
          <w:rtl/>
        </w:rPr>
      </w:pPr>
    </w:p>
    <w:p w14:paraId="37391DED" w14:textId="680F0E03" w:rsidR="00E95636" w:rsidRPr="007548F4" w:rsidRDefault="00E95636" w:rsidP="007548F4">
      <w:pPr>
        <w:pStyle w:val="Heading2"/>
        <w:spacing w:line="276" w:lineRule="auto"/>
        <w:rPr>
          <w:rtl/>
        </w:rPr>
      </w:pPr>
      <w:r w:rsidRPr="007548F4">
        <w:rPr>
          <w:rFonts w:hint="cs"/>
          <w:rtl/>
        </w:rPr>
        <w:t>ב. רמב"ם בהלכות דעות ובשמונה פרקים</w:t>
      </w:r>
    </w:p>
    <w:p w14:paraId="5D3A75C1" w14:textId="239571BD" w:rsidR="002E041E" w:rsidRPr="007548F4" w:rsidRDefault="002E041E" w:rsidP="007548F4">
      <w:pPr>
        <w:spacing w:line="276" w:lineRule="auto"/>
        <w:rPr>
          <w:b/>
          <w:bCs/>
          <w:rtl/>
        </w:rPr>
      </w:pPr>
      <w:r w:rsidRPr="007548F4">
        <w:rPr>
          <w:b/>
          <w:bCs/>
          <w:rtl/>
        </w:rPr>
        <w:t xml:space="preserve">רמב"ם הלכות דעות פרק א </w:t>
      </w:r>
    </w:p>
    <w:p w14:paraId="52D750D4" w14:textId="0009829C" w:rsidR="002E041E" w:rsidRPr="007548F4" w:rsidRDefault="002E041E" w:rsidP="007548F4">
      <w:pPr>
        <w:spacing w:line="276" w:lineRule="auto"/>
      </w:pPr>
      <w:r w:rsidRPr="007548F4">
        <w:rPr>
          <w:rtl/>
        </w:rPr>
        <w:t xml:space="preserve">הדרך הישרה היא מדה בינונית שבכל דעה ודעה מכל הדעות שיש לו לאדם, והיא הדעה שהיא רחוקה משתי הקצוות ריחוק </w:t>
      </w:r>
      <w:proofErr w:type="spellStart"/>
      <w:r w:rsidRPr="007548F4">
        <w:rPr>
          <w:rtl/>
        </w:rPr>
        <w:t>שוה</w:t>
      </w:r>
      <w:proofErr w:type="spellEnd"/>
      <w:r w:rsidRPr="007548F4">
        <w:rPr>
          <w:rtl/>
        </w:rPr>
        <w:t>...</w:t>
      </w:r>
      <w:r w:rsidRPr="007548F4">
        <w:rPr>
          <w:rtl/>
        </w:rPr>
        <w:t xml:space="preserve"> לפיכך צוו חכמים הראשונים שיהא אדם שם דעותיו תמיד ומשער אותם </w:t>
      </w:r>
      <w:proofErr w:type="spellStart"/>
      <w:r w:rsidRPr="007548F4">
        <w:rPr>
          <w:rtl/>
        </w:rPr>
        <w:t>ומכוין</w:t>
      </w:r>
      <w:proofErr w:type="spellEnd"/>
      <w:r w:rsidRPr="007548F4">
        <w:rPr>
          <w:rtl/>
        </w:rPr>
        <w:t xml:space="preserve"> אותם בדרך האמצעית כדי שיהא שלם בגופו, כיצד לא יהא בעל חמה נוח לכעוס ולא כמת שאינו מרגיש אלא בינוני, לא </w:t>
      </w:r>
      <w:proofErr w:type="spellStart"/>
      <w:r w:rsidRPr="007548F4">
        <w:rPr>
          <w:rtl/>
        </w:rPr>
        <w:t>יכעוס</w:t>
      </w:r>
      <w:proofErr w:type="spellEnd"/>
      <w:r w:rsidRPr="007548F4">
        <w:rPr>
          <w:rtl/>
        </w:rPr>
        <w:t xml:space="preserve"> אלא על דבר גדול שראוי לכעוס עליו כדי שלא יעשה כיוצא בו פעם אחרת</w:t>
      </w:r>
      <w:r w:rsidRPr="007548F4">
        <w:rPr>
          <w:rtl/>
        </w:rPr>
        <w:t>...</w:t>
      </w:r>
      <w:r w:rsidRPr="007548F4">
        <w:rPr>
          <w:rtl/>
        </w:rPr>
        <w:t xml:space="preserve"> ולא יקפוץ ידו ביותר, ולא יפזר ממונו אלא נותן צדקה כפי מסת ידו </w:t>
      </w:r>
      <w:proofErr w:type="spellStart"/>
      <w:r w:rsidRPr="007548F4">
        <w:rPr>
          <w:rtl/>
        </w:rPr>
        <w:t>ומלוה</w:t>
      </w:r>
      <w:proofErr w:type="spellEnd"/>
      <w:r w:rsidRPr="007548F4">
        <w:rPr>
          <w:rtl/>
        </w:rPr>
        <w:t xml:space="preserve"> כראוי למי שצריך, ולא יהא מהולל ושוחק ולא עצב ואונן אלא שמח כל ימיו בנחת בסבר פנים יפות, וכן שאר דעותיו, ודרך זו היא דרך החכמים, כל אדם שדעותיו דעות בינוני</w:t>
      </w:r>
      <w:r w:rsidRPr="007548F4">
        <w:rPr>
          <w:rtl/>
        </w:rPr>
        <w:t>ו</w:t>
      </w:r>
      <w:r w:rsidRPr="007548F4">
        <w:rPr>
          <w:rtl/>
        </w:rPr>
        <w:t xml:space="preserve">ת ממוצעות נקרא חכם. </w:t>
      </w:r>
    </w:p>
    <w:p w14:paraId="6F4A49C6" w14:textId="77777777" w:rsidR="002E041E" w:rsidRPr="007548F4" w:rsidRDefault="002E041E" w:rsidP="007548F4">
      <w:pPr>
        <w:spacing w:line="276" w:lineRule="auto"/>
        <w:rPr>
          <w:rtl/>
        </w:rPr>
      </w:pPr>
    </w:p>
    <w:p w14:paraId="0FFD29A4" w14:textId="30F4B28C" w:rsidR="002E041E" w:rsidRPr="007548F4" w:rsidRDefault="002E041E" w:rsidP="007548F4">
      <w:pPr>
        <w:spacing w:line="276" w:lineRule="auto"/>
        <w:rPr>
          <w:b/>
          <w:bCs/>
          <w:rtl/>
        </w:rPr>
      </w:pPr>
      <w:r w:rsidRPr="007548F4">
        <w:rPr>
          <w:b/>
          <w:bCs/>
          <w:rtl/>
        </w:rPr>
        <w:t xml:space="preserve">מסכת אבות פרק ב </w:t>
      </w:r>
      <w:r w:rsidR="00E95636" w:rsidRPr="007548F4">
        <w:rPr>
          <w:rFonts w:hint="cs"/>
          <w:b/>
          <w:bCs/>
          <w:rtl/>
        </w:rPr>
        <w:t>משנה א</w:t>
      </w:r>
    </w:p>
    <w:p w14:paraId="7E334407" w14:textId="72683A67" w:rsidR="002E041E" w:rsidRPr="007548F4" w:rsidRDefault="002E041E" w:rsidP="007548F4">
      <w:pPr>
        <w:spacing w:line="276" w:lineRule="auto"/>
      </w:pPr>
      <w:r w:rsidRPr="007548F4">
        <w:rPr>
          <w:rtl/>
        </w:rPr>
        <w:t>רבי אומר איזהו דרך ישרה שיבור לו האדם, כל שהיא תפארת לעושיה ותפארת לו מן האדם</w:t>
      </w:r>
    </w:p>
    <w:p w14:paraId="0FC5BD60" w14:textId="77777777" w:rsidR="002E041E" w:rsidRPr="007548F4" w:rsidRDefault="002E041E" w:rsidP="007548F4">
      <w:pPr>
        <w:spacing w:line="276" w:lineRule="auto"/>
        <w:rPr>
          <w:rtl/>
        </w:rPr>
      </w:pPr>
    </w:p>
    <w:p w14:paraId="2FFED708" w14:textId="77777777" w:rsidR="002E041E" w:rsidRPr="007548F4" w:rsidRDefault="002E041E" w:rsidP="007548F4">
      <w:pPr>
        <w:spacing w:line="276" w:lineRule="auto"/>
        <w:rPr>
          <w:b/>
          <w:bCs/>
          <w:rtl/>
        </w:rPr>
      </w:pPr>
      <w:r w:rsidRPr="007548F4">
        <w:rPr>
          <w:b/>
          <w:bCs/>
          <w:rtl/>
        </w:rPr>
        <w:t xml:space="preserve">רמב"ם פירוש המשניות - מסכת אבות פרק ב </w:t>
      </w:r>
    </w:p>
    <w:p w14:paraId="16D7C918" w14:textId="23C900DA" w:rsidR="002E041E" w:rsidRPr="007548F4" w:rsidRDefault="002E041E" w:rsidP="007548F4">
      <w:pPr>
        <w:spacing w:line="276" w:lineRule="auto"/>
      </w:pPr>
      <w:r w:rsidRPr="007548F4">
        <w:rPr>
          <w:rtl/>
        </w:rPr>
        <w:t xml:space="preserve"> מבואר הוא שדרך הישרה הוא הפעולות הטובות אשר ביארנו </w:t>
      </w:r>
      <w:proofErr w:type="spellStart"/>
      <w:r w:rsidRPr="007548F4">
        <w:rPr>
          <w:rtl/>
        </w:rPr>
        <w:t>בפ</w:t>
      </w:r>
      <w:proofErr w:type="spellEnd"/>
      <w:r w:rsidRPr="007548F4">
        <w:rPr>
          <w:rtl/>
        </w:rPr>
        <w:t>' הרביעי והם מהמעלות הממוצעות מפני שבהם יקנה האדם לנפשו תכונה חשובה ויהיה מנהגו טוב עם בני אדם, והוא אמרו תפארת לעושיה ותפארת לו מן האדם:</w:t>
      </w:r>
    </w:p>
    <w:p w14:paraId="1F286A28" w14:textId="77777777" w:rsidR="00BA5A2A" w:rsidRPr="007548F4" w:rsidRDefault="00BA5A2A" w:rsidP="007548F4">
      <w:pPr>
        <w:spacing w:line="276" w:lineRule="auto"/>
        <w:rPr>
          <w:rtl/>
        </w:rPr>
      </w:pPr>
    </w:p>
    <w:p w14:paraId="15C2A608" w14:textId="3CA849EA" w:rsidR="002E041E" w:rsidRPr="007548F4" w:rsidRDefault="002E041E" w:rsidP="007548F4">
      <w:pPr>
        <w:spacing w:line="276" w:lineRule="auto"/>
        <w:rPr>
          <w:b/>
          <w:bCs/>
          <w:rtl/>
        </w:rPr>
      </w:pPr>
      <w:r w:rsidRPr="007548F4">
        <w:rPr>
          <w:b/>
          <w:bCs/>
          <w:rtl/>
        </w:rPr>
        <w:t xml:space="preserve">רמב"ם פירוש המשניות - שמנה פרקים </w:t>
      </w:r>
      <w:proofErr w:type="spellStart"/>
      <w:r w:rsidRPr="007548F4">
        <w:rPr>
          <w:b/>
          <w:bCs/>
          <w:rtl/>
        </w:rPr>
        <w:t>להרמב"ם</w:t>
      </w:r>
      <w:proofErr w:type="spellEnd"/>
      <w:r w:rsidRPr="007548F4">
        <w:rPr>
          <w:b/>
          <w:bCs/>
          <w:rtl/>
        </w:rPr>
        <w:t xml:space="preserve"> - פרק ד </w:t>
      </w:r>
    </w:p>
    <w:p w14:paraId="232A2B39" w14:textId="6424D0AC" w:rsidR="002E041E" w:rsidRPr="007548F4" w:rsidRDefault="002E041E" w:rsidP="007548F4">
      <w:pPr>
        <w:spacing w:line="276" w:lineRule="auto"/>
      </w:pPr>
      <w:r w:rsidRPr="007548F4">
        <w:rPr>
          <w:rtl/>
        </w:rPr>
        <w:t xml:space="preserve">המעשים הטובים הם המעשים </w:t>
      </w:r>
      <w:proofErr w:type="spellStart"/>
      <w:r w:rsidRPr="007548F4">
        <w:rPr>
          <w:rtl/>
        </w:rPr>
        <w:t>השוים</w:t>
      </w:r>
      <w:proofErr w:type="spellEnd"/>
      <w:r w:rsidRPr="007548F4">
        <w:rPr>
          <w:rtl/>
        </w:rPr>
        <w:t xml:space="preserve"> הממוצעים בין שני קצוות ששניהם רעים, האחד מהם תוספת והשני חסרון, מעלות </w:t>
      </w:r>
      <w:proofErr w:type="spellStart"/>
      <w:r w:rsidRPr="007548F4">
        <w:rPr>
          <w:rtl/>
        </w:rPr>
        <w:t>המדות</w:t>
      </w:r>
      <w:proofErr w:type="spellEnd"/>
      <w:r w:rsidRPr="007548F4">
        <w:rPr>
          <w:rtl/>
        </w:rPr>
        <w:t xml:space="preserve"> הן תכונות נפשיות </w:t>
      </w:r>
      <w:proofErr w:type="spellStart"/>
      <w:r w:rsidRPr="007548F4">
        <w:rPr>
          <w:rtl/>
        </w:rPr>
        <w:t>וקנינים</w:t>
      </w:r>
      <w:proofErr w:type="spellEnd"/>
      <w:r w:rsidRPr="007548F4">
        <w:rPr>
          <w:rtl/>
        </w:rPr>
        <w:t xml:space="preserve"> ממוצעים בין שתי תכונות רעות, האחת מהן יתירה והאחת חסרה. מן התכונות האלו </w:t>
      </w:r>
      <w:proofErr w:type="spellStart"/>
      <w:r w:rsidRPr="007548F4">
        <w:rPr>
          <w:rtl/>
        </w:rPr>
        <w:t>תתחיבנה</w:t>
      </w:r>
      <w:proofErr w:type="spellEnd"/>
      <w:r w:rsidRPr="007548F4">
        <w:rPr>
          <w:rtl/>
        </w:rPr>
        <w:t xml:space="preserve"> הפעולות ההן</w:t>
      </w:r>
      <w:r w:rsidR="00E95636" w:rsidRPr="007548F4">
        <w:rPr>
          <w:rFonts w:hint="cs"/>
          <w:rtl/>
        </w:rPr>
        <w:t xml:space="preserve">. </w:t>
      </w:r>
      <w:r w:rsidRPr="007548F4">
        <w:rPr>
          <w:rtl/>
        </w:rPr>
        <w:t xml:space="preserve">והמשל בזה הזהירות, שהיא מדה ממוצעת בין רוב </w:t>
      </w:r>
      <w:proofErr w:type="spellStart"/>
      <w:r w:rsidRPr="007548F4">
        <w:rPr>
          <w:rtl/>
        </w:rPr>
        <w:t>התאוה</w:t>
      </w:r>
      <w:proofErr w:type="spellEnd"/>
      <w:r w:rsidRPr="007548F4">
        <w:rPr>
          <w:rtl/>
        </w:rPr>
        <w:t xml:space="preserve"> ובין והעדר הרגש ההנאה, והזהירות היא מפעולות הטובות ותכונות הנפש אשר </w:t>
      </w:r>
      <w:proofErr w:type="spellStart"/>
      <w:r w:rsidRPr="007548F4">
        <w:rPr>
          <w:rtl/>
        </w:rPr>
        <w:t>תתחיב</w:t>
      </w:r>
      <w:proofErr w:type="spellEnd"/>
      <w:r w:rsidRPr="007548F4">
        <w:rPr>
          <w:rtl/>
        </w:rPr>
        <w:t xml:space="preserve"> ממנה הזהירות, היא מעלת </w:t>
      </w:r>
      <w:proofErr w:type="spellStart"/>
      <w:r w:rsidRPr="007548F4">
        <w:rPr>
          <w:rtl/>
        </w:rPr>
        <w:t>המדות</w:t>
      </w:r>
      <w:proofErr w:type="spellEnd"/>
      <w:r w:rsidRPr="007548F4">
        <w:rPr>
          <w:rtl/>
        </w:rPr>
        <w:t xml:space="preserve">, אבל רוב </w:t>
      </w:r>
      <w:proofErr w:type="spellStart"/>
      <w:r w:rsidRPr="007548F4">
        <w:rPr>
          <w:rtl/>
        </w:rPr>
        <w:t>התאוה</w:t>
      </w:r>
      <w:proofErr w:type="spellEnd"/>
      <w:r w:rsidRPr="007548F4">
        <w:rPr>
          <w:rtl/>
        </w:rPr>
        <w:t xml:space="preserve"> הוא הקצה הראשון והעדר הרגש ההנאה לגמרי הוא הקצה האחרון </w:t>
      </w:r>
      <w:r w:rsidRPr="007548F4">
        <w:rPr>
          <w:u w:val="single"/>
          <w:rtl/>
        </w:rPr>
        <w:t>ושניהם רע גמור</w:t>
      </w:r>
      <w:r w:rsidRPr="007548F4">
        <w:rPr>
          <w:rtl/>
        </w:rPr>
        <w:t xml:space="preserve"> ושתי תכונות הנפש אשר מהן </w:t>
      </w:r>
      <w:proofErr w:type="spellStart"/>
      <w:r w:rsidRPr="007548F4">
        <w:rPr>
          <w:rtl/>
        </w:rPr>
        <w:t>יתחיב</w:t>
      </w:r>
      <w:proofErr w:type="spellEnd"/>
      <w:r w:rsidRPr="007548F4">
        <w:rPr>
          <w:rtl/>
        </w:rPr>
        <w:t xml:space="preserve"> רוב </w:t>
      </w:r>
      <w:proofErr w:type="spellStart"/>
      <w:r w:rsidRPr="007548F4">
        <w:rPr>
          <w:rtl/>
        </w:rPr>
        <w:t>התאוה</w:t>
      </w:r>
      <w:proofErr w:type="spellEnd"/>
      <w:r w:rsidRPr="007548F4">
        <w:rPr>
          <w:rtl/>
        </w:rPr>
        <w:t xml:space="preserve">, והיא התכונה היתרה, והעדר ההרגשה, והיא התכונה החסרה, שתיהן יחד פחיתות מפחיתות </w:t>
      </w:r>
      <w:proofErr w:type="spellStart"/>
      <w:r w:rsidRPr="007548F4">
        <w:rPr>
          <w:rtl/>
        </w:rPr>
        <w:t>המדות</w:t>
      </w:r>
      <w:proofErr w:type="spellEnd"/>
      <w:r w:rsidRPr="007548F4">
        <w:rPr>
          <w:rtl/>
        </w:rPr>
        <w:t xml:space="preserve">... </w:t>
      </w:r>
    </w:p>
    <w:p w14:paraId="50BB56F0" w14:textId="73664F91" w:rsidR="00DF1A8E" w:rsidRPr="007548F4" w:rsidRDefault="00DF1A8E" w:rsidP="007548F4">
      <w:pPr>
        <w:spacing w:line="276" w:lineRule="auto"/>
        <w:rPr>
          <w:rtl/>
        </w:rPr>
      </w:pPr>
    </w:p>
    <w:p w14:paraId="37075BE5" w14:textId="5404438F" w:rsidR="00E95636" w:rsidRPr="007548F4" w:rsidRDefault="00E95636" w:rsidP="007548F4">
      <w:pPr>
        <w:pStyle w:val="Heading2"/>
        <w:spacing w:line="276" w:lineRule="auto"/>
        <w:rPr>
          <w:rtl/>
        </w:rPr>
      </w:pPr>
      <w:r w:rsidRPr="007548F4">
        <w:rPr>
          <w:rFonts w:hint="cs"/>
          <w:rtl/>
        </w:rPr>
        <w:t xml:space="preserve">ג. </w:t>
      </w:r>
      <w:r w:rsidR="007548F4" w:rsidRPr="007548F4">
        <w:rPr>
          <w:rFonts w:hint="cs"/>
          <w:rtl/>
        </w:rPr>
        <w:t xml:space="preserve">קיצוניות </w:t>
      </w:r>
      <w:r w:rsidRPr="007548F4">
        <w:rPr>
          <w:rFonts w:hint="cs"/>
          <w:rtl/>
        </w:rPr>
        <w:t>דרך רפואה</w:t>
      </w:r>
    </w:p>
    <w:p w14:paraId="79E997A8" w14:textId="77777777" w:rsidR="007548F4" w:rsidRPr="007548F4" w:rsidRDefault="007548F4" w:rsidP="007548F4">
      <w:pPr>
        <w:spacing w:line="276" w:lineRule="auto"/>
        <w:rPr>
          <w:b/>
          <w:bCs/>
          <w:rtl/>
        </w:rPr>
      </w:pPr>
      <w:r w:rsidRPr="007548F4">
        <w:rPr>
          <w:b/>
          <w:bCs/>
          <w:rtl/>
        </w:rPr>
        <w:t xml:space="preserve">רמב"ם פירוש המשניות - שמנה פרקים </w:t>
      </w:r>
      <w:proofErr w:type="spellStart"/>
      <w:r w:rsidRPr="007548F4">
        <w:rPr>
          <w:b/>
          <w:bCs/>
          <w:rtl/>
        </w:rPr>
        <w:t>להרמב"ם</w:t>
      </w:r>
      <w:proofErr w:type="spellEnd"/>
      <w:r w:rsidRPr="007548F4">
        <w:rPr>
          <w:b/>
          <w:bCs/>
          <w:rtl/>
        </w:rPr>
        <w:t xml:space="preserve"> - פרק ד </w:t>
      </w:r>
    </w:p>
    <w:p w14:paraId="7D2BF518" w14:textId="77777777" w:rsidR="00602000" w:rsidRDefault="007548F4" w:rsidP="00602000">
      <w:pPr>
        <w:spacing w:after="60" w:line="276" w:lineRule="auto"/>
      </w:pPr>
      <w:r w:rsidRPr="007548F4">
        <w:rPr>
          <w:b/>
          <w:bCs/>
          <w:rtl/>
        </w:rPr>
        <w:t xml:space="preserve"> </w:t>
      </w:r>
      <w:r w:rsidRPr="007548F4">
        <w:rPr>
          <w:rtl/>
        </w:rPr>
        <w:t xml:space="preserve">והרבה פעמים יטעו בני אדם באלו הפעולות ויחשבו אחד מהקצוות טוב ומעלה ממעלות הנפש...וזה כולו טעות. ואמנם ישובח באמת הממוצע, ואליו צריך האדם שיכון וישקול פעולותיו כולן תמיד עד </w:t>
      </w:r>
      <w:proofErr w:type="spellStart"/>
      <w:r w:rsidRPr="007548F4">
        <w:rPr>
          <w:rtl/>
        </w:rPr>
        <w:t>שתתמצענה</w:t>
      </w:r>
      <w:proofErr w:type="spellEnd"/>
      <w:r w:rsidRPr="007548F4">
        <w:rPr>
          <w:rtl/>
        </w:rPr>
        <w:t>...</w:t>
      </w:r>
      <w:r w:rsidRPr="007548F4">
        <w:t xml:space="preserve"> </w:t>
      </w:r>
      <w:r w:rsidRPr="007548F4">
        <w:rPr>
          <w:rtl/>
        </w:rPr>
        <w:t xml:space="preserve">ומפני שאין אדם בטבעו </w:t>
      </w:r>
      <w:proofErr w:type="spellStart"/>
      <w:r w:rsidRPr="007548F4">
        <w:rPr>
          <w:rtl/>
        </w:rPr>
        <w:t>בתחלת</w:t>
      </w:r>
      <w:proofErr w:type="spellEnd"/>
      <w:r w:rsidRPr="007548F4">
        <w:rPr>
          <w:rtl/>
        </w:rPr>
        <w:t xml:space="preserve"> ענינו בעל מעלה ולא בעל חסרון, כמו שנבאר בפרק שמיני, והוא ירגיל בלי ספק פעולות מקטנותו כפי מנהג קרוביו ואנשי ארצו, אפשר שתהיינה הפעולות ההן ממוצעות, ואפשר שתהיינה מיותרות או מחוסרות, כמו שספרנו, ותהיה נפשו חולה, וראוי שילכו ברפואתה בדרך רפואות הגופים </w:t>
      </w:r>
      <w:proofErr w:type="spellStart"/>
      <w:r w:rsidRPr="007548F4">
        <w:rPr>
          <w:rtl/>
        </w:rPr>
        <w:t>בשוה</w:t>
      </w:r>
      <w:proofErr w:type="spellEnd"/>
      <w:r w:rsidRPr="007548F4">
        <w:rPr>
          <w:rtl/>
        </w:rPr>
        <w:t xml:space="preserve"> כמו שהגוף כשיצא </w:t>
      </w:r>
      <w:proofErr w:type="spellStart"/>
      <w:r w:rsidRPr="007548F4">
        <w:rPr>
          <w:rtl/>
        </w:rPr>
        <w:t>משויו</w:t>
      </w:r>
      <w:proofErr w:type="spellEnd"/>
      <w:r w:rsidRPr="007548F4">
        <w:rPr>
          <w:rtl/>
        </w:rPr>
        <w:t xml:space="preserve"> נראה על איזה צד נטה ויצא ונעמוד כנגדו </w:t>
      </w:r>
      <w:proofErr w:type="spellStart"/>
      <w:r w:rsidRPr="007548F4">
        <w:rPr>
          <w:rtl/>
        </w:rPr>
        <w:t>בהפוכו</w:t>
      </w:r>
      <w:proofErr w:type="spellEnd"/>
      <w:r w:rsidRPr="007548F4">
        <w:rPr>
          <w:rtl/>
        </w:rPr>
        <w:t xml:space="preserve"> עד שישוב אל השווי... והמשל בו, כשנראה אדם </w:t>
      </w:r>
      <w:proofErr w:type="spellStart"/>
      <w:r w:rsidRPr="007548F4">
        <w:rPr>
          <w:rtl/>
        </w:rPr>
        <w:t>שהיתה</w:t>
      </w:r>
      <w:proofErr w:type="spellEnd"/>
      <w:r w:rsidRPr="007548F4">
        <w:rPr>
          <w:rtl/>
        </w:rPr>
        <w:t xml:space="preserve"> לו תכונה בנפשו, יחסר בה נפשו מכל טובה לרוב הכילות, וזו פחיתות מפחיתות הנפש, והפועל אשר יעשהו מפעולות הרע הוא כמו שבארנו בזה הפרק, וכשנרצה לרפאות זה החולי לא </w:t>
      </w:r>
      <w:proofErr w:type="spellStart"/>
      <w:r w:rsidRPr="007548F4">
        <w:rPr>
          <w:rtl/>
        </w:rPr>
        <w:t>נצוהו</w:t>
      </w:r>
      <w:proofErr w:type="spellEnd"/>
      <w:r w:rsidRPr="007548F4">
        <w:rPr>
          <w:rtl/>
        </w:rPr>
        <w:t xml:space="preserve"> להרגיל בנדיבות... אבל צריך שנביאהו לפזר, ויכפול מעשה הפיזור פעם אחר פעם פעמים רבות, עד שתסור מנפשו התכונה </w:t>
      </w:r>
      <w:proofErr w:type="spellStart"/>
      <w:r w:rsidRPr="007548F4">
        <w:rPr>
          <w:rtl/>
        </w:rPr>
        <w:t>המחיבת</w:t>
      </w:r>
      <w:proofErr w:type="spellEnd"/>
      <w:r w:rsidRPr="007548F4">
        <w:rPr>
          <w:rtl/>
        </w:rPr>
        <w:t xml:space="preserve"> לכילות, ויהיה קרוב להגיע אל תכונת הפזור, ואז נסלק פעולות הפזור </w:t>
      </w:r>
      <w:proofErr w:type="spellStart"/>
      <w:r w:rsidRPr="007548F4">
        <w:rPr>
          <w:rtl/>
        </w:rPr>
        <w:t>ונצוהו</w:t>
      </w:r>
      <w:proofErr w:type="spellEnd"/>
      <w:r w:rsidRPr="007548F4">
        <w:rPr>
          <w:rtl/>
        </w:rPr>
        <w:t xml:space="preserve"> להתמיד על פעולות הנדיבות, וישקוד עליהן, לא יתיר ולא יחסר.</w:t>
      </w:r>
      <w:r w:rsidRPr="007548F4">
        <w:rPr>
          <w:rFonts w:hint="cs"/>
          <w:rtl/>
        </w:rPr>
        <w:t xml:space="preserve">.. </w:t>
      </w:r>
      <w:r w:rsidR="00602000">
        <w:rPr>
          <w:rtl/>
        </w:rPr>
        <w:t xml:space="preserve">הנה התבאר לך מכל מה שזכרנוהו בזה הפרק, שצריך </w:t>
      </w:r>
      <w:proofErr w:type="spellStart"/>
      <w:r w:rsidR="00602000">
        <w:rPr>
          <w:rtl/>
        </w:rPr>
        <w:t>לכוין</w:t>
      </w:r>
      <w:proofErr w:type="spellEnd"/>
      <w:r w:rsidR="00602000">
        <w:rPr>
          <w:rtl/>
        </w:rPr>
        <w:t xml:space="preserve"> אל הפעולות הממוצעות, ושלא יצא מהם אל קצה מן הקצוות, אלא על צד הרפואות, ולעמוד כנגדו.</w:t>
      </w:r>
      <w:r w:rsidR="00602000">
        <w:rPr>
          <w:rFonts w:hint="cs"/>
          <w:rtl/>
        </w:rPr>
        <w:t xml:space="preserve">.. </w:t>
      </w:r>
      <w:r w:rsidR="00602000">
        <w:rPr>
          <w:rtl/>
        </w:rPr>
        <w:t xml:space="preserve"> ואשוב אל </w:t>
      </w:r>
      <w:proofErr w:type="spellStart"/>
      <w:r w:rsidR="00602000">
        <w:rPr>
          <w:rtl/>
        </w:rPr>
        <w:t>כונתי</w:t>
      </w:r>
      <w:proofErr w:type="spellEnd"/>
      <w:r w:rsidR="00602000">
        <w:rPr>
          <w:rtl/>
        </w:rPr>
        <w:t xml:space="preserve"> כי כשיהיה האדם שוקל פעולותיו תמיד, ומכון אל אמצעותן יהיה </w:t>
      </w:r>
      <w:proofErr w:type="spellStart"/>
      <w:r w:rsidR="00602000">
        <w:rPr>
          <w:rtl/>
        </w:rPr>
        <w:t>במדריגה</w:t>
      </w:r>
      <w:proofErr w:type="spellEnd"/>
      <w:r w:rsidR="00602000">
        <w:rPr>
          <w:rtl/>
        </w:rPr>
        <w:t xml:space="preserve"> עליונה ממדרגת בני אדם, ובזה יתקרב אל השם יתברך, וישיג את טובו, וזוהי הדרך השלמה שבדרכי העבודה</w:t>
      </w:r>
      <w:r w:rsidR="00602000">
        <w:rPr>
          <w:rFonts w:hint="cs"/>
          <w:rtl/>
        </w:rPr>
        <w:t>..</w:t>
      </w:r>
    </w:p>
    <w:p w14:paraId="3E3800D4" w14:textId="4ECCE93E" w:rsidR="007548F4" w:rsidRPr="007548F4" w:rsidRDefault="007548F4" w:rsidP="007548F4">
      <w:pPr>
        <w:spacing w:line="276" w:lineRule="auto"/>
        <w:rPr>
          <w:rtl/>
        </w:rPr>
      </w:pPr>
    </w:p>
    <w:p w14:paraId="261CC219" w14:textId="29B97C1C" w:rsidR="007548F4" w:rsidRPr="007548F4" w:rsidRDefault="007548F4" w:rsidP="007548F4">
      <w:pPr>
        <w:pStyle w:val="Heading2"/>
        <w:spacing w:line="276" w:lineRule="auto"/>
        <w:rPr>
          <w:rtl/>
        </w:rPr>
      </w:pPr>
      <w:r w:rsidRPr="007548F4">
        <w:rPr>
          <w:rFonts w:hint="cs"/>
          <w:rtl/>
        </w:rPr>
        <w:t>ד. קיצוניות שאינו על דרך רפואה</w:t>
      </w:r>
    </w:p>
    <w:p w14:paraId="2F321CE4" w14:textId="77777777" w:rsidR="007548F4" w:rsidRPr="007548F4" w:rsidRDefault="007548F4" w:rsidP="007548F4">
      <w:pPr>
        <w:spacing w:line="276" w:lineRule="auto"/>
        <w:rPr>
          <w:b/>
          <w:bCs/>
          <w:rtl/>
        </w:rPr>
      </w:pPr>
      <w:r w:rsidRPr="007548F4">
        <w:rPr>
          <w:b/>
          <w:bCs/>
          <w:rtl/>
        </w:rPr>
        <w:t xml:space="preserve">רמב"ם פירוש המשניות - שמנה פרקים </w:t>
      </w:r>
      <w:proofErr w:type="spellStart"/>
      <w:r w:rsidRPr="007548F4">
        <w:rPr>
          <w:b/>
          <w:bCs/>
          <w:rtl/>
        </w:rPr>
        <w:t>להרמב"ם</w:t>
      </w:r>
      <w:proofErr w:type="spellEnd"/>
      <w:r w:rsidRPr="007548F4">
        <w:rPr>
          <w:b/>
          <w:bCs/>
          <w:rtl/>
        </w:rPr>
        <w:t xml:space="preserve"> - פרק ד </w:t>
      </w:r>
    </w:p>
    <w:p w14:paraId="116BF20F" w14:textId="6898F3C6" w:rsidR="007548F4" w:rsidRPr="007548F4" w:rsidRDefault="007548F4" w:rsidP="007548F4">
      <w:pPr>
        <w:spacing w:line="276" w:lineRule="auto"/>
        <w:rPr>
          <w:rtl/>
        </w:rPr>
      </w:pPr>
      <w:r w:rsidRPr="007548F4">
        <w:rPr>
          <w:rtl/>
        </w:rPr>
        <w:t xml:space="preserve">אבל מה שעשו אותם החסידים </w:t>
      </w:r>
      <w:proofErr w:type="spellStart"/>
      <w:r w:rsidRPr="007548F4">
        <w:rPr>
          <w:rtl/>
        </w:rPr>
        <w:t>בקצת</w:t>
      </w:r>
      <w:proofErr w:type="spellEnd"/>
      <w:r w:rsidRPr="007548F4">
        <w:rPr>
          <w:rtl/>
        </w:rPr>
        <w:t xml:space="preserve"> הזמנים וקצת אנשים מהם גם כן, מנטות אחר הקצה האחר בצום, וקימה בלילות, והנחת אכילת בשר ושתית יין, והרחקת הנשים, ולבוש הצמר והשער, ושכונה בהרים והתבודד במדבריות, לא עשו דבר מזה </w:t>
      </w:r>
      <w:r w:rsidRPr="007548F4">
        <w:rPr>
          <w:rtl/>
        </w:rPr>
        <w:lastRenderedPageBreak/>
        <w:t>אלא דרך רפואות, כמו שזכרנו, ולהפסד אנשי המדינה גם כן, כשיראו שהם נפסדים בחברתם ורעות פעולותיהם</w:t>
      </w:r>
      <w:r w:rsidRPr="007548F4">
        <w:rPr>
          <w:rFonts w:hint="cs"/>
          <w:rtl/>
        </w:rPr>
        <w:t>...</w:t>
      </w:r>
      <w:r w:rsidRPr="007548F4">
        <w:rPr>
          <w:rtl/>
        </w:rPr>
        <w:t xml:space="preserve"> וכאשר ראו הכסילים שהחסידים עשו אלו הפעולות ולא ידעו </w:t>
      </w:r>
      <w:proofErr w:type="spellStart"/>
      <w:r w:rsidRPr="007548F4">
        <w:rPr>
          <w:rtl/>
        </w:rPr>
        <w:t>כונתן</w:t>
      </w:r>
      <w:proofErr w:type="spellEnd"/>
      <w:r w:rsidRPr="007548F4">
        <w:rPr>
          <w:rtl/>
        </w:rPr>
        <w:t xml:space="preserve">, חשבו שהן טובות וכונו אליהן, בחשבם שיהיו כמותם ויענו את גופתם בכל מיני </w:t>
      </w:r>
      <w:proofErr w:type="spellStart"/>
      <w:r w:rsidRPr="007548F4">
        <w:rPr>
          <w:rtl/>
        </w:rPr>
        <w:t>ענוי</w:t>
      </w:r>
      <w:proofErr w:type="spellEnd"/>
      <w:r w:rsidRPr="007548F4">
        <w:rPr>
          <w:rtl/>
        </w:rPr>
        <w:t>, ויחשבו שהם הקנו לעצמם מעלה ומדה טובה ושעשו טובה ושבזה יתקרב האדם לשם כאילו השם יתברך שונא הגוף ורוצה לאבדו, והם לא ידעו שאלו הפעולות רעות...</w:t>
      </w:r>
      <w:r w:rsidRPr="007548F4">
        <w:t xml:space="preserve"> </w:t>
      </w:r>
      <w:r w:rsidRPr="007548F4">
        <w:rPr>
          <w:rtl/>
        </w:rPr>
        <w:t>וזאת התורה התמימה המשלמת אותנו</w:t>
      </w:r>
      <w:r w:rsidRPr="007548F4">
        <w:rPr>
          <w:rFonts w:hint="cs"/>
          <w:rtl/>
        </w:rPr>
        <w:t>...</w:t>
      </w:r>
      <w:r w:rsidRPr="007548F4">
        <w:rPr>
          <w:rtl/>
        </w:rPr>
        <w:t xml:space="preserve"> לא זכרה דבר מזה, ואמנם כונתה להיות האדם טבעי הולך בדרך האמצעית, יאכל מה שיש לו לאכול בשווי, וישתה מה שיש לו לשתות בשווי, </w:t>
      </w:r>
      <w:proofErr w:type="spellStart"/>
      <w:r w:rsidRPr="007548F4">
        <w:rPr>
          <w:rtl/>
        </w:rPr>
        <w:t>ויבעול</w:t>
      </w:r>
      <w:proofErr w:type="spellEnd"/>
      <w:r w:rsidRPr="007548F4">
        <w:rPr>
          <w:rtl/>
        </w:rPr>
        <w:t xml:space="preserve"> מה שמותר לו לבעול בשווי, וישכון במדינות ביושר ובאמונה ולא שישכון במדברות ובהרים</w:t>
      </w:r>
      <w:r w:rsidRPr="007548F4">
        <w:rPr>
          <w:rFonts w:hint="cs"/>
          <w:rtl/>
        </w:rPr>
        <w:t>...</w:t>
      </w:r>
      <w:r w:rsidRPr="007548F4">
        <w:rPr>
          <w:rtl/>
        </w:rPr>
        <w:t xml:space="preserve"> והזהירה מזה לפי מה שבא בקבלה ואמר (במדבר ו' י"א), "וכפר עליו מאשר חטא על הנפש", ואמרו רבנן </w:t>
      </w:r>
      <w:proofErr w:type="spellStart"/>
      <w:r w:rsidRPr="007548F4">
        <w:rPr>
          <w:rtl/>
        </w:rPr>
        <w:t>זכרונם</w:t>
      </w:r>
      <w:proofErr w:type="spellEnd"/>
      <w:r w:rsidRPr="007548F4">
        <w:rPr>
          <w:rtl/>
        </w:rPr>
        <w:t xml:space="preserve"> לברכה (תענית י"א. נדרים י'. נזיר י"ט - כ"ב. סוטה ט"ו. בבא קמא צ"א. שבועות ח'), ""וכי על איזה נפש חטא זה, אלא שמנע עצמו מן היין, והלא דברים קל וחומר, מה זה שציער עצמו מן היין צריך כפרה - המצער עצמו מכל דבר ודבר על אחת כמה וכמה"...</w:t>
      </w:r>
    </w:p>
    <w:p w14:paraId="35ADF020" w14:textId="6CE1C5CD" w:rsidR="00E95636" w:rsidRPr="007548F4" w:rsidRDefault="00E95636" w:rsidP="007548F4">
      <w:pPr>
        <w:spacing w:line="276" w:lineRule="auto"/>
        <w:rPr>
          <w:rtl/>
        </w:rPr>
      </w:pPr>
    </w:p>
    <w:p w14:paraId="390F8F2D" w14:textId="77777777" w:rsidR="007548F4" w:rsidRPr="007548F4" w:rsidRDefault="007548F4" w:rsidP="007548F4">
      <w:pPr>
        <w:spacing w:line="276" w:lineRule="auto"/>
        <w:rPr>
          <w:b/>
          <w:bCs/>
          <w:rtl/>
        </w:rPr>
      </w:pPr>
      <w:r w:rsidRPr="007548F4">
        <w:rPr>
          <w:b/>
          <w:bCs/>
          <w:rtl/>
        </w:rPr>
        <w:t xml:space="preserve">רמב"ם הלכות דעות פרק ג </w:t>
      </w:r>
    </w:p>
    <w:p w14:paraId="24F47383" w14:textId="77777777" w:rsidR="007548F4" w:rsidRPr="007548F4" w:rsidRDefault="007548F4" w:rsidP="007548F4">
      <w:pPr>
        <w:spacing w:line="276" w:lineRule="auto"/>
      </w:pPr>
      <w:r w:rsidRPr="007548F4">
        <w:rPr>
          <w:rtl/>
        </w:rPr>
        <w:t xml:space="preserve">שמא יאמר אדם הואיל והקנאה </w:t>
      </w:r>
      <w:proofErr w:type="spellStart"/>
      <w:r w:rsidRPr="007548F4">
        <w:rPr>
          <w:rtl/>
        </w:rPr>
        <w:t>והתאוה</w:t>
      </w:r>
      <w:proofErr w:type="spellEnd"/>
      <w:r w:rsidRPr="007548F4">
        <w:rPr>
          <w:rtl/>
        </w:rPr>
        <w:t xml:space="preserve"> והכבוד וכיוצא בהם דרך רעה הן </w:t>
      </w:r>
      <w:proofErr w:type="spellStart"/>
      <w:r w:rsidRPr="007548F4">
        <w:rPr>
          <w:rtl/>
        </w:rPr>
        <w:t>ומוציאין</w:t>
      </w:r>
      <w:proofErr w:type="spellEnd"/>
      <w:r w:rsidRPr="007548F4">
        <w:rPr>
          <w:rtl/>
        </w:rPr>
        <w:t xml:space="preserve"> את האדם מן העולם, אפרוש מהן ביותר ואתרחק לצד האחרון, עד שלא יאכל בשר ולא ישתה יין ולא </w:t>
      </w:r>
      <w:proofErr w:type="spellStart"/>
      <w:r w:rsidRPr="007548F4">
        <w:rPr>
          <w:rtl/>
        </w:rPr>
        <w:t>ישא</w:t>
      </w:r>
      <w:proofErr w:type="spellEnd"/>
      <w:r w:rsidRPr="007548F4">
        <w:rPr>
          <w:rtl/>
        </w:rPr>
        <w:t xml:space="preserve"> </w:t>
      </w:r>
      <w:proofErr w:type="spellStart"/>
      <w:r w:rsidRPr="007548F4">
        <w:rPr>
          <w:rtl/>
        </w:rPr>
        <w:t>אשה</w:t>
      </w:r>
      <w:proofErr w:type="spellEnd"/>
      <w:r w:rsidRPr="007548F4">
        <w:rPr>
          <w:rtl/>
        </w:rPr>
        <w:t xml:space="preserve"> ולא ישב בדירה נאה ולא ילבש מלבוש נאה אלא השק והצמר הקשה וכיוצא בהן כגון כהני העובדי כוכבים, גם זה דרך רעה היא ואסור לילך בה, המהלך בדרך זו נקרא חוטא, שהרי הוא אומר בנזיר וכפר עליו מאשר חטא על הנפש</w:t>
      </w:r>
      <w:r w:rsidRPr="007548F4">
        <w:rPr>
          <w:rFonts w:hint="cs"/>
          <w:rtl/>
        </w:rPr>
        <w:t>...</w:t>
      </w:r>
      <w:r w:rsidRPr="007548F4">
        <w:rPr>
          <w:rtl/>
        </w:rPr>
        <w:t xml:space="preserve"> לפיכך צוו חכמים שלא ימנע אדם עצמו אלא מדברים </w:t>
      </w:r>
      <w:proofErr w:type="spellStart"/>
      <w:r w:rsidRPr="007548F4">
        <w:rPr>
          <w:rtl/>
        </w:rPr>
        <w:t>שמנעתו</w:t>
      </w:r>
      <w:proofErr w:type="spellEnd"/>
      <w:r w:rsidRPr="007548F4">
        <w:rPr>
          <w:rtl/>
        </w:rPr>
        <w:t xml:space="preserve"> התורה בלבד</w:t>
      </w:r>
      <w:r w:rsidRPr="007548F4">
        <w:rPr>
          <w:rFonts w:hint="cs"/>
          <w:rtl/>
        </w:rPr>
        <w:t xml:space="preserve">... </w:t>
      </w:r>
      <w:r w:rsidRPr="007548F4">
        <w:rPr>
          <w:rtl/>
        </w:rPr>
        <w:t>כך אמרו חכמים לא דייך מה שאסרה תורה אלא שאתה אוסר עליך דברים אחרים</w:t>
      </w:r>
      <w:r w:rsidRPr="007548F4">
        <w:rPr>
          <w:rFonts w:hint="cs"/>
          <w:rtl/>
        </w:rPr>
        <w:t>...</w:t>
      </w:r>
      <w:r w:rsidRPr="007548F4">
        <w:rPr>
          <w:rtl/>
        </w:rPr>
        <w:t xml:space="preserve"> ועל כל הדברים האלו וכיוצא בהן </w:t>
      </w:r>
      <w:proofErr w:type="spellStart"/>
      <w:r w:rsidRPr="007548F4">
        <w:rPr>
          <w:rtl/>
        </w:rPr>
        <w:t>צוה</w:t>
      </w:r>
      <w:proofErr w:type="spellEnd"/>
      <w:r w:rsidRPr="007548F4">
        <w:rPr>
          <w:rtl/>
        </w:rPr>
        <w:t xml:space="preserve"> שלמה ואמר אל תהי צדיק הרבה ואל תתחכם יותר למה </w:t>
      </w:r>
      <w:proofErr w:type="spellStart"/>
      <w:r w:rsidRPr="007548F4">
        <w:rPr>
          <w:rtl/>
        </w:rPr>
        <w:t>תשומם</w:t>
      </w:r>
      <w:proofErr w:type="spellEnd"/>
      <w:r w:rsidRPr="007548F4">
        <w:rPr>
          <w:rtl/>
        </w:rPr>
        <w:t xml:space="preserve">. </w:t>
      </w:r>
    </w:p>
    <w:p w14:paraId="0E7D901D" w14:textId="77777777" w:rsidR="007548F4" w:rsidRPr="007548F4" w:rsidRDefault="007548F4" w:rsidP="007548F4">
      <w:pPr>
        <w:spacing w:line="276" w:lineRule="auto"/>
        <w:rPr>
          <w:rtl/>
        </w:rPr>
      </w:pPr>
    </w:p>
    <w:p w14:paraId="4F6C0D65" w14:textId="51002AFA" w:rsidR="00DF1A8E" w:rsidRPr="007548F4" w:rsidRDefault="00DF1A8E" w:rsidP="007548F4">
      <w:pPr>
        <w:spacing w:line="276" w:lineRule="auto"/>
        <w:rPr>
          <w:b/>
          <w:bCs/>
          <w:rtl/>
        </w:rPr>
      </w:pPr>
      <w:r w:rsidRPr="007548F4">
        <w:rPr>
          <w:b/>
          <w:bCs/>
          <w:rtl/>
        </w:rPr>
        <w:t xml:space="preserve">רמב"ם פירוש המשניות - מסכת אבות פרק ה </w:t>
      </w:r>
    </w:p>
    <w:p w14:paraId="7C580D32" w14:textId="7F4AB5E7" w:rsidR="00DF1A8E" w:rsidRPr="007548F4" w:rsidRDefault="00DF1A8E" w:rsidP="007548F4">
      <w:pPr>
        <w:spacing w:line="276" w:lineRule="auto"/>
        <w:rPr>
          <w:rtl/>
        </w:rPr>
      </w:pPr>
      <w:r w:rsidRPr="007548F4">
        <w:rPr>
          <w:rtl/>
        </w:rPr>
        <w:t xml:space="preserve">אחד מן הקצוות יותר ראוי בשם הרע ואחד יקרא חטא או פעל בלתי נכון, והמשל בזה שהזהירות טוב גמור בלי ספק, ורוב </w:t>
      </w:r>
      <w:proofErr w:type="spellStart"/>
      <w:r w:rsidRPr="007548F4">
        <w:rPr>
          <w:rtl/>
        </w:rPr>
        <w:t>התאוה</w:t>
      </w:r>
      <w:proofErr w:type="spellEnd"/>
      <w:r w:rsidRPr="007548F4">
        <w:rPr>
          <w:rtl/>
        </w:rPr>
        <w:t xml:space="preserve"> </w:t>
      </w:r>
      <w:r w:rsidRPr="007548F4">
        <w:rPr>
          <w:u w:val="single"/>
          <w:rtl/>
        </w:rPr>
        <w:t xml:space="preserve">רע גמור </w:t>
      </w:r>
      <w:r w:rsidRPr="007548F4">
        <w:rPr>
          <w:rtl/>
        </w:rPr>
        <w:t xml:space="preserve">בלי ספק, והעדר ההרגשה בהנאה אע"פ שהוא רע אמנם אינו כרוב </w:t>
      </w:r>
      <w:proofErr w:type="spellStart"/>
      <w:r w:rsidRPr="007548F4">
        <w:rPr>
          <w:rtl/>
        </w:rPr>
        <w:t>התאוה</w:t>
      </w:r>
      <w:proofErr w:type="spellEnd"/>
      <w:r w:rsidRPr="007548F4">
        <w:rPr>
          <w:rtl/>
        </w:rPr>
        <w:t xml:space="preserve"> ויקרא </w:t>
      </w:r>
      <w:r w:rsidRPr="007548F4">
        <w:rPr>
          <w:u w:val="single"/>
          <w:rtl/>
        </w:rPr>
        <w:t>חטא</w:t>
      </w:r>
      <w:r w:rsidRPr="007548F4">
        <w:rPr>
          <w:rtl/>
        </w:rPr>
        <w:t xml:space="preserve"> או פועל </w:t>
      </w:r>
      <w:r w:rsidRPr="007548F4">
        <w:rPr>
          <w:u w:val="single"/>
          <w:rtl/>
        </w:rPr>
        <w:t>בלתי נכון</w:t>
      </w:r>
    </w:p>
    <w:p w14:paraId="6B9A33D0" w14:textId="77777777" w:rsidR="002E041E" w:rsidRPr="007548F4" w:rsidRDefault="002E041E" w:rsidP="007548F4">
      <w:pPr>
        <w:spacing w:line="276" w:lineRule="auto"/>
        <w:rPr>
          <w:rtl/>
        </w:rPr>
      </w:pPr>
    </w:p>
    <w:p w14:paraId="1410C9EE" w14:textId="631F628F" w:rsidR="00003B84" w:rsidRPr="007548F4" w:rsidRDefault="00003B84" w:rsidP="007548F4">
      <w:pPr>
        <w:spacing w:line="276" w:lineRule="auto"/>
      </w:pPr>
    </w:p>
    <w:p w14:paraId="6CE98480" w14:textId="0DC1AD3D" w:rsidR="00C34E79" w:rsidRPr="007548F4" w:rsidRDefault="007548F4" w:rsidP="007548F4">
      <w:pPr>
        <w:pStyle w:val="Heading2"/>
        <w:spacing w:line="276" w:lineRule="auto"/>
        <w:rPr>
          <w:rtl/>
        </w:rPr>
      </w:pPr>
      <w:r w:rsidRPr="007548F4">
        <w:rPr>
          <w:rFonts w:hint="cs"/>
          <w:rtl/>
        </w:rPr>
        <w:t>ה. החסיד לעומת החכם</w:t>
      </w:r>
    </w:p>
    <w:p w14:paraId="34ECF727" w14:textId="1ED3190D" w:rsidR="00C34E79" w:rsidRPr="007548F4" w:rsidRDefault="00C34E79" w:rsidP="007548F4">
      <w:pPr>
        <w:spacing w:line="276" w:lineRule="auto"/>
        <w:rPr>
          <w:b/>
          <w:bCs/>
          <w:rtl/>
        </w:rPr>
      </w:pPr>
      <w:r w:rsidRPr="007548F4">
        <w:rPr>
          <w:b/>
          <w:bCs/>
          <w:rtl/>
        </w:rPr>
        <w:t>רמב"ם הלכות דעות פרק א הלכה ה -</w:t>
      </w:r>
      <w:r w:rsidR="007548F4" w:rsidRPr="007548F4">
        <w:rPr>
          <w:rFonts w:hint="cs"/>
          <w:b/>
          <w:bCs/>
          <w:rtl/>
        </w:rPr>
        <w:t xml:space="preserve"> ז</w:t>
      </w:r>
    </w:p>
    <w:p w14:paraId="46543E74" w14:textId="021EBDCC" w:rsidR="007548F4" w:rsidRDefault="00C34E79" w:rsidP="007548F4">
      <w:pPr>
        <w:spacing w:line="276" w:lineRule="auto"/>
        <w:rPr>
          <w:rtl/>
        </w:rPr>
      </w:pPr>
      <w:r w:rsidRPr="007548F4">
        <w:rPr>
          <w:rtl/>
        </w:rPr>
        <w:t xml:space="preserve">ומי שהוא מדקדק על עצמו ביותר ויתרחק מדעה בינונית מעט לצד זה או לצד זה נקרא חסיד, כיצד מי שיתרחק מגובה הלב עד הקצה האחרון ויהיה שפל רוח ביותר נקרא חסיד וזו היא מדת חסידות, ואם נתרחק עד האמצע בלבד ויהיה עניו נקרא חכם וזו היא מדת חכמה, ועל דרך זו שאר כל הדעות, וחסידים הראשונים היו מטין דעות שלהן מדרך האמצעית כנגד שתי הקצוות, יש דעה שמטין אותה כנגד הקצה האחרון ויש דעה שמטין אותה כנגד הקצה הראשון, וזהו לפנים משורת הדין, </w:t>
      </w:r>
      <w:proofErr w:type="spellStart"/>
      <w:r w:rsidRPr="007548F4">
        <w:rPr>
          <w:rtl/>
        </w:rPr>
        <w:t>ומצווין</w:t>
      </w:r>
      <w:proofErr w:type="spellEnd"/>
      <w:r w:rsidRPr="007548F4">
        <w:rPr>
          <w:rtl/>
        </w:rPr>
        <w:t xml:space="preserve"> אנו ללכת בדרכים האלו הבינונים והם הדרכים הטובים והישרים שנאמר והלכת בדרכיו.  כך למדו בפירוש מצוה זו, מה הוא נקרא חנון אף אתה היה חנון, מה הוא נקרא רחום אף אתה היה רחום, מה הוא נקרא קדוש אף אתה היה קדוש, ועל דרך זו קראו הנביאים לאל בכל אותן </w:t>
      </w:r>
      <w:proofErr w:type="spellStart"/>
      <w:r w:rsidRPr="007548F4">
        <w:rPr>
          <w:rtl/>
        </w:rPr>
        <w:t>הכנויין</w:t>
      </w:r>
      <w:proofErr w:type="spellEnd"/>
      <w:r w:rsidRPr="007548F4">
        <w:rPr>
          <w:rtl/>
        </w:rPr>
        <w:t xml:space="preserve"> ארך אפים ורב חסד צדיק וישר תמים </w:t>
      </w:r>
      <w:proofErr w:type="spellStart"/>
      <w:r w:rsidRPr="007548F4">
        <w:rPr>
          <w:rtl/>
        </w:rPr>
        <w:t>גבור</w:t>
      </w:r>
      <w:proofErr w:type="spellEnd"/>
      <w:r w:rsidRPr="007548F4">
        <w:rPr>
          <w:rtl/>
        </w:rPr>
        <w:t xml:space="preserve"> וחזק וכיוצא בהן, להודיע שהן דרכים טובים וישרים וחייב אדם להנהיג עצמו בהן ולהדמות אליו כפי </w:t>
      </w:r>
      <w:proofErr w:type="spellStart"/>
      <w:r w:rsidRPr="007548F4">
        <w:rPr>
          <w:rtl/>
        </w:rPr>
        <w:t>כחו</w:t>
      </w:r>
      <w:proofErr w:type="spellEnd"/>
      <w:r w:rsidRPr="007548F4">
        <w:rPr>
          <w:rtl/>
        </w:rPr>
        <w:t>.</w:t>
      </w:r>
      <w:r w:rsidR="007548F4" w:rsidRPr="007548F4">
        <w:rPr>
          <w:rFonts w:hint="cs"/>
          <w:rtl/>
        </w:rPr>
        <w:t>..</w:t>
      </w:r>
      <w:r w:rsidR="007548F4" w:rsidRPr="007548F4">
        <w:rPr>
          <w:rtl/>
        </w:rPr>
        <w:t xml:space="preserve"> הדרך הבינונית שאנו חייבין ללכת בה, נקראת דרך זו דרך ה', והיא שלמד אברהם אבינו לבניו שנאמר כי ידעתיו למען אשר </w:t>
      </w:r>
      <w:proofErr w:type="spellStart"/>
      <w:r w:rsidR="007548F4" w:rsidRPr="007548F4">
        <w:rPr>
          <w:rtl/>
        </w:rPr>
        <w:t>יצוה</w:t>
      </w:r>
      <w:proofErr w:type="spellEnd"/>
      <w:r w:rsidR="007548F4" w:rsidRPr="007548F4">
        <w:rPr>
          <w:rtl/>
        </w:rPr>
        <w:t xml:space="preserve"> וגו', וההולך בדרך זו מביא טובה וברכה לעצמו</w:t>
      </w:r>
      <w:r w:rsidR="007548F4" w:rsidRPr="007548F4">
        <w:rPr>
          <w:rFonts w:hint="cs"/>
          <w:rtl/>
        </w:rPr>
        <w:t>...</w:t>
      </w:r>
    </w:p>
    <w:p w14:paraId="7063F9D2" w14:textId="4673EEC4" w:rsidR="00602000" w:rsidRDefault="00602000" w:rsidP="007548F4">
      <w:pPr>
        <w:spacing w:line="276" w:lineRule="auto"/>
        <w:rPr>
          <w:rtl/>
        </w:rPr>
      </w:pPr>
    </w:p>
    <w:p w14:paraId="4FFADB6F" w14:textId="77777777" w:rsidR="00602000" w:rsidRPr="00602000" w:rsidRDefault="00602000" w:rsidP="00602000">
      <w:pPr>
        <w:spacing w:line="276" w:lineRule="auto"/>
        <w:rPr>
          <w:b/>
          <w:bCs/>
          <w:rtl/>
        </w:rPr>
      </w:pPr>
      <w:r w:rsidRPr="00602000">
        <w:rPr>
          <w:b/>
          <w:bCs/>
          <w:rtl/>
        </w:rPr>
        <w:t xml:space="preserve">רמב"ם פירוש המשניות - שמנה פרקים </w:t>
      </w:r>
      <w:proofErr w:type="spellStart"/>
      <w:r w:rsidRPr="00602000">
        <w:rPr>
          <w:b/>
          <w:bCs/>
          <w:rtl/>
        </w:rPr>
        <w:t>להרמב"ם</w:t>
      </w:r>
      <w:proofErr w:type="spellEnd"/>
      <w:r w:rsidRPr="00602000">
        <w:rPr>
          <w:b/>
          <w:bCs/>
          <w:rtl/>
        </w:rPr>
        <w:t xml:space="preserve"> - פרק ד </w:t>
      </w:r>
    </w:p>
    <w:p w14:paraId="65C115F3" w14:textId="77777777" w:rsidR="00602000" w:rsidRPr="00602000" w:rsidRDefault="00602000" w:rsidP="00602000">
      <w:pPr>
        <w:spacing w:line="276" w:lineRule="auto"/>
        <w:rPr>
          <w:rtl/>
        </w:rPr>
      </w:pPr>
      <w:r w:rsidRPr="00602000">
        <w:rPr>
          <w:rFonts w:hint="cs"/>
          <w:rtl/>
        </w:rPr>
        <w:t>ו</w:t>
      </w:r>
      <w:r w:rsidRPr="00602000">
        <w:rPr>
          <w:rtl/>
        </w:rPr>
        <w:t xml:space="preserve">לזה </w:t>
      </w:r>
      <w:proofErr w:type="spellStart"/>
      <w:r w:rsidRPr="00602000">
        <w:rPr>
          <w:rtl/>
        </w:rPr>
        <w:t>הענין</w:t>
      </w:r>
      <w:proofErr w:type="spellEnd"/>
      <w:r w:rsidRPr="00602000">
        <w:rPr>
          <w:rtl/>
        </w:rPr>
        <w:t xml:space="preserve"> לא היו החסידים מניחים מתכונות נפשותיהם תכונה הממוצעת </w:t>
      </w:r>
      <w:proofErr w:type="spellStart"/>
      <w:r w:rsidRPr="00602000">
        <w:rPr>
          <w:rtl/>
        </w:rPr>
        <w:t>בשוה</w:t>
      </w:r>
      <w:proofErr w:type="spellEnd"/>
      <w:r w:rsidRPr="00602000">
        <w:rPr>
          <w:rtl/>
        </w:rPr>
        <w:t>, אך היו נוטים מעט לצד היתר או החסר על דרך הסייג והשמירה, רצוני לומר על דרך משל, שהיו נוטים מן הזהירות לצד העדר הרגש ההנאה מעט</w:t>
      </w:r>
      <w:r w:rsidRPr="00602000">
        <w:rPr>
          <w:rFonts w:hint="cs"/>
          <w:rtl/>
        </w:rPr>
        <w:t>...</w:t>
      </w:r>
      <w:r w:rsidRPr="00602000">
        <w:rPr>
          <w:rtl/>
        </w:rPr>
        <w:t xml:space="preserve"> ואל זה </w:t>
      </w:r>
      <w:proofErr w:type="spellStart"/>
      <w:r w:rsidRPr="00602000">
        <w:rPr>
          <w:rtl/>
        </w:rPr>
        <w:t>הענין</w:t>
      </w:r>
      <w:proofErr w:type="spellEnd"/>
      <w:r w:rsidRPr="00602000">
        <w:rPr>
          <w:rtl/>
        </w:rPr>
        <w:t xml:space="preserve"> רמזו באמרם, לפנים משורת הדין. </w:t>
      </w:r>
    </w:p>
    <w:sectPr w:rsidR="00602000" w:rsidRPr="00602000" w:rsidSect="00BA5A2A">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1E"/>
    <w:rsid w:val="00003B84"/>
    <w:rsid w:val="002E041E"/>
    <w:rsid w:val="004A045E"/>
    <w:rsid w:val="00602000"/>
    <w:rsid w:val="007548F4"/>
    <w:rsid w:val="00BA5A2A"/>
    <w:rsid w:val="00C34E79"/>
    <w:rsid w:val="00DF1A8E"/>
    <w:rsid w:val="00E956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E461"/>
  <w15:chartTrackingRefBased/>
  <w15:docId w15:val="{794C7370-541E-4A89-A6E9-F5E7835A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F4"/>
    <w:pPr>
      <w:autoSpaceDE w:val="0"/>
      <w:autoSpaceDN w:val="0"/>
      <w:bidi/>
      <w:adjustRightInd w:val="0"/>
      <w:spacing w:after="0" w:line="240" w:lineRule="auto"/>
      <w:jc w:val="both"/>
    </w:pPr>
    <w:rPr>
      <w:rFonts w:ascii="David" w:hAnsi="David" w:cs="David"/>
      <w:sz w:val="24"/>
      <w:szCs w:val="24"/>
    </w:rPr>
  </w:style>
  <w:style w:type="paragraph" w:styleId="Heading2">
    <w:name w:val="heading 2"/>
    <w:basedOn w:val="Normal"/>
    <w:next w:val="Normal"/>
    <w:link w:val="Heading2Char"/>
    <w:uiPriority w:val="9"/>
    <w:unhideWhenUsed/>
    <w:qFormat/>
    <w:rsid w:val="007548F4"/>
    <w:pPr>
      <w:spacing w:after="120"/>
      <w:outlineLvl w:val="1"/>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8F4"/>
    <w:rPr>
      <w:rFonts w:ascii="David" w:hAnsi="David" w:cs="David"/>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Aryeh</dc:creator>
  <cp:keywords/>
  <dc:description/>
  <cp:lastModifiedBy>Aryeh</cp:lastModifiedBy>
  <cp:revision>2</cp:revision>
  <dcterms:created xsi:type="dcterms:W3CDTF">2020-05-20T12:01:00Z</dcterms:created>
  <dcterms:modified xsi:type="dcterms:W3CDTF">2020-05-21T21:49:00Z</dcterms:modified>
</cp:coreProperties>
</file>