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pStyle w:val="Title"/>
        <w:bidi w:val="1"/>
        <w:rPr/>
      </w:pPr>
      <w:bookmarkStart w:colFirst="0" w:colLast="0" w:name="_ngdsa89n4367" w:id="0"/>
      <w:bookmarkEnd w:id="0"/>
      <w:r w:rsidDel="00000000" w:rsidR="00000000" w:rsidRPr="00000000">
        <w:rPr>
          <w:rtl w:val="1"/>
        </w:rPr>
        <w:t xml:space="preserve">שבת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כא</w:t>
      </w:r>
      <w:r w:rsidDel="00000000" w:rsidR="00000000" w:rsidRPr="00000000">
        <w:rPr>
          <w:rtl w:val="1"/>
        </w:rPr>
        <w:t xml:space="preserve"> - </w:t>
      </w:r>
      <w:r w:rsidDel="00000000" w:rsidR="00000000" w:rsidRPr="00000000">
        <w:rPr>
          <w:rtl w:val="1"/>
        </w:rPr>
        <w:t xml:space="preserve">מהדרין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המהדרין</w:t>
      </w:r>
    </w:p>
    <w:p w:rsidR="00000000" w:rsidDel="00000000" w:rsidP="00000000" w:rsidRDefault="00000000" w:rsidRPr="00000000" w14:paraId="00000002">
      <w:pPr>
        <w:bidi w:val="1"/>
        <w:spacing w:after="0" w:before="0" w:line="276" w:lineRule="auto"/>
        <w:jc w:val="both"/>
        <w:rPr>
          <w:rFonts w:ascii="David Libre" w:cs="David Libre" w:eastAsia="David Libre" w:hAnsi="David Libr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bidi w:val="1"/>
        <w:spacing w:after="0" w:before="0" w:line="276" w:lineRule="auto"/>
        <w:jc w:val="both"/>
        <w:rPr>
          <w:rFonts w:ascii="David Libre" w:cs="David Libre" w:eastAsia="David Libre" w:hAnsi="David Libre"/>
          <w:b w:val="1"/>
          <w:sz w:val="24"/>
          <w:szCs w:val="24"/>
        </w:rPr>
      </w:pP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חידושי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הריטב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א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מסכת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שבת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דף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כא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עמוד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ב</w:t>
      </w:r>
    </w:p>
    <w:p w:rsidR="00000000" w:rsidDel="00000000" w:rsidP="00000000" w:rsidRDefault="00000000" w:rsidRPr="00000000" w14:paraId="00000004">
      <w:pPr>
        <w:bidi w:val="1"/>
        <w:spacing w:after="0" w:before="0" w:line="276" w:lineRule="auto"/>
        <w:jc w:val="both"/>
        <w:rPr>
          <w:rFonts w:ascii="David Libre" w:cs="David Libre" w:eastAsia="David Libre" w:hAnsi="David Libre"/>
          <w:sz w:val="24"/>
          <w:szCs w:val="24"/>
        </w:rPr>
      </w:pP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המהדרים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המהדרים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אומרים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יום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ראשון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מדליק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שמונה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יש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שפירשו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שמונה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לכל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אחד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ואחד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דאי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שמונה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לכל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בני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הבית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זמנין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דבצירי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נרות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המהדרים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שמדליק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נר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לכל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אחד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ואחד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ובשני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שנים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לכל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אחד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. [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נראה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שחסר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כאן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ואולי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צ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ולב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ביום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ראשון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מדליק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נר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לכל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אחד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ואחד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ובשני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שנים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וכו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'.]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ולפירוש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זה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מנהגנו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דלא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כחד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אלא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כעיקר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הדין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דהוא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נר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איש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וביתו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ופי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'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'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יוסף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דלהכי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אין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אנו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כמהדרים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ולא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כמהדרים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המהדרים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פן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יחשדו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בכשפים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(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כי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)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היה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לכל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אחד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נרו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.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0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ור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י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ז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ל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פירש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כי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מנהגנו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הוא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חשוב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מהדרין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מן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המהדרין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דאיכא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פרסומי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ניסא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טפי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,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כי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אם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היה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כל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אחד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מוסיף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נרו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[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לב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או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פוחת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]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לב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ש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לא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יכירו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העולם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דמשום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פרי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החג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או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משום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מעלים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בקודש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הוא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,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אלא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שיאמרו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בני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הבית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נתרבו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או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נתמעטו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0"/>
        </w:rPr>
        <w:t xml:space="preserve">. </w:t>
      </w:r>
    </w:p>
    <w:p w:rsidR="00000000" w:rsidDel="00000000" w:rsidP="00000000" w:rsidRDefault="00000000" w:rsidRPr="00000000" w14:paraId="00000005">
      <w:pPr>
        <w:bidi w:val="1"/>
        <w:spacing w:after="0" w:before="0" w:line="276" w:lineRule="auto"/>
        <w:jc w:val="both"/>
        <w:rPr>
          <w:rFonts w:ascii="David Libre" w:cs="David Libre" w:eastAsia="David Libre" w:hAnsi="David Libr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bidi w:val="1"/>
        <w:spacing w:after="0" w:before="0" w:line="276" w:lineRule="auto"/>
        <w:jc w:val="both"/>
        <w:rPr>
          <w:rFonts w:ascii="David Libre" w:cs="David Libre" w:eastAsia="David Libre" w:hAnsi="David Libre"/>
          <w:b w:val="1"/>
          <w:sz w:val="24"/>
          <w:szCs w:val="24"/>
        </w:rPr>
      </w:pP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רמב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ם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הלכות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מגילה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וחנוכה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פרק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ד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הלכה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א</w:t>
      </w:r>
    </w:p>
    <w:p w:rsidR="00000000" w:rsidDel="00000000" w:rsidP="00000000" w:rsidRDefault="00000000" w:rsidRPr="00000000" w14:paraId="00000007">
      <w:pPr>
        <w:bidi w:val="1"/>
        <w:spacing w:after="0" w:before="0" w:line="276" w:lineRule="auto"/>
        <w:jc w:val="both"/>
        <w:rPr>
          <w:rFonts w:ascii="David Libre" w:cs="David Libre" w:eastAsia="David Libre" w:hAnsi="David Libre"/>
          <w:sz w:val="24"/>
          <w:szCs w:val="24"/>
        </w:rPr>
      </w:pP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א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-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כמה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נרות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הוא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מדליק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בחנוכה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מצותה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שיהיה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כל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בית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ובית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מדליק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נר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אחד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בין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שהיו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אנשי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הבית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מרובין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בין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שלא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היה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אלא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אדם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אחד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והמהדר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המצוה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מדליק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נרות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כמנין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אנשי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הבית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נר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לכל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אחד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ואחד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בין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אנשים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בין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נשים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והמהדר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יתר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זה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ועושה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מצוה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מן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המובחר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מדליק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נר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לכל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אחד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ואחד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בלילה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הראשון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ומוסיף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והולך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בכל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לילה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ולילה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נר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אחד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0"/>
        </w:rPr>
        <w:t xml:space="preserve">. </w:t>
      </w:r>
    </w:p>
    <w:p w:rsidR="00000000" w:rsidDel="00000000" w:rsidP="00000000" w:rsidRDefault="00000000" w:rsidRPr="00000000" w14:paraId="00000008">
      <w:pPr>
        <w:bidi w:val="1"/>
        <w:spacing w:after="0" w:before="0" w:line="276" w:lineRule="auto"/>
        <w:jc w:val="both"/>
        <w:rPr>
          <w:rFonts w:ascii="David Libre" w:cs="David Libre" w:eastAsia="David Libre" w:hAnsi="David Libre"/>
          <w:sz w:val="24"/>
          <w:szCs w:val="24"/>
        </w:rPr>
      </w:pP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ב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-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כיצד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?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הרי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שהיו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אנשי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הבית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עשרה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בלילה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הראשון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מדליק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עשרה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נרות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ובליל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שני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עשרים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ובליל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שלישי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שלשים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עד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שנמצא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מדליק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בליל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שמיני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שמונים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נרות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0"/>
        </w:rPr>
        <w:t xml:space="preserve">. </w:t>
      </w:r>
    </w:p>
    <w:p w:rsidR="00000000" w:rsidDel="00000000" w:rsidP="00000000" w:rsidRDefault="00000000" w:rsidRPr="00000000" w14:paraId="00000009">
      <w:pPr>
        <w:bidi w:val="1"/>
        <w:spacing w:after="0" w:before="0" w:line="276" w:lineRule="auto"/>
        <w:jc w:val="both"/>
        <w:rPr>
          <w:rFonts w:ascii="David Libre" w:cs="David Libre" w:eastAsia="David Libre" w:hAnsi="David Libr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bidi w:val="1"/>
        <w:spacing w:after="0" w:before="0" w:line="276" w:lineRule="auto"/>
        <w:jc w:val="both"/>
        <w:rPr>
          <w:rFonts w:ascii="David Libre" w:cs="David Libre" w:eastAsia="David Libre" w:hAnsi="David Libre"/>
          <w:b w:val="1"/>
          <w:sz w:val="24"/>
          <w:szCs w:val="24"/>
        </w:rPr>
      </w:pP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חידושי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הר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ן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מסכת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שבת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דף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כא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עמוד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ב</w:t>
      </w:r>
    </w:p>
    <w:p w:rsidR="00000000" w:rsidDel="00000000" w:rsidP="00000000" w:rsidRDefault="00000000" w:rsidRPr="00000000" w14:paraId="0000000B">
      <w:pPr>
        <w:bidi w:val="1"/>
        <w:spacing w:after="0" w:before="0" w:line="276" w:lineRule="auto"/>
        <w:jc w:val="both"/>
        <w:rPr>
          <w:rFonts w:ascii="David Libre" w:cs="David Libre" w:eastAsia="David Libre" w:hAnsi="David Libre"/>
          <w:sz w:val="24"/>
          <w:szCs w:val="24"/>
        </w:rPr>
      </w:pP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והמהדרין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המהדרין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כתב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הרמב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ם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ז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בפ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ד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מהלכות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מגילה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וחנוכה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דקאי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אנר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לכל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אחד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ואחד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דלב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היו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אנשי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הבית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עשרה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בליל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ראשון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מדליק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עשרה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נרות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ובליל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שני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עשרים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ובליל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ג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'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שלשים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ובתוספות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אמרו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דלא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משמע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הכי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דא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כ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ליכא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הכירא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לימים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היוצאים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שהרואה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יחשוב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שכמנין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זה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יש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בני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אדם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בבית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: </w:t>
      </w:r>
    </w:p>
    <w:p w:rsidR="00000000" w:rsidDel="00000000" w:rsidP="00000000" w:rsidRDefault="00000000" w:rsidRPr="00000000" w14:paraId="0000000C">
      <w:pPr>
        <w:bidi w:val="1"/>
        <w:spacing w:after="0" w:before="0" w:line="276" w:lineRule="auto"/>
        <w:jc w:val="both"/>
        <w:rPr>
          <w:rFonts w:ascii="David Libre" w:cs="David Libre" w:eastAsia="David Libre" w:hAnsi="David Libr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bidi w:val="1"/>
        <w:spacing w:after="0" w:before="0" w:line="276" w:lineRule="auto"/>
        <w:jc w:val="both"/>
        <w:rPr>
          <w:rFonts w:ascii="David Libre" w:cs="David Libre" w:eastAsia="David Libre" w:hAnsi="David Libre"/>
          <w:b w:val="1"/>
          <w:sz w:val="24"/>
          <w:szCs w:val="24"/>
        </w:rPr>
      </w:pP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רבינו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חננאל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מסכת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שבת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דף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כא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עמוד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ב</w:t>
      </w:r>
    </w:p>
    <w:p w:rsidR="00000000" w:rsidDel="00000000" w:rsidP="00000000" w:rsidRDefault="00000000" w:rsidRPr="00000000" w14:paraId="0000000E">
      <w:pPr>
        <w:bidi w:val="1"/>
        <w:spacing w:after="0" w:before="0" w:line="276" w:lineRule="auto"/>
        <w:jc w:val="both"/>
        <w:rPr>
          <w:rFonts w:ascii="David Libre" w:cs="David Libre" w:eastAsia="David Libre" w:hAnsi="David Libre"/>
          <w:sz w:val="24"/>
          <w:szCs w:val="24"/>
        </w:rPr>
      </w:pP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מצות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חנוכה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נר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איש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וביתו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והמהדרין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נר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לכל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אחד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ואחד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והמהדרין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המהדרין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אומרים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יום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ראשון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מדליק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אחד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מיכן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והילך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מוסיף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והולך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פי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'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המהדרין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מהדרי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מצות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כדאמרינן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(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ב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ק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ט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ב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)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להדור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מצוה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עד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שליש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במצוה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0"/>
        </w:rPr>
        <w:t xml:space="preserve">. </w:t>
      </w:r>
    </w:p>
    <w:p w:rsidR="00000000" w:rsidDel="00000000" w:rsidP="00000000" w:rsidRDefault="00000000" w:rsidRPr="00000000" w14:paraId="0000000F">
      <w:pPr>
        <w:bidi w:val="1"/>
        <w:spacing w:after="0" w:before="0" w:line="276" w:lineRule="auto"/>
        <w:jc w:val="both"/>
        <w:rPr>
          <w:rFonts w:ascii="David Libre" w:cs="David Libre" w:eastAsia="David Libre" w:hAnsi="David Libr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bidi w:val="1"/>
        <w:spacing w:after="0" w:before="0" w:line="276" w:lineRule="auto"/>
        <w:jc w:val="both"/>
        <w:rPr>
          <w:rFonts w:ascii="David Libre" w:cs="David Libre" w:eastAsia="David Libre" w:hAnsi="David Libre"/>
          <w:b w:val="1"/>
          <w:sz w:val="24"/>
          <w:szCs w:val="24"/>
        </w:rPr>
      </w:pP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שולחן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ערוך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אורח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חיים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הלכות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חנוכה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סימן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תרעא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סעיף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ב</w:t>
      </w:r>
    </w:p>
    <w:p w:rsidR="00000000" w:rsidDel="00000000" w:rsidP="00000000" w:rsidRDefault="00000000" w:rsidRPr="00000000" w14:paraId="00000011">
      <w:pPr>
        <w:bidi w:val="1"/>
        <w:spacing w:after="0" w:before="0" w:line="276" w:lineRule="auto"/>
        <w:jc w:val="both"/>
        <w:rPr>
          <w:rFonts w:ascii="David Libre" w:cs="David Libre" w:eastAsia="David Libre" w:hAnsi="David Libre"/>
        </w:rPr>
      </w:pP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כמה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נרות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מדליק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;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בלילה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הראשון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מדליק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אחד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מכאן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ואילך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מוסיף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והולך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אחד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בכל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לילה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עד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שבליל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האחרון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יהיו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שמונה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ואפילו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רבים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בני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הבית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ידליקו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יותר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David Libre" w:cs="David Libre" w:eastAsia="David Libre" w:hAnsi="David Libre"/>
          <w:b w:val="1"/>
          <w:rtl w:val="1"/>
        </w:rPr>
        <w:t xml:space="preserve">הגה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: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וי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א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u w:val="single"/>
          <w:rtl w:val="1"/>
        </w:rPr>
        <w:t xml:space="preserve">דכל</w:t>
      </w:r>
      <w:r w:rsidDel="00000000" w:rsidR="00000000" w:rsidRPr="00000000">
        <w:rPr>
          <w:rFonts w:ascii="David Libre" w:cs="David Libre" w:eastAsia="David Libre" w:hAnsi="David Libre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u w:val="single"/>
          <w:rtl w:val="1"/>
        </w:rPr>
        <w:t xml:space="preserve">אחד</w:t>
      </w:r>
      <w:r w:rsidDel="00000000" w:rsidR="00000000" w:rsidRPr="00000000">
        <w:rPr>
          <w:rFonts w:ascii="David Libre" w:cs="David Libre" w:eastAsia="David Libre" w:hAnsi="David Libre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u w:val="single"/>
          <w:rtl w:val="1"/>
        </w:rPr>
        <w:t xml:space="preserve">מבני</w:t>
      </w:r>
      <w:r w:rsidDel="00000000" w:rsidR="00000000" w:rsidRPr="00000000">
        <w:rPr>
          <w:rFonts w:ascii="David Libre" w:cs="David Libre" w:eastAsia="David Libre" w:hAnsi="David Libre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u w:val="single"/>
          <w:rtl w:val="1"/>
        </w:rPr>
        <w:t xml:space="preserve">הבית</w:t>
      </w:r>
      <w:r w:rsidDel="00000000" w:rsidR="00000000" w:rsidRPr="00000000">
        <w:rPr>
          <w:rFonts w:ascii="David Libre" w:cs="David Libre" w:eastAsia="David Libre" w:hAnsi="David Libre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u w:val="single"/>
          <w:rtl w:val="1"/>
        </w:rPr>
        <w:t xml:space="preserve">ידליק</w:t>
      </w:r>
      <w:r w:rsidDel="00000000" w:rsidR="00000000" w:rsidRPr="00000000">
        <w:rPr>
          <w:rFonts w:ascii="David Libre" w:cs="David Libre" w:eastAsia="David Libre" w:hAnsi="David Libre"/>
          <w:u w:val="single"/>
          <w:rtl w:val="1"/>
        </w:rPr>
        <w:t xml:space="preserve"> (</w:t>
      </w:r>
      <w:r w:rsidDel="00000000" w:rsidR="00000000" w:rsidRPr="00000000">
        <w:rPr>
          <w:rFonts w:ascii="David Libre" w:cs="David Libre" w:eastAsia="David Libre" w:hAnsi="David Libre"/>
          <w:u w:val="single"/>
          <w:rtl w:val="1"/>
        </w:rPr>
        <w:t xml:space="preserve">הרמב</w:t>
      </w:r>
      <w:r w:rsidDel="00000000" w:rsidR="00000000" w:rsidRPr="00000000">
        <w:rPr>
          <w:rFonts w:ascii="David Libre" w:cs="David Libre" w:eastAsia="David Libre" w:hAnsi="David Libre"/>
          <w:u w:val="single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u w:val="single"/>
          <w:rtl w:val="1"/>
        </w:rPr>
        <w:t xml:space="preserve">ם</w:t>
      </w:r>
      <w:r w:rsidDel="00000000" w:rsidR="00000000" w:rsidRPr="00000000">
        <w:rPr>
          <w:rFonts w:ascii="David Libre" w:cs="David Libre" w:eastAsia="David Libre" w:hAnsi="David Libre"/>
          <w:u w:val="single"/>
          <w:rtl w:val="1"/>
        </w:rPr>
        <w:t xml:space="preserve">), </w:t>
      </w:r>
      <w:r w:rsidDel="00000000" w:rsidR="00000000" w:rsidRPr="00000000">
        <w:rPr>
          <w:rFonts w:ascii="David Libre" w:cs="David Libre" w:eastAsia="David Libre" w:hAnsi="David Libre"/>
          <w:u w:val="single"/>
          <w:rtl w:val="1"/>
        </w:rPr>
        <w:t xml:space="preserve">וכן</w:t>
      </w:r>
      <w:r w:rsidDel="00000000" w:rsidR="00000000" w:rsidRPr="00000000">
        <w:rPr>
          <w:rFonts w:ascii="David Libre" w:cs="David Libre" w:eastAsia="David Libre" w:hAnsi="David Libre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u w:val="single"/>
          <w:rtl w:val="1"/>
        </w:rPr>
        <w:t xml:space="preserve">המנהג</w:t>
      </w:r>
      <w:r w:rsidDel="00000000" w:rsidR="00000000" w:rsidRPr="00000000">
        <w:rPr>
          <w:rFonts w:ascii="David Libre" w:cs="David Libre" w:eastAsia="David Libre" w:hAnsi="David Libre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u w:val="single"/>
          <w:rtl w:val="1"/>
        </w:rPr>
        <w:t xml:space="preserve">פשוט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;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ויזהרו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ליתן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כל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אחד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ואחד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נרותיו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במקום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מיוחד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,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כדי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שיהא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היכר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כמה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נרות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מדליקין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(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מהר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א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מפראג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). </w:t>
      </w:r>
    </w:p>
    <w:p w:rsidR="00000000" w:rsidDel="00000000" w:rsidP="00000000" w:rsidRDefault="00000000" w:rsidRPr="00000000" w14:paraId="00000012">
      <w:pPr>
        <w:bidi w:val="1"/>
        <w:spacing w:after="0" w:before="0" w:line="276" w:lineRule="auto"/>
        <w:jc w:val="both"/>
        <w:rPr>
          <w:rFonts w:ascii="David Libre" w:cs="David Libre" w:eastAsia="David Libre" w:hAnsi="David Libr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bidi w:val="1"/>
        <w:spacing w:after="0" w:before="0" w:line="276" w:lineRule="auto"/>
        <w:jc w:val="both"/>
        <w:rPr>
          <w:rFonts w:ascii="David Libre" w:cs="David Libre" w:eastAsia="David Libre" w:hAnsi="David Libre"/>
          <w:b w:val="1"/>
          <w:sz w:val="24"/>
          <w:szCs w:val="24"/>
        </w:rPr>
      </w:pP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ט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ז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אורח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חיים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סימן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תרעא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ס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ק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א</w:t>
      </w:r>
    </w:p>
    <w:p w:rsidR="00000000" w:rsidDel="00000000" w:rsidP="00000000" w:rsidRDefault="00000000" w:rsidRPr="00000000" w14:paraId="00000014">
      <w:pPr>
        <w:bidi w:val="1"/>
        <w:spacing w:after="0" w:before="0" w:line="276" w:lineRule="auto"/>
        <w:jc w:val="both"/>
        <w:rPr>
          <w:rFonts w:ascii="David Libre" w:cs="David Libre" w:eastAsia="David Libre" w:hAnsi="David Libre"/>
          <w:sz w:val="24"/>
          <w:szCs w:val="24"/>
        </w:rPr>
      </w:pP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ובכאן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יש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חידוש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במנהג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שהספרדים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נוהגין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כתוס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'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כמ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[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]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והאשכנזים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כרמב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וזה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מצינו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בשאר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מקומות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: </w:t>
      </w:r>
    </w:p>
    <w:p w:rsidR="00000000" w:rsidDel="00000000" w:rsidP="00000000" w:rsidRDefault="00000000" w:rsidRPr="00000000" w14:paraId="00000015">
      <w:pPr>
        <w:bidi w:val="1"/>
        <w:spacing w:after="0" w:before="0" w:line="276" w:lineRule="auto"/>
        <w:jc w:val="both"/>
        <w:rPr>
          <w:rFonts w:ascii="David Libre" w:cs="David Libre" w:eastAsia="David Libre" w:hAnsi="David Libr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bidi w:val="1"/>
        <w:spacing w:after="0" w:before="0" w:line="276" w:lineRule="auto"/>
        <w:jc w:val="both"/>
        <w:rPr>
          <w:rFonts w:ascii="David Libre" w:cs="David Libre" w:eastAsia="David Libre" w:hAnsi="David Libre"/>
          <w:b w:val="1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(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שערי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תשובה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סימן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תרעא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ס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ק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[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ג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]</w:t>
      </w:r>
    </w:p>
    <w:p w:rsidR="00000000" w:rsidDel="00000000" w:rsidP="00000000" w:rsidRDefault="00000000" w:rsidRPr="00000000" w14:paraId="00000017">
      <w:pPr>
        <w:bidi w:val="1"/>
        <w:spacing w:after="0" w:before="0" w:line="276" w:lineRule="auto"/>
        <w:jc w:val="both"/>
        <w:rPr>
          <w:rFonts w:ascii="David Libre" w:cs="David Libre" w:eastAsia="David Libre" w:hAnsi="David Libre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[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ג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]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המנהג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וע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'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בכנסת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יחזקאל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סי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'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ז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ששם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המנהג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הספרדים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שרק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בעה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מוסיף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והולך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וכתב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שאם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אשכנזי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דר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בבית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אצל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ספרדי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אינו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יכול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למחות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בידו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האשכנזי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הדר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מלהדליק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בביתו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ואין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בזה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משום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תתגודדו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כו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'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ע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'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מלתא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בטעמא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: )</w:t>
      </w:r>
    </w:p>
    <w:p w:rsidR="00000000" w:rsidDel="00000000" w:rsidP="00000000" w:rsidRDefault="00000000" w:rsidRPr="00000000" w14:paraId="00000018">
      <w:pPr>
        <w:bidi w:val="1"/>
        <w:spacing w:after="0" w:before="0" w:line="276" w:lineRule="auto"/>
        <w:jc w:val="both"/>
        <w:rPr>
          <w:rFonts w:ascii="David Libre" w:cs="David Libre" w:eastAsia="David Libre" w:hAnsi="David Libr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bidi w:val="1"/>
        <w:spacing w:after="0" w:before="0" w:line="276" w:lineRule="auto"/>
        <w:jc w:val="both"/>
        <w:rPr>
          <w:rFonts w:ascii="David Libre" w:cs="David Libre" w:eastAsia="David Libre" w:hAnsi="David Libre"/>
          <w:b w:val="1"/>
          <w:sz w:val="24"/>
          <w:szCs w:val="24"/>
        </w:rPr>
      </w:pP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ביאור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הלכה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סימן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תרעא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סעיף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ב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ד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ה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*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ויזהרו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ליתן</w:t>
      </w:r>
    </w:p>
    <w:p w:rsidR="00000000" w:rsidDel="00000000" w:rsidP="00000000" w:rsidRDefault="00000000" w:rsidRPr="00000000" w14:paraId="0000001A">
      <w:pPr>
        <w:bidi w:val="1"/>
        <w:spacing w:after="0" w:before="0" w:line="276" w:lineRule="auto"/>
        <w:jc w:val="both"/>
        <w:rPr>
          <w:rFonts w:ascii="David Libre" w:cs="David Libre" w:eastAsia="David Libre" w:hAnsi="David Libre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*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ויזהרו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ליתן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וכו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' -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דבאופן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זה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גם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התוספות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מודו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שיכולין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להדליק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יותר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[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הגר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בשם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ד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]: </w:t>
      </w:r>
    </w:p>
    <w:p w:rsidR="00000000" w:rsidDel="00000000" w:rsidP="00000000" w:rsidRDefault="00000000" w:rsidRPr="00000000" w14:paraId="0000001B">
      <w:pPr>
        <w:bidi w:val="1"/>
        <w:spacing w:after="0" w:before="0" w:line="276" w:lineRule="auto"/>
        <w:jc w:val="both"/>
        <w:rPr>
          <w:rFonts w:ascii="David Libre" w:cs="David Libre" w:eastAsia="David Libre" w:hAnsi="David Libr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bidi w:val="1"/>
        <w:spacing w:after="0" w:before="0" w:line="276" w:lineRule="auto"/>
        <w:jc w:val="both"/>
        <w:rPr>
          <w:rFonts w:ascii="David Libre" w:cs="David Libre" w:eastAsia="David Libre" w:hAnsi="David Libre"/>
          <w:b w:val="1"/>
          <w:sz w:val="24"/>
          <w:szCs w:val="24"/>
        </w:rPr>
      </w:pP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חידושי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מרן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רי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ז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הלוי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(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הל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'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חנוכה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שם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)</w:t>
      </w:r>
    </w:p>
    <w:p w:rsidR="00000000" w:rsidDel="00000000" w:rsidP="00000000" w:rsidRDefault="00000000" w:rsidRPr="00000000" w14:paraId="0000001D">
      <w:pPr>
        <w:bidi w:val="1"/>
        <w:spacing w:after="0" w:before="0" w:line="276" w:lineRule="auto"/>
        <w:jc w:val="both"/>
        <w:rPr>
          <w:rFonts w:ascii="David Libre" w:cs="David Libre" w:eastAsia="David Libre" w:hAnsi="David Libre"/>
          <w:sz w:val="24"/>
          <w:szCs w:val="24"/>
          <w:u w:val="single"/>
        </w:rPr>
      </w:pP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ואשר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נראה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לומר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ביסוד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פלוגתתם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דהנה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הרמב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פ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מהל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'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מילה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ד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...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פירש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הציצין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המעכבין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חוזר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הציצין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שאינן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מעכבין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אינו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חוזר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...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רש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והטור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חולקין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ע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ז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וס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דזהו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רק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במל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בשבת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...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אבל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בחול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לעולם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חוזר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...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ועי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'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בבית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הלוי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ח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שביאר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בארוכה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שי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'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הרמב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דס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דדין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ואנוהו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שייך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רק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בעיקר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מעשה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המצ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'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אבל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כשפירש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שוב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ההידור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אינו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שייך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למעשה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המצ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' 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...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לפ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ז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נראה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דזהו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גם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טעמא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דהרמב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הכא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לענין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נ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ח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דס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דהכל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הדלקה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אחת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...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דלפ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ז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נמצא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דעצם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המצ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'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נעשית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בהידור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,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אבל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אם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ידליק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כ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א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בפ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ע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בהדלקה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מיוחדת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נמצא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דהמצ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'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לחוד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וההידור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לחוד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ואין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זה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בכלל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ואנוהו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והנה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יעו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בהל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'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מילה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...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הרמ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א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שם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פסק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דבחול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בכל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גווני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צריך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לחזור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...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אף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כבר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פירש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...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וע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כ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שפיר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מפרש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לדברי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הגמ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'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דנר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לכל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או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דפירושו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הוא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דכ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מדליק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,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דגם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באופן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זה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הוי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בכלל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הידור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מצ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'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לדידי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'</w:t>
      </w:r>
    </w:p>
    <w:p w:rsidR="00000000" w:rsidDel="00000000" w:rsidP="00000000" w:rsidRDefault="00000000" w:rsidRPr="00000000" w14:paraId="0000001E">
      <w:pPr>
        <w:bidi w:val="1"/>
        <w:spacing w:after="0" w:before="0" w:line="276" w:lineRule="auto"/>
        <w:jc w:val="both"/>
        <w:rPr>
          <w:rFonts w:ascii="David Libre" w:cs="David Libre" w:eastAsia="David Libre" w:hAnsi="David Libr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bidi w:val="1"/>
        <w:jc w:val="both"/>
        <w:rPr>
          <w:rFonts w:ascii="David Libre" w:cs="David Libre" w:eastAsia="David Libre" w:hAnsi="David Libre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tbl>
      <w:tblPr>
        <w:tblStyle w:val="Table1"/>
        <w:bidiVisual w:val="1"/>
        <w:tblW w:w="10514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5257"/>
        <w:gridCol w:w="5257"/>
        <w:tblGridChange w:id="0">
          <w:tblGrid>
            <w:gridCol w:w="5257"/>
            <w:gridCol w:w="5257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bidi w:val="1"/>
              <w:jc w:val="both"/>
              <w:rPr>
                <w:rFonts w:ascii="David Libre" w:cs="David Libre" w:eastAsia="David Libre" w:hAnsi="David Libre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David Libre" w:cs="David Libre" w:eastAsia="David Libre" w:hAnsi="David Libre"/>
                <w:b w:val="1"/>
                <w:sz w:val="24"/>
                <w:szCs w:val="24"/>
                <w:rtl w:val="1"/>
              </w:rPr>
              <w:t xml:space="preserve">מנחת</w:t>
            </w:r>
            <w:r w:rsidDel="00000000" w:rsidR="00000000" w:rsidRPr="00000000">
              <w:rPr>
                <w:rFonts w:ascii="David Libre" w:cs="David Libre" w:eastAsia="David Libre" w:hAnsi="David Libre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b w:val="1"/>
                <w:sz w:val="24"/>
                <w:szCs w:val="24"/>
                <w:rtl w:val="1"/>
              </w:rPr>
              <w:t xml:space="preserve">אשר</w:t>
            </w:r>
            <w:r w:rsidDel="00000000" w:rsidR="00000000" w:rsidRPr="00000000">
              <w:rPr>
                <w:rFonts w:ascii="David Libre" w:cs="David Libre" w:eastAsia="David Libre" w:hAnsi="David Libre"/>
                <w:b w:val="1"/>
                <w:sz w:val="24"/>
                <w:szCs w:val="24"/>
                <w:rtl w:val="1"/>
              </w:rPr>
              <w:t xml:space="preserve">, </w:t>
            </w:r>
            <w:r w:rsidDel="00000000" w:rsidR="00000000" w:rsidRPr="00000000">
              <w:rPr>
                <w:rFonts w:ascii="David Libre" w:cs="David Libre" w:eastAsia="David Libre" w:hAnsi="David Libre"/>
                <w:b w:val="1"/>
                <w:sz w:val="24"/>
                <w:szCs w:val="24"/>
                <w:rtl w:val="1"/>
              </w:rPr>
              <w:t xml:space="preserve">סימן</w:t>
            </w:r>
            <w:r w:rsidDel="00000000" w:rsidR="00000000" w:rsidRPr="00000000">
              <w:rPr>
                <w:rFonts w:ascii="David Libre" w:cs="David Libre" w:eastAsia="David Libre" w:hAnsi="David Libre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b w:val="1"/>
                <w:sz w:val="24"/>
                <w:szCs w:val="24"/>
                <w:rtl w:val="1"/>
              </w:rPr>
              <w:t xml:space="preserve">ה</w:t>
            </w:r>
          </w:p>
          <w:p w:rsidR="00000000" w:rsidDel="00000000" w:rsidP="00000000" w:rsidRDefault="00000000" w:rsidRPr="00000000" w14:paraId="00000021">
            <w:pPr>
              <w:bidi w:val="1"/>
              <w:jc w:val="both"/>
              <w:rPr>
                <w:rFonts w:ascii="David Libre" w:cs="David Libre" w:eastAsia="David Libre" w:hAnsi="David Libre"/>
                <w:sz w:val="24"/>
                <w:szCs w:val="24"/>
                <w:u w:val="single"/>
              </w:rPr>
            </w:pP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u w:val="single"/>
              </w:rPr>
              <w:drawing>
                <wp:inline distB="114300" distT="114300" distL="114300" distR="114300">
                  <wp:extent cx="2765224" cy="5018675"/>
                  <wp:effectExtent b="0" l="0" r="0" t="0"/>
                  <wp:docPr id="7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5224" cy="50186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bidi w:val="1"/>
              <w:jc w:val="both"/>
              <w:rPr>
                <w:rFonts w:ascii="David Libre" w:cs="David Libre" w:eastAsia="David Libre" w:hAnsi="David Libre"/>
                <w:sz w:val="24"/>
                <w:szCs w:val="24"/>
                <w:u w:val="single"/>
              </w:rPr>
            </w:pP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u w:val="single"/>
              </w:rPr>
              <w:drawing>
                <wp:inline distB="114300" distT="114300" distL="114300" distR="114300">
                  <wp:extent cx="2526665" cy="1751335"/>
                  <wp:effectExtent b="0" l="0" r="0" t="0"/>
                  <wp:docPr id="2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6665" cy="175133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widowControl w:val="0"/>
              <w:bidi w:val="1"/>
              <w:jc w:val="both"/>
              <w:rPr>
                <w:rFonts w:ascii="David Libre" w:cs="David Libre" w:eastAsia="David Libre" w:hAnsi="David Libre"/>
                <w:sz w:val="24"/>
                <w:szCs w:val="24"/>
                <w:u w:val="single"/>
              </w:rPr>
            </w:pP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u w:val="single"/>
              </w:rPr>
              <w:drawing>
                <wp:inline distB="114300" distT="114300" distL="114300" distR="114300">
                  <wp:extent cx="2414257" cy="4888230"/>
                  <wp:effectExtent b="0" l="0" r="0" t="0"/>
                  <wp:docPr id="4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4257" cy="488823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widowControl w:val="0"/>
              <w:bidi w:val="1"/>
              <w:jc w:val="both"/>
              <w:rPr>
                <w:rFonts w:ascii="David Libre" w:cs="David Libre" w:eastAsia="David Libre" w:hAnsi="David Libre"/>
                <w:sz w:val="24"/>
                <w:szCs w:val="24"/>
                <w:u w:val="single"/>
              </w:rPr>
            </w:pP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u w:val="single"/>
              </w:rPr>
              <w:drawing>
                <wp:inline distB="114300" distT="114300" distL="114300" distR="114300">
                  <wp:extent cx="2242355" cy="2443163"/>
                  <wp:effectExtent b="0" l="0" r="0" t="0"/>
                  <wp:docPr id="1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2355" cy="244316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bidi w:val="1"/>
              <w:jc w:val="both"/>
              <w:rPr>
                <w:rFonts w:ascii="David Libre" w:cs="David Libre" w:eastAsia="David Libre" w:hAnsi="David Libre"/>
                <w:sz w:val="24"/>
                <w:szCs w:val="24"/>
                <w:u w:val="single"/>
              </w:rPr>
            </w:pP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u w:val="single"/>
              </w:rPr>
              <w:drawing>
                <wp:inline distB="114300" distT="114300" distL="114300" distR="114300">
                  <wp:extent cx="2615102" cy="3871913"/>
                  <wp:effectExtent b="0" l="0" r="0" t="0"/>
                  <wp:docPr id="3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5102" cy="387191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bidi w:val="1"/>
              <w:jc w:val="both"/>
              <w:rPr>
                <w:rFonts w:ascii="David Libre" w:cs="David Libre" w:eastAsia="David Libre" w:hAnsi="David Libre"/>
                <w:sz w:val="24"/>
                <w:szCs w:val="24"/>
                <w:u w:val="single"/>
              </w:rPr>
            </w:pP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u w:val="single"/>
              </w:rPr>
              <w:drawing>
                <wp:inline distB="114300" distT="114300" distL="114300" distR="114300">
                  <wp:extent cx="2673903" cy="3096938"/>
                  <wp:effectExtent b="0" l="0" r="0" t="0"/>
                  <wp:docPr id="6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3903" cy="309693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widowControl w:val="0"/>
              <w:bidi w:val="1"/>
              <w:jc w:val="both"/>
              <w:rPr>
                <w:rFonts w:ascii="David Libre" w:cs="David Libre" w:eastAsia="David Libre" w:hAnsi="David Libre"/>
                <w:sz w:val="24"/>
                <w:szCs w:val="24"/>
                <w:u w:val="single"/>
              </w:rPr>
            </w:pP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u w:val="single"/>
              </w:rPr>
              <w:drawing>
                <wp:inline distB="114300" distT="114300" distL="114300" distR="114300">
                  <wp:extent cx="2770067" cy="4357688"/>
                  <wp:effectExtent b="0" l="0" r="0" t="0"/>
                  <wp:docPr id="5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0067" cy="435768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8">
      <w:pPr>
        <w:bidi w:val="1"/>
        <w:jc w:val="both"/>
        <w:rPr>
          <w:rFonts w:ascii="David Libre" w:cs="David Libre" w:eastAsia="David Libre" w:hAnsi="David Libre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bidi w:val="1"/>
        <w:jc w:val="both"/>
        <w:rPr>
          <w:rFonts w:ascii="David Libre" w:cs="David Libre" w:eastAsia="David Libre" w:hAnsi="David Libre"/>
          <w:b w:val="1"/>
          <w:sz w:val="24"/>
          <w:szCs w:val="24"/>
        </w:rPr>
      </w:pP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שפת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אמת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(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שבת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שם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)</w:t>
      </w:r>
    </w:p>
    <w:p w:rsidR="00000000" w:rsidDel="00000000" w:rsidP="00000000" w:rsidRDefault="00000000" w:rsidRPr="00000000" w14:paraId="0000002A">
      <w:pPr>
        <w:bidi w:val="1"/>
        <w:jc w:val="both"/>
        <w:rPr>
          <w:rFonts w:ascii="David Libre" w:cs="David Libre" w:eastAsia="David Libre" w:hAnsi="David Libre"/>
          <w:sz w:val="24"/>
          <w:szCs w:val="24"/>
        </w:rPr>
      </w:pP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יש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לעיין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במהדרין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שכח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בליל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ג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'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והדליק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רק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'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ואח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כ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נזכר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ידליק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עוד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'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בברכה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הוי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לדידהו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מצ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'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גמורה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...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כמו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דמשמע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מהא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דמברך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כל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'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לעצמו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אע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ג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דכבר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יצא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בנר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איש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וביתו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כ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נראה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דכל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'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המצוה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למהדרין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כ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מהדרין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נמי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הכי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הוא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...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וגם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שכח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לברך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ונזכר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אחר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שהדליק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עיקר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החיוב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דאי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ההידור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אינו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מצ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'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גמורה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עוד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לברך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אכן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נראה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לומר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בזה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דודאי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הוי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מצ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'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גמורה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ההידור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,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דכך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הי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'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התקנה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שהמהדרין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יעשו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המצ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'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באופן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זה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...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ולכן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אם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שכח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לברך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עדיין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הברכה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שייכא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בי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',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דלמהדרין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כל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הנרות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מעיקר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המצ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'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הם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כנ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02B">
      <w:pPr>
        <w:bidi w:val="1"/>
        <w:jc w:val="both"/>
        <w:rPr>
          <w:rFonts w:ascii="David Libre" w:cs="David Libre" w:eastAsia="David Libre" w:hAnsi="David Libre"/>
          <w:sz w:val="24"/>
          <w:szCs w:val="24"/>
          <w:u w:val="single"/>
        </w:rPr>
      </w:pP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0"/>
        </w:rPr>
        <w:t xml:space="preserve"> </w:t>
      </w:r>
    </w:p>
    <w:p w:rsidR="00000000" w:rsidDel="00000000" w:rsidP="00000000" w:rsidRDefault="00000000" w:rsidRPr="00000000" w14:paraId="0000002C">
      <w:pPr>
        <w:bidi w:val="1"/>
        <w:jc w:val="both"/>
        <w:rPr>
          <w:rFonts w:ascii="David Libre" w:cs="David Libre" w:eastAsia="David Libre" w:hAnsi="David Libre"/>
          <w:b w:val="1"/>
          <w:sz w:val="24"/>
          <w:szCs w:val="24"/>
          <w:u w:val="single"/>
        </w:rPr>
      </w:pP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שו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ת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להורות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נתן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 (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ח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ב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סי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'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נג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)</w:t>
      </w:r>
    </w:p>
    <w:p w:rsidR="00000000" w:rsidDel="00000000" w:rsidP="00000000" w:rsidRDefault="00000000" w:rsidRPr="00000000" w14:paraId="0000002D">
      <w:pPr>
        <w:bidi w:val="1"/>
        <w:jc w:val="both"/>
        <w:rPr/>
      </w:pP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ומה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שהסתפק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אם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יכול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לברך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כשרואה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את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הנר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הנוסף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וכבר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כבתה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הנר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העיקרי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–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נראה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פשוט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דיכול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לברך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,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דהרי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כך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היתה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עיקר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התקנה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של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חז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שמהדרין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יוסיפו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נרות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,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וזה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עדיף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מהידור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מצ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'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בעלמא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,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דהכא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כשעושה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ההידור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הר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ז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עשה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עיקר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המצ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'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pStyle w:val="Heading3"/>
        <w:bidi w:val="1"/>
        <w:jc w:val="both"/>
        <w:rPr/>
      </w:pPr>
      <w:bookmarkStart w:colFirst="0" w:colLast="0" w:name="_iqqj6y6hwsv0" w:id="1"/>
      <w:bookmarkEnd w:id="1"/>
      <w:r w:rsidDel="00000000" w:rsidR="00000000" w:rsidRPr="00000000">
        <w:rPr>
          <w:rtl w:val="1"/>
        </w:rPr>
        <w:t xml:space="preserve">לברך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הידור</w:t>
      </w:r>
      <w:r w:rsidDel="00000000" w:rsidR="00000000" w:rsidRPr="00000000">
        <w:rPr>
          <w:rtl w:val="1"/>
        </w:rPr>
        <w:t xml:space="preserve">?</w:t>
      </w:r>
    </w:p>
    <w:p w:rsidR="00000000" w:rsidDel="00000000" w:rsidP="00000000" w:rsidRDefault="00000000" w:rsidRPr="00000000" w14:paraId="0000002F">
      <w:pPr>
        <w:bidi w:val="1"/>
        <w:spacing w:after="0" w:before="0" w:line="276" w:lineRule="auto"/>
        <w:jc w:val="both"/>
        <w:rPr>
          <w:rFonts w:ascii="David Libre" w:cs="David Libre" w:eastAsia="David Libre" w:hAnsi="David Libre"/>
          <w:b w:val="1"/>
          <w:sz w:val="24"/>
          <w:szCs w:val="24"/>
        </w:rPr>
      </w:pP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פר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ח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(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סי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'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תרעב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)</w:t>
      </w:r>
    </w:p>
    <w:p w:rsidR="00000000" w:rsidDel="00000000" w:rsidP="00000000" w:rsidRDefault="00000000" w:rsidRPr="00000000" w14:paraId="00000030">
      <w:pPr>
        <w:bidi w:val="1"/>
        <w:spacing w:after="0" w:before="0" w:line="276" w:lineRule="auto"/>
        <w:jc w:val="both"/>
        <w:rPr>
          <w:rFonts w:ascii="David Libre" w:cs="David Libre" w:eastAsia="David Libre" w:hAnsi="David Libre"/>
          <w:sz w:val="24"/>
          <w:szCs w:val="24"/>
          <w:u w:val="single"/>
        </w:rPr>
      </w:pP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שהיה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עומד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בליל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ז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'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והיה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להדליק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ז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'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וכסבור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שהוא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ליל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'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והדליק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',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ואח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כ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נודע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שהוא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ליל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ז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'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וצריך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נר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',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בעי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לברוכי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?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השבתי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דכיון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דמצ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'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חנוכה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נר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או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ב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ואינך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דמדליק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משום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הידור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לא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בעי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לברוכי</w:t>
      </w:r>
    </w:p>
    <w:p w:rsidR="00000000" w:rsidDel="00000000" w:rsidP="00000000" w:rsidRDefault="00000000" w:rsidRPr="00000000" w14:paraId="00000031">
      <w:pPr>
        <w:bidi w:val="1"/>
        <w:spacing w:after="0" w:before="0" w:line="276" w:lineRule="auto"/>
        <w:jc w:val="both"/>
        <w:rPr>
          <w:rFonts w:ascii="David Libre" w:cs="David Libre" w:eastAsia="David Libre" w:hAnsi="David Libre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bidi w:val="1"/>
        <w:spacing w:after="0" w:before="0" w:line="276" w:lineRule="auto"/>
        <w:jc w:val="both"/>
        <w:rPr>
          <w:rFonts w:ascii="David Libre" w:cs="David Libre" w:eastAsia="David Libre" w:hAnsi="David Libre"/>
          <w:b w:val="1"/>
          <w:sz w:val="24"/>
          <w:szCs w:val="24"/>
        </w:rPr>
      </w:pP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שו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ת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רעק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א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(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מהדו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ת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סי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'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יג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)</w:t>
      </w:r>
    </w:p>
    <w:p w:rsidR="00000000" w:rsidDel="00000000" w:rsidP="00000000" w:rsidRDefault="00000000" w:rsidRPr="00000000" w14:paraId="00000033">
      <w:pPr>
        <w:bidi w:val="1"/>
        <w:spacing w:after="0" w:before="0" w:line="276" w:lineRule="auto"/>
        <w:jc w:val="both"/>
        <w:rPr>
          <w:rFonts w:ascii="David Libre" w:cs="David Libre" w:eastAsia="David Libre" w:hAnsi="David Libre"/>
          <w:sz w:val="24"/>
          <w:szCs w:val="24"/>
        </w:rPr>
      </w:pP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במי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שהדליק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נ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ח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בליל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ח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'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ושכח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לברך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הדלקתה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ורק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קודם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שהדליק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כולן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נזכר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דעדיין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בירך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יש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לברך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?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נ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דברכת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הנסים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ושהחיינו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אירע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כן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בליל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'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אף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דמיד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שהדליק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הנר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גמר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מצ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'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הדלקתו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מברך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אותם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דלא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גרע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מרואה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דמברך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...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אך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לענין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'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להדליק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לכאו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'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כבר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גמר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מצותה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מיד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כשהדליק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נר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',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דמה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שמוסיף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הנרות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רק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מחמת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הידור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מצ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'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דלא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שייך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לברך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עליו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!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...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ועי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'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בפר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ח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...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מ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מ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לדינא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נ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בנדו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ד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יש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לסמוך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ולברך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0"/>
        </w:rPr>
        <w:t xml:space="preserve">…</w:t>
      </w:r>
    </w:p>
    <w:p w:rsidR="00000000" w:rsidDel="00000000" w:rsidP="00000000" w:rsidRDefault="00000000" w:rsidRPr="00000000" w14:paraId="00000034">
      <w:pPr>
        <w:bidi w:val="1"/>
        <w:spacing w:after="0" w:before="0" w:line="276" w:lineRule="auto"/>
        <w:jc w:val="both"/>
        <w:rPr>
          <w:rFonts w:ascii="David Libre" w:cs="David Libre" w:eastAsia="David Libre" w:hAnsi="David Libr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bidi w:val="1"/>
        <w:spacing w:after="0" w:before="0" w:line="276" w:lineRule="auto"/>
        <w:jc w:val="both"/>
        <w:rPr>
          <w:rFonts w:ascii="David Libre" w:cs="David Libre" w:eastAsia="David Libre" w:hAnsi="David Libre"/>
          <w:b w:val="1"/>
          <w:sz w:val="24"/>
          <w:szCs w:val="24"/>
        </w:rPr>
      </w:pP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ערוך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השולחן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אורח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חיים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סימן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תרעו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סעיף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יד</w:t>
      </w:r>
    </w:p>
    <w:p w:rsidR="00000000" w:rsidDel="00000000" w:rsidP="00000000" w:rsidRDefault="00000000" w:rsidRPr="00000000" w14:paraId="00000036">
      <w:pPr>
        <w:bidi w:val="1"/>
        <w:spacing w:after="0" w:before="0" w:line="276" w:lineRule="auto"/>
        <w:jc w:val="both"/>
        <w:rPr>
          <w:rFonts w:ascii="David Libre" w:cs="David Libre" w:eastAsia="David Libre" w:hAnsi="David Libre"/>
          <w:sz w:val="24"/>
          <w:szCs w:val="24"/>
          <w:u w:val="single"/>
        </w:rPr>
      </w:pP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ויש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שאומר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דשעשה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נסים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ושהחיינו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מברך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גם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אח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כ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אבל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להדליק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אינו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מברך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אחר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הדלקת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הנר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הראשון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מפני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דהשאר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אינן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אלא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להידור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ולא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שייך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לברך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עליהן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[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הגרע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]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ולא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אבין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דאטו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גרע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הנרות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האחרים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מניגוב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של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נטילת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ידים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דג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כ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אינו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מעכב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ועכ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ז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מטעם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ניגוב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מקרי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עובר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לעשייתן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כמ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ש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בסי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'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קנ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ח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וצ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ע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: </w:t>
      </w:r>
    </w:p>
    <w:p w:rsidR="00000000" w:rsidDel="00000000" w:rsidP="00000000" w:rsidRDefault="00000000" w:rsidRPr="00000000" w14:paraId="00000037">
      <w:pPr>
        <w:bidi w:val="1"/>
        <w:spacing w:after="0" w:before="0" w:line="276" w:lineRule="auto"/>
        <w:jc w:val="both"/>
        <w:rPr>
          <w:rFonts w:ascii="David Libre" w:cs="David Libre" w:eastAsia="David Libre" w:hAnsi="David Libre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pStyle w:val="Heading3"/>
        <w:bidi w:val="1"/>
        <w:jc w:val="both"/>
        <w:rPr/>
      </w:pPr>
      <w:bookmarkStart w:colFirst="0" w:colLast="0" w:name="_hgp4kve3eyx7" w:id="2"/>
      <w:bookmarkEnd w:id="2"/>
      <w:r w:rsidDel="00000000" w:rsidR="00000000" w:rsidRPr="00000000">
        <w:rPr>
          <w:rtl w:val="1"/>
        </w:rPr>
        <w:t xml:space="preserve">לברך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האכסנאי</w:t>
      </w:r>
    </w:p>
    <w:p w:rsidR="00000000" w:rsidDel="00000000" w:rsidP="00000000" w:rsidRDefault="00000000" w:rsidRPr="00000000" w14:paraId="00000039">
      <w:pPr>
        <w:bidi w:val="1"/>
        <w:spacing w:after="0" w:before="0" w:line="276" w:lineRule="auto"/>
        <w:jc w:val="both"/>
        <w:rPr>
          <w:rFonts w:ascii="David Libre" w:cs="David Libre" w:eastAsia="David Libre" w:hAnsi="David Libre"/>
          <w:b w:val="1"/>
          <w:sz w:val="24"/>
          <w:szCs w:val="24"/>
        </w:rPr>
      </w:pP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ספר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מהרי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ל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(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מנהגים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)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הלכות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חנוכה</w:t>
      </w:r>
    </w:p>
    <w:p w:rsidR="00000000" w:rsidDel="00000000" w:rsidP="00000000" w:rsidRDefault="00000000" w:rsidRPr="00000000" w14:paraId="0000003A">
      <w:pPr>
        <w:bidi w:val="1"/>
        <w:spacing w:after="0" w:before="0" w:line="276" w:lineRule="auto"/>
        <w:jc w:val="both"/>
        <w:rPr>
          <w:rFonts w:ascii="David Libre" w:cs="David Libre" w:eastAsia="David Libre" w:hAnsi="David Libre"/>
          <w:sz w:val="24"/>
          <w:szCs w:val="24"/>
          <w:u w:val="single"/>
        </w:rPr>
      </w:pP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נר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חנוכה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נוהגים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בכל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דוכתין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שכל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אורחים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ובחורים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מדליקין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אף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גב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דמדליקין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בודאי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עליהם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כל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אחד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בביתו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דעתה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היכירא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לבני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הבית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מפיס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להכיר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הוא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נשוי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ולמאי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דנהיג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האידנא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להדליק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כל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'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'.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ודלא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כמו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שפסק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דיותר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חידוש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בנר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איש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וביתו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כן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אתו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למיחשדיה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ומשום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ברכה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לבטלה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ליתא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,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דאינו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רוצה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לצאת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בשל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אשתו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ממילא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חל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חיובא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עליה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0"/>
        </w:rPr>
        <w:t xml:space="preserve">. </w:t>
      </w:r>
    </w:p>
    <w:p w:rsidR="00000000" w:rsidDel="00000000" w:rsidP="00000000" w:rsidRDefault="00000000" w:rsidRPr="00000000" w14:paraId="0000003B">
      <w:pPr>
        <w:bidi w:val="1"/>
        <w:spacing w:after="0" w:before="0" w:line="276" w:lineRule="auto"/>
        <w:jc w:val="both"/>
        <w:rPr>
          <w:rFonts w:ascii="David Libre" w:cs="David Libre" w:eastAsia="David Libre" w:hAnsi="David Libr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bidi w:val="1"/>
        <w:spacing w:after="0" w:before="0" w:line="276" w:lineRule="auto"/>
        <w:jc w:val="both"/>
        <w:rPr>
          <w:rFonts w:ascii="David Libre" w:cs="David Libre" w:eastAsia="David Libre" w:hAnsi="David Libre"/>
          <w:b w:val="1"/>
          <w:sz w:val="24"/>
          <w:szCs w:val="24"/>
        </w:rPr>
      </w:pP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תרומת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הדשן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סימן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קא</w:t>
      </w:r>
    </w:p>
    <w:p w:rsidR="00000000" w:rsidDel="00000000" w:rsidP="00000000" w:rsidRDefault="00000000" w:rsidRPr="00000000" w14:paraId="0000003D">
      <w:pPr>
        <w:bidi w:val="1"/>
        <w:spacing w:after="0" w:before="0" w:line="276" w:lineRule="auto"/>
        <w:jc w:val="both"/>
        <w:rPr>
          <w:rFonts w:ascii="David Libre" w:cs="David Libre" w:eastAsia="David Libre" w:hAnsi="David Libre"/>
          <w:sz w:val="24"/>
          <w:szCs w:val="24"/>
        </w:rPr>
      </w:pP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אחד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מהגדולים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הורה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ונהג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דרשאי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להדליק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בברכה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ואמר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אף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גב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דאמרינן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בגמרא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דכיון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דנסיבנא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אמינא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השתא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ודאי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צריכנא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היינו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דלא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מחייב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אבל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אי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בעי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מצי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להדליק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,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ולא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הוי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ברכה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לבטלה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,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דהוי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נמי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בכלל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המהדרין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ועוד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איכא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למיחש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דילמא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מישתלי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אינשי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ביתיה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ולא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מידלק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עילויה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ואמר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שכן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אירע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פעם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אחת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דאיהו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מדלק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משום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דהוה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סומך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עלה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ואיהי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נמי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מדלקה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משום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דסבורה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היתה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דהוא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ידליק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עליה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במקום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שהוא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ונחלק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עליו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אחד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מהגדולים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תלמידו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,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ואמר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דהואיל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ולא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צריך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ופטור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מן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הדבר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כ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היה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נקרא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הדיוט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אם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יעשה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וכ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דהוי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ברכה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לבטלה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כיון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דלא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אשכחן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מהדרין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זה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בתלמוד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ע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כ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דבריהם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…</w:t>
      </w:r>
    </w:p>
    <w:p w:rsidR="00000000" w:rsidDel="00000000" w:rsidP="00000000" w:rsidRDefault="00000000" w:rsidRPr="00000000" w14:paraId="0000003E">
      <w:pPr>
        <w:bidi w:val="1"/>
        <w:spacing w:after="0" w:before="0" w:line="276" w:lineRule="auto"/>
        <w:jc w:val="both"/>
        <w:rPr>
          <w:rFonts w:ascii="David Libre" w:cs="David Libre" w:eastAsia="David Libre" w:hAnsi="David Libre"/>
          <w:sz w:val="24"/>
          <w:szCs w:val="24"/>
        </w:rPr>
      </w:pP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אמנם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מטעם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מהדרין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אפשר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ויתכן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שפיר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דמי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להדליק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בברכה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כה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ג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דכי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היכא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דיש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הידור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בנר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לכל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אחד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ואחד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בבית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אחד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נ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יש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הידור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בנר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לאיש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ונר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לאשתו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בשני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מקומות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והתנא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פסיקא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ליה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למיתני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הך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מהדרין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דלא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שכיחא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כולי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האי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וכיון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דאשכחן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בתלמוד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מהדרין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ומהדרין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המהדרין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אין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זה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כמוסיף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התלמוד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שהוא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גורע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. </w:t>
      </w:r>
    </w:p>
    <w:p w:rsidR="00000000" w:rsidDel="00000000" w:rsidP="00000000" w:rsidRDefault="00000000" w:rsidRPr="00000000" w14:paraId="0000003F">
      <w:pPr>
        <w:bidi w:val="1"/>
        <w:spacing w:after="0" w:before="0" w:line="276" w:lineRule="auto"/>
        <w:jc w:val="both"/>
        <w:rPr>
          <w:rFonts w:ascii="David Libre" w:cs="David Libre" w:eastAsia="David Libre" w:hAnsi="David Libre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bidi w:val="1"/>
        <w:spacing w:after="0" w:before="0" w:line="276" w:lineRule="auto"/>
        <w:jc w:val="both"/>
        <w:rPr>
          <w:rFonts w:ascii="David Libre" w:cs="David Libre" w:eastAsia="David Libre" w:hAnsi="David Libre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bidi w:val="1"/>
        <w:jc w:val="both"/>
        <w:rPr>
          <w:rFonts w:ascii="David Libre" w:cs="David Libre" w:eastAsia="David Libre" w:hAnsi="David Libre"/>
          <w:b w:val="1"/>
          <w:sz w:val="24"/>
          <w:szCs w:val="24"/>
        </w:rPr>
      </w:pP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בית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הלוי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עה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ת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(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דרשה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לחנוכה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)</w:t>
      </w:r>
    </w:p>
    <w:p w:rsidR="00000000" w:rsidDel="00000000" w:rsidP="00000000" w:rsidRDefault="00000000" w:rsidRPr="00000000" w14:paraId="00000042">
      <w:pPr>
        <w:bidi w:val="1"/>
        <w:jc w:val="both"/>
        <w:rPr>
          <w:rFonts w:ascii="David Libre" w:cs="David Libre" w:eastAsia="David Libre" w:hAnsi="David Libre"/>
          <w:sz w:val="24"/>
          <w:szCs w:val="24"/>
        </w:rPr>
      </w:pP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הנה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דמצינו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במצוה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זו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הידור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ויותר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הידור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הנראה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משום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דעיקר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הנס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תכליתו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היה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רק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משום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הידור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מצוה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לחודא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ולא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משום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עיקר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המצוה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דהרי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היה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בפך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שמן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להדליק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לילה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אחת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והרי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היו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יכולים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לעשות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פתילות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דקות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ביותר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שתהיה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הפתילים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שמינית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מן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מה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שהיה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רגיל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להיות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בכל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יום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מקודם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והיה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מספיק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לשמונה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ימים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והיה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מקיים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עיקר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המצוה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דהרי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אין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שיעור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לעובי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הפתילות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וכל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הנס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היה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רק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משום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הידור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מצוה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שיהיו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הנרות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יפים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כמו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שהיו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מקודם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וע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כ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תקנו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חכמים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במצוה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זו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הידורים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יותר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מבכל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מצוה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0"/>
        </w:rPr>
        <w:t xml:space="preserve">. </w:t>
      </w:r>
    </w:p>
    <w:p w:rsidR="00000000" w:rsidDel="00000000" w:rsidP="00000000" w:rsidRDefault="00000000" w:rsidRPr="00000000" w14:paraId="00000043">
      <w:pPr>
        <w:bidi w:val="1"/>
        <w:spacing w:after="0" w:before="0" w:line="276" w:lineRule="auto"/>
        <w:jc w:val="both"/>
        <w:rPr>
          <w:rFonts w:ascii="David Libre" w:cs="David Libre" w:eastAsia="David Libre" w:hAnsi="David Libre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bidi w:val="1"/>
        <w:spacing w:after="0" w:before="0" w:line="276" w:lineRule="auto"/>
        <w:jc w:val="both"/>
        <w:rPr>
          <w:rFonts w:ascii="David Libre" w:cs="David Libre" w:eastAsia="David Libre" w:hAnsi="David Libre"/>
          <w:sz w:val="24"/>
          <w:szCs w:val="24"/>
        </w:rPr>
      </w:pP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שולחן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ערוך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אורח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חיים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הלכות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חנוכה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סימן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תרעד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סעיף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</w:t>
      </w:r>
    </w:p>
    <w:p w:rsidR="00000000" w:rsidDel="00000000" w:rsidP="00000000" w:rsidRDefault="00000000" w:rsidRPr="00000000" w14:paraId="00000045">
      <w:pPr>
        <w:bidi w:val="1"/>
        <w:spacing w:after="0" w:before="0" w:line="276" w:lineRule="auto"/>
        <w:jc w:val="both"/>
        <w:rPr>
          <w:rFonts w:ascii="David Libre" w:cs="David Libre" w:eastAsia="David Libre" w:hAnsi="David Libre"/>
          <w:sz w:val="24"/>
          <w:szCs w:val="24"/>
        </w:rPr>
      </w:pP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מדליקין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נר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חנוכה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מנר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חנוכה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ודוקא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להדליק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מזה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לזה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בלא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אמצעי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אבל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להדליק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מזה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לזה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ידי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נר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חול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אסור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;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ויש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מתירים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גם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בזה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כ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הוא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בענין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שיש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לחוש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שיכבה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הנר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חול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קודם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שידליק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נר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אחר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חנוכה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הגה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0"/>
        </w:rPr>
        <w:t xml:space="preserve">: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ונהגו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להחמיר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בנרות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חנוכה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שלא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להדליק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אפילו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מנר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לנר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,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דעיקר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מצותו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אינו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אלא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נר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אחד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והשאר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אינו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למצוה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כ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כ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ולכן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אין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להדליק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זה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מזה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(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הג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ומרדכי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);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וכל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זה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אינו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רק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בעוד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שדולקים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למצותן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אבל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אחר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שעבר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זמן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המצוה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מותרים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בהנאה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כ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שמותר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להדליק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מהן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(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נ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'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קטנות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). </w:t>
      </w:r>
    </w:p>
    <w:p w:rsidR="00000000" w:rsidDel="00000000" w:rsidP="00000000" w:rsidRDefault="00000000" w:rsidRPr="00000000" w14:paraId="00000046">
      <w:pPr>
        <w:bidi w:val="1"/>
        <w:spacing w:after="0" w:before="0" w:line="276" w:lineRule="auto"/>
        <w:jc w:val="both"/>
        <w:rPr>
          <w:rFonts w:ascii="David Libre" w:cs="David Libre" w:eastAsia="David Libre" w:hAnsi="David Libre"/>
          <w:sz w:val="24"/>
          <w:szCs w:val="24"/>
        </w:rPr>
      </w:pPr>
      <w:r w:rsidDel="00000000" w:rsidR="00000000" w:rsidRPr="00000000">
        <w:rPr>
          <w:rtl w:val="0"/>
        </w:rPr>
      </w:r>
    </w:p>
    <w:sectPr>
      <w:pgSz w:h="15840" w:w="12240" w:orient="portrait"/>
      <w:pgMar w:bottom="863.9999999999999" w:top="863.9999999999999" w:left="863.9999999999999" w:right="863.9999999999999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David Libre">
    <w:embedRegular w:fontKey="{00000000-0000-0000-0000-000000000000}" r:id="rId1" w:subsetted="0"/>
    <w:embedBold w:fontKey="{00000000-0000-0000-0000-000000000000}" r:id="rId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5.png"/><Relationship Id="rId10" Type="http://schemas.openxmlformats.org/officeDocument/2006/relationships/image" Target="media/image2.png"/><Relationship Id="rId12" Type="http://schemas.openxmlformats.org/officeDocument/2006/relationships/image" Target="media/image3.png"/><Relationship Id="rId9" Type="http://schemas.openxmlformats.org/officeDocument/2006/relationships/image" Target="media/image4.png"/><Relationship Id="rId5" Type="http://schemas.openxmlformats.org/officeDocument/2006/relationships/styles" Target="styles.xml"/><Relationship Id="rId6" Type="http://schemas.openxmlformats.org/officeDocument/2006/relationships/image" Target="media/image6.png"/><Relationship Id="rId7" Type="http://schemas.openxmlformats.org/officeDocument/2006/relationships/image" Target="media/image1.png"/><Relationship Id="rId8" Type="http://schemas.openxmlformats.org/officeDocument/2006/relationships/image" Target="media/image7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DavidLibre-regular.ttf"/><Relationship Id="rId2" Type="http://schemas.openxmlformats.org/officeDocument/2006/relationships/font" Target="fonts/DavidLibre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