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1C30E35"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3160A">
        <w:rPr>
          <w:u w:val="single"/>
        </w:rPr>
        <w:t>4</w:t>
      </w:r>
    </w:p>
    <w:p w14:paraId="38E627E5" w14:textId="77777777" w:rsidR="00DC49EA" w:rsidRDefault="00DC49EA" w:rsidP="00DC49EA">
      <w:pPr>
        <w:spacing w:after="120"/>
        <w:jc w:val="both"/>
      </w:pPr>
    </w:p>
    <w:p w14:paraId="1A1D3317" w14:textId="411CC977" w:rsidR="005F0B1F" w:rsidRDefault="005F0B1F" w:rsidP="005F0B1F">
      <w:pPr>
        <w:spacing w:after="120"/>
        <w:jc w:val="both"/>
        <w:rPr>
          <w:rtl/>
        </w:rPr>
      </w:pPr>
      <w:r>
        <w:rPr>
          <w:rFonts w:hint="cs"/>
          <w:rtl/>
        </w:rPr>
        <w:t>(1)</w:t>
      </w:r>
      <w:r w:rsidR="004A560F">
        <w:rPr>
          <w:rFonts w:hint="cs"/>
          <w:rtl/>
        </w:rPr>
        <w:t xml:space="preserve"> עוד בענין שמיני עצרת:</w:t>
      </w:r>
    </w:p>
    <w:p w14:paraId="0869BC77" w14:textId="69BC343B" w:rsidR="004A560F" w:rsidRDefault="006E2292" w:rsidP="005F0B1F">
      <w:pPr>
        <w:spacing w:after="120"/>
        <w:jc w:val="both"/>
        <w:rPr>
          <w:rtl/>
        </w:rPr>
      </w:pPr>
      <w:r>
        <w:rPr>
          <w:rFonts w:hint="cs"/>
          <w:rtl/>
        </w:rPr>
        <w:t>[בענין היחס בין מצוות ראיה ברגל והבאת קרבן, עיין רמב"ם הל' חגיגה א:א, טורי אבן ריש מסכת חגיגה]</w:t>
      </w:r>
    </w:p>
    <w:p w14:paraId="742CA7DA" w14:textId="6D613D4B" w:rsidR="006E2292" w:rsidRDefault="006E2292" w:rsidP="005F0B1F">
      <w:pPr>
        <w:spacing w:after="120"/>
        <w:jc w:val="both"/>
      </w:pPr>
      <w:r>
        <w:rPr>
          <w:rFonts w:hint="cs"/>
          <w:rtl/>
        </w:rPr>
        <w:t>בענין שמיני עצרת רגל בפני עצמו:</w:t>
      </w:r>
    </w:p>
    <w:p w14:paraId="46795537" w14:textId="3AADE6B1" w:rsidR="00F05EA0" w:rsidRDefault="005644CE" w:rsidP="005F0B1F">
      <w:pPr>
        <w:spacing w:after="120"/>
        <w:jc w:val="both"/>
      </w:pPr>
      <w:r>
        <w:rPr>
          <w:rFonts w:hint="cs"/>
          <w:rtl/>
        </w:rPr>
        <w:t xml:space="preserve">ט"ז </w:t>
      </w:r>
      <w:proofErr w:type="spellStart"/>
      <w:r>
        <w:rPr>
          <w:rFonts w:hint="cs"/>
          <w:rtl/>
        </w:rPr>
        <w:t>או"ח</w:t>
      </w:r>
      <w:proofErr w:type="spellEnd"/>
      <w:r>
        <w:rPr>
          <w:rFonts w:hint="cs"/>
          <w:rtl/>
        </w:rPr>
        <w:t xml:space="preserve"> סי' </w:t>
      </w:r>
      <w:proofErr w:type="spellStart"/>
      <w:r>
        <w:rPr>
          <w:rFonts w:hint="cs"/>
          <w:rtl/>
        </w:rPr>
        <w:t>תרסח</w:t>
      </w:r>
      <w:proofErr w:type="spellEnd"/>
      <w:r>
        <w:rPr>
          <w:rFonts w:hint="cs"/>
          <w:rtl/>
        </w:rPr>
        <w:t xml:space="preserve"> ס"ק א, </w:t>
      </w:r>
      <w:r w:rsidR="00102570">
        <w:rPr>
          <w:rFonts w:hint="cs"/>
          <w:rtl/>
        </w:rPr>
        <w:t xml:space="preserve">מור </w:t>
      </w:r>
      <w:proofErr w:type="spellStart"/>
      <w:r w:rsidR="00102570">
        <w:rPr>
          <w:rFonts w:hint="cs"/>
          <w:rtl/>
        </w:rPr>
        <w:t>וקציעה</w:t>
      </w:r>
      <w:proofErr w:type="spellEnd"/>
      <w:r w:rsidR="00102570">
        <w:rPr>
          <w:rFonts w:hint="cs"/>
          <w:rtl/>
        </w:rPr>
        <w:t xml:space="preserve"> שם בריש הסימן, </w:t>
      </w:r>
      <w:r>
        <w:rPr>
          <w:rFonts w:hint="cs"/>
          <w:rtl/>
        </w:rPr>
        <w:t>ברכי יוסף שם ס"ק ב</w:t>
      </w:r>
    </w:p>
    <w:p w14:paraId="4EE6FC54" w14:textId="528BE7B8" w:rsidR="00102570" w:rsidRDefault="00102570" w:rsidP="005F0B1F">
      <w:pPr>
        <w:spacing w:after="120"/>
        <w:jc w:val="both"/>
        <w:rPr>
          <w:rFonts w:hint="cs"/>
          <w:rtl/>
        </w:rPr>
      </w:pPr>
      <w:r>
        <w:rPr>
          <w:rFonts w:hint="cs"/>
          <w:rtl/>
        </w:rPr>
        <w:t>[שערי תשובה שם ד"ה חג העצרת, וע"ע סיכום שיטות הראשונים בברכי יוסף שם ריש ס"ק א]</w:t>
      </w:r>
    </w:p>
    <w:p w14:paraId="68F6FC7F" w14:textId="77777777" w:rsidR="005644CE" w:rsidRDefault="005644CE" w:rsidP="005F0B1F">
      <w:pPr>
        <w:spacing w:after="120"/>
        <w:jc w:val="both"/>
        <w:rPr>
          <w:rtl/>
        </w:rPr>
      </w:pPr>
    </w:p>
    <w:p w14:paraId="6D008CC2" w14:textId="01164B48" w:rsidR="004A560F" w:rsidRDefault="004A560F" w:rsidP="005F0B1F">
      <w:pPr>
        <w:spacing w:after="120"/>
        <w:jc w:val="both"/>
        <w:rPr>
          <w:rFonts w:hint="cs"/>
        </w:rPr>
      </w:pPr>
      <w:r>
        <w:rPr>
          <w:rFonts w:hint="cs"/>
          <w:rtl/>
        </w:rPr>
        <w:t xml:space="preserve">(2) </w:t>
      </w:r>
      <w:r w:rsidR="005644CE">
        <w:rPr>
          <w:rFonts w:hint="cs"/>
          <w:rtl/>
        </w:rPr>
        <w:t>גמרא עד ריש דף ד. "</w:t>
      </w:r>
      <w:r w:rsidR="00A0613A">
        <w:rPr>
          <w:rFonts w:hint="cs"/>
          <w:rtl/>
        </w:rPr>
        <w:t>אמר ליה מעלה בעלמא</w:t>
      </w:r>
      <w:r w:rsidR="005644CE">
        <w:rPr>
          <w:rFonts w:hint="cs"/>
          <w:rtl/>
        </w:rPr>
        <w:t>", רש"י, תוס'</w:t>
      </w:r>
      <w:r w:rsidR="006B690E">
        <w:rPr>
          <w:rFonts w:hint="cs"/>
          <w:rtl/>
        </w:rPr>
        <w:t xml:space="preserve">, </w:t>
      </w:r>
      <w:proofErr w:type="spellStart"/>
      <w:r w:rsidR="006B690E">
        <w:rPr>
          <w:rFonts w:hint="cs"/>
          <w:rtl/>
        </w:rPr>
        <w:t>תו</w:t>
      </w:r>
      <w:r w:rsidR="00A0613A">
        <w:rPr>
          <w:rFonts w:hint="cs"/>
          <w:rtl/>
        </w:rPr>
        <w:t>"</w:t>
      </w:r>
      <w:r w:rsidR="006B690E">
        <w:rPr>
          <w:rFonts w:hint="cs"/>
          <w:rtl/>
        </w:rPr>
        <w:t>י</w:t>
      </w:r>
      <w:proofErr w:type="spellEnd"/>
      <w:r w:rsidR="006B690E">
        <w:rPr>
          <w:rFonts w:hint="cs"/>
          <w:rtl/>
        </w:rPr>
        <w:t xml:space="preserve"> </w:t>
      </w:r>
      <w:r w:rsidR="00A0613A">
        <w:rPr>
          <w:rFonts w:hint="cs"/>
          <w:rtl/>
        </w:rPr>
        <w:t>ג:</w:t>
      </w:r>
      <w:r w:rsidR="00A0613A">
        <w:rPr>
          <w:rFonts w:hint="cs"/>
        </w:rPr>
        <w:t xml:space="preserve"> </w:t>
      </w:r>
      <w:r w:rsidR="006B690E">
        <w:rPr>
          <w:rFonts w:hint="cs"/>
          <w:rtl/>
        </w:rPr>
        <w:t>ד"ה זה בנה אב</w:t>
      </w:r>
    </w:p>
    <w:p w14:paraId="541E8288" w14:textId="50E98571" w:rsidR="00E816C7" w:rsidRDefault="00A0613A" w:rsidP="005F0B1F">
      <w:pPr>
        <w:spacing w:after="120"/>
        <w:jc w:val="both"/>
        <w:rPr>
          <w:rtl/>
        </w:rPr>
      </w:pPr>
      <w:r>
        <w:rPr>
          <w:rFonts w:hint="cs"/>
          <w:rtl/>
        </w:rPr>
        <w:t xml:space="preserve">בענין פר אחד ואיל אחד - </w:t>
      </w:r>
      <w:proofErr w:type="spellStart"/>
      <w:r w:rsidR="00E816C7">
        <w:rPr>
          <w:rFonts w:hint="cs"/>
          <w:rtl/>
        </w:rPr>
        <w:t>תו"י</w:t>
      </w:r>
      <w:proofErr w:type="spellEnd"/>
      <w:r w:rsidR="00E816C7">
        <w:rPr>
          <w:rFonts w:hint="cs"/>
          <w:rtl/>
        </w:rPr>
        <w:t xml:space="preserve"> </w:t>
      </w:r>
      <w:proofErr w:type="spellStart"/>
      <w:r w:rsidR="00E816C7">
        <w:rPr>
          <w:rFonts w:hint="cs"/>
          <w:rtl/>
        </w:rPr>
        <w:t>וריטב"א</w:t>
      </w:r>
      <w:proofErr w:type="spellEnd"/>
      <w:r w:rsidR="00E816C7">
        <w:rPr>
          <w:rFonts w:hint="cs"/>
          <w:rtl/>
        </w:rPr>
        <w:t xml:space="preserve"> ג. ד"ה </w:t>
      </w:r>
      <w:proofErr w:type="spellStart"/>
      <w:r w:rsidR="00E816C7">
        <w:rPr>
          <w:rFonts w:hint="cs"/>
          <w:rtl/>
        </w:rPr>
        <w:t>דנין</w:t>
      </w:r>
      <w:proofErr w:type="spellEnd"/>
      <w:r w:rsidR="00E816C7">
        <w:rPr>
          <w:rFonts w:hint="cs"/>
          <w:rtl/>
        </w:rPr>
        <w:t xml:space="preserve">, [ספר הישר </w:t>
      </w:r>
      <w:proofErr w:type="spellStart"/>
      <w:r w:rsidR="00E816C7">
        <w:rPr>
          <w:rFonts w:hint="cs"/>
          <w:rtl/>
        </w:rPr>
        <w:t>לר"ת</w:t>
      </w:r>
      <w:proofErr w:type="spellEnd"/>
      <w:r w:rsidR="00E816C7">
        <w:rPr>
          <w:rFonts w:hint="cs"/>
          <w:rtl/>
        </w:rPr>
        <w:t xml:space="preserve"> סי' </w:t>
      </w:r>
      <w:proofErr w:type="spellStart"/>
      <w:r w:rsidR="00E816C7">
        <w:rPr>
          <w:rFonts w:hint="cs"/>
          <w:rtl/>
        </w:rPr>
        <w:t>שג</w:t>
      </w:r>
      <w:proofErr w:type="spellEnd"/>
      <w:r w:rsidR="00E816C7">
        <w:rPr>
          <w:rFonts w:hint="cs"/>
          <w:rtl/>
        </w:rPr>
        <w:t>]</w:t>
      </w:r>
    </w:p>
    <w:p w14:paraId="23D3B1F9" w14:textId="2CFAD26D" w:rsidR="00C82B7F" w:rsidRDefault="00A0613A" w:rsidP="005F0B1F">
      <w:pPr>
        <w:spacing w:after="120"/>
        <w:jc w:val="both"/>
        <w:rPr>
          <w:rtl/>
        </w:rPr>
      </w:pPr>
      <w:r>
        <w:rPr>
          <w:rFonts w:hint="cs"/>
          <w:rtl/>
        </w:rPr>
        <w:t xml:space="preserve">בענין האם הפרשה מעכבת - </w:t>
      </w:r>
      <w:proofErr w:type="spellStart"/>
      <w:r w:rsidR="00C82B7F">
        <w:rPr>
          <w:rFonts w:hint="cs"/>
          <w:rtl/>
        </w:rPr>
        <w:t>תו"י</w:t>
      </w:r>
      <w:proofErr w:type="spellEnd"/>
      <w:r w:rsidR="00C82B7F">
        <w:rPr>
          <w:rFonts w:hint="cs"/>
          <w:rtl/>
        </w:rPr>
        <w:t xml:space="preserve"> </w:t>
      </w:r>
      <w:r w:rsidR="00E816C7">
        <w:rPr>
          <w:rFonts w:hint="cs"/>
          <w:rtl/>
        </w:rPr>
        <w:t>ג:</w:t>
      </w:r>
      <w:r w:rsidR="00E816C7">
        <w:rPr>
          <w:rFonts w:hint="cs"/>
        </w:rPr>
        <w:t xml:space="preserve"> </w:t>
      </w:r>
      <w:r w:rsidR="00C82B7F">
        <w:rPr>
          <w:rFonts w:hint="cs"/>
          <w:rtl/>
        </w:rPr>
        <w:t xml:space="preserve">ד"ה אי מה מילואים, [ריטב"א שם], מאירי </w:t>
      </w:r>
      <w:r w:rsidR="00E816C7">
        <w:rPr>
          <w:rFonts w:hint="cs"/>
          <w:rtl/>
        </w:rPr>
        <w:t xml:space="preserve">ורבינו יהונתן </w:t>
      </w:r>
      <w:proofErr w:type="spellStart"/>
      <w:r w:rsidR="00E816C7">
        <w:rPr>
          <w:rFonts w:hint="cs"/>
          <w:rtl/>
        </w:rPr>
        <w:t>מלוניל</w:t>
      </w:r>
      <w:proofErr w:type="spellEnd"/>
      <w:r w:rsidR="00E816C7">
        <w:rPr>
          <w:rFonts w:hint="cs"/>
          <w:rtl/>
        </w:rPr>
        <w:t xml:space="preserve"> </w:t>
      </w:r>
      <w:r w:rsidR="00C82B7F">
        <w:rPr>
          <w:rFonts w:hint="cs"/>
          <w:rtl/>
        </w:rPr>
        <w:t xml:space="preserve">ב. ד"ה </w:t>
      </w:r>
      <w:proofErr w:type="spellStart"/>
      <w:r w:rsidR="00C82B7F">
        <w:rPr>
          <w:rFonts w:hint="cs"/>
          <w:rtl/>
        </w:rPr>
        <w:t>ומתקינין</w:t>
      </w:r>
      <w:proofErr w:type="spellEnd"/>
      <w:r w:rsidR="00C82B7F">
        <w:rPr>
          <w:rFonts w:hint="cs"/>
          <w:rtl/>
        </w:rPr>
        <w:t xml:space="preserve"> לו </w:t>
      </w:r>
      <w:r w:rsidR="00E816C7">
        <w:rPr>
          <w:rFonts w:hint="cs"/>
          <w:rtl/>
        </w:rPr>
        <w:t>כ</w:t>
      </w:r>
      <w:r w:rsidR="00C82B7F">
        <w:rPr>
          <w:rFonts w:hint="cs"/>
          <w:rtl/>
        </w:rPr>
        <w:t>הן אחר</w:t>
      </w:r>
      <w:r w:rsidR="00FB0509">
        <w:rPr>
          <w:rFonts w:hint="cs"/>
          <w:rtl/>
        </w:rPr>
        <w:t xml:space="preserve">, </w:t>
      </w:r>
      <w:proofErr w:type="spellStart"/>
      <w:r w:rsidR="00FB0509">
        <w:rPr>
          <w:rFonts w:hint="cs"/>
          <w:rtl/>
        </w:rPr>
        <w:t>תורא"ש</w:t>
      </w:r>
      <w:proofErr w:type="spellEnd"/>
      <w:r w:rsidR="00FB0509">
        <w:rPr>
          <w:rFonts w:hint="cs"/>
          <w:rtl/>
        </w:rPr>
        <w:t xml:space="preserve"> ה. ד"ה איבעית אימא</w:t>
      </w:r>
    </w:p>
    <w:p w14:paraId="22784C6B" w14:textId="0BFF5D69" w:rsidR="005644CE" w:rsidRDefault="00A0613A" w:rsidP="005F0B1F">
      <w:pPr>
        <w:spacing w:after="120"/>
        <w:jc w:val="both"/>
      </w:pPr>
      <w:r>
        <w:rPr>
          <w:rFonts w:hint="cs"/>
          <w:rtl/>
        </w:rPr>
        <w:t xml:space="preserve">בענין הלימוד מהר סיני וחשש טומאת ביתו - </w:t>
      </w:r>
      <w:proofErr w:type="spellStart"/>
      <w:r w:rsidR="00E816C7">
        <w:rPr>
          <w:rFonts w:hint="cs"/>
          <w:rtl/>
        </w:rPr>
        <w:t>תו"י</w:t>
      </w:r>
      <w:proofErr w:type="spellEnd"/>
      <w:r w:rsidR="00E816C7">
        <w:rPr>
          <w:rFonts w:hint="cs"/>
          <w:rtl/>
        </w:rPr>
        <w:t xml:space="preserve"> </w:t>
      </w:r>
      <w:proofErr w:type="spellStart"/>
      <w:r w:rsidR="00E816C7">
        <w:rPr>
          <w:rFonts w:hint="cs"/>
          <w:rtl/>
        </w:rPr>
        <w:t>ותורא"ש</w:t>
      </w:r>
      <w:proofErr w:type="spellEnd"/>
      <w:r w:rsidR="00E816C7">
        <w:rPr>
          <w:rFonts w:hint="cs"/>
          <w:rtl/>
        </w:rPr>
        <w:t xml:space="preserve"> ג: ד"ה </w:t>
      </w:r>
      <w:proofErr w:type="spellStart"/>
      <w:r w:rsidR="00E816C7">
        <w:rPr>
          <w:rFonts w:hint="cs"/>
          <w:rtl/>
        </w:rPr>
        <w:t>דחייש</w:t>
      </w:r>
      <w:proofErr w:type="spellEnd"/>
      <w:r w:rsidR="00E816C7">
        <w:rPr>
          <w:rFonts w:hint="cs"/>
          <w:rtl/>
        </w:rPr>
        <w:t xml:space="preserve">, </w:t>
      </w:r>
      <w:r w:rsidR="00C82B7F">
        <w:rPr>
          <w:rFonts w:hint="cs"/>
          <w:rtl/>
        </w:rPr>
        <w:t xml:space="preserve">ריטב"א </w:t>
      </w:r>
      <w:r w:rsidR="00E816C7">
        <w:rPr>
          <w:rFonts w:hint="cs"/>
          <w:rtl/>
        </w:rPr>
        <w:t xml:space="preserve">שם </w:t>
      </w:r>
      <w:r w:rsidR="00C82B7F">
        <w:rPr>
          <w:rFonts w:hint="cs"/>
          <w:rtl/>
        </w:rPr>
        <w:t xml:space="preserve">ד"ה </w:t>
      </w:r>
      <w:proofErr w:type="spellStart"/>
      <w:r w:rsidR="00C82B7F">
        <w:rPr>
          <w:rFonts w:hint="cs"/>
          <w:rtl/>
        </w:rPr>
        <w:t>מתניתין</w:t>
      </w:r>
      <w:proofErr w:type="spellEnd"/>
      <w:r w:rsidR="00C82B7F">
        <w:rPr>
          <w:rFonts w:hint="cs"/>
          <w:rtl/>
        </w:rPr>
        <w:t xml:space="preserve"> רבי יהודה בן </w:t>
      </w:r>
      <w:proofErr w:type="spellStart"/>
      <w:r w:rsidR="00C82B7F">
        <w:rPr>
          <w:rFonts w:hint="cs"/>
          <w:rtl/>
        </w:rPr>
        <w:t>בתירא</w:t>
      </w:r>
      <w:proofErr w:type="spellEnd"/>
      <w:r w:rsidR="00C82B7F">
        <w:rPr>
          <w:rFonts w:hint="cs"/>
          <w:rtl/>
        </w:rPr>
        <w:t xml:space="preserve"> היא</w:t>
      </w:r>
    </w:p>
    <w:p w14:paraId="66CD117E" w14:textId="6AA209E7" w:rsidR="0073160A" w:rsidRDefault="0073160A" w:rsidP="006166D7">
      <w:pPr>
        <w:spacing w:after="120"/>
        <w:jc w:val="both"/>
        <w:rPr>
          <w:rtl/>
        </w:rPr>
      </w:pPr>
    </w:p>
    <w:p w14:paraId="6562D6C1" w14:textId="5EAF370C" w:rsidR="00FB0509" w:rsidRDefault="00FB0509" w:rsidP="006166D7">
      <w:pPr>
        <w:spacing w:after="120"/>
        <w:jc w:val="both"/>
        <w:rPr>
          <w:rtl/>
        </w:rPr>
      </w:pPr>
      <w:r>
        <w:rPr>
          <w:rFonts w:hint="cs"/>
          <w:rtl/>
        </w:rPr>
        <w:t>(3) בענין פרישת כהן גדול:</w:t>
      </w:r>
    </w:p>
    <w:p w14:paraId="02DFA027" w14:textId="34CE9951" w:rsidR="00A0613A" w:rsidRDefault="00A0613A" w:rsidP="006166D7">
      <w:pPr>
        <w:spacing w:after="120"/>
        <w:jc w:val="both"/>
        <w:rPr>
          <w:rtl/>
        </w:rPr>
      </w:pPr>
      <w:r>
        <w:rPr>
          <w:rFonts w:hint="cs"/>
          <w:rtl/>
        </w:rPr>
        <w:t xml:space="preserve">מדאורייתא או מדרבנן </w:t>
      </w:r>
      <w:r>
        <w:rPr>
          <w:rtl/>
        </w:rPr>
        <w:t>–</w:t>
      </w:r>
      <w:r>
        <w:rPr>
          <w:rFonts w:hint="cs"/>
          <w:rtl/>
        </w:rPr>
        <w:t xml:space="preserve"> רמב"ם הל' עבודת יוה"כ א:ג, תוס' ד. ד"ה נכנסו, </w:t>
      </w:r>
      <w:proofErr w:type="spellStart"/>
      <w:r>
        <w:rPr>
          <w:rFonts w:hint="cs"/>
          <w:rtl/>
        </w:rPr>
        <w:t>תו"י</w:t>
      </w:r>
      <w:proofErr w:type="spellEnd"/>
      <w:r>
        <w:rPr>
          <w:rFonts w:hint="cs"/>
          <w:rtl/>
        </w:rPr>
        <w:t xml:space="preserve"> ג: ד"ה </w:t>
      </w:r>
      <w:proofErr w:type="spellStart"/>
      <w:r>
        <w:rPr>
          <w:rFonts w:hint="cs"/>
          <w:rtl/>
        </w:rPr>
        <w:t>דחייש</w:t>
      </w:r>
      <w:proofErr w:type="spellEnd"/>
      <w:r>
        <w:rPr>
          <w:rFonts w:hint="cs"/>
          <w:rtl/>
        </w:rPr>
        <w:t xml:space="preserve">, </w:t>
      </w:r>
      <w:r w:rsidR="009903EA">
        <w:rPr>
          <w:rFonts w:hint="cs"/>
          <w:rtl/>
        </w:rPr>
        <w:t xml:space="preserve">ריטב"א ב. ד"ה </w:t>
      </w:r>
      <w:proofErr w:type="spellStart"/>
      <w:r w:rsidR="009903EA">
        <w:rPr>
          <w:rFonts w:hint="cs"/>
          <w:rtl/>
        </w:rPr>
        <w:t>ומתקינין</w:t>
      </w:r>
      <w:proofErr w:type="spellEnd"/>
      <w:r w:rsidR="009903EA">
        <w:rPr>
          <w:rFonts w:hint="cs"/>
          <w:rtl/>
        </w:rPr>
        <w:t xml:space="preserve"> לו כהן אחר</w:t>
      </w:r>
    </w:p>
    <w:p w14:paraId="74DC84C7" w14:textId="77777777" w:rsidR="00102570" w:rsidRDefault="00102570" w:rsidP="006166D7">
      <w:pPr>
        <w:spacing w:after="120"/>
        <w:jc w:val="both"/>
        <w:rPr>
          <w:rFonts w:hint="cs"/>
          <w:rtl/>
        </w:rPr>
      </w:pPr>
    </w:p>
    <w:p w14:paraId="47826D5C" w14:textId="77777777" w:rsidR="00743000" w:rsidRDefault="000A3796" w:rsidP="000A3796">
      <w:pPr>
        <w:spacing w:after="120"/>
        <w:jc w:val="both"/>
        <w:rPr>
          <w:rtl/>
        </w:rPr>
      </w:pPr>
      <w:r>
        <w:rPr>
          <w:rFonts w:hint="cs"/>
          <w:rtl/>
        </w:rPr>
        <w:t xml:space="preserve">למה מפרישים אותו? </w:t>
      </w:r>
    </w:p>
    <w:p w14:paraId="590C7176" w14:textId="77777777" w:rsidR="00743000" w:rsidRDefault="00FB0509" w:rsidP="000A3796">
      <w:pPr>
        <w:spacing w:after="120"/>
        <w:jc w:val="both"/>
        <w:rPr>
          <w:rtl/>
        </w:rPr>
      </w:pPr>
      <w:r>
        <w:rPr>
          <w:rFonts w:hint="cs"/>
          <w:rtl/>
        </w:rPr>
        <w:t xml:space="preserve">מאירי ב. ד"ה שבעת ימים, </w:t>
      </w:r>
      <w:r w:rsidR="000A3796">
        <w:rPr>
          <w:rFonts w:hint="cs"/>
          <w:rtl/>
        </w:rPr>
        <w:t xml:space="preserve">ד"ה </w:t>
      </w:r>
      <w:r>
        <w:rPr>
          <w:rFonts w:hint="cs"/>
          <w:rtl/>
        </w:rPr>
        <w:t xml:space="preserve">כשם שהיו </w:t>
      </w:r>
      <w:proofErr w:type="spellStart"/>
      <w:r>
        <w:rPr>
          <w:rFonts w:hint="cs"/>
          <w:rtl/>
        </w:rPr>
        <w:t>מפרישין</w:t>
      </w:r>
      <w:proofErr w:type="spellEnd"/>
    </w:p>
    <w:p w14:paraId="16F6D9B5" w14:textId="77777777" w:rsidR="00B37C68" w:rsidRDefault="00B37C68" w:rsidP="00B37C68">
      <w:pPr>
        <w:spacing w:after="120"/>
        <w:jc w:val="both"/>
        <w:rPr>
          <w:rtl/>
        </w:rPr>
      </w:pPr>
      <w:r>
        <w:rPr>
          <w:rFonts w:hint="cs"/>
          <w:rtl/>
        </w:rPr>
        <w:t xml:space="preserve">גמרא סוף דף ח. </w:t>
      </w:r>
      <w:r>
        <w:rPr>
          <w:rtl/>
        </w:rPr>
        <w:t>–</w:t>
      </w:r>
      <w:r>
        <w:rPr>
          <w:rFonts w:hint="cs"/>
          <w:rtl/>
        </w:rPr>
        <w:t xml:space="preserve"> ריש דף ח:</w:t>
      </w:r>
      <w:r>
        <w:rPr>
          <w:rFonts w:hint="cs"/>
        </w:rPr>
        <w:t xml:space="preserve"> </w:t>
      </w:r>
      <w:r>
        <w:rPr>
          <w:rFonts w:hint="cs"/>
          <w:rtl/>
        </w:rPr>
        <w:t xml:space="preserve">"דתנו רבנן ... ואין אחיו הכהנים </w:t>
      </w:r>
      <w:proofErr w:type="spellStart"/>
      <w:r>
        <w:rPr>
          <w:rFonts w:hint="cs"/>
          <w:rtl/>
        </w:rPr>
        <w:t>נוגעין</w:t>
      </w:r>
      <w:proofErr w:type="spellEnd"/>
      <w:r>
        <w:rPr>
          <w:rFonts w:hint="cs"/>
          <w:rtl/>
        </w:rPr>
        <w:t xml:space="preserve"> בו", רש"י ומאירי שם</w:t>
      </w:r>
    </w:p>
    <w:p w14:paraId="44C4E942" w14:textId="4ADEB20A" w:rsidR="00FB0509" w:rsidRDefault="00FB0509" w:rsidP="000A3796">
      <w:pPr>
        <w:spacing w:after="120"/>
        <w:jc w:val="both"/>
        <w:rPr>
          <w:rtl/>
        </w:rPr>
      </w:pPr>
      <w:r>
        <w:rPr>
          <w:rFonts w:hint="cs"/>
          <w:rtl/>
        </w:rPr>
        <w:t>שיעורי הגרי"ד דף ב.</w:t>
      </w:r>
    </w:p>
    <w:p w14:paraId="5C610B43" w14:textId="77777777" w:rsidR="00102570" w:rsidRDefault="00102570" w:rsidP="000A3796">
      <w:pPr>
        <w:spacing w:after="120"/>
        <w:jc w:val="both"/>
        <w:rPr>
          <w:rtl/>
        </w:rPr>
      </w:pPr>
    </w:p>
    <w:p w14:paraId="71798DF0" w14:textId="67B2DB5A" w:rsidR="006A6420" w:rsidRDefault="006A6420" w:rsidP="000A3796">
      <w:pPr>
        <w:spacing w:after="120"/>
        <w:jc w:val="both"/>
        <w:rPr>
          <w:rtl/>
        </w:rPr>
      </w:pPr>
      <w:r>
        <w:rPr>
          <w:rFonts w:hint="cs"/>
          <w:rtl/>
        </w:rPr>
        <w:t>מה הקשר בין שאלה זו לעניינים אלו:</w:t>
      </w:r>
    </w:p>
    <w:p w14:paraId="3906268A" w14:textId="23F41DBF" w:rsidR="00CE4348" w:rsidRDefault="006A6420" w:rsidP="006A6420">
      <w:pPr>
        <w:spacing w:after="120"/>
        <w:jc w:val="both"/>
        <w:rPr>
          <w:rtl/>
        </w:rPr>
      </w:pPr>
      <w:r>
        <w:rPr>
          <w:rFonts w:hint="cs"/>
          <w:rtl/>
        </w:rPr>
        <w:t xml:space="preserve">כהן הדיוט - </w:t>
      </w:r>
      <w:r w:rsidR="00CE4348">
        <w:rPr>
          <w:rFonts w:hint="cs"/>
          <w:rtl/>
        </w:rPr>
        <w:t>מרומי שדה ריש</w:t>
      </w:r>
      <w:r>
        <w:rPr>
          <w:rFonts w:hint="cs"/>
          <w:rtl/>
        </w:rPr>
        <w:t xml:space="preserve"> דף</w:t>
      </w:r>
      <w:r w:rsidR="00CE4348">
        <w:rPr>
          <w:rFonts w:hint="cs"/>
          <w:rtl/>
        </w:rPr>
        <w:t xml:space="preserve"> ב.</w:t>
      </w:r>
      <w:r>
        <w:rPr>
          <w:rFonts w:hint="cs"/>
          <w:rtl/>
        </w:rPr>
        <w:t xml:space="preserve"> ד"ה שבעת ימים</w:t>
      </w:r>
    </w:p>
    <w:p w14:paraId="6725EF91" w14:textId="437F5A98" w:rsidR="006A6420" w:rsidRDefault="006A6420" w:rsidP="006A6420">
      <w:pPr>
        <w:spacing w:after="120"/>
        <w:jc w:val="both"/>
        <w:rPr>
          <w:rtl/>
        </w:rPr>
      </w:pPr>
      <w:r>
        <w:rPr>
          <w:rFonts w:hint="cs"/>
          <w:rtl/>
        </w:rPr>
        <w:t xml:space="preserve">[חסרון בעבודת היום </w:t>
      </w:r>
      <w:r>
        <w:rPr>
          <w:rtl/>
        </w:rPr>
        <w:t>–</w:t>
      </w:r>
      <w:r>
        <w:rPr>
          <w:rFonts w:hint="cs"/>
          <w:rtl/>
        </w:rPr>
        <w:t xml:space="preserve"> גבורת ארי ב. ד"ה שבעת ימים]</w:t>
      </w:r>
    </w:p>
    <w:p w14:paraId="208A6462" w14:textId="781DD26A" w:rsidR="00CE4348" w:rsidRDefault="00B37C68" w:rsidP="006166D7">
      <w:pPr>
        <w:spacing w:after="120"/>
        <w:jc w:val="both"/>
        <w:rPr>
          <w:rtl/>
        </w:rPr>
      </w:pPr>
      <w:r>
        <w:rPr>
          <w:rFonts w:hint="cs"/>
          <w:rtl/>
        </w:rPr>
        <w:t xml:space="preserve">[יום ולילה </w:t>
      </w:r>
      <w:r>
        <w:rPr>
          <w:rtl/>
        </w:rPr>
        <w:t>–</w:t>
      </w:r>
      <w:r>
        <w:rPr>
          <w:rFonts w:hint="cs"/>
          <w:rtl/>
        </w:rPr>
        <w:t xml:space="preserve"> גבורת ארי ג: ד"ה ומשמע לי </w:t>
      </w:r>
      <w:proofErr w:type="spellStart"/>
      <w:r>
        <w:rPr>
          <w:rFonts w:hint="cs"/>
          <w:rtl/>
        </w:rPr>
        <w:t>דהני</w:t>
      </w:r>
      <w:proofErr w:type="spellEnd"/>
      <w:r>
        <w:rPr>
          <w:rFonts w:hint="cs"/>
          <w:rtl/>
        </w:rPr>
        <w:t xml:space="preserve"> ז' ימים]</w:t>
      </w:r>
    </w:p>
    <w:p w14:paraId="2B1E1BEE" w14:textId="77777777" w:rsidR="00B37C68" w:rsidRDefault="00B37C68" w:rsidP="006166D7">
      <w:pPr>
        <w:spacing w:after="120"/>
        <w:jc w:val="both"/>
        <w:rPr>
          <w:rFonts w:hint="cs"/>
          <w:rtl/>
        </w:rPr>
      </w:pPr>
    </w:p>
    <w:p w14:paraId="5C30C968" w14:textId="56AB8075" w:rsidR="00CE4348" w:rsidRDefault="00CE4348" w:rsidP="006166D7">
      <w:pPr>
        <w:spacing w:after="120"/>
        <w:jc w:val="both"/>
        <w:rPr>
          <w:rtl/>
        </w:rPr>
      </w:pPr>
    </w:p>
    <w:p w14:paraId="6824D2E5" w14:textId="1ED016B5" w:rsidR="005F0B1F" w:rsidRDefault="005F0B1F" w:rsidP="006166D7">
      <w:pPr>
        <w:spacing w:after="120"/>
        <w:jc w:val="both"/>
        <w:rPr>
          <w:rtl/>
        </w:rPr>
      </w:pPr>
      <w:r>
        <w:rPr>
          <w:rFonts w:hint="cs"/>
          <w:rtl/>
        </w:rPr>
        <w:t>.</w:t>
      </w:r>
    </w:p>
    <w:p w14:paraId="5A04FF1A" w14:textId="77777777" w:rsidR="00BE6F10" w:rsidRPr="00BE6F10" w:rsidRDefault="00BE6F10">
      <w:pPr>
        <w:bidi w:val="0"/>
        <w:rPr>
          <w:rtl/>
        </w:rPr>
      </w:pPr>
      <w:r w:rsidRPr="00BE6F10">
        <w:rPr>
          <w:rtl/>
        </w:rPr>
        <w:br w:type="page"/>
      </w:r>
    </w:p>
    <w:p w14:paraId="29D4986E" w14:textId="5F1C4161" w:rsidR="00102570" w:rsidRPr="00E03D98" w:rsidRDefault="00102570" w:rsidP="00102570">
      <w:pPr>
        <w:tabs>
          <w:tab w:val="left" w:pos="1061"/>
        </w:tabs>
        <w:jc w:val="both"/>
        <w:rPr>
          <w:u w:val="single"/>
          <w:rtl/>
        </w:rPr>
      </w:pPr>
      <w:r w:rsidRPr="00E03D98">
        <w:rPr>
          <w:u w:val="single"/>
          <w:rtl/>
        </w:rPr>
        <w:lastRenderedPageBreak/>
        <w:t xml:space="preserve">שולחן ערוך אורח חיים הלכות לולב סימן </w:t>
      </w:r>
      <w:proofErr w:type="spellStart"/>
      <w:r w:rsidRPr="00E03D98">
        <w:rPr>
          <w:u w:val="single"/>
          <w:rtl/>
        </w:rPr>
        <w:t>תרסח</w:t>
      </w:r>
      <w:proofErr w:type="spellEnd"/>
      <w:r w:rsidRPr="00E03D98">
        <w:rPr>
          <w:rFonts w:hint="cs"/>
          <w:u w:val="single"/>
          <w:rtl/>
        </w:rPr>
        <w:t xml:space="preserve"> </w:t>
      </w:r>
      <w:r w:rsidRPr="00E03D98">
        <w:rPr>
          <w:u w:val="single"/>
          <w:rtl/>
        </w:rPr>
        <w:t>סעיף א</w:t>
      </w:r>
    </w:p>
    <w:p w14:paraId="5BE87659" w14:textId="77777777" w:rsidR="00102570" w:rsidRDefault="00102570" w:rsidP="00102570">
      <w:pPr>
        <w:tabs>
          <w:tab w:val="left" w:pos="1061"/>
        </w:tabs>
        <w:jc w:val="both"/>
        <w:rPr>
          <w:rtl/>
        </w:rPr>
      </w:pPr>
      <w:r>
        <w:rPr>
          <w:rtl/>
        </w:rPr>
        <w:t xml:space="preserve">ליל שמיני אומר בתפלה: </w:t>
      </w:r>
      <w:proofErr w:type="spellStart"/>
      <w:r>
        <w:rPr>
          <w:rtl/>
        </w:rPr>
        <w:t>ותתן</w:t>
      </w:r>
      <w:proofErr w:type="spellEnd"/>
      <w:r>
        <w:rPr>
          <w:rtl/>
        </w:rPr>
        <w:t xml:space="preserve"> לנו את יום שמיני חג העצרת הזה. </w:t>
      </w:r>
    </w:p>
    <w:p w14:paraId="00110BA1" w14:textId="77777777" w:rsidR="00102570" w:rsidRDefault="00102570" w:rsidP="00102570">
      <w:pPr>
        <w:tabs>
          <w:tab w:val="left" w:pos="1061"/>
        </w:tabs>
        <w:jc w:val="both"/>
        <w:rPr>
          <w:rtl/>
        </w:rPr>
      </w:pPr>
      <w:r>
        <w:rPr>
          <w:rtl/>
        </w:rPr>
        <w:t xml:space="preserve">הגה: ואנו </w:t>
      </w:r>
      <w:proofErr w:type="spellStart"/>
      <w:r>
        <w:rPr>
          <w:rtl/>
        </w:rPr>
        <w:t>נוהגין</w:t>
      </w:r>
      <w:proofErr w:type="spellEnd"/>
      <w:r>
        <w:rPr>
          <w:rtl/>
        </w:rPr>
        <w:t xml:space="preserve"> שא"א חג בשמיני, דלא מצינו בשום מקום שנקרא חג, אלא אומרים יום שמיני עצרת (מנהגים).</w:t>
      </w:r>
    </w:p>
    <w:p w14:paraId="28F7C40E" w14:textId="77777777" w:rsidR="00102570" w:rsidRDefault="00102570" w:rsidP="00102570">
      <w:pPr>
        <w:tabs>
          <w:tab w:val="left" w:pos="1061"/>
        </w:tabs>
        <w:jc w:val="both"/>
        <w:rPr>
          <w:rtl/>
        </w:rPr>
      </w:pPr>
      <w:r>
        <w:rPr>
          <w:rtl/>
        </w:rPr>
        <w:tab/>
      </w:r>
    </w:p>
    <w:p w14:paraId="44291924" w14:textId="77777777" w:rsidR="00102570" w:rsidRPr="00E03D98" w:rsidRDefault="00102570" w:rsidP="00102570">
      <w:pPr>
        <w:tabs>
          <w:tab w:val="left" w:pos="1061"/>
        </w:tabs>
        <w:jc w:val="both"/>
        <w:rPr>
          <w:u w:val="single"/>
          <w:rtl/>
        </w:rPr>
      </w:pPr>
      <w:r w:rsidRPr="00E03D98">
        <w:rPr>
          <w:u w:val="single"/>
          <w:rtl/>
        </w:rPr>
        <w:t xml:space="preserve">ט"ז אורח חיים סימן </w:t>
      </w:r>
      <w:proofErr w:type="spellStart"/>
      <w:r w:rsidRPr="00E03D98">
        <w:rPr>
          <w:u w:val="single"/>
          <w:rtl/>
        </w:rPr>
        <w:t>תרסח</w:t>
      </w:r>
      <w:proofErr w:type="spellEnd"/>
    </w:p>
    <w:p w14:paraId="77B64933" w14:textId="77777777" w:rsidR="00102570" w:rsidRDefault="00102570" w:rsidP="00102570">
      <w:pPr>
        <w:tabs>
          <w:tab w:val="left" w:pos="1061"/>
        </w:tabs>
        <w:jc w:val="both"/>
        <w:rPr>
          <w:rtl/>
        </w:rPr>
      </w:pPr>
      <w:r>
        <w:rPr>
          <w:rtl/>
        </w:rPr>
        <w:t xml:space="preserve">(א) ואנו </w:t>
      </w:r>
      <w:proofErr w:type="spellStart"/>
      <w:r>
        <w:rPr>
          <w:rtl/>
        </w:rPr>
        <w:t>נוהגין</w:t>
      </w:r>
      <w:proofErr w:type="spellEnd"/>
      <w:r>
        <w:rPr>
          <w:rtl/>
        </w:rPr>
        <w:t xml:space="preserve"> שא"א חג כו'. בי"ד סי' ר"כ </w:t>
      </w:r>
      <w:proofErr w:type="spellStart"/>
      <w:r>
        <w:rPr>
          <w:rtl/>
        </w:rPr>
        <w:t>ס"כ</w:t>
      </w:r>
      <w:proofErr w:type="spellEnd"/>
      <w:r>
        <w:rPr>
          <w:rtl/>
        </w:rPr>
        <w:t xml:space="preserve"> הבאתי מפרק א"נ דף מ"א שש"ע קרוי חג </w:t>
      </w:r>
      <w:proofErr w:type="spellStart"/>
      <w:r>
        <w:rPr>
          <w:rtl/>
        </w:rPr>
        <w:t>מדאמרי</w:t>
      </w:r>
      <w:proofErr w:type="spellEnd"/>
      <w:r>
        <w:rPr>
          <w:rtl/>
        </w:rPr>
        <w:t xml:space="preserve">' ואי כ' בחג הסוכות ה"א אפי' בי"ט האחרון כ' </w:t>
      </w:r>
      <w:proofErr w:type="spellStart"/>
      <w:r>
        <w:rPr>
          <w:rtl/>
        </w:rPr>
        <w:t>רחמנ</w:t>
      </w:r>
      <w:proofErr w:type="spellEnd"/>
      <w:r>
        <w:rPr>
          <w:rtl/>
        </w:rPr>
        <w:t xml:space="preserve">' בבוא כל ישראל ש"מ דאי לאו בבוא כו' </w:t>
      </w:r>
      <w:proofErr w:type="spellStart"/>
      <w:r>
        <w:rPr>
          <w:rtl/>
        </w:rPr>
        <w:t>הו"א</w:t>
      </w:r>
      <w:proofErr w:type="spellEnd"/>
      <w:r>
        <w:rPr>
          <w:rtl/>
        </w:rPr>
        <w:t xml:space="preserve"> שי"ט אחרון שהוא שמיני עצרת קרוי חג </w:t>
      </w:r>
      <w:proofErr w:type="spellStart"/>
      <w:r>
        <w:rPr>
          <w:rtl/>
        </w:rPr>
        <w:t>ואח"ז</w:t>
      </w:r>
      <w:proofErr w:type="spellEnd"/>
      <w:r>
        <w:rPr>
          <w:rtl/>
        </w:rPr>
        <w:t xml:space="preserve"> הקשו עלי ואמרו </w:t>
      </w:r>
      <w:proofErr w:type="spellStart"/>
      <w:r>
        <w:rPr>
          <w:rtl/>
        </w:rPr>
        <w:t>דהך</w:t>
      </w:r>
      <w:proofErr w:type="spellEnd"/>
      <w:r>
        <w:rPr>
          <w:rtl/>
        </w:rPr>
        <w:t xml:space="preserve"> יום טוב אחרון </w:t>
      </w:r>
      <w:proofErr w:type="spellStart"/>
      <w:r>
        <w:rPr>
          <w:rtl/>
        </w:rPr>
        <w:t>דקאמר</w:t>
      </w:r>
      <w:proofErr w:type="spellEnd"/>
      <w:r>
        <w:rPr>
          <w:rtl/>
        </w:rPr>
        <w:t xml:space="preserve"> תלמודא אין פי' ש"ע כיון </w:t>
      </w:r>
      <w:proofErr w:type="spellStart"/>
      <w:r>
        <w:rPr>
          <w:rtl/>
        </w:rPr>
        <w:t>דכתי</w:t>
      </w:r>
      <w:proofErr w:type="spellEnd"/>
      <w:r>
        <w:rPr>
          <w:rtl/>
        </w:rPr>
        <w:t xml:space="preserve">' בי' חג הסוכות אלא על יום האחרון של </w:t>
      </w:r>
      <w:proofErr w:type="spellStart"/>
      <w:r>
        <w:rPr>
          <w:rtl/>
        </w:rPr>
        <w:t>ח"ה</w:t>
      </w:r>
      <w:proofErr w:type="spellEnd"/>
      <w:r>
        <w:rPr>
          <w:rtl/>
        </w:rPr>
        <w:t xml:space="preserve"> </w:t>
      </w:r>
      <w:proofErr w:type="spellStart"/>
      <w:r>
        <w:rPr>
          <w:rtl/>
        </w:rPr>
        <w:t>קאמ</w:t>
      </w:r>
      <w:proofErr w:type="spellEnd"/>
      <w:r>
        <w:rPr>
          <w:rtl/>
        </w:rPr>
        <w:t xml:space="preserve">'. השבתי ע"ז </w:t>
      </w:r>
      <w:proofErr w:type="spellStart"/>
      <w:r>
        <w:rPr>
          <w:rtl/>
        </w:rPr>
        <w:t>דא"א</w:t>
      </w:r>
      <w:proofErr w:type="spellEnd"/>
      <w:r>
        <w:rPr>
          <w:rtl/>
        </w:rPr>
        <w:t xml:space="preserve"> </w:t>
      </w:r>
      <w:proofErr w:type="spellStart"/>
      <w:r>
        <w:rPr>
          <w:rtl/>
        </w:rPr>
        <w:t>לומ</w:t>
      </w:r>
      <w:proofErr w:type="spellEnd"/>
      <w:r>
        <w:rPr>
          <w:rtl/>
        </w:rPr>
        <w:t xml:space="preserve">' כן חדא דלא מצינו בגמר' בשום </w:t>
      </w:r>
      <w:proofErr w:type="spellStart"/>
      <w:r>
        <w:rPr>
          <w:rtl/>
        </w:rPr>
        <w:t>דוכתי</w:t>
      </w:r>
      <w:proofErr w:type="spellEnd"/>
      <w:r>
        <w:rPr>
          <w:rtl/>
        </w:rPr>
        <w:t xml:space="preserve"> שיהיו ימי </w:t>
      </w:r>
      <w:proofErr w:type="spellStart"/>
      <w:r>
        <w:rPr>
          <w:rtl/>
        </w:rPr>
        <w:t>ח"ה</w:t>
      </w:r>
      <w:proofErr w:type="spellEnd"/>
      <w:r>
        <w:rPr>
          <w:rtl/>
        </w:rPr>
        <w:t xml:space="preserve"> נקראים י"ט </w:t>
      </w:r>
      <w:proofErr w:type="spellStart"/>
      <w:r>
        <w:rPr>
          <w:rtl/>
        </w:rPr>
        <w:t>דהא</w:t>
      </w:r>
      <w:proofErr w:type="spellEnd"/>
      <w:r>
        <w:rPr>
          <w:rtl/>
        </w:rPr>
        <w:t xml:space="preserve"> בריש החליל אמרי' דאינו דוחה י"ט ש"מ שאין </w:t>
      </w:r>
      <w:proofErr w:type="spellStart"/>
      <w:r>
        <w:rPr>
          <w:rtl/>
        </w:rPr>
        <w:t>ח"ה</w:t>
      </w:r>
      <w:proofErr w:type="spellEnd"/>
      <w:r>
        <w:rPr>
          <w:rtl/>
        </w:rPr>
        <w:t xml:space="preserve"> י"ט ושם בדף נ"ו מזכיר התלמוד י"ט האחרון של חג הרבה פעמים וכן במגילה פ' ב"ה והכל </w:t>
      </w:r>
      <w:proofErr w:type="spellStart"/>
      <w:r>
        <w:rPr>
          <w:rtl/>
        </w:rPr>
        <w:t>קאי</w:t>
      </w:r>
      <w:proofErr w:type="spellEnd"/>
      <w:r>
        <w:rPr>
          <w:rtl/>
        </w:rPr>
        <w:t xml:space="preserve"> על ש"ע ולמה נפרש לשון זה כאן שלא כדרך בהרבה מקומות ותו מאי אפי' </w:t>
      </w:r>
      <w:proofErr w:type="spellStart"/>
      <w:r>
        <w:rPr>
          <w:rtl/>
        </w:rPr>
        <w:t>דקאמר</w:t>
      </w:r>
      <w:proofErr w:type="spellEnd"/>
      <w:r>
        <w:rPr>
          <w:rtl/>
        </w:rPr>
        <w:t xml:space="preserve"> בגמ' הלא אין מעלה </w:t>
      </w:r>
      <w:proofErr w:type="spellStart"/>
      <w:r>
        <w:rPr>
          <w:rtl/>
        </w:rPr>
        <w:t>בח"ה</w:t>
      </w:r>
      <w:proofErr w:type="spellEnd"/>
      <w:r>
        <w:rPr>
          <w:rtl/>
        </w:rPr>
        <w:t xml:space="preserve"> ביום א' על </w:t>
      </w:r>
      <w:proofErr w:type="spellStart"/>
      <w:r>
        <w:rPr>
          <w:rtl/>
        </w:rPr>
        <w:t>חבירו</w:t>
      </w:r>
      <w:proofErr w:type="spellEnd"/>
      <w:r>
        <w:rPr>
          <w:rtl/>
        </w:rPr>
        <w:t xml:space="preserve"> אלא </w:t>
      </w:r>
      <w:proofErr w:type="spellStart"/>
      <w:r>
        <w:rPr>
          <w:rtl/>
        </w:rPr>
        <w:t>הל"ל</w:t>
      </w:r>
      <w:proofErr w:type="spellEnd"/>
      <w:r>
        <w:rPr>
          <w:rtl/>
        </w:rPr>
        <w:t xml:space="preserve"> ה"א </w:t>
      </w:r>
      <w:proofErr w:type="spellStart"/>
      <w:r>
        <w:rPr>
          <w:rtl/>
        </w:rPr>
        <w:t>ל"ש</w:t>
      </w:r>
      <w:proofErr w:type="spellEnd"/>
      <w:r>
        <w:rPr>
          <w:rtl/>
        </w:rPr>
        <w:t xml:space="preserve"> י"ט ראשון </w:t>
      </w:r>
      <w:proofErr w:type="spellStart"/>
      <w:r>
        <w:rPr>
          <w:rtl/>
        </w:rPr>
        <w:t>ול"ש</w:t>
      </w:r>
      <w:proofErr w:type="spellEnd"/>
      <w:r>
        <w:rPr>
          <w:rtl/>
        </w:rPr>
        <w:t xml:space="preserve"> י"ט אחרון ותו </w:t>
      </w:r>
      <w:proofErr w:type="spellStart"/>
      <w:r>
        <w:rPr>
          <w:rtl/>
        </w:rPr>
        <w:t>דלמה</w:t>
      </w:r>
      <w:proofErr w:type="spellEnd"/>
      <w:r>
        <w:rPr>
          <w:rtl/>
        </w:rPr>
        <w:t xml:space="preserve"> הזכיר כלל ל' י"ט כאן אלא </w:t>
      </w:r>
      <w:proofErr w:type="spellStart"/>
      <w:r>
        <w:rPr>
          <w:rtl/>
        </w:rPr>
        <w:t>הל"ל</w:t>
      </w:r>
      <w:proofErr w:type="spellEnd"/>
      <w:r>
        <w:rPr>
          <w:rtl/>
        </w:rPr>
        <w:t xml:space="preserve"> יום אחרון אלא פשוט </w:t>
      </w:r>
      <w:proofErr w:type="spellStart"/>
      <w:r>
        <w:rPr>
          <w:rtl/>
        </w:rPr>
        <w:t>דעל</w:t>
      </w:r>
      <w:proofErr w:type="spellEnd"/>
      <w:r>
        <w:rPr>
          <w:rtl/>
        </w:rPr>
        <w:t xml:space="preserve"> ש"ע קאמר כמשמעות הפסוק שקראו חג ורבות' קאמר </w:t>
      </w:r>
      <w:proofErr w:type="spellStart"/>
      <w:r>
        <w:rPr>
          <w:rtl/>
        </w:rPr>
        <w:t>דאפי</w:t>
      </w:r>
      <w:proofErr w:type="spellEnd"/>
      <w:r>
        <w:rPr>
          <w:rtl/>
        </w:rPr>
        <w:t xml:space="preserve">' י"ט האחרון בכלל </w:t>
      </w:r>
      <w:proofErr w:type="spellStart"/>
      <w:r>
        <w:rPr>
          <w:rtl/>
        </w:rPr>
        <w:t>דשייך</w:t>
      </w:r>
      <w:proofErr w:type="spellEnd"/>
      <w:r>
        <w:rPr>
          <w:rtl/>
        </w:rPr>
        <w:t xml:space="preserve"> ג"כ לסוכות דהוא עצרת ממנו </w:t>
      </w:r>
      <w:proofErr w:type="spellStart"/>
      <w:r>
        <w:rPr>
          <w:rtl/>
        </w:rPr>
        <w:t>כדאיתא</w:t>
      </w:r>
      <w:proofErr w:type="spellEnd"/>
      <w:r>
        <w:rPr>
          <w:rtl/>
        </w:rPr>
        <w:t xml:space="preserve"> ברש"י בחומש אמר הקדוש ברוך הוא קשה עלי פרידתכם </w:t>
      </w:r>
      <w:proofErr w:type="spellStart"/>
      <w:r>
        <w:rPr>
          <w:rtl/>
        </w:rPr>
        <w:t>ובכ"מ</w:t>
      </w:r>
      <w:proofErr w:type="spellEnd"/>
      <w:r>
        <w:rPr>
          <w:rtl/>
        </w:rPr>
        <w:t xml:space="preserve"> קורא ליום אחרון של סוכות י"ט האחרון </w:t>
      </w:r>
      <w:proofErr w:type="spellStart"/>
      <w:r>
        <w:rPr>
          <w:rtl/>
        </w:rPr>
        <w:t>מדאיצטריך</w:t>
      </w:r>
      <w:proofErr w:type="spellEnd"/>
      <w:r>
        <w:rPr>
          <w:rtl/>
        </w:rPr>
        <w:t xml:space="preserve"> תלמודא לומר שהוא חלוק ממנו </w:t>
      </w:r>
      <w:proofErr w:type="spellStart"/>
      <w:r>
        <w:rPr>
          <w:rtl/>
        </w:rPr>
        <w:t>לענין</w:t>
      </w:r>
      <w:proofErr w:type="spellEnd"/>
      <w:r>
        <w:rPr>
          <w:rtl/>
        </w:rPr>
        <w:t xml:space="preserve"> </w:t>
      </w:r>
      <w:proofErr w:type="spellStart"/>
      <w:r>
        <w:rPr>
          <w:rtl/>
        </w:rPr>
        <w:t>פז"ר</w:t>
      </w:r>
      <w:proofErr w:type="spellEnd"/>
      <w:r>
        <w:rPr>
          <w:rtl/>
        </w:rPr>
        <w:t xml:space="preserve"> </w:t>
      </w:r>
      <w:proofErr w:type="spellStart"/>
      <w:r>
        <w:rPr>
          <w:rtl/>
        </w:rPr>
        <w:t>קש"ב</w:t>
      </w:r>
      <w:proofErr w:type="spellEnd"/>
      <w:r>
        <w:rPr>
          <w:rtl/>
        </w:rPr>
        <w:t xml:space="preserve"> ש"מ </w:t>
      </w:r>
      <w:proofErr w:type="spellStart"/>
      <w:r>
        <w:rPr>
          <w:rtl/>
        </w:rPr>
        <w:t>דבלא"ה</w:t>
      </w:r>
      <w:proofErr w:type="spellEnd"/>
      <w:r>
        <w:rPr>
          <w:rtl/>
        </w:rPr>
        <w:t xml:space="preserve"> חד חג הוא ומיוחס אחריו אף על פי שאין </w:t>
      </w:r>
      <w:proofErr w:type="spellStart"/>
      <w:r>
        <w:rPr>
          <w:rtl/>
        </w:rPr>
        <w:t>יושבין</w:t>
      </w:r>
      <w:proofErr w:type="spellEnd"/>
      <w:r>
        <w:rPr>
          <w:rtl/>
        </w:rPr>
        <w:t xml:space="preserve"> באותו יום בסוכות </w:t>
      </w:r>
      <w:proofErr w:type="spellStart"/>
      <w:r>
        <w:rPr>
          <w:rtl/>
        </w:rPr>
        <w:t>דוגמ</w:t>
      </w:r>
      <w:proofErr w:type="spellEnd"/>
      <w:r>
        <w:rPr>
          <w:rtl/>
        </w:rPr>
        <w:t xml:space="preserve">' לדבר חג המצות כל ז' הימים והלא אין חיוב אכילת מצה אלא בלילה הראשונה ובשאר ימים אין חיוב אלא מניעת חמץ ולמה יקראו כל הימים חג המצות והיה לקרותם איסור חמץ אלא דהכל נגרר אחר לילה הראשונה ובשבילה באו שאר הימים </w:t>
      </w:r>
      <w:proofErr w:type="spellStart"/>
      <w:r>
        <w:rPr>
          <w:rtl/>
        </w:rPr>
        <w:t>ה"נ</w:t>
      </w:r>
      <w:proofErr w:type="spellEnd"/>
      <w:r>
        <w:rPr>
          <w:rtl/>
        </w:rPr>
        <w:t xml:space="preserve"> כן הוא בח' של חג </w:t>
      </w:r>
      <w:proofErr w:type="spellStart"/>
      <w:r>
        <w:rPr>
          <w:rtl/>
        </w:rPr>
        <w:t>ומ"ה</w:t>
      </w:r>
      <w:proofErr w:type="spellEnd"/>
      <w:r>
        <w:rPr>
          <w:rtl/>
        </w:rPr>
        <w:t xml:space="preserve"> כל שאסר עצמו בבשר בחג סתם דהיינו חג הסוכות אסר אפי' בי"ט אחרון ודבר זה הייתי מרבה </w:t>
      </w:r>
      <w:proofErr w:type="spellStart"/>
      <w:r>
        <w:rPr>
          <w:rtl/>
        </w:rPr>
        <w:t>מדתלה</w:t>
      </w:r>
      <w:proofErr w:type="spellEnd"/>
      <w:r>
        <w:rPr>
          <w:rtl/>
        </w:rPr>
        <w:t xml:space="preserve"> רחמנא בל' חג הסוכות </w:t>
      </w:r>
      <w:proofErr w:type="spellStart"/>
      <w:r>
        <w:rPr>
          <w:rtl/>
        </w:rPr>
        <w:t>דכולל</w:t>
      </w:r>
      <w:proofErr w:type="spellEnd"/>
      <w:r>
        <w:rPr>
          <w:rtl/>
        </w:rPr>
        <w:t xml:space="preserve"> בזה אפי' י"ט האחרון שקרוי ג"כ חג. </w:t>
      </w:r>
      <w:r w:rsidRPr="00BE6F10">
        <w:rPr>
          <w:sz w:val="20"/>
          <w:szCs w:val="20"/>
          <w:rtl/>
        </w:rPr>
        <w:t xml:space="preserve">עוד הקשו עלי היאך ה"א </w:t>
      </w:r>
      <w:proofErr w:type="spellStart"/>
      <w:r w:rsidRPr="00BE6F10">
        <w:rPr>
          <w:sz w:val="20"/>
          <w:szCs w:val="20"/>
          <w:rtl/>
        </w:rPr>
        <w:t>דקאי</w:t>
      </w:r>
      <w:proofErr w:type="spellEnd"/>
      <w:r w:rsidRPr="00BE6F10">
        <w:rPr>
          <w:sz w:val="20"/>
          <w:szCs w:val="20"/>
          <w:rtl/>
        </w:rPr>
        <w:t xml:space="preserve"> על ש"ע </w:t>
      </w:r>
      <w:proofErr w:type="spellStart"/>
      <w:r w:rsidRPr="00BE6F10">
        <w:rPr>
          <w:sz w:val="20"/>
          <w:szCs w:val="20"/>
          <w:rtl/>
        </w:rPr>
        <w:t>דהא</w:t>
      </w:r>
      <w:proofErr w:type="spellEnd"/>
      <w:r w:rsidRPr="00BE6F10">
        <w:rPr>
          <w:sz w:val="20"/>
          <w:szCs w:val="20"/>
          <w:rtl/>
        </w:rPr>
        <w:t xml:space="preserve"> א"א לתקן אז בימה וכמ"ש רש"י אח"כ </w:t>
      </w:r>
      <w:proofErr w:type="spellStart"/>
      <w:r w:rsidRPr="00BE6F10">
        <w:rPr>
          <w:sz w:val="20"/>
          <w:szCs w:val="20"/>
          <w:rtl/>
        </w:rPr>
        <w:t>במסקנ</w:t>
      </w:r>
      <w:proofErr w:type="spellEnd"/>
      <w:r w:rsidRPr="00BE6F10">
        <w:rPr>
          <w:sz w:val="20"/>
          <w:szCs w:val="20"/>
          <w:rtl/>
        </w:rPr>
        <w:t xml:space="preserve">' על </w:t>
      </w:r>
      <w:proofErr w:type="spellStart"/>
      <w:r w:rsidRPr="00BE6F10">
        <w:rPr>
          <w:sz w:val="20"/>
          <w:szCs w:val="20"/>
          <w:rtl/>
        </w:rPr>
        <w:t>מ"ש</w:t>
      </w:r>
      <w:proofErr w:type="spellEnd"/>
      <w:r w:rsidRPr="00BE6F10">
        <w:rPr>
          <w:sz w:val="20"/>
          <w:szCs w:val="20"/>
          <w:rtl/>
        </w:rPr>
        <w:t xml:space="preserve"> כ' רחמנא בבוא כל ישראל מאתחלת' </w:t>
      </w:r>
      <w:proofErr w:type="spellStart"/>
      <w:r w:rsidRPr="00BE6F10">
        <w:rPr>
          <w:sz w:val="20"/>
          <w:szCs w:val="20"/>
          <w:rtl/>
        </w:rPr>
        <w:t>דמועד</w:t>
      </w:r>
      <w:proofErr w:type="spellEnd"/>
      <w:r w:rsidRPr="00BE6F10">
        <w:rPr>
          <w:sz w:val="20"/>
          <w:szCs w:val="20"/>
          <w:rtl/>
        </w:rPr>
        <w:t xml:space="preserve"> ומיהו בי"ט לא שאין תיקון הבימה דוחה לא שבת ולא י"ט ומאתמול נמי לא </w:t>
      </w:r>
      <w:proofErr w:type="spellStart"/>
      <w:r w:rsidRPr="00BE6F10">
        <w:rPr>
          <w:sz w:val="20"/>
          <w:szCs w:val="20"/>
          <w:rtl/>
        </w:rPr>
        <w:t>עבדינן</w:t>
      </w:r>
      <w:proofErr w:type="spellEnd"/>
      <w:r w:rsidRPr="00BE6F10">
        <w:rPr>
          <w:sz w:val="20"/>
          <w:szCs w:val="20"/>
          <w:rtl/>
        </w:rPr>
        <w:t xml:space="preserve"> לה </w:t>
      </w:r>
      <w:proofErr w:type="spellStart"/>
      <w:r w:rsidRPr="00BE6F10">
        <w:rPr>
          <w:sz w:val="20"/>
          <w:szCs w:val="20"/>
          <w:rtl/>
        </w:rPr>
        <w:t>דדחק</w:t>
      </w:r>
      <w:proofErr w:type="spellEnd"/>
      <w:r w:rsidRPr="00BE6F10">
        <w:rPr>
          <w:sz w:val="20"/>
          <w:szCs w:val="20"/>
          <w:rtl/>
        </w:rPr>
        <w:t xml:space="preserve"> לה עזרה אני אומר </w:t>
      </w:r>
      <w:proofErr w:type="spellStart"/>
      <w:r w:rsidRPr="00BE6F10">
        <w:rPr>
          <w:sz w:val="20"/>
          <w:szCs w:val="20"/>
          <w:rtl/>
        </w:rPr>
        <w:t>דלק"מ</w:t>
      </w:r>
      <w:proofErr w:type="spellEnd"/>
      <w:r w:rsidRPr="00BE6F10">
        <w:rPr>
          <w:sz w:val="20"/>
          <w:szCs w:val="20"/>
          <w:rtl/>
        </w:rPr>
        <w:t xml:space="preserve"> </w:t>
      </w:r>
      <w:proofErr w:type="spellStart"/>
      <w:r w:rsidRPr="00BE6F10">
        <w:rPr>
          <w:sz w:val="20"/>
          <w:szCs w:val="20"/>
          <w:rtl/>
        </w:rPr>
        <w:t>דהא</w:t>
      </w:r>
      <w:proofErr w:type="spellEnd"/>
      <w:r w:rsidRPr="00BE6F10">
        <w:rPr>
          <w:sz w:val="20"/>
          <w:szCs w:val="20"/>
          <w:rtl/>
        </w:rPr>
        <w:t xml:space="preserve"> איכא </w:t>
      </w:r>
      <w:proofErr w:type="spellStart"/>
      <w:r w:rsidRPr="00BE6F10">
        <w:rPr>
          <w:sz w:val="20"/>
          <w:szCs w:val="20"/>
          <w:rtl/>
        </w:rPr>
        <w:t>לאקשויי</w:t>
      </w:r>
      <w:proofErr w:type="spellEnd"/>
      <w:r w:rsidRPr="00BE6F10">
        <w:rPr>
          <w:sz w:val="20"/>
          <w:szCs w:val="20"/>
          <w:rtl/>
        </w:rPr>
        <w:t xml:space="preserve"> על </w:t>
      </w:r>
      <w:proofErr w:type="spellStart"/>
      <w:r w:rsidRPr="00BE6F10">
        <w:rPr>
          <w:sz w:val="20"/>
          <w:szCs w:val="20"/>
          <w:rtl/>
        </w:rPr>
        <w:t>מ"ש</w:t>
      </w:r>
      <w:proofErr w:type="spellEnd"/>
      <w:r w:rsidRPr="00BE6F10">
        <w:rPr>
          <w:sz w:val="20"/>
          <w:szCs w:val="20"/>
          <w:rtl/>
        </w:rPr>
        <w:t xml:space="preserve"> </w:t>
      </w:r>
      <w:proofErr w:type="spellStart"/>
      <w:r w:rsidRPr="00BE6F10">
        <w:rPr>
          <w:sz w:val="20"/>
          <w:szCs w:val="20"/>
          <w:rtl/>
        </w:rPr>
        <w:t>המשנ</w:t>
      </w:r>
      <w:proofErr w:type="spellEnd"/>
      <w:r w:rsidRPr="00BE6F10">
        <w:rPr>
          <w:sz w:val="20"/>
          <w:szCs w:val="20"/>
          <w:rtl/>
        </w:rPr>
        <w:t xml:space="preserve">' עושין לו בימה כו' </w:t>
      </w:r>
      <w:proofErr w:type="spellStart"/>
      <w:r w:rsidRPr="00BE6F10">
        <w:rPr>
          <w:sz w:val="20"/>
          <w:szCs w:val="20"/>
          <w:rtl/>
        </w:rPr>
        <w:t>דמשמע</w:t>
      </w:r>
      <w:proofErr w:type="spellEnd"/>
      <w:r w:rsidRPr="00BE6F10">
        <w:rPr>
          <w:sz w:val="20"/>
          <w:szCs w:val="20"/>
          <w:rtl/>
        </w:rPr>
        <w:t xml:space="preserve"> שזהו </w:t>
      </w:r>
      <w:proofErr w:type="spellStart"/>
      <w:r w:rsidRPr="00BE6F10">
        <w:rPr>
          <w:sz w:val="20"/>
          <w:szCs w:val="20"/>
          <w:rtl/>
        </w:rPr>
        <w:t>הל"מ</w:t>
      </w:r>
      <w:proofErr w:type="spellEnd"/>
      <w:r w:rsidRPr="00BE6F10">
        <w:rPr>
          <w:sz w:val="20"/>
          <w:szCs w:val="20"/>
          <w:rtl/>
        </w:rPr>
        <w:t xml:space="preserve"> שצריך בימה למה לא </w:t>
      </w:r>
      <w:proofErr w:type="spellStart"/>
      <w:r w:rsidRPr="00BE6F10">
        <w:rPr>
          <w:sz w:val="20"/>
          <w:szCs w:val="20"/>
          <w:rtl/>
        </w:rPr>
        <w:t>ידח</w:t>
      </w:r>
      <w:proofErr w:type="spellEnd"/>
      <w:r w:rsidRPr="00BE6F10">
        <w:rPr>
          <w:sz w:val="20"/>
          <w:szCs w:val="20"/>
          <w:rtl/>
        </w:rPr>
        <w:t xml:space="preserve">' י"ט באמת כיון </w:t>
      </w:r>
      <w:proofErr w:type="spellStart"/>
      <w:r w:rsidRPr="00BE6F10">
        <w:rPr>
          <w:sz w:val="20"/>
          <w:szCs w:val="20"/>
          <w:rtl/>
        </w:rPr>
        <w:t>דקרא</w:t>
      </w:r>
      <w:proofErr w:type="spellEnd"/>
      <w:r w:rsidRPr="00BE6F10">
        <w:rPr>
          <w:sz w:val="20"/>
          <w:szCs w:val="20"/>
          <w:rtl/>
        </w:rPr>
        <w:t xml:space="preserve"> קאמר בבוא כל ישראל הוה כאלו נכתב ביום הראשון והא גבי מיל' דוחה שבת </w:t>
      </w:r>
      <w:proofErr w:type="spellStart"/>
      <w:r w:rsidRPr="00BE6F10">
        <w:rPr>
          <w:sz w:val="20"/>
          <w:szCs w:val="20"/>
          <w:rtl/>
        </w:rPr>
        <w:t>מדכתיב</w:t>
      </w:r>
      <w:proofErr w:type="spellEnd"/>
      <w:r w:rsidRPr="00BE6F10">
        <w:rPr>
          <w:sz w:val="20"/>
          <w:szCs w:val="20"/>
          <w:rtl/>
        </w:rPr>
        <w:t xml:space="preserve"> וביום השמיני </w:t>
      </w:r>
      <w:proofErr w:type="spellStart"/>
      <w:r w:rsidRPr="00BE6F10">
        <w:rPr>
          <w:sz w:val="20"/>
          <w:szCs w:val="20"/>
          <w:rtl/>
        </w:rPr>
        <w:t>ה"נ</w:t>
      </w:r>
      <w:proofErr w:type="spellEnd"/>
      <w:r w:rsidRPr="00BE6F10">
        <w:rPr>
          <w:sz w:val="20"/>
          <w:szCs w:val="20"/>
          <w:rtl/>
        </w:rPr>
        <w:t xml:space="preserve"> נימא כך ואי דבר זה של בימה </w:t>
      </w:r>
      <w:proofErr w:type="spellStart"/>
      <w:r w:rsidRPr="00BE6F10">
        <w:rPr>
          <w:sz w:val="20"/>
          <w:szCs w:val="20"/>
          <w:rtl/>
        </w:rPr>
        <w:t>הל"מ</w:t>
      </w:r>
      <w:proofErr w:type="spellEnd"/>
      <w:r w:rsidRPr="00BE6F10">
        <w:rPr>
          <w:sz w:val="20"/>
          <w:szCs w:val="20"/>
          <w:rtl/>
        </w:rPr>
        <w:t xml:space="preserve"> למה נדחה עד מוצאי י"ט אלא </w:t>
      </w:r>
      <w:proofErr w:type="spellStart"/>
      <w:r w:rsidRPr="00BE6F10">
        <w:rPr>
          <w:sz w:val="20"/>
          <w:szCs w:val="20"/>
          <w:rtl/>
        </w:rPr>
        <w:t>דהענין</w:t>
      </w:r>
      <w:proofErr w:type="spellEnd"/>
      <w:r w:rsidRPr="00BE6F10">
        <w:rPr>
          <w:sz w:val="20"/>
          <w:szCs w:val="20"/>
          <w:rtl/>
        </w:rPr>
        <w:t xml:space="preserve"> הוא כן דיש לנו בפסוק ריבוי ומיעוט דל' בחג הסוכות הוא כל ימי החג ואפי' י"ט אחרון </w:t>
      </w:r>
      <w:proofErr w:type="spellStart"/>
      <w:r w:rsidRPr="00BE6F10">
        <w:rPr>
          <w:sz w:val="20"/>
          <w:szCs w:val="20"/>
          <w:rtl/>
        </w:rPr>
        <w:t>ועושין</w:t>
      </w:r>
      <w:proofErr w:type="spellEnd"/>
      <w:r w:rsidRPr="00BE6F10">
        <w:rPr>
          <w:sz w:val="20"/>
          <w:szCs w:val="20"/>
          <w:rtl/>
        </w:rPr>
        <w:t xml:space="preserve"> הבימה קודם לו ובבוא כל ישראל מיעוט דלאו כל ימי החג אלא התחלת החג </w:t>
      </w:r>
      <w:proofErr w:type="spellStart"/>
      <w:r w:rsidRPr="00BE6F10">
        <w:rPr>
          <w:sz w:val="20"/>
          <w:szCs w:val="20"/>
          <w:rtl/>
        </w:rPr>
        <w:t>וצריכין</w:t>
      </w:r>
      <w:proofErr w:type="spellEnd"/>
      <w:r w:rsidRPr="00BE6F10">
        <w:rPr>
          <w:sz w:val="20"/>
          <w:szCs w:val="20"/>
          <w:rtl/>
        </w:rPr>
        <w:t xml:space="preserve"> אנו לומר לקיים שניהם דלאו בהתחלה ממש ולא בסופו ממש אלא מילתא </w:t>
      </w:r>
      <w:proofErr w:type="spellStart"/>
      <w:r w:rsidRPr="00BE6F10">
        <w:rPr>
          <w:sz w:val="20"/>
          <w:szCs w:val="20"/>
          <w:rtl/>
        </w:rPr>
        <w:t>מציעתא</w:t>
      </w:r>
      <w:proofErr w:type="spellEnd"/>
      <w:r w:rsidRPr="00BE6F10">
        <w:rPr>
          <w:sz w:val="20"/>
          <w:szCs w:val="20"/>
          <w:rtl/>
        </w:rPr>
        <w:t xml:space="preserve"> </w:t>
      </w:r>
      <w:proofErr w:type="spellStart"/>
      <w:r w:rsidRPr="00BE6F10">
        <w:rPr>
          <w:sz w:val="20"/>
          <w:szCs w:val="20"/>
          <w:rtl/>
        </w:rPr>
        <w:t>ומוקמי</w:t>
      </w:r>
      <w:proofErr w:type="spellEnd"/>
      <w:r w:rsidRPr="00BE6F10">
        <w:rPr>
          <w:sz w:val="20"/>
          <w:szCs w:val="20"/>
          <w:rtl/>
        </w:rPr>
        <w:t xml:space="preserve"> לה </w:t>
      </w:r>
      <w:proofErr w:type="spellStart"/>
      <w:r w:rsidRPr="00BE6F10">
        <w:rPr>
          <w:sz w:val="20"/>
          <w:szCs w:val="20"/>
          <w:rtl/>
        </w:rPr>
        <w:t>אמסתבר</w:t>
      </w:r>
      <w:proofErr w:type="spellEnd"/>
      <w:r w:rsidRPr="00BE6F10">
        <w:rPr>
          <w:sz w:val="20"/>
          <w:szCs w:val="20"/>
          <w:rtl/>
        </w:rPr>
        <w:t xml:space="preserve"> דהיינו בהתחלת </w:t>
      </w:r>
      <w:proofErr w:type="spellStart"/>
      <w:r w:rsidRPr="00BE6F10">
        <w:rPr>
          <w:sz w:val="20"/>
          <w:szCs w:val="20"/>
          <w:rtl/>
        </w:rPr>
        <w:t>ח"ה</w:t>
      </w:r>
      <w:proofErr w:type="spellEnd"/>
      <w:r w:rsidRPr="00BE6F10">
        <w:rPr>
          <w:sz w:val="20"/>
          <w:szCs w:val="20"/>
          <w:rtl/>
        </w:rPr>
        <w:t xml:space="preserve"> בשעה שיש היתר לעשות בימה ואף על פי שגם בי"ט ראשון יש היתר בימה דהיינו שיעשה </w:t>
      </w:r>
      <w:proofErr w:type="spellStart"/>
      <w:r w:rsidRPr="00BE6F10">
        <w:rPr>
          <w:sz w:val="20"/>
          <w:szCs w:val="20"/>
          <w:rtl/>
        </w:rPr>
        <w:t>בעי"ט</w:t>
      </w:r>
      <w:proofErr w:type="spellEnd"/>
      <w:r w:rsidRPr="00BE6F10">
        <w:rPr>
          <w:sz w:val="20"/>
          <w:szCs w:val="20"/>
          <w:rtl/>
        </w:rPr>
        <w:t xml:space="preserve"> </w:t>
      </w:r>
      <w:proofErr w:type="spellStart"/>
      <w:r w:rsidRPr="00BE6F10">
        <w:rPr>
          <w:sz w:val="20"/>
          <w:szCs w:val="20"/>
          <w:rtl/>
        </w:rPr>
        <w:t>הסברא</w:t>
      </w:r>
      <w:proofErr w:type="spellEnd"/>
      <w:r w:rsidRPr="00BE6F10">
        <w:rPr>
          <w:sz w:val="20"/>
          <w:szCs w:val="20"/>
          <w:rtl/>
        </w:rPr>
        <w:t xml:space="preserve"> נותנת שאין לעשות כן כיון שהיא דחק בעזר' וטפי ניחא לעשות הבימה בו ביום וא"כ הורה לנו הכתוב בזה ריבוי ומיעוט שנעשה ביום אמצעי שהוא יותר מסתבר ואין בו חסרון כנ"ל נכון דעת רש"י ולא קשיא עליו </w:t>
      </w:r>
      <w:proofErr w:type="spellStart"/>
      <w:r w:rsidRPr="00BE6F10">
        <w:rPr>
          <w:sz w:val="20"/>
          <w:szCs w:val="20"/>
          <w:rtl/>
        </w:rPr>
        <w:t>קושית</w:t>
      </w:r>
      <w:proofErr w:type="spellEnd"/>
      <w:r w:rsidRPr="00BE6F10">
        <w:rPr>
          <w:sz w:val="20"/>
          <w:szCs w:val="20"/>
          <w:rtl/>
        </w:rPr>
        <w:t xml:space="preserve"> התוס' </w:t>
      </w:r>
      <w:proofErr w:type="spellStart"/>
      <w:r w:rsidRPr="00BE6F10">
        <w:rPr>
          <w:sz w:val="20"/>
          <w:szCs w:val="20"/>
          <w:rtl/>
        </w:rPr>
        <w:t>דשם</w:t>
      </w:r>
      <w:proofErr w:type="spellEnd"/>
      <w:r w:rsidRPr="00BE6F10">
        <w:rPr>
          <w:sz w:val="20"/>
          <w:szCs w:val="20"/>
          <w:rtl/>
        </w:rPr>
        <w:t xml:space="preserve"> ע"ש: </w:t>
      </w:r>
      <w:r>
        <w:rPr>
          <w:rtl/>
        </w:rPr>
        <w:t xml:space="preserve">וע"פ הדברים האלה ששמ"ע נכלל בתוך החג ונגרר אחריה יש לנו לומר את יום שמיני העצרת חג הזה דודאי א"ל חג ש"ע הזה דאנו צריכים לרמז שאינו חג בפ"ע אלא מחמת החג הסוכות אלא נקרא עצרת של חג כאלו אומר טפל לחג וכ"ה בפיוט מעריב של ש"ת בזה עצרת חג האוסף כו': שוב ראיתי </w:t>
      </w:r>
      <w:proofErr w:type="spellStart"/>
      <w:r>
        <w:rPr>
          <w:rtl/>
        </w:rPr>
        <w:t>בתשו</w:t>
      </w:r>
      <w:proofErr w:type="spellEnd"/>
      <w:r>
        <w:rPr>
          <w:rtl/>
        </w:rPr>
        <w:t xml:space="preserve">' </w:t>
      </w:r>
      <w:proofErr w:type="spellStart"/>
      <w:r>
        <w:rPr>
          <w:rtl/>
        </w:rPr>
        <w:t>רש"ל</w:t>
      </w:r>
      <w:proofErr w:type="spellEnd"/>
      <w:r>
        <w:rPr>
          <w:rtl/>
        </w:rPr>
        <w:t xml:space="preserve"> הסכים לנוסח זה ולא לומר את יום שמיני חג עצרת דלא נפסק בין שמיני לעצרת כיון </w:t>
      </w:r>
      <w:proofErr w:type="spellStart"/>
      <w:r>
        <w:rPr>
          <w:rtl/>
        </w:rPr>
        <w:t>דבקרא</w:t>
      </w:r>
      <w:proofErr w:type="spellEnd"/>
      <w:r>
        <w:rPr>
          <w:rtl/>
        </w:rPr>
        <w:t xml:space="preserve"> הם סמוכים וכן ראוי לנו לומר בל' זה שאין עליו קושיא.</w:t>
      </w:r>
    </w:p>
    <w:p w14:paraId="2723228A" w14:textId="77777777" w:rsidR="00102570" w:rsidRDefault="00102570" w:rsidP="00102570">
      <w:pPr>
        <w:tabs>
          <w:tab w:val="left" w:pos="1061"/>
        </w:tabs>
        <w:jc w:val="both"/>
        <w:rPr>
          <w:rtl/>
        </w:rPr>
      </w:pPr>
    </w:p>
    <w:p w14:paraId="09F0C919" w14:textId="77777777" w:rsidR="00102570" w:rsidRPr="00102570" w:rsidRDefault="00102570" w:rsidP="00102570">
      <w:pPr>
        <w:tabs>
          <w:tab w:val="left" w:pos="1061"/>
        </w:tabs>
        <w:jc w:val="both"/>
        <w:rPr>
          <w:u w:val="single"/>
          <w:rtl/>
        </w:rPr>
      </w:pPr>
      <w:r w:rsidRPr="00102570">
        <w:rPr>
          <w:u w:val="single"/>
          <w:rtl/>
        </w:rPr>
        <w:t xml:space="preserve">מור </w:t>
      </w:r>
      <w:proofErr w:type="spellStart"/>
      <w:r w:rsidRPr="00102570">
        <w:rPr>
          <w:u w:val="single"/>
          <w:rtl/>
        </w:rPr>
        <w:t>וקציעה</w:t>
      </w:r>
      <w:proofErr w:type="spellEnd"/>
      <w:r w:rsidRPr="00102570">
        <w:rPr>
          <w:u w:val="single"/>
          <w:rtl/>
        </w:rPr>
        <w:t xml:space="preserve"> סימן </w:t>
      </w:r>
      <w:proofErr w:type="spellStart"/>
      <w:r w:rsidRPr="00102570">
        <w:rPr>
          <w:u w:val="single"/>
          <w:rtl/>
        </w:rPr>
        <w:t>תרסח</w:t>
      </w:r>
      <w:proofErr w:type="spellEnd"/>
    </w:p>
    <w:p w14:paraId="755F8A10" w14:textId="77777777" w:rsidR="00102570" w:rsidRDefault="00102570" w:rsidP="00102570">
      <w:pPr>
        <w:tabs>
          <w:tab w:val="left" w:pos="1061"/>
        </w:tabs>
        <w:jc w:val="both"/>
        <w:rPr>
          <w:rtl/>
        </w:rPr>
      </w:pPr>
      <w:r>
        <w:rPr>
          <w:rtl/>
        </w:rPr>
        <w:t xml:space="preserve">בטור. יום שמיני חג עצרת. עיין באחרונים </w:t>
      </w:r>
      <w:proofErr w:type="spellStart"/>
      <w:r>
        <w:rPr>
          <w:rtl/>
        </w:rPr>
        <w:t>שחדשו</w:t>
      </w:r>
      <w:proofErr w:type="spellEnd"/>
      <w:r>
        <w:rPr>
          <w:rtl/>
        </w:rPr>
        <w:t xml:space="preserve"> נוסחאות בדויות לחנם, ובכדי טרחו בחקירה אם שמיני עצרת נקרא חג, כי לפי דעתי מלות שמיני חג, הוא מאמר נקשר, ר"ל שמיני של חג. שכך הוא </w:t>
      </w:r>
      <w:proofErr w:type="spellStart"/>
      <w:r>
        <w:rPr>
          <w:rtl/>
        </w:rPr>
        <w:t>בודאי</w:t>
      </w:r>
      <w:proofErr w:type="spellEnd"/>
      <w:r>
        <w:rPr>
          <w:rtl/>
        </w:rPr>
        <w:t xml:space="preserve"> שמיני לחג סתם, שהוא חג הסוכות כנודע. ומשנה שלמה היא [ערכין י, א] החליל מכה לפני המזבח כל שמונת ימי החג (עיין לחם שמים פ"ה דאבות), ולשון קצר הוא. כמוהו המלך המשפט, הכוונה המלך של המשפט. זה ברור בעיני בס"ד. לכן אין לזוז מנוסח הקדמון </w:t>
      </w:r>
      <w:proofErr w:type="spellStart"/>
      <w:r>
        <w:rPr>
          <w:rtl/>
        </w:rPr>
        <w:t>וכ"מ</w:t>
      </w:r>
      <w:proofErr w:type="spellEnd"/>
      <w:r>
        <w:rPr>
          <w:rtl/>
        </w:rPr>
        <w:t xml:space="preserve"> בתקוני זהר (</w:t>
      </w:r>
      <w:proofErr w:type="spellStart"/>
      <w:r>
        <w:rPr>
          <w:rtl/>
        </w:rPr>
        <w:t>תקון</w:t>
      </w:r>
      <w:proofErr w:type="spellEnd"/>
      <w:r>
        <w:rPr>
          <w:rtl/>
        </w:rPr>
        <w:t xml:space="preserve"> כ"א נו, א) וכ"ה </w:t>
      </w:r>
      <w:proofErr w:type="spellStart"/>
      <w:r>
        <w:rPr>
          <w:rtl/>
        </w:rPr>
        <w:t>הנוסחא</w:t>
      </w:r>
      <w:proofErr w:type="spellEnd"/>
      <w:r>
        <w:rPr>
          <w:rtl/>
        </w:rPr>
        <w:t xml:space="preserve"> </w:t>
      </w:r>
      <w:proofErr w:type="spellStart"/>
      <w:r>
        <w:rPr>
          <w:rtl/>
        </w:rPr>
        <w:t>בתקונים</w:t>
      </w:r>
      <w:proofErr w:type="spellEnd"/>
      <w:r>
        <w:rPr>
          <w:rtl/>
        </w:rPr>
        <w:t xml:space="preserve"> ישנים </w:t>
      </w:r>
      <w:proofErr w:type="spellStart"/>
      <w:r>
        <w:rPr>
          <w:rtl/>
        </w:rPr>
        <w:t>תקון</w:t>
      </w:r>
      <w:proofErr w:type="spellEnd"/>
      <w:r>
        <w:rPr>
          <w:rtl/>
        </w:rPr>
        <w:t xml:space="preserve"> עשרים (מ"ח ב) וכ"כ הרוקח </w:t>
      </w:r>
      <w:proofErr w:type="spellStart"/>
      <w:r>
        <w:rPr>
          <w:rtl/>
        </w:rPr>
        <w:t>ומהרי"ל</w:t>
      </w:r>
      <w:proofErr w:type="spellEnd"/>
      <w:r>
        <w:rPr>
          <w:rtl/>
        </w:rPr>
        <w:t>, וקרובים דבריו למה שכתבתי.</w:t>
      </w:r>
    </w:p>
    <w:p w14:paraId="06FCC314" w14:textId="77777777" w:rsidR="00102570" w:rsidRDefault="00102570" w:rsidP="006E2292">
      <w:pPr>
        <w:jc w:val="both"/>
        <w:rPr>
          <w:u w:val="single"/>
          <w:rtl/>
        </w:rPr>
      </w:pPr>
    </w:p>
    <w:p w14:paraId="48CFC47D" w14:textId="09405195" w:rsidR="006E2292" w:rsidRPr="006E2292" w:rsidRDefault="006E2292" w:rsidP="006E2292">
      <w:pPr>
        <w:jc w:val="both"/>
        <w:rPr>
          <w:u w:val="single"/>
          <w:rtl/>
        </w:rPr>
      </w:pPr>
      <w:r w:rsidRPr="006E2292">
        <w:rPr>
          <w:u w:val="single"/>
          <w:rtl/>
        </w:rPr>
        <w:t xml:space="preserve">ברכי יוסף אורח חיים סימן </w:t>
      </w:r>
      <w:proofErr w:type="spellStart"/>
      <w:r w:rsidRPr="006E2292">
        <w:rPr>
          <w:u w:val="single"/>
          <w:rtl/>
        </w:rPr>
        <w:t>תרסח</w:t>
      </w:r>
      <w:proofErr w:type="spellEnd"/>
    </w:p>
    <w:p w14:paraId="65B1D35D" w14:textId="77777777" w:rsidR="006E2292" w:rsidRDefault="006E2292" w:rsidP="006E2292">
      <w:pPr>
        <w:jc w:val="both"/>
        <w:rPr>
          <w:rtl/>
        </w:rPr>
      </w:pPr>
      <w:r>
        <w:rPr>
          <w:rtl/>
        </w:rPr>
        <w:t xml:space="preserve">ב. מי שטעה בתפלת ערבית ליל שמיני עצרת, וכה אמר את יום חג הסוכות הזה, ועקר רגליו, כתב </w:t>
      </w:r>
      <w:proofErr w:type="spellStart"/>
      <w:r>
        <w:rPr>
          <w:rtl/>
        </w:rPr>
        <w:t>מהר"י</w:t>
      </w:r>
      <w:proofErr w:type="spellEnd"/>
      <w:r>
        <w:rPr>
          <w:rtl/>
        </w:rPr>
        <w:t xml:space="preserve"> </w:t>
      </w:r>
      <w:proofErr w:type="spellStart"/>
      <w:r>
        <w:rPr>
          <w:rtl/>
        </w:rPr>
        <w:t>עייאש</w:t>
      </w:r>
      <w:proofErr w:type="spellEnd"/>
      <w:r>
        <w:rPr>
          <w:rtl/>
        </w:rPr>
        <w:t xml:space="preserve"> בספר בית יהודה </w:t>
      </w:r>
      <w:proofErr w:type="spellStart"/>
      <w:r>
        <w:rPr>
          <w:rtl/>
        </w:rPr>
        <w:t>א"ח</w:t>
      </w:r>
      <w:proofErr w:type="spellEnd"/>
      <w:r>
        <w:rPr>
          <w:rtl/>
        </w:rPr>
        <w:t xml:space="preserve"> סי' ד' וז"ל, ומעתה כיון שהוכחנו דמי שחתם החתימה כתקנה, סגי בהזכרת י"ט בסתם, אם כן מינה </w:t>
      </w:r>
      <w:proofErr w:type="spellStart"/>
      <w:r>
        <w:rPr>
          <w:rtl/>
        </w:rPr>
        <w:t>נילף</w:t>
      </w:r>
      <w:proofErr w:type="spellEnd"/>
      <w:r>
        <w:rPr>
          <w:rtl/>
        </w:rPr>
        <w:t xml:space="preserve"> דמי שהזכיר שם חג אחר, שהיה עומד בשמיני עצרת ואמר את חג </w:t>
      </w:r>
      <w:proofErr w:type="spellStart"/>
      <w:r>
        <w:rPr>
          <w:rtl/>
        </w:rPr>
        <w:t>הסוכת</w:t>
      </w:r>
      <w:proofErr w:type="spellEnd"/>
      <w:r>
        <w:rPr>
          <w:rtl/>
        </w:rPr>
        <w:t xml:space="preserve"> הזה, יצא בדיעבד, </w:t>
      </w:r>
      <w:proofErr w:type="spellStart"/>
      <w:r>
        <w:rPr>
          <w:rtl/>
        </w:rPr>
        <w:t>דהא</w:t>
      </w:r>
      <w:proofErr w:type="spellEnd"/>
      <w:r>
        <w:rPr>
          <w:rtl/>
        </w:rPr>
        <w:t xml:space="preserve"> </w:t>
      </w:r>
      <w:proofErr w:type="spellStart"/>
      <w:r>
        <w:rPr>
          <w:rtl/>
        </w:rPr>
        <w:t>קי"ל</w:t>
      </w:r>
      <w:proofErr w:type="spellEnd"/>
      <w:r>
        <w:rPr>
          <w:rtl/>
        </w:rPr>
        <w:t xml:space="preserve"> הטועה ומזכיר מאורע שאר ימים שלא בזמנו דלא הוי הפסקה, כמ"ש </w:t>
      </w:r>
      <w:proofErr w:type="spellStart"/>
      <w:r>
        <w:rPr>
          <w:rtl/>
        </w:rPr>
        <w:t>בש"ע</w:t>
      </w:r>
      <w:proofErr w:type="spellEnd"/>
      <w:r>
        <w:rPr>
          <w:rtl/>
        </w:rPr>
        <w:t xml:space="preserve"> סוף סי' ק"ח, והכא נמי </w:t>
      </w:r>
      <w:proofErr w:type="spellStart"/>
      <w:r>
        <w:rPr>
          <w:rtl/>
        </w:rPr>
        <w:t>דכוותה</w:t>
      </w:r>
      <w:proofErr w:type="spellEnd"/>
      <w:r>
        <w:rPr>
          <w:rtl/>
        </w:rPr>
        <w:t xml:space="preserve"> </w:t>
      </w:r>
      <w:proofErr w:type="spellStart"/>
      <w:r>
        <w:rPr>
          <w:rtl/>
        </w:rPr>
        <w:t>וכו</w:t>
      </w:r>
      <w:proofErr w:type="spellEnd"/>
      <w:r>
        <w:rPr>
          <w:rtl/>
        </w:rPr>
        <w:t xml:space="preserve">'. וכן יש להוכיח קצת </w:t>
      </w:r>
      <w:proofErr w:type="spellStart"/>
      <w:r>
        <w:rPr>
          <w:rtl/>
        </w:rPr>
        <w:t>ממ"ש</w:t>
      </w:r>
      <w:proofErr w:type="spellEnd"/>
      <w:r>
        <w:rPr>
          <w:rtl/>
        </w:rPr>
        <w:t xml:space="preserve"> </w:t>
      </w:r>
      <w:proofErr w:type="spellStart"/>
      <w:r>
        <w:rPr>
          <w:rtl/>
        </w:rPr>
        <w:t>הש"ע</w:t>
      </w:r>
      <w:proofErr w:type="spellEnd"/>
      <w:r>
        <w:rPr>
          <w:rtl/>
        </w:rPr>
        <w:t xml:space="preserve"> סי' תפ"ז (סע' א) ואם אמר מקדש השבת וחזר בו תוך כדי דיבור יצא. עכ"ד.</w:t>
      </w:r>
    </w:p>
    <w:p w14:paraId="72067C76" w14:textId="77777777" w:rsidR="006E2292" w:rsidRPr="00BE6F10" w:rsidRDefault="006E2292" w:rsidP="006E2292">
      <w:pPr>
        <w:jc w:val="both"/>
        <w:rPr>
          <w:sz w:val="20"/>
          <w:szCs w:val="20"/>
          <w:rtl/>
        </w:rPr>
      </w:pPr>
      <w:r>
        <w:rPr>
          <w:rtl/>
        </w:rPr>
        <w:t xml:space="preserve">והוראה זו כלה מקשה, דהן לו יהי דאם אמר י"ט מקרא קדש הזה סגי, אף כי לא פורש מה יום מימים טובים, מכל מקום שאני הכא </w:t>
      </w:r>
      <w:proofErr w:type="spellStart"/>
      <w:r>
        <w:rPr>
          <w:rtl/>
        </w:rPr>
        <w:t>דפירש</w:t>
      </w:r>
      <w:proofErr w:type="spellEnd"/>
      <w:r>
        <w:rPr>
          <w:rtl/>
        </w:rPr>
        <w:t xml:space="preserve"> חג הסוכות, ותיבת סוכות </w:t>
      </w:r>
      <w:proofErr w:type="spellStart"/>
      <w:r>
        <w:rPr>
          <w:rtl/>
        </w:rPr>
        <w:t>אפסדן</w:t>
      </w:r>
      <w:proofErr w:type="spellEnd"/>
      <w:r>
        <w:rPr>
          <w:rtl/>
        </w:rPr>
        <w:t xml:space="preserve"> </w:t>
      </w:r>
      <w:proofErr w:type="spellStart"/>
      <w:r>
        <w:rPr>
          <w:rtl/>
        </w:rPr>
        <w:t>לקמייתא</w:t>
      </w:r>
      <w:proofErr w:type="spellEnd"/>
      <w:r>
        <w:rPr>
          <w:rtl/>
        </w:rPr>
        <w:t xml:space="preserve"> תיבת חג, </w:t>
      </w:r>
      <w:r w:rsidRPr="00BE6F10">
        <w:rPr>
          <w:sz w:val="20"/>
          <w:szCs w:val="20"/>
          <w:rtl/>
        </w:rPr>
        <w:t xml:space="preserve">וגם אם אמר י"ט מקרא קדש הזה לא מהני, מאחר </w:t>
      </w:r>
      <w:proofErr w:type="spellStart"/>
      <w:r w:rsidRPr="00BE6F10">
        <w:rPr>
          <w:sz w:val="20"/>
          <w:szCs w:val="20"/>
          <w:rtl/>
        </w:rPr>
        <w:t>דפירש</w:t>
      </w:r>
      <w:proofErr w:type="spellEnd"/>
      <w:r w:rsidRPr="00BE6F10">
        <w:rPr>
          <w:sz w:val="20"/>
          <w:szCs w:val="20"/>
          <w:rtl/>
        </w:rPr>
        <w:t xml:space="preserve"> </w:t>
      </w:r>
      <w:proofErr w:type="spellStart"/>
      <w:r w:rsidRPr="00BE6F10">
        <w:rPr>
          <w:sz w:val="20"/>
          <w:szCs w:val="20"/>
          <w:rtl/>
        </w:rPr>
        <w:t>דעל</w:t>
      </w:r>
      <w:proofErr w:type="spellEnd"/>
      <w:r w:rsidRPr="00BE6F10">
        <w:rPr>
          <w:sz w:val="20"/>
          <w:szCs w:val="20"/>
          <w:rtl/>
        </w:rPr>
        <w:t xml:space="preserve"> סוכות </w:t>
      </w:r>
      <w:proofErr w:type="spellStart"/>
      <w:r w:rsidRPr="00BE6F10">
        <w:rPr>
          <w:sz w:val="20"/>
          <w:szCs w:val="20"/>
          <w:rtl/>
        </w:rPr>
        <w:t>איכוין</w:t>
      </w:r>
      <w:proofErr w:type="spellEnd"/>
      <w:r w:rsidRPr="00BE6F10">
        <w:rPr>
          <w:sz w:val="20"/>
          <w:szCs w:val="20"/>
          <w:rtl/>
        </w:rPr>
        <w:t xml:space="preserve">, ולא דמי לדין סוף סי' ק"ח שהזכיר מאורע, וכו' דהתם כי מדלית הזכרת המאורע אין פקפוק על שאר התפלה, אבל הכא כי בציר סוכות לא סגי, דמאי </w:t>
      </w:r>
      <w:proofErr w:type="spellStart"/>
      <w:r w:rsidRPr="00BE6F10">
        <w:rPr>
          <w:sz w:val="20"/>
          <w:szCs w:val="20"/>
          <w:rtl/>
        </w:rPr>
        <w:t>דקאמר</w:t>
      </w:r>
      <w:proofErr w:type="spellEnd"/>
      <w:r w:rsidRPr="00BE6F10">
        <w:rPr>
          <w:sz w:val="20"/>
          <w:szCs w:val="20"/>
          <w:rtl/>
        </w:rPr>
        <w:t xml:space="preserve"> י"ט מקרא קדש על סוכות </w:t>
      </w:r>
      <w:proofErr w:type="spellStart"/>
      <w:r w:rsidRPr="00BE6F10">
        <w:rPr>
          <w:sz w:val="20"/>
          <w:szCs w:val="20"/>
          <w:rtl/>
        </w:rPr>
        <w:t>איכוון</w:t>
      </w:r>
      <w:proofErr w:type="spellEnd"/>
      <w:r w:rsidRPr="00BE6F10">
        <w:rPr>
          <w:sz w:val="20"/>
          <w:szCs w:val="20"/>
          <w:rtl/>
        </w:rPr>
        <w:t>, ואין ראיה משם.</w:t>
      </w:r>
    </w:p>
    <w:p w14:paraId="7DE1A75C" w14:textId="77777777" w:rsidR="006E2292" w:rsidRPr="00BE6F10" w:rsidRDefault="006E2292" w:rsidP="006E2292">
      <w:pPr>
        <w:jc w:val="both"/>
        <w:rPr>
          <w:sz w:val="20"/>
          <w:szCs w:val="20"/>
          <w:rtl/>
        </w:rPr>
      </w:pPr>
      <w:r w:rsidRPr="00BE6F10">
        <w:rPr>
          <w:sz w:val="20"/>
          <w:szCs w:val="20"/>
          <w:rtl/>
        </w:rPr>
        <w:lastRenderedPageBreak/>
        <w:t xml:space="preserve">ותו דהרי לשון מרן סוף סי' ק"ח הכי הוי, הטועה ומזכיר מאורע שאר ימים בתפלה שלא בזמנה לא הוי הפסקה. ודבריו ברור מללו, דדין זה </w:t>
      </w:r>
      <w:proofErr w:type="spellStart"/>
      <w:r w:rsidRPr="00BE6F10">
        <w:rPr>
          <w:sz w:val="20"/>
          <w:szCs w:val="20"/>
          <w:rtl/>
        </w:rPr>
        <w:t>דוקא</w:t>
      </w:r>
      <w:proofErr w:type="spellEnd"/>
      <w:r w:rsidRPr="00BE6F10">
        <w:rPr>
          <w:sz w:val="20"/>
          <w:szCs w:val="20"/>
          <w:rtl/>
        </w:rPr>
        <w:t xml:space="preserve"> בתפלת </w:t>
      </w:r>
      <w:proofErr w:type="spellStart"/>
      <w:r w:rsidRPr="00BE6F10">
        <w:rPr>
          <w:sz w:val="20"/>
          <w:szCs w:val="20"/>
          <w:rtl/>
        </w:rPr>
        <w:t>התשלומין</w:t>
      </w:r>
      <w:proofErr w:type="spellEnd"/>
      <w:r w:rsidRPr="00BE6F10">
        <w:rPr>
          <w:sz w:val="20"/>
          <w:szCs w:val="20"/>
          <w:rtl/>
        </w:rPr>
        <w:t xml:space="preserve">, כמו שדקדק וכתב בתפלה שלא בזמנה, הא בתפלה עיקרית הוי הפסקה. וכן מפורש בדברי הרב שיירי </w:t>
      </w:r>
      <w:proofErr w:type="spellStart"/>
      <w:r w:rsidRPr="00BE6F10">
        <w:rPr>
          <w:sz w:val="20"/>
          <w:szCs w:val="20"/>
          <w:rtl/>
        </w:rPr>
        <w:t>כנה"ג</w:t>
      </w:r>
      <w:proofErr w:type="spellEnd"/>
      <w:r w:rsidRPr="00BE6F10">
        <w:rPr>
          <w:sz w:val="20"/>
          <w:szCs w:val="20"/>
          <w:rtl/>
        </w:rPr>
        <w:t xml:space="preserve"> והרב פר"ח והרב יד </w:t>
      </w:r>
      <w:proofErr w:type="spellStart"/>
      <w:r w:rsidRPr="00BE6F10">
        <w:rPr>
          <w:sz w:val="20"/>
          <w:szCs w:val="20"/>
          <w:rtl/>
        </w:rPr>
        <w:t>אהרם</w:t>
      </w:r>
      <w:proofErr w:type="spellEnd"/>
      <w:r w:rsidRPr="00BE6F10">
        <w:rPr>
          <w:sz w:val="20"/>
          <w:szCs w:val="20"/>
          <w:rtl/>
        </w:rPr>
        <w:t xml:space="preserve">. ואף </w:t>
      </w:r>
      <w:proofErr w:type="spellStart"/>
      <w:r w:rsidRPr="00BE6F10">
        <w:rPr>
          <w:sz w:val="20"/>
          <w:szCs w:val="20"/>
          <w:rtl/>
        </w:rPr>
        <w:t>דהרב</w:t>
      </w:r>
      <w:proofErr w:type="spellEnd"/>
      <w:r w:rsidRPr="00BE6F10">
        <w:rPr>
          <w:sz w:val="20"/>
          <w:szCs w:val="20"/>
          <w:rtl/>
        </w:rPr>
        <w:t xml:space="preserve"> עולת תמיד כתב </w:t>
      </w:r>
      <w:proofErr w:type="spellStart"/>
      <w:r w:rsidRPr="00BE6F10">
        <w:rPr>
          <w:sz w:val="20"/>
          <w:szCs w:val="20"/>
          <w:rtl/>
        </w:rPr>
        <w:t>דמלשון</w:t>
      </w:r>
      <w:proofErr w:type="spellEnd"/>
      <w:r w:rsidRPr="00BE6F10">
        <w:rPr>
          <w:sz w:val="20"/>
          <w:szCs w:val="20"/>
          <w:rtl/>
        </w:rPr>
        <w:t xml:space="preserve"> מרן מוכח דאף בתפלה עיקרית איירי, לא </w:t>
      </w:r>
      <w:proofErr w:type="spellStart"/>
      <w:r w:rsidRPr="00BE6F10">
        <w:rPr>
          <w:sz w:val="20"/>
          <w:szCs w:val="20"/>
          <w:rtl/>
        </w:rPr>
        <w:t>נהירא</w:t>
      </w:r>
      <w:proofErr w:type="spellEnd"/>
      <w:r w:rsidRPr="00BE6F10">
        <w:rPr>
          <w:sz w:val="20"/>
          <w:szCs w:val="20"/>
          <w:rtl/>
        </w:rPr>
        <w:t xml:space="preserve">, </w:t>
      </w:r>
      <w:proofErr w:type="spellStart"/>
      <w:r w:rsidRPr="00BE6F10">
        <w:rPr>
          <w:sz w:val="20"/>
          <w:szCs w:val="20"/>
          <w:rtl/>
        </w:rPr>
        <w:t>דלשון</w:t>
      </w:r>
      <w:proofErr w:type="spellEnd"/>
      <w:r w:rsidRPr="00BE6F10">
        <w:rPr>
          <w:sz w:val="20"/>
          <w:szCs w:val="20"/>
          <w:rtl/>
        </w:rPr>
        <w:t xml:space="preserve"> </w:t>
      </w:r>
      <w:proofErr w:type="spellStart"/>
      <w:r w:rsidRPr="00BE6F10">
        <w:rPr>
          <w:sz w:val="20"/>
          <w:szCs w:val="20"/>
          <w:rtl/>
        </w:rPr>
        <w:t>א"ח</w:t>
      </w:r>
      <w:proofErr w:type="spellEnd"/>
      <w:r w:rsidRPr="00BE6F10">
        <w:rPr>
          <w:sz w:val="20"/>
          <w:szCs w:val="20"/>
          <w:rtl/>
        </w:rPr>
        <w:t xml:space="preserve"> שהביא ב"י ולשון </w:t>
      </w:r>
      <w:proofErr w:type="spellStart"/>
      <w:r w:rsidRPr="00BE6F10">
        <w:rPr>
          <w:sz w:val="20"/>
          <w:szCs w:val="20"/>
          <w:rtl/>
        </w:rPr>
        <w:t>הש"ע</w:t>
      </w:r>
      <w:proofErr w:type="spellEnd"/>
      <w:r w:rsidRPr="00BE6F10">
        <w:rPr>
          <w:sz w:val="20"/>
          <w:szCs w:val="20"/>
          <w:rtl/>
        </w:rPr>
        <w:t xml:space="preserve"> ברור </w:t>
      </w:r>
      <w:proofErr w:type="spellStart"/>
      <w:r w:rsidRPr="00BE6F10">
        <w:rPr>
          <w:sz w:val="20"/>
          <w:szCs w:val="20"/>
          <w:rtl/>
        </w:rPr>
        <w:t>דבתפלת</w:t>
      </w:r>
      <w:proofErr w:type="spellEnd"/>
      <w:r w:rsidRPr="00BE6F10">
        <w:rPr>
          <w:sz w:val="20"/>
          <w:szCs w:val="20"/>
          <w:rtl/>
        </w:rPr>
        <w:t xml:space="preserve"> </w:t>
      </w:r>
      <w:proofErr w:type="spellStart"/>
      <w:r w:rsidRPr="00BE6F10">
        <w:rPr>
          <w:sz w:val="20"/>
          <w:szCs w:val="20"/>
          <w:rtl/>
        </w:rPr>
        <w:t>תשלומין</w:t>
      </w:r>
      <w:proofErr w:type="spellEnd"/>
      <w:r w:rsidRPr="00BE6F10">
        <w:rPr>
          <w:sz w:val="20"/>
          <w:szCs w:val="20"/>
          <w:rtl/>
        </w:rPr>
        <w:t xml:space="preserve"> איירי, כדברי </w:t>
      </w:r>
      <w:proofErr w:type="spellStart"/>
      <w:r w:rsidRPr="00BE6F10">
        <w:rPr>
          <w:sz w:val="20"/>
          <w:szCs w:val="20"/>
          <w:rtl/>
        </w:rPr>
        <w:t>סרכין</w:t>
      </w:r>
      <w:proofErr w:type="spellEnd"/>
      <w:r w:rsidRPr="00BE6F10">
        <w:rPr>
          <w:sz w:val="20"/>
          <w:szCs w:val="20"/>
          <w:rtl/>
        </w:rPr>
        <w:t xml:space="preserve"> </w:t>
      </w:r>
      <w:proofErr w:type="spellStart"/>
      <w:r w:rsidRPr="00BE6F10">
        <w:rPr>
          <w:sz w:val="20"/>
          <w:szCs w:val="20"/>
          <w:rtl/>
        </w:rPr>
        <w:t>תלתא</w:t>
      </w:r>
      <w:proofErr w:type="spellEnd"/>
      <w:r w:rsidRPr="00BE6F10">
        <w:rPr>
          <w:sz w:val="20"/>
          <w:szCs w:val="20"/>
          <w:rtl/>
        </w:rPr>
        <w:t xml:space="preserve"> </w:t>
      </w:r>
      <w:proofErr w:type="spellStart"/>
      <w:r w:rsidRPr="00BE6F10">
        <w:rPr>
          <w:sz w:val="20"/>
          <w:szCs w:val="20"/>
          <w:rtl/>
        </w:rPr>
        <w:t>הנז</w:t>
      </w:r>
      <w:proofErr w:type="spellEnd"/>
      <w:r w:rsidRPr="00BE6F10">
        <w:rPr>
          <w:sz w:val="20"/>
          <w:szCs w:val="20"/>
          <w:rtl/>
        </w:rPr>
        <w:t xml:space="preserve">'. וא"כ מה </w:t>
      </w:r>
      <w:proofErr w:type="spellStart"/>
      <w:r w:rsidRPr="00BE6F10">
        <w:rPr>
          <w:sz w:val="20"/>
          <w:szCs w:val="20"/>
          <w:rtl/>
        </w:rPr>
        <w:t>יוכי'ח</w:t>
      </w:r>
      <w:proofErr w:type="spellEnd"/>
      <w:r w:rsidRPr="00BE6F10">
        <w:rPr>
          <w:sz w:val="20"/>
          <w:szCs w:val="20"/>
          <w:rtl/>
        </w:rPr>
        <w:t xml:space="preserve"> </w:t>
      </w:r>
      <w:proofErr w:type="spellStart"/>
      <w:r w:rsidRPr="00BE6F10">
        <w:rPr>
          <w:sz w:val="20"/>
          <w:szCs w:val="20"/>
          <w:rtl/>
        </w:rPr>
        <w:t>הוכ'ח</w:t>
      </w:r>
      <w:proofErr w:type="spellEnd"/>
      <w:r w:rsidRPr="00BE6F10">
        <w:rPr>
          <w:sz w:val="20"/>
          <w:szCs w:val="20"/>
          <w:rtl/>
        </w:rPr>
        <w:t xml:space="preserve"> הרב </w:t>
      </w:r>
      <w:proofErr w:type="spellStart"/>
      <w:r w:rsidRPr="00BE6F10">
        <w:rPr>
          <w:sz w:val="20"/>
          <w:szCs w:val="20"/>
          <w:rtl/>
        </w:rPr>
        <w:t>הנז</w:t>
      </w:r>
      <w:proofErr w:type="spellEnd"/>
      <w:r w:rsidRPr="00BE6F10">
        <w:rPr>
          <w:sz w:val="20"/>
          <w:szCs w:val="20"/>
          <w:rtl/>
        </w:rPr>
        <w:t xml:space="preserve">' מדין זה דהוי בתפלת </w:t>
      </w:r>
      <w:proofErr w:type="spellStart"/>
      <w:r w:rsidRPr="00BE6F10">
        <w:rPr>
          <w:sz w:val="20"/>
          <w:szCs w:val="20"/>
          <w:rtl/>
        </w:rPr>
        <w:t>התשלומין</w:t>
      </w:r>
      <w:proofErr w:type="spellEnd"/>
      <w:r w:rsidRPr="00BE6F10">
        <w:rPr>
          <w:sz w:val="20"/>
          <w:szCs w:val="20"/>
          <w:rtl/>
        </w:rPr>
        <w:t xml:space="preserve">, </w:t>
      </w:r>
      <w:proofErr w:type="spellStart"/>
      <w:r w:rsidRPr="00BE6F10">
        <w:rPr>
          <w:sz w:val="20"/>
          <w:szCs w:val="20"/>
          <w:rtl/>
        </w:rPr>
        <w:t>לנדונו</w:t>
      </w:r>
      <w:proofErr w:type="spellEnd"/>
      <w:r w:rsidRPr="00BE6F10">
        <w:rPr>
          <w:sz w:val="20"/>
          <w:szCs w:val="20"/>
          <w:rtl/>
        </w:rPr>
        <w:t xml:space="preserve"> שהיא תפלה עיקרית. וברור דזה שטעה בתפלה עיקרית ואמר את חג הסוכות דין הוא </w:t>
      </w:r>
      <w:proofErr w:type="spellStart"/>
      <w:r w:rsidRPr="00BE6F10">
        <w:rPr>
          <w:sz w:val="20"/>
          <w:szCs w:val="20"/>
          <w:rtl/>
        </w:rPr>
        <w:t>הד'ר</w:t>
      </w:r>
      <w:proofErr w:type="spellEnd"/>
      <w:r w:rsidRPr="00BE6F10">
        <w:rPr>
          <w:sz w:val="20"/>
          <w:szCs w:val="20"/>
          <w:rtl/>
        </w:rPr>
        <w:t>.</w:t>
      </w:r>
    </w:p>
    <w:p w14:paraId="54DE7539" w14:textId="77777777" w:rsidR="006E2292" w:rsidRPr="00BE6F10" w:rsidRDefault="006E2292" w:rsidP="006E2292">
      <w:pPr>
        <w:jc w:val="both"/>
        <w:rPr>
          <w:sz w:val="20"/>
          <w:szCs w:val="20"/>
          <w:rtl/>
        </w:rPr>
      </w:pPr>
      <w:r w:rsidRPr="00BE6F10">
        <w:rPr>
          <w:sz w:val="20"/>
          <w:szCs w:val="20"/>
          <w:rtl/>
        </w:rPr>
        <w:t xml:space="preserve">ומה שהוכיח עוד הרב </w:t>
      </w:r>
      <w:proofErr w:type="spellStart"/>
      <w:r w:rsidRPr="00BE6F10">
        <w:rPr>
          <w:sz w:val="20"/>
          <w:szCs w:val="20"/>
          <w:rtl/>
        </w:rPr>
        <w:t>הנז</w:t>
      </w:r>
      <w:proofErr w:type="spellEnd"/>
      <w:r w:rsidRPr="00BE6F10">
        <w:rPr>
          <w:sz w:val="20"/>
          <w:szCs w:val="20"/>
          <w:rtl/>
        </w:rPr>
        <w:t xml:space="preserve">' מדברי מרן סי' תפ"ז, ודאי אין כאן הוכחה כלל, דהתם אתי דיבור ומבטל דיבור, לא כן הכא דאמר חג הסוכות בתפלה עד </w:t>
      </w:r>
      <w:proofErr w:type="spellStart"/>
      <w:r w:rsidRPr="00BE6F10">
        <w:rPr>
          <w:sz w:val="20"/>
          <w:szCs w:val="20"/>
          <w:rtl/>
        </w:rPr>
        <w:t>עקר'ה</w:t>
      </w:r>
      <w:proofErr w:type="spellEnd"/>
      <w:r w:rsidRPr="00BE6F10">
        <w:rPr>
          <w:sz w:val="20"/>
          <w:szCs w:val="20"/>
          <w:rtl/>
        </w:rPr>
        <w:t>, ואחר שעקר רגליו נזכר, לא יצא.</w:t>
      </w:r>
    </w:p>
    <w:p w14:paraId="7543EED6" w14:textId="77777777" w:rsidR="006E2292" w:rsidRDefault="006E2292" w:rsidP="006E2292">
      <w:pPr>
        <w:jc w:val="both"/>
        <w:rPr>
          <w:rtl/>
        </w:rPr>
      </w:pPr>
      <w:r>
        <w:rPr>
          <w:rtl/>
        </w:rPr>
        <w:t xml:space="preserve">ואכתי </w:t>
      </w:r>
      <w:proofErr w:type="spellStart"/>
      <w:r>
        <w:rPr>
          <w:rtl/>
        </w:rPr>
        <w:t>פש</w:t>
      </w:r>
      <w:proofErr w:type="spellEnd"/>
      <w:r>
        <w:rPr>
          <w:rtl/>
        </w:rPr>
        <w:t xml:space="preserve"> גבן חקור דבר, אם המצא ימצא </w:t>
      </w:r>
      <w:proofErr w:type="spellStart"/>
      <w:r>
        <w:rPr>
          <w:rtl/>
        </w:rPr>
        <w:t>דשמיני</w:t>
      </w:r>
      <w:proofErr w:type="spellEnd"/>
      <w:r>
        <w:rPr>
          <w:rtl/>
        </w:rPr>
        <w:t xml:space="preserve"> עצרת נכלל בכלל חג הסוכות אי לא. והנה רש"י </w:t>
      </w:r>
      <w:proofErr w:type="spellStart"/>
      <w:r>
        <w:rPr>
          <w:rtl/>
        </w:rPr>
        <w:t>ביומא</w:t>
      </w:r>
      <w:proofErr w:type="spellEnd"/>
      <w:r>
        <w:rPr>
          <w:rtl/>
        </w:rPr>
        <w:t xml:space="preserve"> דף ג' פירש גבי </w:t>
      </w:r>
      <w:proofErr w:type="spellStart"/>
      <w:r>
        <w:rPr>
          <w:rtl/>
        </w:rPr>
        <w:t>פז"ר</w:t>
      </w:r>
      <w:proofErr w:type="spellEnd"/>
      <w:r>
        <w:rPr>
          <w:rtl/>
        </w:rPr>
        <w:t xml:space="preserve"> </w:t>
      </w:r>
      <w:proofErr w:type="spellStart"/>
      <w:r>
        <w:rPr>
          <w:rtl/>
        </w:rPr>
        <w:t>קש"ב</w:t>
      </w:r>
      <w:proofErr w:type="spellEnd"/>
      <w:r>
        <w:rPr>
          <w:rtl/>
        </w:rPr>
        <w:t xml:space="preserve">, רגל שאין שם סוכות עליו. וכ"כ </w:t>
      </w:r>
      <w:proofErr w:type="spellStart"/>
      <w:r>
        <w:rPr>
          <w:rtl/>
        </w:rPr>
        <w:t>הריטב"א</w:t>
      </w:r>
      <w:proofErr w:type="spellEnd"/>
      <w:r>
        <w:rPr>
          <w:rtl/>
        </w:rPr>
        <w:t xml:space="preserve"> בחידושי סוכה דף מ"ו, דאינו בכלל חג סוכות, והוא חלוק בסוכה ולולב. וכן הוא מפורש בירושלמי ריש פרק הנודר מן המבושל, </w:t>
      </w:r>
      <w:proofErr w:type="spellStart"/>
      <w:r>
        <w:rPr>
          <w:rtl/>
        </w:rPr>
        <w:t>דהאומר</w:t>
      </w:r>
      <w:proofErr w:type="spellEnd"/>
      <w:r>
        <w:rPr>
          <w:rtl/>
        </w:rPr>
        <w:t xml:space="preserve"> קונם שאני שותה יין בחג, בלשון תורה אין שמיני עצרת בכלל, אלא </w:t>
      </w:r>
      <w:proofErr w:type="spellStart"/>
      <w:r>
        <w:rPr>
          <w:rtl/>
        </w:rPr>
        <w:t>דבלשון</w:t>
      </w:r>
      <w:proofErr w:type="spellEnd"/>
      <w:r>
        <w:rPr>
          <w:rtl/>
        </w:rPr>
        <w:t xml:space="preserve"> בני אדם שמיני עצרת בכלל חג. והביאו הירושלמי הזה הרשב"א (נדרים </w:t>
      </w:r>
      <w:proofErr w:type="spellStart"/>
      <w:r>
        <w:rPr>
          <w:rtl/>
        </w:rPr>
        <w:t>סא</w:t>
      </w:r>
      <w:proofErr w:type="spellEnd"/>
      <w:r>
        <w:rPr>
          <w:rtl/>
        </w:rPr>
        <w:t xml:space="preserve"> ב ד"ה ירושלמי בפרק) </w:t>
      </w:r>
      <w:proofErr w:type="spellStart"/>
      <w:r>
        <w:rPr>
          <w:rtl/>
        </w:rPr>
        <w:t>והר"ן</w:t>
      </w:r>
      <w:proofErr w:type="spellEnd"/>
      <w:r>
        <w:rPr>
          <w:rtl/>
        </w:rPr>
        <w:t xml:space="preserve"> (נדרים מט א ד"ה תניא). וכ"כ מרן בב"י י"ד סי' </w:t>
      </w:r>
      <w:proofErr w:type="spellStart"/>
      <w:r>
        <w:rPr>
          <w:rtl/>
        </w:rPr>
        <w:t>ר"ך</w:t>
      </w:r>
      <w:proofErr w:type="spellEnd"/>
      <w:r>
        <w:rPr>
          <w:rtl/>
        </w:rPr>
        <w:t xml:space="preserve">, </w:t>
      </w:r>
      <w:proofErr w:type="spellStart"/>
      <w:r>
        <w:rPr>
          <w:rtl/>
        </w:rPr>
        <w:t>מדנפשיה</w:t>
      </w:r>
      <w:proofErr w:type="spellEnd"/>
      <w:r>
        <w:rPr>
          <w:rtl/>
        </w:rPr>
        <w:t xml:space="preserve">. וכבר כתבנו בעניותנו שם בי"ד סימן </w:t>
      </w:r>
      <w:proofErr w:type="spellStart"/>
      <w:r>
        <w:rPr>
          <w:rtl/>
        </w:rPr>
        <w:t>ר"ך</w:t>
      </w:r>
      <w:proofErr w:type="spellEnd"/>
      <w:r>
        <w:rPr>
          <w:rtl/>
        </w:rPr>
        <w:t xml:space="preserve"> בזה. </w:t>
      </w:r>
      <w:proofErr w:type="spellStart"/>
      <w:r>
        <w:rPr>
          <w:rtl/>
        </w:rPr>
        <w:t>וכפ"ז</w:t>
      </w:r>
      <w:proofErr w:type="spellEnd"/>
      <w:r>
        <w:rPr>
          <w:rtl/>
        </w:rPr>
        <w:t xml:space="preserve"> נראה </w:t>
      </w:r>
      <w:proofErr w:type="spellStart"/>
      <w:r>
        <w:rPr>
          <w:rtl/>
        </w:rPr>
        <w:t>דכל</w:t>
      </w:r>
      <w:proofErr w:type="spellEnd"/>
      <w:r>
        <w:rPr>
          <w:rtl/>
        </w:rPr>
        <w:t xml:space="preserve"> שכן בנדון דידן, שאם אמרו דאין שמיני עצרת נכלל בחג, מכל שכן שאינו נכלל בחג הסוכות.</w:t>
      </w:r>
    </w:p>
    <w:p w14:paraId="4A2E6D7F" w14:textId="77777777" w:rsidR="006E2292" w:rsidRDefault="006E2292" w:rsidP="006E2292">
      <w:pPr>
        <w:jc w:val="both"/>
        <w:rPr>
          <w:rtl/>
        </w:rPr>
      </w:pPr>
      <w:r>
        <w:rPr>
          <w:rtl/>
        </w:rPr>
        <w:t xml:space="preserve">האמנם אנן מה נענה ביום שידובר בנו תלמוד ערוך בבלי בסוטה דף מ"א, </w:t>
      </w:r>
      <w:proofErr w:type="spellStart"/>
      <w:r>
        <w:rPr>
          <w:rtl/>
        </w:rPr>
        <w:t>דאתמר</w:t>
      </w:r>
      <w:proofErr w:type="spellEnd"/>
      <w:r>
        <w:rPr>
          <w:rtl/>
        </w:rPr>
        <w:t xml:space="preserve"> התם דאי כתב רחמנא בחג הסוכות הוה </w:t>
      </w:r>
      <w:proofErr w:type="spellStart"/>
      <w:r>
        <w:rPr>
          <w:rtl/>
        </w:rPr>
        <w:t>אמינא</w:t>
      </w:r>
      <w:proofErr w:type="spellEnd"/>
      <w:r>
        <w:rPr>
          <w:rtl/>
        </w:rPr>
        <w:t xml:space="preserve"> אפילו יום טוב האחרון. וכל ישר הולך עיניו יחזו </w:t>
      </w:r>
      <w:proofErr w:type="spellStart"/>
      <w:r>
        <w:rPr>
          <w:rtl/>
        </w:rPr>
        <w:t>דסוגיא</w:t>
      </w:r>
      <w:proofErr w:type="spellEnd"/>
      <w:r>
        <w:rPr>
          <w:rtl/>
        </w:rPr>
        <w:t xml:space="preserve"> זו </w:t>
      </w:r>
      <w:proofErr w:type="spellStart"/>
      <w:r>
        <w:rPr>
          <w:rtl/>
        </w:rPr>
        <w:t>מוכחא</w:t>
      </w:r>
      <w:proofErr w:type="spellEnd"/>
      <w:r>
        <w:rPr>
          <w:rtl/>
        </w:rPr>
        <w:t xml:space="preserve"> </w:t>
      </w:r>
      <w:proofErr w:type="spellStart"/>
      <w:r>
        <w:rPr>
          <w:rtl/>
        </w:rPr>
        <w:t>דבלשון</w:t>
      </w:r>
      <w:proofErr w:type="spellEnd"/>
      <w:r>
        <w:rPr>
          <w:rtl/>
        </w:rPr>
        <w:t xml:space="preserve"> תורה שמיני עצרת בכלל חג הסוכות, וכמו שכתבנו </w:t>
      </w:r>
      <w:proofErr w:type="spellStart"/>
      <w:r>
        <w:rPr>
          <w:rtl/>
        </w:rPr>
        <w:t>בעניותינו</w:t>
      </w:r>
      <w:proofErr w:type="spellEnd"/>
      <w:r>
        <w:rPr>
          <w:rtl/>
        </w:rPr>
        <w:t xml:space="preserve"> בי"ד סי' </w:t>
      </w:r>
      <w:proofErr w:type="spellStart"/>
      <w:r>
        <w:rPr>
          <w:rtl/>
        </w:rPr>
        <w:t>ר"ך</w:t>
      </w:r>
      <w:proofErr w:type="spellEnd"/>
      <w:r>
        <w:rPr>
          <w:rtl/>
        </w:rPr>
        <w:t xml:space="preserve"> </w:t>
      </w:r>
      <w:proofErr w:type="spellStart"/>
      <w:r>
        <w:rPr>
          <w:rtl/>
        </w:rPr>
        <w:t>הנז</w:t>
      </w:r>
      <w:proofErr w:type="spellEnd"/>
      <w:r>
        <w:rPr>
          <w:rtl/>
        </w:rPr>
        <w:t xml:space="preserve">'. ומאחר </w:t>
      </w:r>
      <w:proofErr w:type="spellStart"/>
      <w:r>
        <w:rPr>
          <w:rtl/>
        </w:rPr>
        <w:t>דעין</w:t>
      </w:r>
      <w:proofErr w:type="spellEnd"/>
      <w:r>
        <w:rPr>
          <w:rtl/>
        </w:rPr>
        <w:t xml:space="preserve"> רואה </w:t>
      </w:r>
      <w:proofErr w:type="spellStart"/>
      <w:r>
        <w:rPr>
          <w:rtl/>
        </w:rPr>
        <w:t>סתמא</w:t>
      </w:r>
      <w:proofErr w:type="spellEnd"/>
      <w:r>
        <w:rPr>
          <w:rtl/>
        </w:rPr>
        <w:t xml:space="preserve"> </w:t>
      </w:r>
      <w:proofErr w:type="spellStart"/>
      <w:r>
        <w:rPr>
          <w:rtl/>
        </w:rPr>
        <w:t>דתלמודין</w:t>
      </w:r>
      <w:proofErr w:type="spellEnd"/>
      <w:r>
        <w:rPr>
          <w:rtl/>
        </w:rPr>
        <w:t xml:space="preserve"> קרי בחיל </w:t>
      </w:r>
      <w:proofErr w:type="spellStart"/>
      <w:r>
        <w:rPr>
          <w:rtl/>
        </w:rPr>
        <w:t>דבחג</w:t>
      </w:r>
      <w:proofErr w:type="spellEnd"/>
      <w:r>
        <w:rPr>
          <w:rtl/>
        </w:rPr>
        <w:t xml:space="preserve"> הסוכות </w:t>
      </w:r>
      <w:proofErr w:type="spellStart"/>
      <w:r>
        <w:rPr>
          <w:rtl/>
        </w:rPr>
        <w:t>דכתיב</w:t>
      </w:r>
      <w:proofErr w:type="spellEnd"/>
      <w:r>
        <w:rPr>
          <w:rtl/>
        </w:rPr>
        <w:t xml:space="preserve"> </w:t>
      </w:r>
      <w:proofErr w:type="spellStart"/>
      <w:r>
        <w:rPr>
          <w:rtl/>
        </w:rPr>
        <w:t>באוריתא</w:t>
      </w:r>
      <w:proofErr w:type="spellEnd"/>
      <w:r>
        <w:rPr>
          <w:rtl/>
        </w:rPr>
        <w:t xml:space="preserve">, אי לאו </w:t>
      </w:r>
      <w:proofErr w:type="spellStart"/>
      <w:r>
        <w:rPr>
          <w:rtl/>
        </w:rPr>
        <w:t>דכתיב</w:t>
      </w:r>
      <w:proofErr w:type="spellEnd"/>
      <w:r>
        <w:rPr>
          <w:rtl/>
        </w:rPr>
        <w:t xml:space="preserve"> בבא כל ישראל, הוה </w:t>
      </w:r>
      <w:proofErr w:type="spellStart"/>
      <w:r>
        <w:rPr>
          <w:rtl/>
        </w:rPr>
        <w:t>אמינא</w:t>
      </w:r>
      <w:proofErr w:type="spellEnd"/>
      <w:r>
        <w:rPr>
          <w:rtl/>
        </w:rPr>
        <w:t xml:space="preserve"> אף י"ט אחרון, היה נראה לכאורה </w:t>
      </w:r>
      <w:proofErr w:type="spellStart"/>
      <w:r>
        <w:rPr>
          <w:rtl/>
        </w:rPr>
        <w:t>דהא</w:t>
      </w:r>
      <w:proofErr w:type="spellEnd"/>
      <w:r>
        <w:rPr>
          <w:rtl/>
        </w:rPr>
        <w:t xml:space="preserve"> </w:t>
      </w:r>
      <w:proofErr w:type="spellStart"/>
      <w:r>
        <w:rPr>
          <w:rtl/>
        </w:rPr>
        <w:t>דקאמר</w:t>
      </w:r>
      <w:proofErr w:type="spellEnd"/>
      <w:r>
        <w:rPr>
          <w:rtl/>
        </w:rPr>
        <w:t xml:space="preserve"> בתפלתו את חג הסוכות במקום שמיני עצרת יצא, </w:t>
      </w:r>
      <w:proofErr w:type="spellStart"/>
      <w:r>
        <w:rPr>
          <w:rtl/>
        </w:rPr>
        <w:t>דבכלל</w:t>
      </w:r>
      <w:proofErr w:type="spellEnd"/>
      <w:r>
        <w:rPr>
          <w:rtl/>
        </w:rPr>
        <w:t xml:space="preserve"> חג הסוכות הוא. והן אמת </w:t>
      </w:r>
      <w:proofErr w:type="spellStart"/>
      <w:r>
        <w:rPr>
          <w:rtl/>
        </w:rPr>
        <w:t>דתקון</w:t>
      </w:r>
      <w:proofErr w:type="spellEnd"/>
      <w:r>
        <w:rPr>
          <w:rtl/>
        </w:rPr>
        <w:t xml:space="preserve"> רבנן לקרוא שם חדש שמיני עצרת בתפלה, כמ"ש רש"י ושאר מפרשים בפירוש </w:t>
      </w:r>
      <w:proofErr w:type="spellStart"/>
      <w:r>
        <w:rPr>
          <w:rtl/>
        </w:rPr>
        <w:t>פז"ר</w:t>
      </w:r>
      <w:proofErr w:type="spellEnd"/>
      <w:r>
        <w:rPr>
          <w:rtl/>
        </w:rPr>
        <w:t xml:space="preserve"> </w:t>
      </w:r>
      <w:proofErr w:type="spellStart"/>
      <w:r>
        <w:rPr>
          <w:rtl/>
        </w:rPr>
        <w:t>קש"ב</w:t>
      </w:r>
      <w:proofErr w:type="spellEnd"/>
      <w:r>
        <w:rPr>
          <w:rtl/>
        </w:rPr>
        <w:t xml:space="preserve">, אלא </w:t>
      </w:r>
      <w:proofErr w:type="spellStart"/>
      <w:r>
        <w:rPr>
          <w:rtl/>
        </w:rPr>
        <w:t>דחלוקים</w:t>
      </w:r>
      <w:proofErr w:type="spellEnd"/>
      <w:r>
        <w:rPr>
          <w:rtl/>
        </w:rPr>
        <w:t xml:space="preserve"> היכא רמיזה. </w:t>
      </w:r>
      <w:proofErr w:type="spellStart"/>
      <w:r>
        <w:rPr>
          <w:rtl/>
        </w:rPr>
        <w:t>עש"ב</w:t>
      </w:r>
      <w:proofErr w:type="spellEnd"/>
      <w:r>
        <w:rPr>
          <w:rtl/>
        </w:rPr>
        <w:t xml:space="preserve">. אבל בדיעבד כיון </w:t>
      </w:r>
      <w:proofErr w:type="spellStart"/>
      <w:r>
        <w:rPr>
          <w:rtl/>
        </w:rPr>
        <w:t>דשמיני</w:t>
      </w:r>
      <w:proofErr w:type="spellEnd"/>
      <w:r>
        <w:rPr>
          <w:rtl/>
        </w:rPr>
        <w:t xml:space="preserve"> עצרת בכלל חג הסוכות. </w:t>
      </w:r>
      <w:proofErr w:type="spellStart"/>
      <w:r>
        <w:rPr>
          <w:rtl/>
        </w:rPr>
        <w:t>אימור</w:t>
      </w:r>
      <w:proofErr w:type="spellEnd"/>
      <w:r>
        <w:rPr>
          <w:rtl/>
        </w:rPr>
        <w:t xml:space="preserve"> </w:t>
      </w:r>
      <w:proofErr w:type="spellStart"/>
      <w:r>
        <w:rPr>
          <w:rtl/>
        </w:rPr>
        <w:t>דיצא</w:t>
      </w:r>
      <w:proofErr w:type="spellEnd"/>
      <w:r>
        <w:rPr>
          <w:rtl/>
        </w:rPr>
        <w:t>.</w:t>
      </w:r>
    </w:p>
    <w:p w14:paraId="15D3C2DC" w14:textId="7AF355A6" w:rsidR="003971FC" w:rsidRDefault="006E2292" w:rsidP="006E2292">
      <w:pPr>
        <w:jc w:val="both"/>
        <w:rPr>
          <w:rtl/>
        </w:rPr>
      </w:pPr>
      <w:r>
        <w:rPr>
          <w:rtl/>
        </w:rPr>
        <w:t xml:space="preserve">אלא </w:t>
      </w:r>
      <w:proofErr w:type="spellStart"/>
      <w:r>
        <w:rPr>
          <w:rtl/>
        </w:rPr>
        <w:t>דנראה</w:t>
      </w:r>
      <w:proofErr w:type="spellEnd"/>
      <w:r>
        <w:rPr>
          <w:rtl/>
        </w:rPr>
        <w:t xml:space="preserve"> </w:t>
      </w:r>
      <w:proofErr w:type="spellStart"/>
      <w:r>
        <w:rPr>
          <w:rtl/>
        </w:rPr>
        <w:t>דבכל</w:t>
      </w:r>
      <w:proofErr w:type="spellEnd"/>
      <w:r>
        <w:rPr>
          <w:rtl/>
        </w:rPr>
        <w:t xml:space="preserve"> זאת האי גברא דאמר חג הסוכות במקום שמיני עצרת לא יצא, משום </w:t>
      </w:r>
      <w:proofErr w:type="spellStart"/>
      <w:r>
        <w:rPr>
          <w:rtl/>
        </w:rPr>
        <w:t>דסירכא</w:t>
      </w:r>
      <w:proofErr w:type="spellEnd"/>
      <w:r>
        <w:rPr>
          <w:rtl/>
        </w:rPr>
        <w:t xml:space="preserve"> </w:t>
      </w:r>
      <w:proofErr w:type="spellStart"/>
      <w:r>
        <w:rPr>
          <w:rtl/>
        </w:rPr>
        <w:t>דסוכות</w:t>
      </w:r>
      <w:proofErr w:type="spellEnd"/>
      <w:r>
        <w:rPr>
          <w:rtl/>
        </w:rPr>
        <w:t xml:space="preserve"> רגל על לשונו, ועד השתא חג הסוכות </w:t>
      </w:r>
      <w:proofErr w:type="spellStart"/>
      <w:r>
        <w:rPr>
          <w:rtl/>
        </w:rPr>
        <w:t>דקאמר</w:t>
      </w:r>
      <w:proofErr w:type="spellEnd"/>
      <w:r>
        <w:rPr>
          <w:rtl/>
        </w:rPr>
        <w:t xml:space="preserve"> </w:t>
      </w:r>
      <w:proofErr w:type="spellStart"/>
      <w:r>
        <w:rPr>
          <w:rtl/>
        </w:rPr>
        <w:t>בתפלותיו</w:t>
      </w:r>
      <w:proofErr w:type="spellEnd"/>
      <w:r>
        <w:rPr>
          <w:rtl/>
        </w:rPr>
        <w:t xml:space="preserve"> על סוכות ממש </w:t>
      </w:r>
      <w:proofErr w:type="spellStart"/>
      <w:r>
        <w:rPr>
          <w:rtl/>
        </w:rPr>
        <w:t>איכוון</w:t>
      </w:r>
      <w:proofErr w:type="spellEnd"/>
      <w:r>
        <w:rPr>
          <w:rtl/>
        </w:rPr>
        <w:t xml:space="preserve">. וא"כ גם עתה האומר בפיו חג הסוכות על סוכות נמי קאמר. ולא דמי למאי דאמרינן </w:t>
      </w:r>
      <w:proofErr w:type="spellStart"/>
      <w:r>
        <w:rPr>
          <w:rtl/>
        </w:rPr>
        <w:t>בשמעתא</w:t>
      </w:r>
      <w:proofErr w:type="spellEnd"/>
      <w:r>
        <w:rPr>
          <w:rtl/>
        </w:rPr>
        <w:t xml:space="preserve"> </w:t>
      </w:r>
      <w:proofErr w:type="spellStart"/>
      <w:r>
        <w:rPr>
          <w:rtl/>
        </w:rPr>
        <w:t>הנז</w:t>
      </w:r>
      <w:proofErr w:type="spellEnd"/>
      <w:r>
        <w:rPr>
          <w:rtl/>
        </w:rPr>
        <w:t xml:space="preserve">', דהתם חג הסוכות </w:t>
      </w:r>
      <w:proofErr w:type="spellStart"/>
      <w:r>
        <w:rPr>
          <w:rtl/>
        </w:rPr>
        <w:t>דכתב</w:t>
      </w:r>
      <w:proofErr w:type="spellEnd"/>
      <w:r>
        <w:rPr>
          <w:rtl/>
        </w:rPr>
        <w:t xml:space="preserve"> רחמנא אמרינן </w:t>
      </w:r>
      <w:proofErr w:type="spellStart"/>
      <w:r>
        <w:rPr>
          <w:rtl/>
        </w:rPr>
        <w:t>דעל</w:t>
      </w:r>
      <w:proofErr w:type="spellEnd"/>
      <w:r>
        <w:rPr>
          <w:rtl/>
        </w:rPr>
        <w:t xml:space="preserve"> שמיני עצרת נמי </w:t>
      </w:r>
      <w:proofErr w:type="spellStart"/>
      <w:r>
        <w:rPr>
          <w:rtl/>
        </w:rPr>
        <w:t>איכוון</w:t>
      </w:r>
      <w:proofErr w:type="spellEnd"/>
      <w:r>
        <w:rPr>
          <w:rtl/>
        </w:rPr>
        <w:t xml:space="preserve">, </w:t>
      </w:r>
      <w:proofErr w:type="spellStart"/>
      <w:r>
        <w:rPr>
          <w:rtl/>
        </w:rPr>
        <w:t>ובכהאי</w:t>
      </w:r>
      <w:proofErr w:type="spellEnd"/>
      <w:r>
        <w:rPr>
          <w:rtl/>
        </w:rPr>
        <w:t xml:space="preserve"> </w:t>
      </w:r>
      <w:proofErr w:type="spellStart"/>
      <w:r>
        <w:rPr>
          <w:rtl/>
        </w:rPr>
        <w:t>גוונא</w:t>
      </w:r>
      <w:proofErr w:type="spellEnd"/>
      <w:r>
        <w:rPr>
          <w:rtl/>
        </w:rPr>
        <w:t xml:space="preserve"> הוא </w:t>
      </w:r>
      <w:proofErr w:type="spellStart"/>
      <w:r>
        <w:rPr>
          <w:rtl/>
        </w:rPr>
        <w:t>דאיכא</w:t>
      </w:r>
      <w:proofErr w:type="spellEnd"/>
      <w:r>
        <w:rPr>
          <w:rtl/>
        </w:rPr>
        <w:t xml:space="preserve"> </w:t>
      </w:r>
      <w:proofErr w:type="spellStart"/>
      <w:r>
        <w:rPr>
          <w:rtl/>
        </w:rPr>
        <w:t>למיגמר</w:t>
      </w:r>
      <w:proofErr w:type="spellEnd"/>
      <w:r>
        <w:rPr>
          <w:rtl/>
        </w:rPr>
        <w:t xml:space="preserve"> מהתם, </w:t>
      </w:r>
      <w:proofErr w:type="spellStart"/>
      <w:r>
        <w:rPr>
          <w:rtl/>
        </w:rPr>
        <w:t>דקורא</w:t>
      </w:r>
      <w:proofErr w:type="spellEnd"/>
      <w:r>
        <w:rPr>
          <w:rtl/>
        </w:rPr>
        <w:t xml:space="preserve"> לשמיני עצרת בכלל חג הסוכות </w:t>
      </w:r>
      <w:proofErr w:type="spellStart"/>
      <w:r>
        <w:rPr>
          <w:rtl/>
        </w:rPr>
        <w:t>מימר</w:t>
      </w:r>
      <w:proofErr w:type="spellEnd"/>
      <w:r>
        <w:rPr>
          <w:rtl/>
        </w:rPr>
        <w:t xml:space="preserve"> שפיר קאמר. אבל האומר חג הסוכות, וכוונתו על סוכות ממש, </w:t>
      </w:r>
      <w:proofErr w:type="spellStart"/>
      <w:r>
        <w:rPr>
          <w:rtl/>
        </w:rPr>
        <w:t>ואעיקרא</w:t>
      </w:r>
      <w:proofErr w:type="spellEnd"/>
      <w:r>
        <w:rPr>
          <w:rtl/>
        </w:rPr>
        <w:t xml:space="preserve"> הוא לא ידע אי שמיני עצרת בכלל חג סוכות, </w:t>
      </w:r>
      <w:proofErr w:type="spellStart"/>
      <w:r>
        <w:rPr>
          <w:rtl/>
        </w:rPr>
        <w:t>מהיכא</w:t>
      </w:r>
      <w:proofErr w:type="spellEnd"/>
      <w:r>
        <w:rPr>
          <w:rtl/>
        </w:rPr>
        <w:t xml:space="preserve"> תיתי </w:t>
      </w:r>
      <w:proofErr w:type="spellStart"/>
      <w:r>
        <w:rPr>
          <w:rtl/>
        </w:rPr>
        <w:t>דמירתו</w:t>
      </w:r>
      <w:proofErr w:type="spellEnd"/>
      <w:r>
        <w:rPr>
          <w:rtl/>
        </w:rPr>
        <w:t xml:space="preserve"> לגבוה חג הסוכות היא העולה במקום שמיני עצרת, הא ודאי טעות הוא בידו וחוזר. ויש להביא קצת ראיה לזה </w:t>
      </w:r>
      <w:proofErr w:type="spellStart"/>
      <w:r>
        <w:rPr>
          <w:rtl/>
        </w:rPr>
        <w:t>ממ"ש</w:t>
      </w:r>
      <w:proofErr w:type="spellEnd"/>
      <w:r>
        <w:rPr>
          <w:rtl/>
        </w:rPr>
        <w:t xml:space="preserve"> הרב </w:t>
      </w:r>
      <w:proofErr w:type="spellStart"/>
      <w:r>
        <w:rPr>
          <w:rtl/>
        </w:rPr>
        <w:t>חק</w:t>
      </w:r>
      <w:proofErr w:type="spellEnd"/>
      <w:r>
        <w:rPr>
          <w:rtl/>
        </w:rPr>
        <w:t xml:space="preserve"> יעקב ושאר אחרונים סי' תפ"ז, </w:t>
      </w:r>
      <w:proofErr w:type="spellStart"/>
      <w:r>
        <w:rPr>
          <w:rtl/>
        </w:rPr>
        <w:t>דהחותם</w:t>
      </w:r>
      <w:proofErr w:type="spellEnd"/>
      <w:r>
        <w:rPr>
          <w:rtl/>
        </w:rPr>
        <w:t xml:space="preserve"> מקדש השבת בתפלת יום טוב, אף </w:t>
      </w:r>
      <w:proofErr w:type="spellStart"/>
      <w:r>
        <w:rPr>
          <w:rtl/>
        </w:rPr>
        <w:t>דזכר</w:t>
      </w:r>
      <w:proofErr w:type="spellEnd"/>
      <w:r>
        <w:rPr>
          <w:rtl/>
        </w:rPr>
        <w:t xml:space="preserve"> י"ט באמצע, ושבת נקרא י"ט, לא יצא, דלא כיון על י"ט שנקרא שבת אלא על שבת ממש. ומכל שכן הכא, דזה ודאי לא ידע </w:t>
      </w:r>
      <w:proofErr w:type="spellStart"/>
      <w:r>
        <w:rPr>
          <w:rtl/>
        </w:rPr>
        <w:t>דשמיני</w:t>
      </w:r>
      <w:proofErr w:type="spellEnd"/>
      <w:r>
        <w:rPr>
          <w:rtl/>
        </w:rPr>
        <w:t xml:space="preserve"> עצרת נכלל בחג הסוכות, והוא לא </w:t>
      </w:r>
      <w:proofErr w:type="spellStart"/>
      <w:r>
        <w:rPr>
          <w:rtl/>
        </w:rPr>
        <w:t>כיוין</w:t>
      </w:r>
      <w:proofErr w:type="spellEnd"/>
      <w:r>
        <w:rPr>
          <w:rtl/>
        </w:rPr>
        <w:t xml:space="preserve"> אלא סוכות ממש, ולשונו תהלך </w:t>
      </w:r>
      <w:proofErr w:type="spellStart"/>
      <w:r>
        <w:rPr>
          <w:rtl/>
        </w:rPr>
        <w:t>בארש</w:t>
      </w:r>
      <w:proofErr w:type="spellEnd"/>
      <w:r>
        <w:rPr>
          <w:rtl/>
        </w:rPr>
        <w:t xml:space="preserve"> </w:t>
      </w:r>
      <w:proofErr w:type="spellStart"/>
      <w:r>
        <w:rPr>
          <w:rtl/>
        </w:rPr>
        <w:t>הרג'ל</w:t>
      </w:r>
      <w:proofErr w:type="spellEnd"/>
      <w:r>
        <w:rPr>
          <w:rtl/>
        </w:rPr>
        <w:t xml:space="preserve"> מועדת, ודאי לא יצא, </w:t>
      </w:r>
      <w:proofErr w:type="spellStart"/>
      <w:r>
        <w:rPr>
          <w:rtl/>
        </w:rPr>
        <w:t>ומחזירין</w:t>
      </w:r>
      <w:proofErr w:type="spellEnd"/>
      <w:r>
        <w:rPr>
          <w:rtl/>
        </w:rPr>
        <w:t xml:space="preserve"> אותו. והגם </w:t>
      </w:r>
      <w:proofErr w:type="spellStart"/>
      <w:r>
        <w:rPr>
          <w:rtl/>
        </w:rPr>
        <w:t>דהרב</w:t>
      </w:r>
      <w:proofErr w:type="spellEnd"/>
      <w:r>
        <w:rPr>
          <w:rtl/>
        </w:rPr>
        <w:t xml:space="preserve"> מגן אברהם שם סי' תפ"ז (ס"ק ב) כתב ברישא בחותם מקדש השבת בי"ט </w:t>
      </w:r>
      <w:proofErr w:type="spellStart"/>
      <w:r>
        <w:rPr>
          <w:rtl/>
        </w:rPr>
        <w:t>דיצא</w:t>
      </w:r>
      <w:proofErr w:type="spellEnd"/>
      <w:r>
        <w:rPr>
          <w:rtl/>
        </w:rPr>
        <w:t xml:space="preserve">, כבר כתבנו </w:t>
      </w:r>
      <w:proofErr w:type="spellStart"/>
      <w:r>
        <w:rPr>
          <w:rtl/>
        </w:rPr>
        <w:t>בעניותינו</w:t>
      </w:r>
      <w:proofErr w:type="spellEnd"/>
      <w:r>
        <w:rPr>
          <w:rtl/>
        </w:rPr>
        <w:t xml:space="preserve"> שם סי' תפ"ז (אות ב) </w:t>
      </w:r>
      <w:proofErr w:type="spellStart"/>
      <w:r>
        <w:rPr>
          <w:rtl/>
        </w:rPr>
        <w:t>דלמסקנא</w:t>
      </w:r>
      <w:proofErr w:type="spellEnd"/>
      <w:r>
        <w:rPr>
          <w:rtl/>
        </w:rPr>
        <w:t xml:space="preserve"> הדר מר </w:t>
      </w:r>
      <w:proofErr w:type="spellStart"/>
      <w:r>
        <w:rPr>
          <w:rtl/>
        </w:rPr>
        <w:t>משמעתיה</w:t>
      </w:r>
      <w:proofErr w:type="spellEnd"/>
      <w:r>
        <w:rPr>
          <w:rtl/>
        </w:rPr>
        <w:t xml:space="preserve">, שלא כמו שעלתה על דעת מי שהביא דבריו. </w:t>
      </w:r>
      <w:proofErr w:type="spellStart"/>
      <w:r>
        <w:rPr>
          <w:rtl/>
        </w:rPr>
        <w:t>ודו"ק</w:t>
      </w:r>
      <w:proofErr w:type="spellEnd"/>
      <w:r>
        <w:rPr>
          <w:rtl/>
        </w:rPr>
        <w:t>.</w:t>
      </w:r>
    </w:p>
    <w:p w14:paraId="03DCF6BD" w14:textId="4EF26CE7" w:rsidR="005644CE" w:rsidRDefault="005644CE" w:rsidP="005644CE">
      <w:pPr>
        <w:jc w:val="both"/>
        <w:rPr>
          <w:rtl/>
        </w:rPr>
      </w:pPr>
    </w:p>
    <w:p w14:paraId="715BFFF1" w14:textId="77777777" w:rsidR="00C82B7F" w:rsidRPr="00DA0C13" w:rsidRDefault="00C82B7F" w:rsidP="00C82B7F">
      <w:pPr>
        <w:jc w:val="both"/>
        <w:rPr>
          <w:u w:val="single"/>
          <w:rtl/>
        </w:rPr>
      </w:pPr>
      <w:r w:rsidRPr="00DA0C13">
        <w:rPr>
          <w:u w:val="single"/>
          <w:rtl/>
        </w:rPr>
        <w:t xml:space="preserve">רבינו יהונתן </w:t>
      </w:r>
      <w:proofErr w:type="spellStart"/>
      <w:r w:rsidRPr="00DA0C13">
        <w:rPr>
          <w:u w:val="single"/>
          <w:rtl/>
        </w:rPr>
        <w:t>מלוניל</w:t>
      </w:r>
      <w:proofErr w:type="spellEnd"/>
      <w:r w:rsidRPr="00DA0C13">
        <w:rPr>
          <w:u w:val="single"/>
          <w:rtl/>
        </w:rPr>
        <w:t xml:space="preserve"> על הרי"ף מסכת יומא משניות (לפי דפי הש"ס) דף ב עמוד א</w:t>
      </w:r>
    </w:p>
    <w:p w14:paraId="4548B541" w14:textId="7176B596" w:rsidR="005644CE" w:rsidRDefault="00C82B7F" w:rsidP="00C82B7F">
      <w:pPr>
        <w:jc w:val="both"/>
        <w:rPr>
          <w:rtl/>
        </w:rPr>
      </w:pPr>
      <w:proofErr w:type="spellStart"/>
      <w:r>
        <w:rPr>
          <w:rtl/>
        </w:rPr>
        <w:t>ומתקנין</w:t>
      </w:r>
      <w:proofErr w:type="spellEnd"/>
      <w:r>
        <w:rPr>
          <w:rtl/>
        </w:rPr>
        <w:t xml:space="preserve"> לו כהן אחר תחתיו, להיות כהן גדול תחתיו, אם יארע בו פסול קרי או שאר טומאה </w:t>
      </w:r>
      <w:proofErr w:type="spellStart"/>
      <w:r>
        <w:rPr>
          <w:rtl/>
        </w:rPr>
        <w:t>המעכבתו</w:t>
      </w:r>
      <w:proofErr w:type="spellEnd"/>
      <w:r>
        <w:rPr>
          <w:rtl/>
        </w:rPr>
        <w:t xml:space="preserve"> </w:t>
      </w:r>
      <w:proofErr w:type="spellStart"/>
      <w:r>
        <w:rPr>
          <w:rtl/>
        </w:rPr>
        <w:t>מלבא</w:t>
      </w:r>
      <w:proofErr w:type="spellEnd"/>
      <w:r>
        <w:rPr>
          <w:rtl/>
        </w:rPr>
        <w:t xml:space="preserve"> במקדש, וכיון </w:t>
      </w:r>
      <w:proofErr w:type="spellStart"/>
      <w:r>
        <w:rPr>
          <w:rtl/>
        </w:rPr>
        <w:t>דילפינן</w:t>
      </w:r>
      <w:proofErr w:type="spellEnd"/>
      <w:r>
        <w:rPr>
          <w:rtl/>
        </w:rPr>
        <w:t xml:space="preserve"> </w:t>
      </w:r>
      <w:proofErr w:type="spellStart"/>
      <w:r>
        <w:rPr>
          <w:rtl/>
        </w:rPr>
        <w:t>ממלואים</w:t>
      </w:r>
      <w:proofErr w:type="spellEnd"/>
      <w:r>
        <w:rPr>
          <w:rtl/>
        </w:rPr>
        <w:t xml:space="preserve">, צריך שנפרש האי </w:t>
      </w:r>
      <w:proofErr w:type="spellStart"/>
      <w:r>
        <w:rPr>
          <w:rtl/>
        </w:rPr>
        <w:t>מתקינין</w:t>
      </w:r>
      <w:proofErr w:type="spellEnd"/>
      <w:r>
        <w:rPr>
          <w:rtl/>
        </w:rPr>
        <w:t xml:space="preserve">, </w:t>
      </w:r>
      <w:proofErr w:type="spellStart"/>
      <w:r>
        <w:rPr>
          <w:rtl/>
        </w:rPr>
        <w:t>מפרישין</w:t>
      </w:r>
      <w:proofErr w:type="spellEnd"/>
      <w:r>
        <w:rPr>
          <w:rtl/>
        </w:rPr>
        <w:t xml:space="preserve">, </w:t>
      </w:r>
      <w:proofErr w:type="spellStart"/>
      <w:r>
        <w:rPr>
          <w:rtl/>
        </w:rPr>
        <w:t>דכי</w:t>
      </w:r>
      <w:proofErr w:type="spellEnd"/>
      <w:r>
        <w:rPr>
          <w:rtl/>
        </w:rPr>
        <w:t xml:space="preserve"> היכי </w:t>
      </w:r>
      <w:proofErr w:type="spellStart"/>
      <w:r>
        <w:rPr>
          <w:rtl/>
        </w:rPr>
        <w:t>דבמלואים</w:t>
      </w:r>
      <w:proofErr w:type="spellEnd"/>
      <w:r>
        <w:rPr>
          <w:rtl/>
        </w:rPr>
        <w:t xml:space="preserve"> הוה מעכב בהו הפרשה, (הם הכי) [הוא הדין] נמי לדורות, ולפי' היה צריך פרישה לזה הסגן המזומן לזה, אם יארע בכהן גדול פסול.</w:t>
      </w:r>
    </w:p>
    <w:p w14:paraId="0EE871A9" w14:textId="3F58D39F" w:rsidR="00C82B7F" w:rsidRDefault="00C82B7F" w:rsidP="005644CE">
      <w:pPr>
        <w:jc w:val="both"/>
        <w:rPr>
          <w:rtl/>
        </w:rPr>
      </w:pPr>
    </w:p>
    <w:p w14:paraId="1E9AF5A5" w14:textId="77777777" w:rsidR="006A6420" w:rsidRPr="00DA0C13" w:rsidRDefault="006A6420" w:rsidP="006A6420">
      <w:pPr>
        <w:jc w:val="both"/>
        <w:rPr>
          <w:u w:val="single"/>
          <w:rtl/>
        </w:rPr>
      </w:pPr>
      <w:r w:rsidRPr="00DA0C13">
        <w:rPr>
          <w:u w:val="single"/>
          <w:rtl/>
        </w:rPr>
        <w:t>מרומי שדה מסכת יומא דף ב עמוד א</w:t>
      </w:r>
    </w:p>
    <w:p w14:paraId="4DBB5C9E" w14:textId="39CE8ABE" w:rsidR="006A6420" w:rsidRPr="00ED1AFC" w:rsidRDefault="006A6420" w:rsidP="006A6420">
      <w:pPr>
        <w:jc w:val="both"/>
      </w:pPr>
      <w:r>
        <w:rPr>
          <w:rtl/>
        </w:rPr>
        <w:t xml:space="preserve">במשנה. שבעת ימים קודם יוה"כ </w:t>
      </w:r>
      <w:proofErr w:type="spellStart"/>
      <w:r>
        <w:rPr>
          <w:rtl/>
        </w:rPr>
        <w:t>מפרישין</w:t>
      </w:r>
      <w:proofErr w:type="spellEnd"/>
      <w:r>
        <w:rPr>
          <w:rtl/>
        </w:rPr>
        <w:t xml:space="preserve"> </w:t>
      </w:r>
      <w:proofErr w:type="spellStart"/>
      <w:r>
        <w:rPr>
          <w:rtl/>
        </w:rPr>
        <w:t>כה"ג</w:t>
      </w:r>
      <w:proofErr w:type="spellEnd"/>
      <w:r>
        <w:rPr>
          <w:rtl/>
        </w:rPr>
        <w:t xml:space="preserve"> מביתו כו'. </w:t>
      </w:r>
      <w:proofErr w:type="spellStart"/>
      <w:r>
        <w:rPr>
          <w:rtl/>
        </w:rPr>
        <w:t>ופירש"י</w:t>
      </w:r>
      <w:proofErr w:type="spellEnd"/>
      <w:r>
        <w:rPr>
          <w:rtl/>
        </w:rPr>
        <w:t xml:space="preserve"> ז"ל שכל עבודת יוה"כ אינה כשרה אלא בו כו'. הנה לשונו זה אי' להלן דף ל"ב ב' </w:t>
      </w:r>
      <w:proofErr w:type="spellStart"/>
      <w:r>
        <w:rPr>
          <w:rtl/>
        </w:rPr>
        <w:t>לענין</w:t>
      </w:r>
      <w:proofErr w:type="spellEnd"/>
      <w:r>
        <w:rPr>
          <w:rtl/>
        </w:rPr>
        <w:t xml:space="preserve"> שארי עבודות היום שאינם שייכים ביחוד ליוה"כ, ג"כ הכי הוא שאינן כשרות אלא בו. וא"כ קשה למאי </w:t>
      </w:r>
      <w:proofErr w:type="spellStart"/>
      <w:r>
        <w:rPr>
          <w:rtl/>
        </w:rPr>
        <w:t>פירש"י</w:t>
      </w:r>
      <w:proofErr w:type="spellEnd"/>
      <w:r>
        <w:rPr>
          <w:rtl/>
        </w:rPr>
        <w:t xml:space="preserve"> כאן הכי, והכי </w:t>
      </w:r>
      <w:proofErr w:type="spellStart"/>
      <w:r>
        <w:rPr>
          <w:rtl/>
        </w:rPr>
        <w:t>מיבעי</w:t>
      </w:r>
      <w:proofErr w:type="spellEnd"/>
      <w:r>
        <w:rPr>
          <w:rtl/>
        </w:rPr>
        <w:t xml:space="preserve"> ליה למימר שהוא עובד ביוה"כ. וי"ל דברור ליה לרש"י ז"ל, </w:t>
      </w:r>
      <w:proofErr w:type="spellStart"/>
      <w:r>
        <w:rPr>
          <w:rtl/>
        </w:rPr>
        <w:t>דאילו</w:t>
      </w:r>
      <w:proofErr w:type="spellEnd"/>
      <w:r>
        <w:rPr>
          <w:rtl/>
        </w:rPr>
        <w:t xml:space="preserve"> היה הדין </w:t>
      </w:r>
      <w:proofErr w:type="spellStart"/>
      <w:r>
        <w:rPr>
          <w:rtl/>
        </w:rPr>
        <w:t>דשארי</w:t>
      </w:r>
      <w:proofErr w:type="spellEnd"/>
      <w:r>
        <w:rPr>
          <w:rtl/>
        </w:rPr>
        <w:t xml:space="preserve"> עבודות שאינם ביחוד ליוה"כ כשר גם בשארי כהנים, א"כ היה ראוי להפריש גם את אלה הכהנים, </w:t>
      </w:r>
      <w:proofErr w:type="spellStart"/>
      <w:r>
        <w:rPr>
          <w:rtl/>
        </w:rPr>
        <w:t>דהא</w:t>
      </w:r>
      <w:proofErr w:type="spellEnd"/>
      <w:r>
        <w:rPr>
          <w:rtl/>
        </w:rPr>
        <w:t xml:space="preserve"> </w:t>
      </w:r>
      <w:proofErr w:type="spellStart"/>
      <w:r>
        <w:rPr>
          <w:rtl/>
        </w:rPr>
        <w:t>מכ"מ</w:t>
      </w:r>
      <w:proofErr w:type="spellEnd"/>
      <w:r>
        <w:rPr>
          <w:rtl/>
        </w:rPr>
        <w:t xml:space="preserve"> ביום זה יש מעלה כדאי' </w:t>
      </w:r>
      <w:proofErr w:type="spellStart"/>
      <w:r>
        <w:rPr>
          <w:rtl/>
        </w:rPr>
        <w:t>בגמ</w:t>
      </w:r>
      <w:proofErr w:type="spellEnd"/>
      <w:r>
        <w:rPr>
          <w:rtl/>
        </w:rPr>
        <w:t xml:space="preserve">'. והכי משמע בהא </w:t>
      </w:r>
      <w:proofErr w:type="spellStart"/>
      <w:r>
        <w:rPr>
          <w:rtl/>
        </w:rPr>
        <w:t>דקאמר</w:t>
      </w:r>
      <w:proofErr w:type="spellEnd"/>
      <w:r>
        <w:rPr>
          <w:rtl/>
        </w:rPr>
        <w:t xml:space="preserve"> אימא </w:t>
      </w:r>
      <w:proofErr w:type="spellStart"/>
      <w:r>
        <w:rPr>
          <w:rtl/>
        </w:rPr>
        <w:t>כוליה</w:t>
      </w:r>
      <w:proofErr w:type="spellEnd"/>
      <w:r>
        <w:rPr>
          <w:rtl/>
        </w:rPr>
        <w:t xml:space="preserve"> קרא ביוה"כ, ומשמע </w:t>
      </w:r>
      <w:proofErr w:type="spellStart"/>
      <w:r>
        <w:rPr>
          <w:rtl/>
        </w:rPr>
        <w:t>דהכי</w:t>
      </w:r>
      <w:proofErr w:type="spellEnd"/>
      <w:r>
        <w:rPr>
          <w:rtl/>
        </w:rPr>
        <w:t xml:space="preserve"> </w:t>
      </w:r>
      <w:proofErr w:type="spellStart"/>
      <w:r>
        <w:rPr>
          <w:rtl/>
        </w:rPr>
        <w:t>קאי</w:t>
      </w:r>
      <w:proofErr w:type="spellEnd"/>
      <w:r>
        <w:rPr>
          <w:rtl/>
        </w:rPr>
        <w:t xml:space="preserve"> </w:t>
      </w:r>
      <w:proofErr w:type="spellStart"/>
      <w:r>
        <w:rPr>
          <w:rtl/>
        </w:rPr>
        <w:t>במסקנא</w:t>
      </w:r>
      <w:proofErr w:type="spellEnd"/>
      <w:r>
        <w:rPr>
          <w:rtl/>
        </w:rPr>
        <w:t xml:space="preserve"> </w:t>
      </w:r>
      <w:proofErr w:type="spellStart"/>
      <w:r>
        <w:rPr>
          <w:rtl/>
        </w:rPr>
        <w:t>דמעשה</w:t>
      </w:r>
      <w:proofErr w:type="spellEnd"/>
      <w:r>
        <w:rPr>
          <w:rtl/>
        </w:rPr>
        <w:t xml:space="preserve"> פרה אינה אלא מצוה, וכמסקנת התוס' </w:t>
      </w:r>
      <w:proofErr w:type="spellStart"/>
      <w:r>
        <w:rPr>
          <w:rtl/>
        </w:rPr>
        <w:t>סוד"ה</w:t>
      </w:r>
      <w:proofErr w:type="spellEnd"/>
      <w:r>
        <w:rPr>
          <w:rtl/>
        </w:rPr>
        <w:t xml:space="preserve"> ואימא </w:t>
      </w:r>
      <w:proofErr w:type="spellStart"/>
      <w:r>
        <w:rPr>
          <w:rtl/>
        </w:rPr>
        <w:t>צוה</w:t>
      </w:r>
      <w:proofErr w:type="spellEnd"/>
      <w:r>
        <w:rPr>
          <w:rtl/>
        </w:rPr>
        <w:t xml:space="preserve">, </w:t>
      </w:r>
      <w:proofErr w:type="spellStart"/>
      <w:r>
        <w:rPr>
          <w:rtl/>
        </w:rPr>
        <w:t>דלעשות</w:t>
      </w:r>
      <w:proofErr w:type="spellEnd"/>
      <w:r>
        <w:rPr>
          <w:rtl/>
        </w:rPr>
        <w:t xml:space="preserve"> לכפר </w:t>
      </w:r>
      <w:proofErr w:type="spellStart"/>
      <w:r>
        <w:rPr>
          <w:rtl/>
        </w:rPr>
        <w:t>תרווייהו</w:t>
      </w:r>
      <w:proofErr w:type="spellEnd"/>
      <w:r>
        <w:rPr>
          <w:rtl/>
        </w:rPr>
        <w:t xml:space="preserve"> ביוה"כ, וא"כ קשה למאי בעינן </w:t>
      </w:r>
      <w:proofErr w:type="spellStart"/>
      <w:r>
        <w:rPr>
          <w:rtl/>
        </w:rPr>
        <w:t>תרווייהו</w:t>
      </w:r>
      <w:proofErr w:type="spellEnd"/>
      <w:r>
        <w:rPr>
          <w:rtl/>
        </w:rPr>
        <w:t xml:space="preserve">. אלא לעשות, היינו העבודות שאינם שייכות ביחוד ליוה"כ. ולכפר הן המה העבודות שביחוד ליוה"כ. </w:t>
      </w:r>
      <w:proofErr w:type="spellStart"/>
      <w:r>
        <w:rPr>
          <w:rtl/>
        </w:rPr>
        <w:t>משו"ה</w:t>
      </w:r>
      <w:proofErr w:type="spellEnd"/>
      <w:r>
        <w:rPr>
          <w:rtl/>
        </w:rPr>
        <w:t xml:space="preserve"> </w:t>
      </w:r>
      <w:proofErr w:type="spellStart"/>
      <w:r>
        <w:rPr>
          <w:rtl/>
        </w:rPr>
        <w:t>פירש"י</w:t>
      </w:r>
      <w:proofErr w:type="spellEnd"/>
      <w:r>
        <w:rPr>
          <w:rtl/>
        </w:rPr>
        <w:t xml:space="preserve"> שכל עבודת יוה"כ אינן כשרות אלא בו:</w:t>
      </w:r>
    </w:p>
    <w:sectPr w:rsidR="006A6420" w:rsidRPr="00ED1AFC" w:rsidSect="00E92027">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51F8" w14:textId="77777777" w:rsidR="00701AB2" w:rsidRDefault="00701AB2">
      <w:r>
        <w:separator/>
      </w:r>
    </w:p>
  </w:endnote>
  <w:endnote w:type="continuationSeparator" w:id="0">
    <w:p w14:paraId="2D2F41D5" w14:textId="77777777" w:rsidR="00701AB2" w:rsidRDefault="0070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1C901" w14:textId="77777777" w:rsidR="00701AB2" w:rsidRDefault="00701AB2">
      <w:r>
        <w:separator/>
      </w:r>
    </w:p>
  </w:footnote>
  <w:footnote w:type="continuationSeparator" w:id="0">
    <w:p w14:paraId="3E65AFE4" w14:textId="77777777" w:rsidR="00701AB2" w:rsidRDefault="0070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3796"/>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2402-DDED-4FFF-AB72-81EA972F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2020-02-22T18:37:00Z</cp:lastPrinted>
  <dcterms:created xsi:type="dcterms:W3CDTF">2020-06-25T10:22:00Z</dcterms:created>
  <dcterms:modified xsi:type="dcterms:W3CDTF">2020-06-28T00:45:00Z</dcterms:modified>
</cp:coreProperties>
</file>