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EA95" w14:textId="1FE18007" w:rsidR="00A87C80" w:rsidRPr="002D79B1" w:rsidRDefault="001005BE" w:rsidP="001D763A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מי ששכח לברך ברכת המזון ושוב בירך המוציא להוציא אחרים</w:t>
      </w:r>
    </w:p>
    <w:p w14:paraId="3CCB0FC0" w14:textId="77777777" w:rsidR="001D763A" w:rsidRPr="002D79B1" w:rsidRDefault="001D763A" w:rsidP="001D763A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53080E71" w14:textId="722DFCFB" w:rsidR="00504D38" w:rsidRPr="00504D38" w:rsidRDefault="001D763A" w:rsidP="00504D38">
      <w:pPr>
        <w:bidi/>
        <w:spacing w:after="0"/>
        <w:rPr>
          <w:rStyle w:val="noprint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D79B1">
        <w:rPr>
          <w:rStyle w:val="noprint"/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1. </w:t>
      </w:r>
      <w:r w:rsidR="00504D38" w:rsidRPr="00504D38">
        <w:rPr>
          <w:rStyle w:val="noprint"/>
          <w:rFonts w:asciiTheme="majorBidi" w:hAnsiTheme="majorBidi" w:cs="Times New Roman"/>
          <w:b/>
          <w:bCs/>
          <w:sz w:val="24"/>
          <w:szCs w:val="24"/>
          <w:u w:val="single"/>
          <w:rtl/>
        </w:rPr>
        <w:t>תלמוד בבלי מסכת ראש השנה דף כט עמוד א</w:t>
      </w:r>
      <w:r w:rsidR="00504D38">
        <w:rPr>
          <w:rStyle w:val="noprint"/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</w:t>
      </w:r>
      <w:r w:rsidR="00504D38">
        <w:rPr>
          <w:rStyle w:val="noprint"/>
          <w:rFonts w:asciiTheme="majorBidi" w:hAnsiTheme="majorBidi" w:cs="Times New Roman"/>
          <w:b/>
          <w:bCs/>
          <w:sz w:val="24"/>
          <w:szCs w:val="24"/>
          <w:u w:val="single"/>
          <w:rtl/>
        </w:rPr>
        <w:t>–</w:t>
      </w:r>
      <w:r w:rsidR="00504D38">
        <w:rPr>
          <w:rStyle w:val="noprint"/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 עמוד ב</w:t>
      </w:r>
    </w:p>
    <w:p w14:paraId="681217BE" w14:textId="23447874" w:rsidR="007E3BDE" w:rsidRDefault="00504D38" w:rsidP="0080223D">
      <w:pPr>
        <w:bidi/>
        <w:spacing w:after="0"/>
        <w:rPr>
          <w:rStyle w:val="noprint"/>
          <w:rFonts w:asciiTheme="majorBidi" w:hAnsiTheme="majorBidi" w:cs="Times New Roman"/>
          <w:sz w:val="24"/>
          <w:szCs w:val="24"/>
          <w:rtl/>
        </w:rPr>
      </w:pPr>
      <w:r w:rsidRPr="00504D38">
        <w:rPr>
          <w:rStyle w:val="noprint"/>
          <w:rFonts w:asciiTheme="majorBidi" w:hAnsiTheme="majorBidi" w:cs="Times New Roman"/>
          <w:sz w:val="24"/>
          <w:szCs w:val="24"/>
          <w:rtl/>
        </w:rPr>
        <w:t>תני אהבה בריה דרבי זירא: כל הברכות כולן, אף על פי שיצא - מוציא, חוץ מברכת הלחם וברכת היין, שאם לא יצא - מוציא, ואם יצא - אינו מוציא. בעי רבא:</w:t>
      </w:r>
      <w:r>
        <w:rPr>
          <w:rStyle w:val="noprint"/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80223D" w:rsidRPr="0080223D">
        <w:rPr>
          <w:rStyle w:val="noprint"/>
          <w:rFonts w:asciiTheme="majorBidi" w:hAnsiTheme="majorBidi" w:cs="Times New Roman"/>
          <w:sz w:val="24"/>
          <w:szCs w:val="24"/>
          <w:rtl/>
        </w:rPr>
        <w:t>ברכת הלחם של מצה, וברכת היין של קידוש היום, מהו? כיון דחובה הוא - מפיק, או דלמא ברכה לאו חובה היא? תא שמע: דאמר רב אשי: כי הוינן בי רב פפי הוה מקדש לן, וכי הוה אתי אריסיה מדברא הוה מקדש להו.</w:t>
      </w:r>
    </w:p>
    <w:p w14:paraId="57A65A94" w14:textId="77777777" w:rsidR="00D41337" w:rsidRDefault="00D41337" w:rsidP="00D41337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</w:p>
    <w:p w14:paraId="0459B8CD" w14:textId="74F8C475" w:rsidR="006549A9" w:rsidRPr="00D41337" w:rsidRDefault="00D41337" w:rsidP="00D41337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2. </w:t>
      </w:r>
      <w:r w:rsidR="006549A9" w:rsidRPr="00D41337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רש"י מסכת ראש השנה דף כט עמוד א</w:t>
      </w:r>
    </w:p>
    <w:p w14:paraId="0113411B" w14:textId="77777777" w:rsidR="006549A9" w:rsidRPr="006549A9" w:rsidRDefault="006549A9" w:rsidP="006549A9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6549A9">
        <w:rPr>
          <w:rFonts w:asciiTheme="majorBidi" w:hAnsiTheme="majorBidi" w:cs="Times New Roman"/>
          <w:sz w:val="24"/>
          <w:szCs w:val="24"/>
          <w:rtl/>
        </w:rPr>
        <w:t>אף על פי שיצא מוציא - שהרי כל ישראל ערבין זה בזה למצות.</w:t>
      </w:r>
    </w:p>
    <w:p w14:paraId="5AB557DD" w14:textId="77777777" w:rsidR="006549A9" w:rsidRPr="006549A9" w:rsidRDefault="006549A9" w:rsidP="006549A9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 w:rsidRPr="006549A9">
        <w:rPr>
          <w:rFonts w:asciiTheme="majorBidi" w:hAnsiTheme="majorBidi" w:cs="Times New Roman"/>
          <w:sz w:val="24"/>
          <w:szCs w:val="24"/>
          <w:rtl/>
        </w:rPr>
        <w:t>חוץ מברכת הלחם והיין - ושאר ברכת פירות וריחני, שאינן חובה אלא שאסור ליהנות מן העולם הזה בלא ברכה, ובזו - אין כאן ערבות, שאינו חובה על האדם; לא ליתהני ולא ליבריך.</w:t>
      </w:r>
    </w:p>
    <w:p w14:paraId="4C0CE7E9" w14:textId="79F895D2" w:rsidR="0080223D" w:rsidRDefault="0080223D" w:rsidP="0080223D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</w:p>
    <w:p w14:paraId="2CFB3158" w14:textId="63A06913" w:rsidR="00D41337" w:rsidRPr="00D41337" w:rsidRDefault="00D41337" w:rsidP="00D41337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3. </w:t>
      </w:r>
      <w:r w:rsidRPr="00D41337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תלמוד בבלי מסכת חולין דף פו עמוד ב</w:t>
      </w:r>
    </w:p>
    <w:p w14:paraId="50988B1B" w14:textId="42092D84" w:rsidR="006549A9" w:rsidRPr="006549A9" w:rsidRDefault="00D41337" w:rsidP="00D41337">
      <w:pPr>
        <w:bidi/>
        <w:spacing w:after="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 w:hint="cs"/>
          <w:sz w:val="24"/>
          <w:szCs w:val="24"/>
          <w:rtl/>
        </w:rPr>
        <w:t>. . . .</w:t>
      </w:r>
      <w:r w:rsidRPr="00D41337">
        <w:rPr>
          <w:rFonts w:asciiTheme="majorBidi" w:hAnsiTheme="majorBidi" w:cs="Times New Roman"/>
          <w:sz w:val="24"/>
          <w:szCs w:val="24"/>
          <w:rtl/>
        </w:rPr>
        <w:t>א"ל רבינא לרב אחא בריה דרבא, ואמרי לה רב אחא בריה דרבא לרב אשי: מאי שנא מתלמידי דרב? דרב ברונא ורב חננאל תלמידי דרב, הוו יתבי בסעודתא, קאי עלייהו רב ייבא סבא, אמרו ליה: הב ליבריך! הדור אמרו ליה: הב לישתי! אמר להו רב ייבא סבא, הכי אמר רב: כיון דאמר הב ליבריך - איתסר ליה למשתי חמרא</w:t>
      </w:r>
      <w:r>
        <w:rPr>
          <w:rFonts w:asciiTheme="majorBidi" w:hAnsiTheme="majorBidi" w:cs="Times New Roman" w:hint="cs"/>
          <w:sz w:val="24"/>
          <w:szCs w:val="24"/>
          <w:rtl/>
        </w:rPr>
        <w:t>. . . .</w:t>
      </w:r>
    </w:p>
    <w:p w14:paraId="3E6C996F" w14:textId="2F60D22D" w:rsidR="002D79B1" w:rsidRDefault="002D79B1" w:rsidP="002D79B1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6F4DB71E" w14:textId="3C4228B1" w:rsidR="00437187" w:rsidRPr="00437187" w:rsidRDefault="00437187" w:rsidP="0043718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4. </w:t>
      </w:r>
      <w:r w:rsidRPr="00437187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רש"י מסכת חולין דף פו עמוד ב</w:t>
      </w:r>
    </w:p>
    <w:p w14:paraId="306BD97F" w14:textId="511FE01F" w:rsidR="00D41337" w:rsidRDefault="00437187" w:rsidP="00437187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  <w:r w:rsidRPr="00437187">
        <w:rPr>
          <w:rFonts w:asciiTheme="majorBidi" w:hAnsiTheme="majorBidi" w:cs="Times New Roman"/>
          <w:sz w:val="24"/>
          <w:szCs w:val="24"/>
          <w:rtl/>
        </w:rPr>
        <w:t>כיון דאמר הב ליבריך - גליא בדעתיה דגמרה סעודתא ואסור לשתות עד שיברך לפניו שאין מצטרפת לסעודה ראשונה.</w:t>
      </w:r>
    </w:p>
    <w:p w14:paraId="4EE5EC96" w14:textId="65B222D6" w:rsidR="00437187" w:rsidRDefault="00437187" w:rsidP="00437187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093C0F9C" w14:textId="6726139C" w:rsidR="00437187" w:rsidRPr="00437187" w:rsidRDefault="00437187" w:rsidP="00437187">
      <w:pPr>
        <w:bidi/>
        <w:spacing w:after="0"/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</w:pPr>
      <w:r w:rsidRPr="00437187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5.  </w:t>
      </w:r>
      <w:r w:rsidRPr="00437187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שולחן ערוך אורח חיים הלכות בציעת הפת, סעודה, וברכת המזון סימן קעט</w:t>
      </w:r>
    </w:p>
    <w:p w14:paraId="40AA16B3" w14:textId="1AFD79F3" w:rsidR="00437187" w:rsidRPr="00437187" w:rsidRDefault="00437187" w:rsidP="00437187">
      <w:pPr>
        <w:bidi/>
        <w:spacing w:after="0"/>
        <w:rPr>
          <w:rFonts w:asciiTheme="majorBidi" w:hAnsiTheme="majorBidi" w:cstheme="majorBidi"/>
          <w:sz w:val="24"/>
          <w:szCs w:val="24"/>
        </w:rPr>
      </w:pPr>
      <w:r w:rsidRPr="00437187">
        <w:rPr>
          <w:rFonts w:asciiTheme="majorBidi" w:hAnsiTheme="majorBidi" w:cs="Times New Roman"/>
          <w:sz w:val="24"/>
          <w:szCs w:val="24"/>
          <w:rtl/>
        </w:rPr>
        <w:t>סעיף א</w:t>
      </w:r>
    </w:p>
    <w:p w14:paraId="7DEF5E9B" w14:textId="4D85F2B3" w:rsidR="00437187" w:rsidRDefault="00437187" w:rsidP="00437187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  <w:r w:rsidRPr="00437187">
        <w:rPr>
          <w:rFonts w:asciiTheme="majorBidi" w:hAnsiTheme="majorBidi" w:cs="Times New Roman"/>
          <w:sz w:val="24"/>
          <w:szCs w:val="24"/>
          <w:rtl/>
        </w:rPr>
        <w:t>א') גמר סעודתו &lt;א&gt; ונטל ידיו מים אחרונים, א אינו יכול (א) לאכול ולא לשתות, * (ב) ב א'] עד שיברך בהמ"ז; ואם אמר: (ג) הב לן ונברך, הוי היסח הדעת ואסור לו (ד) לשתות אלא א"כ יברך עליו תחלה, (ה) ואכילה דינה כשתיה להרא"ש; אבל להר"ר יונה והר"ן &lt;ב&gt; אכילה שאני, שאע"פ (ו) שסילק ידו מלאכול * (ז) ואפילו סלקו השלחן * אם רצה (ח) לחזור לאכילתו * א"צ לברך פעם אחרת, שכל שלא נטל ידיו (ט) לא נסתלק לגמרי מאכילה.</w:t>
      </w:r>
    </w:p>
    <w:p w14:paraId="26BC9392" w14:textId="2B761A03" w:rsidR="004F735B" w:rsidRDefault="004F735B" w:rsidP="004F735B">
      <w:pPr>
        <w:bidi/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50455700" w14:textId="2D0FB51E" w:rsidR="004F735B" w:rsidRPr="004F735B" w:rsidRDefault="004F735B" w:rsidP="004F735B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 xml:space="preserve">6. </w:t>
      </w:r>
      <w:r w:rsidRPr="004F735B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ביאור הלכה סימן קעט סעיף א</w:t>
      </w:r>
    </w:p>
    <w:p w14:paraId="6CD0B3FD" w14:textId="04634FE5" w:rsidR="004F735B" w:rsidRPr="00D97875" w:rsidRDefault="00512BAD" w:rsidP="00D97875">
      <w:pPr>
        <w:bidi/>
        <w:spacing w:after="0"/>
        <w:rPr>
          <w:rFonts w:asciiTheme="majorBidi" w:hAnsiTheme="majorBidi" w:cs="Times New Roman"/>
          <w:sz w:val="24"/>
          <w:szCs w:val="24"/>
          <w:rtl/>
        </w:rPr>
      </w:pPr>
      <w:r w:rsidRPr="00512BAD">
        <w:rPr>
          <w:rFonts w:asciiTheme="majorBidi" w:hAnsiTheme="majorBidi" w:cs="Times New Roman"/>
          <w:sz w:val="24"/>
          <w:szCs w:val="24"/>
          <w:rtl/>
        </w:rPr>
        <w:t>* אם רצה לחזור לאכילתו וכו' -</w:t>
      </w:r>
      <w:r w:rsidR="004F735B">
        <w:rPr>
          <w:rFonts w:asciiTheme="majorBidi" w:hAnsiTheme="majorBidi" w:cs="Times New Roman" w:hint="cs"/>
          <w:sz w:val="24"/>
          <w:szCs w:val="24"/>
          <w:rtl/>
        </w:rPr>
        <w:t>. . . .</w:t>
      </w:r>
      <w:r w:rsidR="004F735B" w:rsidRPr="004F735B">
        <w:rPr>
          <w:rFonts w:asciiTheme="majorBidi" w:hAnsiTheme="majorBidi" w:cs="Times New Roman"/>
          <w:sz w:val="24"/>
          <w:szCs w:val="24"/>
          <w:rtl/>
        </w:rPr>
        <w:t>וכן אם הסיח דעתו בהדיא שלא לאכול אף שלא אמר הב לן ונברך ג"כ נכון מאד ליזהר לכתחלה שלא לאכול דגם בזה יש הרבה ראשונים שסוברין להחמיר בזה וכנ"ל:</w:t>
      </w:r>
    </w:p>
    <w:sectPr w:rsidR="004F735B" w:rsidRPr="00D978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E8F7" w14:textId="77777777" w:rsidR="004D3299" w:rsidRDefault="004D3299" w:rsidP="001D763A">
      <w:pPr>
        <w:spacing w:after="0" w:line="240" w:lineRule="auto"/>
      </w:pPr>
      <w:r>
        <w:separator/>
      </w:r>
    </w:p>
  </w:endnote>
  <w:endnote w:type="continuationSeparator" w:id="0">
    <w:p w14:paraId="360EB1AE" w14:textId="77777777" w:rsidR="004D3299" w:rsidRDefault="004D3299" w:rsidP="001D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1242" w14:textId="77777777" w:rsidR="004D3299" w:rsidRDefault="004D3299" w:rsidP="001D763A">
      <w:pPr>
        <w:spacing w:after="0" w:line="240" w:lineRule="auto"/>
      </w:pPr>
      <w:r>
        <w:separator/>
      </w:r>
    </w:p>
  </w:footnote>
  <w:footnote w:type="continuationSeparator" w:id="0">
    <w:p w14:paraId="2D62B394" w14:textId="77777777" w:rsidR="004D3299" w:rsidRDefault="004D3299" w:rsidP="001D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B077" w14:textId="77777777" w:rsidR="001D763A" w:rsidRPr="009625E8" w:rsidRDefault="001D763A" w:rsidP="001D763A">
    <w:pPr>
      <w:pStyle w:val="Head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  <w:rtl/>
      </w:rPr>
      <w:t xml:space="preserve">הרב צבי סבלפסקי </w:t>
    </w:r>
    <w:r>
      <w:rPr>
        <w:rFonts w:asciiTheme="majorBidi" w:hAnsiTheme="majorBidi" w:cstheme="majorBidi"/>
        <w:sz w:val="24"/>
        <w:szCs w:val="24"/>
      </w:rPr>
      <w:t xml:space="preserve"> </w:t>
    </w:r>
    <w:r>
      <w:rPr>
        <w:rFonts w:asciiTheme="majorBidi" w:hAnsiTheme="majorBidi" w:cstheme="majorBidi"/>
        <w:sz w:val="24"/>
        <w:szCs w:val="24"/>
      </w:rPr>
      <w:ptab w:relativeTo="margin" w:alignment="center" w:leader="none"/>
    </w:r>
    <w:r>
      <w:rPr>
        <w:rFonts w:asciiTheme="majorBidi" w:hAnsiTheme="majorBidi" w:cstheme="majorBidi"/>
        <w:sz w:val="24"/>
        <w:szCs w:val="24"/>
        <w:rtl/>
      </w:rPr>
      <w:t xml:space="preserve"> </w:t>
    </w:r>
    <w:r>
      <w:rPr>
        <w:rFonts w:asciiTheme="majorBidi" w:hAnsiTheme="majorBidi" w:cstheme="majorBidi"/>
        <w:sz w:val="24"/>
        <w:szCs w:val="24"/>
      </w:rPr>
      <w:ptab w:relativeTo="margin" w:alignment="right" w:leader="none"/>
    </w:r>
    <w:r>
      <w:rPr>
        <w:rFonts w:asciiTheme="majorBidi" w:hAnsiTheme="majorBidi" w:cstheme="majorBidi"/>
        <w:sz w:val="24"/>
        <w:szCs w:val="24"/>
        <w:rtl/>
      </w:rPr>
      <w:t>בס"ד</w:t>
    </w:r>
  </w:p>
  <w:p w14:paraId="6194915B" w14:textId="77777777" w:rsidR="001D763A" w:rsidRPr="001D763A" w:rsidRDefault="001D763A" w:rsidP="001D7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C0D6A"/>
    <w:multiLevelType w:val="hybridMultilevel"/>
    <w:tmpl w:val="B88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3A"/>
    <w:rsid w:val="001005BE"/>
    <w:rsid w:val="00164368"/>
    <w:rsid w:val="001D763A"/>
    <w:rsid w:val="00214D8C"/>
    <w:rsid w:val="0025413E"/>
    <w:rsid w:val="002D79B1"/>
    <w:rsid w:val="0030474A"/>
    <w:rsid w:val="00332506"/>
    <w:rsid w:val="00363361"/>
    <w:rsid w:val="003749F5"/>
    <w:rsid w:val="00432666"/>
    <w:rsid w:val="00437187"/>
    <w:rsid w:val="004D3299"/>
    <w:rsid w:val="004E0B79"/>
    <w:rsid w:val="004F735B"/>
    <w:rsid w:val="00504D38"/>
    <w:rsid w:val="00512BAD"/>
    <w:rsid w:val="00536FA3"/>
    <w:rsid w:val="006549A9"/>
    <w:rsid w:val="007C429A"/>
    <w:rsid w:val="007E3BDE"/>
    <w:rsid w:val="0080223D"/>
    <w:rsid w:val="00865921"/>
    <w:rsid w:val="008B5D05"/>
    <w:rsid w:val="009B022A"/>
    <w:rsid w:val="00A63149"/>
    <w:rsid w:val="00A87C80"/>
    <w:rsid w:val="00C073A6"/>
    <w:rsid w:val="00CD291B"/>
    <w:rsid w:val="00D41337"/>
    <w:rsid w:val="00D97875"/>
    <w:rsid w:val="00E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75DD"/>
  <w15:docId w15:val="{5F062737-81D2-4B99-B6C4-0AAB24F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3A"/>
  </w:style>
  <w:style w:type="paragraph" w:styleId="Footer">
    <w:name w:val="footer"/>
    <w:basedOn w:val="Normal"/>
    <w:link w:val="FooterChar"/>
    <w:uiPriority w:val="99"/>
    <w:unhideWhenUsed/>
    <w:rsid w:val="001D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3A"/>
  </w:style>
  <w:style w:type="paragraph" w:styleId="BalloonText">
    <w:name w:val="Balloon Text"/>
    <w:basedOn w:val="Normal"/>
    <w:link w:val="BalloonTextChar"/>
    <w:uiPriority w:val="99"/>
    <w:semiHidden/>
    <w:unhideWhenUsed/>
    <w:rsid w:val="001D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3A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DefaultParagraphFont"/>
    <w:rsid w:val="001D763A"/>
  </w:style>
  <w:style w:type="character" w:styleId="Hyperlink">
    <w:name w:val="Hyperlink"/>
    <w:basedOn w:val="DefaultParagraphFont"/>
    <w:uiPriority w:val="99"/>
    <w:semiHidden/>
    <w:unhideWhenUsed/>
    <w:rsid w:val="001D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763A"/>
    <w:pPr>
      <w:ind w:left="720"/>
      <w:contextualSpacing/>
    </w:pPr>
  </w:style>
  <w:style w:type="character" w:customStyle="1" w:styleId="font000005">
    <w:name w:val="font_000005"/>
    <w:basedOn w:val="DefaultParagraphFont"/>
    <w:rsid w:val="001D763A"/>
  </w:style>
  <w:style w:type="character" w:customStyle="1" w:styleId="colord">
    <w:name w:val="color_d"/>
    <w:basedOn w:val="DefaultParagraphFont"/>
    <w:rsid w:val="001D763A"/>
  </w:style>
  <w:style w:type="character" w:customStyle="1" w:styleId="font000004">
    <w:name w:val="font_000004"/>
    <w:basedOn w:val="DefaultParagraphFont"/>
    <w:rsid w:val="001D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82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2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83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Henry Orlinsky</cp:lastModifiedBy>
  <cp:revision>2</cp:revision>
  <cp:lastPrinted>2016-11-16T01:21:00Z</cp:lastPrinted>
  <dcterms:created xsi:type="dcterms:W3CDTF">2019-01-03T15:39:00Z</dcterms:created>
  <dcterms:modified xsi:type="dcterms:W3CDTF">2019-01-03T15:39:00Z</dcterms:modified>
</cp:coreProperties>
</file>