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1CC4E" w14:textId="1103E730" w:rsidR="00EC594A" w:rsidRPr="00E34406" w:rsidRDefault="00EC594A" w:rsidP="00EC594A">
      <w:pPr>
        <w:pStyle w:val="NormalWeb"/>
        <w:spacing w:before="0" w:beforeAutospacing="0" w:after="0" w:afterAutospacing="0"/>
        <w:jc w:val="center"/>
        <w:rPr>
          <w:rFonts w:ascii="Georgia" w:hAnsi="Georgia" w:cs="Arial"/>
          <w:b/>
          <w:bCs/>
          <w:color w:val="000000" w:themeColor="text1"/>
          <w:sz w:val="28"/>
          <w:szCs w:val="28"/>
          <w:u w:val="single"/>
        </w:rPr>
      </w:pPr>
      <w:r w:rsidRPr="00E34406">
        <w:rPr>
          <w:rFonts w:ascii="Georgia" w:hAnsi="Georgia" w:cs="Arial"/>
          <w:b/>
          <w:bCs/>
          <w:color w:val="000000" w:themeColor="text1"/>
          <w:sz w:val="28"/>
          <w:szCs w:val="28"/>
          <w:u w:val="single"/>
        </w:rPr>
        <w:t xml:space="preserve">Class # </w:t>
      </w:r>
      <w:r w:rsidR="00140D44">
        <w:rPr>
          <w:rFonts w:ascii="Georgia" w:hAnsi="Georgia" w:cs="Arial"/>
          <w:b/>
          <w:bCs/>
          <w:color w:val="000000" w:themeColor="text1"/>
          <w:sz w:val="28"/>
          <w:szCs w:val="28"/>
          <w:u w:val="single"/>
        </w:rPr>
        <w:t>7</w:t>
      </w:r>
      <w:r w:rsidRPr="00E34406">
        <w:rPr>
          <w:rFonts w:ascii="Georgia" w:hAnsi="Georgia" w:cs="Arial"/>
          <w:b/>
          <w:bCs/>
          <w:color w:val="000000" w:themeColor="text1"/>
          <w:sz w:val="28"/>
          <w:szCs w:val="28"/>
          <w:u w:val="single"/>
        </w:rPr>
        <w:t xml:space="preserve"> </w:t>
      </w:r>
      <w:r w:rsidR="00140D44">
        <w:rPr>
          <w:rFonts w:ascii="Georgia" w:hAnsi="Georgia" w:cs="Arial"/>
          <w:b/>
          <w:bCs/>
          <w:color w:val="000000" w:themeColor="text1"/>
          <w:sz w:val="28"/>
          <w:szCs w:val="28"/>
          <w:u w:val="single"/>
        </w:rPr>
        <w:t>–</w:t>
      </w:r>
      <w:r w:rsidRPr="00E34406">
        <w:rPr>
          <w:rFonts w:ascii="Georgia" w:hAnsi="Georgia" w:cs="Arial"/>
          <w:b/>
          <w:bCs/>
          <w:color w:val="000000" w:themeColor="text1"/>
          <w:sz w:val="28"/>
          <w:szCs w:val="28"/>
          <w:u w:val="single"/>
        </w:rPr>
        <w:t xml:space="preserve"> </w:t>
      </w:r>
      <w:r w:rsidR="00B06974">
        <w:rPr>
          <w:rFonts w:ascii="Georgia" w:hAnsi="Georgia" w:cs="Arial"/>
          <w:b/>
          <w:bCs/>
          <w:color w:val="000000" w:themeColor="text1"/>
          <w:sz w:val="28"/>
          <w:szCs w:val="28"/>
          <w:u w:val="single"/>
        </w:rPr>
        <w:t>The Impeach</w:t>
      </w:r>
      <w:r w:rsidR="00C73DA6">
        <w:rPr>
          <w:rFonts w:ascii="Georgia" w:hAnsi="Georgia" w:cs="Arial"/>
          <w:b/>
          <w:bCs/>
          <w:color w:val="000000" w:themeColor="text1"/>
          <w:sz w:val="28"/>
          <w:szCs w:val="28"/>
          <w:u w:val="single"/>
        </w:rPr>
        <w:t xml:space="preserve">ment </w:t>
      </w:r>
      <w:r w:rsidR="00923B0D">
        <w:rPr>
          <w:rFonts w:ascii="Georgia" w:hAnsi="Georgia" w:cs="Arial"/>
          <w:b/>
          <w:bCs/>
          <w:color w:val="000000" w:themeColor="text1"/>
          <w:sz w:val="28"/>
          <w:szCs w:val="28"/>
          <w:u w:val="single"/>
        </w:rPr>
        <w:t>I</w:t>
      </w:r>
      <w:r w:rsidR="00795F97">
        <w:rPr>
          <w:rFonts w:ascii="Georgia" w:hAnsi="Georgia" w:cs="Arial"/>
          <w:b/>
          <w:bCs/>
          <w:color w:val="000000" w:themeColor="text1"/>
          <w:sz w:val="28"/>
          <w:szCs w:val="28"/>
          <w:u w:val="single"/>
        </w:rPr>
        <w:t>nquiry</w:t>
      </w:r>
      <w:r w:rsidR="00F55AA5">
        <w:rPr>
          <w:rFonts w:ascii="Georgia" w:hAnsi="Georgia" w:cs="Arial"/>
          <w:b/>
          <w:bCs/>
          <w:color w:val="000000" w:themeColor="text1"/>
          <w:sz w:val="28"/>
          <w:szCs w:val="28"/>
          <w:u w:val="single"/>
        </w:rPr>
        <w:t xml:space="preserve"> </w:t>
      </w:r>
      <w:r w:rsidR="00795F97">
        <w:rPr>
          <w:rFonts w:ascii="Georgia" w:hAnsi="Georgia" w:cs="Arial"/>
          <w:b/>
          <w:bCs/>
          <w:color w:val="000000" w:themeColor="text1"/>
          <w:sz w:val="28"/>
          <w:szCs w:val="28"/>
          <w:u w:val="single"/>
        </w:rPr>
        <w:t xml:space="preserve">and the </w:t>
      </w:r>
      <w:r w:rsidR="00140D44">
        <w:rPr>
          <w:rFonts w:ascii="Georgia" w:hAnsi="Georgia" w:cs="Arial"/>
          <w:b/>
          <w:bCs/>
          <w:color w:val="000000" w:themeColor="text1"/>
          <w:sz w:val="28"/>
          <w:szCs w:val="28"/>
          <w:u w:val="single"/>
        </w:rPr>
        <w:t xml:space="preserve">Perils </w:t>
      </w:r>
      <w:r w:rsidR="006A78D4">
        <w:rPr>
          <w:rFonts w:ascii="Georgia" w:hAnsi="Georgia" w:cs="Arial"/>
          <w:b/>
          <w:bCs/>
          <w:color w:val="000000" w:themeColor="text1"/>
          <w:sz w:val="28"/>
          <w:szCs w:val="28"/>
          <w:u w:val="single"/>
        </w:rPr>
        <w:t>of Jewish Success</w:t>
      </w:r>
    </w:p>
    <w:p w14:paraId="79ED5188" w14:textId="777E6B93" w:rsidR="009072CE" w:rsidRPr="00E34406" w:rsidRDefault="009072CE" w:rsidP="00EC594A">
      <w:pPr>
        <w:pStyle w:val="NormalWeb"/>
        <w:spacing w:before="0" w:beforeAutospacing="0" w:after="0" w:afterAutospacing="0"/>
        <w:jc w:val="center"/>
        <w:rPr>
          <w:rFonts w:ascii="Georgia" w:hAnsi="Georgia" w:cs="Arial"/>
          <w:color w:val="000000"/>
          <w:sz w:val="28"/>
          <w:szCs w:val="28"/>
          <w:u w:val="single"/>
        </w:rPr>
      </w:pPr>
      <w:r w:rsidRPr="00E34406">
        <w:rPr>
          <w:rFonts w:ascii="Georgia" w:hAnsi="Georgia" w:cs="Arial"/>
          <w:color w:val="000000"/>
          <w:sz w:val="28"/>
          <w:szCs w:val="28"/>
          <w:u w:val="single"/>
        </w:rPr>
        <w:t>Senior Fellowship Leadership Program</w:t>
      </w:r>
    </w:p>
    <w:p w14:paraId="5362ACE5" w14:textId="77777777" w:rsidR="00851E7C" w:rsidRPr="00E34406" w:rsidRDefault="00851E7C" w:rsidP="00851E7C">
      <w:pPr>
        <w:rPr>
          <w:rFonts w:ascii="Georgia" w:eastAsia="Georgia" w:hAnsi="Georgia" w:cs="Georgia"/>
          <w:b/>
          <w:bCs/>
          <w:sz w:val="22"/>
          <w:szCs w:val="22"/>
        </w:rPr>
      </w:pPr>
      <w:r w:rsidRPr="00E34406">
        <w:rPr>
          <w:rFonts w:ascii="Georgia" w:eastAsia="Georgia" w:hAnsi="Georgia" w:cs="Georgia"/>
          <w:b/>
          <w:bCs/>
          <w:sz w:val="22"/>
          <w:szCs w:val="22"/>
        </w:rPr>
        <w:t xml:space="preserve">Rabbi Pinny Rosenthal - prepared collaboratively with Rabbi Yoni Sacks </w:t>
      </w:r>
    </w:p>
    <w:p w14:paraId="16D2C862" w14:textId="77777777" w:rsidR="00CC5848" w:rsidRPr="00E34406" w:rsidRDefault="00CC5848" w:rsidP="0061002E">
      <w:pPr>
        <w:rPr>
          <w:rStyle w:val="Hyperlink"/>
          <w:rFonts w:ascii="Georgia" w:eastAsia="Cambria" w:hAnsi="Georgia" w:cs="Cambria"/>
        </w:rPr>
      </w:pPr>
    </w:p>
    <w:p w14:paraId="462C4C51" w14:textId="77777777" w:rsidR="00CC5848" w:rsidRPr="00E34406" w:rsidRDefault="00CC5848" w:rsidP="0061002E">
      <w:pPr>
        <w:rPr>
          <w:rStyle w:val="Hyperlink"/>
          <w:rFonts w:ascii="Georgia" w:eastAsia="Cambria" w:hAnsi="Georgia" w:cs="Cambria"/>
        </w:rPr>
      </w:pPr>
    </w:p>
    <w:p w14:paraId="767FDFE9" w14:textId="77777777" w:rsidR="000D7D69" w:rsidRPr="00E34406" w:rsidRDefault="000D7D69" w:rsidP="00DE7224">
      <w:pPr>
        <w:ind w:left="360"/>
        <w:jc w:val="center"/>
        <w:rPr>
          <w:rFonts w:ascii="Georgia" w:eastAsia="Georgia" w:hAnsi="Georgia" w:cs="Georgia"/>
          <w:sz w:val="36"/>
          <w:szCs w:val="36"/>
        </w:rPr>
      </w:pPr>
      <w:r w:rsidRPr="00E34406">
        <w:rPr>
          <w:rFonts w:ascii="Georgia" w:eastAsia="Georgia" w:hAnsi="Georgia" w:cs="Georgia"/>
          <w:sz w:val="36"/>
          <w:szCs w:val="36"/>
        </w:rPr>
        <w:t>10 Steps to Redemption</w:t>
      </w:r>
    </w:p>
    <w:p w14:paraId="3193D847" w14:textId="77777777" w:rsidR="00CC5848" w:rsidRPr="00E34406" w:rsidRDefault="00CC5848" w:rsidP="00CC5848">
      <w:pPr>
        <w:rPr>
          <w:rFonts w:ascii="Georgia" w:eastAsia="Cambria" w:hAnsi="Georgia" w:cs="Cambria"/>
          <w:b/>
          <w:bCs/>
          <w:color w:val="0000FF"/>
          <w:u w:val="single"/>
        </w:rPr>
      </w:pPr>
    </w:p>
    <w:p w14:paraId="0FDCF064" w14:textId="77777777" w:rsidR="00CC5848" w:rsidRPr="00E34406" w:rsidRDefault="00CC5848" w:rsidP="00CC5848">
      <w:pPr>
        <w:rPr>
          <w:rFonts w:ascii="Georgia" w:eastAsia="Cambria" w:hAnsi="Georgia" w:cs="Cambria"/>
          <w:color w:val="0000FF"/>
          <w:u w:val="single"/>
        </w:rPr>
      </w:pPr>
      <w:r w:rsidRPr="00E34406">
        <w:rPr>
          <w:rFonts w:ascii="Georgia" w:eastAsia="Cambria" w:hAnsi="Georgia" w:cs="Cambria"/>
          <w:noProof/>
          <w:color w:val="0000FF"/>
          <w:u w:val="single"/>
          <w:bdr w:val="single" w:sz="4" w:space="0" w:color="auto"/>
        </w:rPr>
        <w:drawing>
          <wp:inline distT="0" distB="0" distL="0" distR="0" wp14:anchorId="32470EB9" wp14:editId="4B18F2C0">
            <wp:extent cx="5505450" cy="3581400"/>
            <wp:effectExtent l="3810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9FEE294" w14:textId="77777777" w:rsidR="00CC5848" w:rsidRPr="00E34406" w:rsidRDefault="00CC5848" w:rsidP="00CC5848">
      <w:pPr>
        <w:rPr>
          <w:rFonts w:ascii="Georgia" w:eastAsia="Cambria" w:hAnsi="Georgia" w:cs="Cambria"/>
          <w:color w:val="0000FF"/>
          <w:u w:val="single"/>
        </w:rPr>
      </w:pPr>
    </w:p>
    <w:p w14:paraId="7002BFB2" w14:textId="518329F2" w:rsidR="00EF5BA0" w:rsidRDefault="0B8E2DE3" w:rsidP="00EF5BA0">
      <w:pPr>
        <w:pStyle w:val="NormalWeb"/>
        <w:spacing w:before="0" w:beforeAutospacing="0" w:after="0" w:afterAutospacing="0"/>
        <w:rPr>
          <w:rFonts w:ascii="Georgia" w:eastAsia="Georgia" w:hAnsi="Georgia" w:cs="Georgia"/>
          <w:b/>
          <w:bCs/>
          <w:color w:val="000000" w:themeColor="text1"/>
          <w:sz w:val="28"/>
          <w:szCs w:val="28"/>
          <w:u w:val="single"/>
        </w:rPr>
      </w:pPr>
      <w:r w:rsidRPr="0B8E2DE3">
        <w:rPr>
          <w:rFonts w:ascii="Georgia" w:eastAsia="Georgia" w:hAnsi="Georgia" w:cs="Georgia"/>
          <w:b/>
          <w:bCs/>
          <w:color w:val="000000" w:themeColor="text1"/>
          <w:sz w:val="28"/>
          <w:szCs w:val="28"/>
          <w:u w:val="single"/>
        </w:rPr>
        <w:t>Successful</w:t>
      </w:r>
      <w:r w:rsidR="4BDFD737" w:rsidRPr="4BDFD737">
        <w:rPr>
          <w:rFonts w:ascii="Georgia" w:eastAsia="Georgia" w:hAnsi="Georgia" w:cs="Georgia"/>
          <w:b/>
          <w:bCs/>
          <w:color w:val="000000" w:themeColor="text1"/>
          <w:sz w:val="28"/>
          <w:szCs w:val="28"/>
          <w:u w:val="single"/>
        </w:rPr>
        <w:t xml:space="preserve"> Jews</w:t>
      </w:r>
      <w:r w:rsidR="3D2DBA94" w:rsidRPr="3D2DBA94">
        <w:rPr>
          <w:rFonts w:ascii="Georgia" w:eastAsia="Georgia" w:hAnsi="Georgia" w:cs="Georgia"/>
          <w:b/>
          <w:bCs/>
          <w:color w:val="000000" w:themeColor="text1"/>
          <w:sz w:val="28"/>
          <w:szCs w:val="28"/>
          <w:u w:val="single"/>
        </w:rPr>
        <w:t xml:space="preserve">: USA </w:t>
      </w:r>
      <w:r w:rsidR="0F1C53FF" w:rsidRPr="0F1C53FF">
        <w:rPr>
          <w:rFonts w:ascii="Georgia" w:eastAsia="Georgia" w:hAnsi="Georgia" w:cs="Georgia"/>
          <w:b/>
          <w:bCs/>
          <w:color w:val="000000" w:themeColor="text1"/>
          <w:sz w:val="28"/>
          <w:szCs w:val="28"/>
          <w:u w:val="single"/>
        </w:rPr>
        <w:t>and Ukraine</w:t>
      </w:r>
    </w:p>
    <w:p w14:paraId="2FED1363" w14:textId="77777777" w:rsidR="00616203" w:rsidRPr="00EF5BA0" w:rsidRDefault="00616203" w:rsidP="00EF5BA0">
      <w:pPr>
        <w:pStyle w:val="NormalWeb"/>
        <w:spacing w:before="0" w:beforeAutospacing="0" w:after="0" w:afterAutospacing="0"/>
        <w:rPr>
          <w:rFonts w:ascii="Georgia" w:eastAsia="Georgia" w:hAnsi="Georgia" w:cs="Georgia"/>
          <w:b/>
          <w:bCs/>
          <w:color w:val="000000" w:themeColor="text1"/>
          <w:sz w:val="28"/>
          <w:szCs w:val="28"/>
          <w:u w:val="single"/>
        </w:rPr>
      </w:pPr>
    </w:p>
    <w:p w14:paraId="1841E597" w14:textId="77777777" w:rsidR="00B13C26" w:rsidRDefault="00AF5AA6" w:rsidP="00B13C26">
      <w:pPr>
        <w:pStyle w:val="NormalWeb"/>
        <w:spacing w:before="0" w:beforeAutospacing="0" w:after="0" w:afterAutospacing="0"/>
      </w:pPr>
      <w:hyperlink r:id="rId12" w:history="1">
        <w:r w:rsidR="00B13C26">
          <w:rPr>
            <w:rStyle w:val="Hyperlink"/>
          </w:rPr>
          <w:t>https://www.youtube.com/watch?v=wKbOKbOPTUA</w:t>
        </w:r>
      </w:hyperlink>
    </w:p>
    <w:p w14:paraId="5AB2C6C0" w14:textId="1B8DA957" w:rsidR="00E805B8" w:rsidRDefault="00E805B8" w:rsidP="00E805B8">
      <w:pPr>
        <w:pStyle w:val="NormalWeb"/>
        <w:spacing w:before="0" w:beforeAutospacing="0" w:after="0" w:afterAutospacing="0"/>
        <w:rPr>
          <w:rFonts w:ascii="Georgia" w:eastAsia="Georgia" w:hAnsi="Georgia" w:cs="Georgia"/>
          <w:b/>
          <w:bCs/>
          <w:color w:val="000000" w:themeColor="text1"/>
          <w:sz w:val="28"/>
          <w:szCs w:val="28"/>
          <w:u w:val="single"/>
        </w:rPr>
      </w:pPr>
    </w:p>
    <w:p w14:paraId="24A63B69" w14:textId="77777777" w:rsidR="00B13C26" w:rsidRPr="00E805B8" w:rsidRDefault="00B13C26" w:rsidP="00DF445B">
      <w:pPr>
        <w:pStyle w:val="NormalWeb"/>
        <w:spacing w:before="0" w:beforeAutospacing="0" w:after="0" w:afterAutospacing="0"/>
        <w:rPr>
          <w:rFonts w:ascii="Georgia" w:eastAsia="Georgia" w:hAnsi="Georgia" w:cs="Georgia"/>
          <w:b/>
          <w:bCs/>
          <w:color w:val="000000" w:themeColor="text1"/>
          <w:sz w:val="28"/>
          <w:szCs w:val="28"/>
          <w:u w:val="single"/>
        </w:rPr>
      </w:pPr>
    </w:p>
    <w:p w14:paraId="5C7018A3" w14:textId="77777777" w:rsidR="00DF445B" w:rsidRDefault="00DF445B" w:rsidP="00DF445B">
      <w:pPr>
        <w:pStyle w:val="NormalWeb"/>
        <w:spacing w:before="0" w:beforeAutospacing="0" w:after="0" w:afterAutospacing="0"/>
        <w:rPr>
          <w:rFonts w:ascii="Georgia" w:eastAsia="Georgia" w:hAnsi="Georgia" w:cs="Georgia"/>
          <w:color w:val="000000" w:themeColor="text1"/>
          <w:sz w:val="28"/>
          <w:szCs w:val="28"/>
        </w:rPr>
      </w:pPr>
      <w:r>
        <w:rPr>
          <w:rFonts w:ascii="Georgia" w:eastAsia="Georgia" w:hAnsi="Georgia" w:cs="Georgia"/>
          <w:color w:val="000000" w:themeColor="text1"/>
          <w:sz w:val="28"/>
          <w:szCs w:val="28"/>
        </w:rPr>
        <w:t>The Jewish players in the latest affair:</w:t>
      </w:r>
      <w:r w:rsidRPr="004C0B60">
        <w:rPr>
          <w:rFonts w:ascii="Georgia" w:eastAsia="Georgia" w:hAnsi="Georgia" w:cs="Georgia"/>
          <w:color w:val="000000" w:themeColor="text1"/>
          <w:sz w:val="28"/>
          <w:szCs w:val="28"/>
        </w:rPr>
        <w:t xml:space="preserve"> </w:t>
      </w:r>
    </w:p>
    <w:p w14:paraId="6E168AF3" w14:textId="77777777" w:rsidR="00DF445B" w:rsidRDefault="00DF445B" w:rsidP="00DF445B">
      <w:pPr>
        <w:pStyle w:val="NormalWeb"/>
        <w:spacing w:before="0" w:beforeAutospacing="0" w:after="0" w:afterAutospacing="0"/>
        <w:rPr>
          <w:rFonts w:ascii="Georgia" w:eastAsia="Georgia" w:hAnsi="Georgia" w:cs="Georgia"/>
          <w:color w:val="000000" w:themeColor="text1"/>
          <w:sz w:val="28"/>
          <w:szCs w:val="28"/>
        </w:rPr>
      </w:pPr>
    </w:p>
    <w:p w14:paraId="7941079A" w14:textId="5D1EC41F" w:rsidR="000619CD" w:rsidRPr="00755012" w:rsidRDefault="00DF445B" w:rsidP="00E62096">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Fonts w:ascii="Georgia" w:eastAsia="Georgia" w:hAnsi="Georgia" w:cs="Georgia"/>
          <w:sz w:val="28"/>
          <w:szCs w:val="28"/>
        </w:rPr>
      </w:pPr>
      <w:r w:rsidRPr="00755012">
        <w:rPr>
          <w:rFonts w:ascii="Georgia" w:eastAsia="Georgia" w:hAnsi="Georgia" w:cs="Georgia"/>
          <w:sz w:val="28"/>
          <w:szCs w:val="28"/>
        </w:rPr>
        <w:t xml:space="preserve">Ukraine’s new president, Volodymyr </w:t>
      </w:r>
      <w:proofErr w:type="spellStart"/>
      <w:r w:rsidRPr="00755012">
        <w:rPr>
          <w:rFonts w:ascii="Georgia" w:eastAsia="Georgia" w:hAnsi="Georgia" w:cs="Georgia"/>
          <w:sz w:val="28"/>
          <w:szCs w:val="28"/>
        </w:rPr>
        <w:t>Zelensky</w:t>
      </w:r>
      <w:proofErr w:type="spellEnd"/>
    </w:p>
    <w:p w14:paraId="4BD53E03" w14:textId="6D2F1605" w:rsidR="00DF445B" w:rsidRPr="00755012" w:rsidRDefault="00DF445B" w:rsidP="00E62096">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Fonts w:ascii="Georgia" w:eastAsia="Georgia" w:hAnsi="Georgia" w:cs="Georgia"/>
          <w:sz w:val="28"/>
          <w:szCs w:val="28"/>
        </w:rPr>
      </w:pPr>
      <w:r w:rsidRPr="00755012">
        <w:rPr>
          <w:rFonts w:ascii="Georgia" w:eastAsia="Georgia" w:hAnsi="Georgia" w:cs="Georgia"/>
          <w:sz w:val="28"/>
          <w:szCs w:val="28"/>
        </w:rPr>
        <w:t xml:space="preserve">Jared Kushner – chief strategist for President for the impeachment </w:t>
      </w:r>
    </w:p>
    <w:p w14:paraId="6F7760BB" w14:textId="77777777" w:rsidR="00411EC2" w:rsidRPr="00755012" w:rsidRDefault="00DF445B" w:rsidP="00E62096">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i/>
          <w:iCs/>
          <w:sz w:val="28"/>
          <w:szCs w:val="28"/>
          <w:shd w:val="clear" w:color="auto" w:fill="FFFFFF"/>
        </w:rPr>
      </w:pPr>
      <w:r w:rsidRPr="00755012">
        <w:rPr>
          <w:rFonts w:ascii="Georgia" w:eastAsia="Georgia" w:hAnsi="Georgia" w:cs="Georgia"/>
          <w:sz w:val="28"/>
          <w:szCs w:val="28"/>
        </w:rPr>
        <w:lastRenderedPageBreak/>
        <w:t> </w:t>
      </w:r>
      <w:r w:rsidRPr="00755012">
        <w:rPr>
          <w:rFonts w:ascii="Georgia" w:eastAsia="Georgia" w:hAnsi="Georgia" w:cs="Georgia"/>
          <w:b/>
          <w:bCs/>
          <w:sz w:val="28"/>
          <w:szCs w:val="28"/>
        </w:rPr>
        <w:t xml:space="preserve">Lev </w:t>
      </w:r>
      <w:proofErr w:type="spellStart"/>
      <w:r w:rsidRPr="00755012">
        <w:rPr>
          <w:rFonts w:ascii="Georgia" w:eastAsia="Georgia" w:hAnsi="Georgia" w:cs="Georgia"/>
          <w:b/>
          <w:bCs/>
          <w:sz w:val="28"/>
          <w:szCs w:val="28"/>
        </w:rPr>
        <w:t>Parnas</w:t>
      </w:r>
      <w:proofErr w:type="spellEnd"/>
      <w:r w:rsidRPr="00755012">
        <w:rPr>
          <w:rFonts w:ascii="Georgia" w:eastAsia="Georgia" w:hAnsi="Georgia" w:cs="Georgia"/>
          <w:b/>
          <w:bCs/>
          <w:sz w:val="28"/>
          <w:szCs w:val="28"/>
        </w:rPr>
        <w:t xml:space="preserve"> and Igor </w:t>
      </w:r>
      <w:proofErr w:type="spellStart"/>
      <w:r w:rsidRPr="00755012">
        <w:rPr>
          <w:rFonts w:ascii="Georgia" w:eastAsia="Georgia" w:hAnsi="Georgia" w:cs="Georgia"/>
          <w:b/>
          <w:bCs/>
          <w:sz w:val="28"/>
          <w:szCs w:val="28"/>
        </w:rPr>
        <w:t>Fruman</w:t>
      </w:r>
      <w:proofErr w:type="spellEnd"/>
      <w:r w:rsidRPr="00755012">
        <w:rPr>
          <w:rFonts w:ascii="Georgia" w:eastAsia="Georgia" w:hAnsi="Georgia" w:cs="Georgia"/>
          <w:b/>
          <w:bCs/>
          <w:sz w:val="28"/>
          <w:szCs w:val="28"/>
        </w:rPr>
        <w:t> </w:t>
      </w:r>
      <w:r w:rsidRPr="00755012">
        <w:rPr>
          <w:rFonts w:ascii="Georgia" w:eastAsia="Georgia" w:hAnsi="Georgia" w:cs="Georgia"/>
          <w:sz w:val="28"/>
          <w:szCs w:val="28"/>
        </w:rPr>
        <w:t>are associates of </w:t>
      </w:r>
      <w:hyperlink r:id="rId13" w:tooltip="Rudy Giuliani" w:history="1">
        <w:r w:rsidRPr="00755012">
          <w:rPr>
            <w:rStyle w:val="Hyperlink"/>
            <w:rFonts w:ascii="Georgia" w:eastAsia="Georgia" w:hAnsi="Georgia" w:cs="Georgia"/>
            <w:color w:val="auto"/>
            <w:sz w:val="28"/>
            <w:szCs w:val="28"/>
            <w:u w:val="none"/>
          </w:rPr>
          <w:t>Rudy Giuliani</w:t>
        </w:r>
      </w:hyperlink>
      <w:r w:rsidRPr="00755012">
        <w:rPr>
          <w:rFonts w:ascii="Georgia" w:eastAsia="Georgia" w:hAnsi="Georgia" w:cs="Georgia"/>
          <w:sz w:val="28"/>
          <w:szCs w:val="28"/>
        </w:rPr>
        <w:t> who have aided him with his search in </w:t>
      </w:r>
      <w:hyperlink r:id="rId14" w:tooltip="Ukraine" w:history="1">
        <w:r w:rsidRPr="00755012">
          <w:rPr>
            <w:rStyle w:val="Hyperlink"/>
            <w:rFonts w:ascii="Georgia" w:eastAsia="Georgia" w:hAnsi="Georgia" w:cs="Georgia"/>
            <w:color w:val="auto"/>
            <w:sz w:val="28"/>
            <w:szCs w:val="28"/>
            <w:u w:val="none"/>
          </w:rPr>
          <w:t>Ukraine</w:t>
        </w:r>
      </w:hyperlink>
      <w:r w:rsidRPr="00755012">
        <w:rPr>
          <w:rFonts w:ascii="Georgia" w:eastAsia="Georgia" w:hAnsi="Georgia" w:cs="Georgia"/>
          <w:sz w:val="28"/>
          <w:szCs w:val="28"/>
        </w:rPr>
        <w:t> for detrimental information on U.S. President </w:t>
      </w:r>
      <w:hyperlink r:id="rId15" w:tooltip="Donald Trump" w:history="1">
        <w:r w:rsidRPr="00755012">
          <w:rPr>
            <w:rStyle w:val="Hyperlink"/>
            <w:rFonts w:ascii="Georgia" w:eastAsia="Georgia" w:hAnsi="Georgia" w:cs="Georgia"/>
            <w:color w:val="auto"/>
            <w:sz w:val="28"/>
            <w:szCs w:val="28"/>
            <w:u w:val="none"/>
          </w:rPr>
          <w:t>Donald Trump</w:t>
        </w:r>
      </w:hyperlink>
      <w:r w:rsidRPr="00755012">
        <w:rPr>
          <w:rFonts w:ascii="Georgia" w:eastAsia="Georgia" w:hAnsi="Georgia" w:cs="Georgia"/>
          <w:sz w:val="28"/>
          <w:szCs w:val="28"/>
        </w:rPr>
        <w:t>'s political opponents</w:t>
      </w:r>
      <w:r w:rsidR="002E53D4" w:rsidRPr="00755012">
        <w:rPr>
          <w:rFonts w:ascii="Georgia" w:eastAsia="Georgia" w:hAnsi="Georgia" w:cs="Georgia"/>
          <w:sz w:val="28"/>
          <w:szCs w:val="28"/>
        </w:rPr>
        <w:t xml:space="preserve">  </w:t>
      </w:r>
    </w:p>
    <w:p w14:paraId="18391120" w14:textId="77777777" w:rsidR="00411EC2" w:rsidRPr="00755012" w:rsidRDefault="00411EC2" w:rsidP="00411EC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rPr>
          <w:rFonts w:ascii="Georgia" w:eastAsia="Georgia" w:hAnsi="Georgia" w:cs="Georgia"/>
          <w:sz w:val="28"/>
          <w:szCs w:val="28"/>
        </w:rPr>
      </w:pPr>
    </w:p>
    <w:p w14:paraId="44C6837B" w14:textId="7BBCE20D" w:rsidR="00DF445B" w:rsidRPr="00755012" w:rsidRDefault="002E53D4" w:rsidP="00411EC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rPr>
          <w:rStyle w:val="Emphasis"/>
          <w:rFonts w:ascii="Georgia" w:hAnsi="Georgia"/>
          <w:sz w:val="28"/>
          <w:szCs w:val="28"/>
        </w:rPr>
      </w:pPr>
      <w:r w:rsidRPr="00755012">
        <w:rPr>
          <w:rFonts w:ascii="Georgia" w:eastAsia="Georgia" w:hAnsi="Georgia" w:cs="Georgia"/>
          <w:sz w:val="28"/>
          <w:szCs w:val="28"/>
        </w:rPr>
        <w:t xml:space="preserve"> </w:t>
      </w:r>
      <w:r w:rsidR="00DF445B" w:rsidRPr="00755012">
        <w:rPr>
          <w:rStyle w:val="Emphasis"/>
          <w:rFonts w:ascii="Georgia" w:hAnsi="Georgia"/>
          <w:b/>
          <w:bCs/>
          <w:i w:val="0"/>
          <w:iCs w:val="0"/>
          <w:sz w:val="28"/>
          <w:szCs w:val="28"/>
          <w:shd w:val="clear" w:color="auto" w:fill="FFFFFF"/>
        </w:rPr>
        <w:t>The impeachers:</w:t>
      </w:r>
      <w:r w:rsidRPr="00755012">
        <w:rPr>
          <w:rStyle w:val="Emphasis"/>
          <w:rFonts w:ascii="Georgia" w:hAnsi="Georgia"/>
          <w:b/>
          <w:bCs/>
          <w:i w:val="0"/>
          <w:iCs w:val="0"/>
          <w:sz w:val="28"/>
          <w:szCs w:val="28"/>
          <w:shd w:val="clear" w:color="auto" w:fill="FFFFFF"/>
        </w:rPr>
        <w:t xml:space="preserve"> </w:t>
      </w:r>
    </w:p>
    <w:p w14:paraId="2571110E" w14:textId="77777777" w:rsidR="002E53D4" w:rsidRPr="00755012" w:rsidRDefault="002E53D4" w:rsidP="00A42116">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rPr>
          <w:rStyle w:val="Emphasis"/>
          <w:rFonts w:ascii="Georgia" w:hAnsi="Georgia"/>
          <w:sz w:val="28"/>
          <w:szCs w:val="28"/>
        </w:rPr>
      </w:pPr>
    </w:p>
    <w:p w14:paraId="15951FF1" w14:textId="3E207DE9" w:rsidR="00DF445B" w:rsidRPr="00755012" w:rsidRDefault="00DF445B" w:rsidP="00E62096">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Style w:val="Emphasis"/>
          <w:rFonts w:ascii="Georgia" w:hAnsi="Georgia"/>
          <w:sz w:val="28"/>
          <w:szCs w:val="28"/>
        </w:rPr>
      </w:pPr>
      <w:r w:rsidRPr="00755012">
        <w:rPr>
          <w:rStyle w:val="Emphasis"/>
          <w:rFonts w:ascii="Georgia" w:hAnsi="Georgia"/>
          <w:sz w:val="28"/>
          <w:szCs w:val="28"/>
          <w:shd w:val="clear" w:color="auto" w:fill="FFFFFF"/>
        </w:rPr>
        <w:t>Rep. Adam Schiff</w:t>
      </w:r>
      <w:r w:rsidR="00ED1C9D" w:rsidRPr="00755012">
        <w:rPr>
          <w:rStyle w:val="Emphasis"/>
          <w:rFonts w:ascii="Georgia" w:hAnsi="Georgia"/>
          <w:sz w:val="28"/>
          <w:szCs w:val="28"/>
          <w:shd w:val="clear" w:color="auto" w:fill="FFFFFF"/>
        </w:rPr>
        <w:t xml:space="preserve"> </w:t>
      </w:r>
      <w:r w:rsidR="00BD184C" w:rsidRPr="00755012">
        <w:rPr>
          <w:rStyle w:val="Emphasis"/>
          <w:rFonts w:ascii="Georgia" w:hAnsi="Georgia"/>
          <w:sz w:val="28"/>
          <w:szCs w:val="28"/>
          <w:shd w:val="clear" w:color="auto" w:fill="FFFFFF"/>
        </w:rPr>
        <w:t>–</w:t>
      </w:r>
      <w:r w:rsidR="00ED1C9D" w:rsidRPr="00755012">
        <w:rPr>
          <w:rStyle w:val="Emphasis"/>
          <w:rFonts w:ascii="Georgia" w:hAnsi="Georgia"/>
          <w:sz w:val="28"/>
          <w:szCs w:val="28"/>
          <w:shd w:val="clear" w:color="auto" w:fill="FFFFFF"/>
        </w:rPr>
        <w:t xml:space="preserve"> </w:t>
      </w:r>
      <w:r w:rsidR="00BD184C" w:rsidRPr="00755012">
        <w:rPr>
          <w:rStyle w:val="Emphasis"/>
          <w:rFonts w:ascii="Georgia" w:hAnsi="Georgia"/>
          <w:sz w:val="28"/>
          <w:szCs w:val="28"/>
          <w:shd w:val="clear" w:color="auto" w:fill="FFFFFF"/>
        </w:rPr>
        <w:t>Democrat Congressman from California</w:t>
      </w:r>
      <w:r w:rsidR="00044E01" w:rsidRPr="00755012">
        <w:rPr>
          <w:rStyle w:val="Emphasis"/>
          <w:rFonts w:ascii="Georgia" w:hAnsi="Georgia"/>
          <w:sz w:val="28"/>
          <w:szCs w:val="28"/>
          <w:shd w:val="clear" w:color="auto" w:fill="FFFFFF"/>
        </w:rPr>
        <w:t xml:space="preserve"> - </w:t>
      </w:r>
      <w:r w:rsidR="00044E01" w:rsidRPr="00755012">
        <w:rPr>
          <w:rFonts w:ascii="Georgia" w:hAnsi="Georgia"/>
          <w:sz w:val="28"/>
          <w:szCs w:val="28"/>
          <w:shd w:val="clear" w:color="auto" w:fill="FFFFFF"/>
        </w:rPr>
        <w:t>Schiff took a personal mission to investigate Trump's connections to Russia, separate from the investigation by the Special Counsel</w:t>
      </w:r>
    </w:p>
    <w:p w14:paraId="14F718AD" w14:textId="77777777" w:rsidR="00DF445B" w:rsidRPr="00755012" w:rsidRDefault="00DF445B" w:rsidP="00411EC2">
      <w:pPr>
        <w:pBdr>
          <w:top w:val="single" w:sz="4" w:space="1" w:color="auto"/>
          <w:left w:val="single" w:sz="4" w:space="4" w:color="auto"/>
          <w:bottom w:val="single" w:sz="4" w:space="1" w:color="auto"/>
          <w:right w:val="single" w:sz="4" w:space="4" w:color="auto"/>
        </w:pBdr>
        <w:ind w:left="360"/>
        <w:rPr>
          <w:rStyle w:val="Emphasis"/>
          <w:rFonts w:ascii="Georgia" w:hAnsi="Georgia"/>
          <w:sz w:val="28"/>
          <w:szCs w:val="28"/>
          <w:shd w:val="clear" w:color="auto" w:fill="FFFFFF"/>
        </w:rPr>
      </w:pPr>
    </w:p>
    <w:p w14:paraId="6E6EA270" w14:textId="05D38955" w:rsidR="00DF445B" w:rsidRPr="00755012" w:rsidRDefault="00DF445B" w:rsidP="00E62096">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Style w:val="Emphasis"/>
          <w:rFonts w:ascii="Georgia" w:hAnsi="Georgia"/>
          <w:sz w:val="28"/>
          <w:szCs w:val="28"/>
          <w:shd w:val="clear" w:color="auto" w:fill="FFFFFF"/>
        </w:rPr>
      </w:pPr>
      <w:r w:rsidRPr="00755012">
        <w:rPr>
          <w:rStyle w:val="Emphasis"/>
          <w:rFonts w:ascii="Georgia" w:hAnsi="Georgia"/>
          <w:sz w:val="28"/>
          <w:szCs w:val="28"/>
          <w:shd w:val="clear" w:color="auto" w:fill="FFFFFF"/>
        </w:rPr>
        <w:t xml:space="preserve"> Jerry Nadler</w:t>
      </w:r>
      <w:r w:rsidR="00044E01" w:rsidRPr="00755012">
        <w:rPr>
          <w:rStyle w:val="Emphasis"/>
          <w:rFonts w:ascii="Georgia" w:hAnsi="Georgia"/>
          <w:sz w:val="28"/>
          <w:szCs w:val="28"/>
          <w:shd w:val="clear" w:color="auto" w:fill="FFFFFF"/>
        </w:rPr>
        <w:t xml:space="preserve"> – Democrat Congressman [NY]</w:t>
      </w:r>
      <w:r w:rsidR="00F30DC0" w:rsidRPr="00755012">
        <w:rPr>
          <w:rFonts w:ascii="Georgia" w:hAnsi="Georgia" w:cs="Arial"/>
          <w:sz w:val="28"/>
          <w:szCs w:val="28"/>
          <w:shd w:val="clear" w:color="auto" w:fill="FFFFFF"/>
          <w:lang w:bidi="ar-SA"/>
        </w:rPr>
        <w:t xml:space="preserve"> He</w:t>
      </w:r>
      <w:r w:rsidR="00F30DC0" w:rsidRPr="00755012">
        <w:rPr>
          <w:rFonts w:ascii="Georgia" w:hAnsi="Georgia"/>
          <w:sz w:val="28"/>
          <w:szCs w:val="28"/>
          <w:shd w:val="clear" w:color="auto" w:fill="FFFFFF"/>
        </w:rPr>
        <w:t xml:space="preserve"> has also been </w:t>
      </w:r>
      <w:hyperlink r:id="rId16" w:tooltip="United States House Committee on Judiciary" w:history="1">
        <w:r w:rsidR="00F30DC0" w:rsidRPr="00755012">
          <w:rPr>
            <w:rStyle w:val="Hyperlink"/>
            <w:rFonts w:ascii="Georgia" w:hAnsi="Georgia"/>
            <w:color w:val="auto"/>
            <w:sz w:val="28"/>
            <w:szCs w:val="28"/>
            <w:u w:val="none"/>
            <w:shd w:val="clear" w:color="auto" w:fill="FFFFFF"/>
          </w:rPr>
          <w:t>Chairman of the House Judiciary Committee</w:t>
        </w:r>
      </w:hyperlink>
      <w:r w:rsidR="00F30DC0" w:rsidRPr="00755012">
        <w:rPr>
          <w:rFonts w:ascii="Georgia" w:hAnsi="Georgia"/>
          <w:sz w:val="28"/>
          <w:szCs w:val="28"/>
          <w:shd w:val="clear" w:color="auto" w:fill="FFFFFF"/>
        </w:rPr>
        <w:t> since 2019.</w:t>
      </w:r>
    </w:p>
    <w:p w14:paraId="255A976E" w14:textId="77777777" w:rsidR="00DF445B" w:rsidRPr="00755012" w:rsidRDefault="00DF445B" w:rsidP="00411EC2">
      <w:pPr>
        <w:pBdr>
          <w:top w:val="single" w:sz="4" w:space="1" w:color="auto"/>
          <w:left w:val="single" w:sz="4" w:space="4" w:color="auto"/>
          <w:bottom w:val="single" w:sz="4" w:space="1" w:color="auto"/>
          <w:right w:val="single" w:sz="4" w:space="4" w:color="auto"/>
        </w:pBdr>
        <w:ind w:left="360"/>
        <w:rPr>
          <w:rStyle w:val="Emphasis"/>
          <w:rFonts w:ascii="Georgia" w:hAnsi="Georgia"/>
          <w:sz w:val="28"/>
          <w:szCs w:val="28"/>
          <w:shd w:val="clear" w:color="auto" w:fill="FFFFFF"/>
        </w:rPr>
      </w:pPr>
    </w:p>
    <w:p w14:paraId="1A805A81" w14:textId="5D2481A2" w:rsidR="00A90F25" w:rsidRPr="00755012" w:rsidRDefault="00DF445B" w:rsidP="00E62096">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Style w:val="Emphasis"/>
          <w:rFonts w:ascii="Georgia" w:hAnsi="Georgia"/>
          <w:sz w:val="28"/>
          <w:szCs w:val="28"/>
          <w:shd w:val="clear" w:color="auto" w:fill="FFFFFF"/>
        </w:rPr>
      </w:pPr>
      <w:r w:rsidRPr="00755012">
        <w:rPr>
          <w:rStyle w:val="Emphasis"/>
          <w:rFonts w:ascii="Georgia" w:hAnsi="Georgia"/>
          <w:sz w:val="28"/>
          <w:szCs w:val="28"/>
          <w:shd w:val="clear" w:color="auto" w:fill="FFFFFF"/>
        </w:rPr>
        <w:t>Eliot Engel</w:t>
      </w:r>
      <w:r w:rsidR="00A90F25" w:rsidRPr="00755012">
        <w:rPr>
          <w:rStyle w:val="Emphasis"/>
          <w:rFonts w:ascii="Georgia" w:hAnsi="Georgia"/>
          <w:sz w:val="28"/>
          <w:szCs w:val="28"/>
          <w:shd w:val="clear" w:color="auto" w:fill="FFFFFF"/>
        </w:rPr>
        <w:t xml:space="preserve">  -Democrat Congressman [NY]</w:t>
      </w:r>
      <w:r w:rsidR="00A90F25" w:rsidRPr="00755012">
        <w:rPr>
          <w:rFonts w:ascii="Georgia" w:hAnsi="Georgia" w:cs="Arial"/>
          <w:sz w:val="28"/>
          <w:szCs w:val="28"/>
          <w:shd w:val="clear" w:color="auto" w:fill="FFFFFF"/>
          <w:lang w:bidi="ar-SA"/>
        </w:rPr>
        <w:t xml:space="preserve"> </w:t>
      </w:r>
      <w:r w:rsidR="00A26CE8" w:rsidRPr="00755012">
        <w:rPr>
          <w:rFonts w:ascii="Georgia" w:hAnsi="Georgia" w:cs="Arial"/>
          <w:sz w:val="28"/>
          <w:szCs w:val="28"/>
          <w:shd w:val="clear" w:color="auto" w:fill="FFFFFF"/>
          <w:lang w:bidi="ar-SA"/>
        </w:rPr>
        <w:t>he took over as Chairman of the House Foreign Affairs Committee. </w:t>
      </w:r>
    </w:p>
    <w:p w14:paraId="1486A85A" w14:textId="77777777" w:rsidR="00030DEA" w:rsidRPr="00755012" w:rsidRDefault="00030DEA" w:rsidP="00411EC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rPr>
          <w:rStyle w:val="Emphasis"/>
          <w:rFonts w:ascii="Georgia" w:hAnsi="Georgia"/>
          <w:sz w:val="28"/>
          <w:szCs w:val="28"/>
          <w:shd w:val="clear" w:color="auto" w:fill="FFFFFF"/>
        </w:rPr>
      </w:pPr>
    </w:p>
    <w:p w14:paraId="255B10CC" w14:textId="0CF9148D" w:rsidR="00465353" w:rsidRPr="00465353" w:rsidRDefault="0A6FDB98" w:rsidP="0A6FDB98">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Fonts w:ascii="Georgia" w:eastAsia="Georgia" w:hAnsi="Georgia" w:cs="Georgia"/>
          <w:sz w:val="28"/>
          <w:szCs w:val="28"/>
        </w:rPr>
      </w:pPr>
      <w:r w:rsidRPr="0A6FDB98">
        <w:rPr>
          <w:rFonts w:ascii="Georgia" w:eastAsia="Georgia" w:hAnsi="Georgia" w:cs="Georgia"/>
          <w:b/>
          <w:bCs/>
          <w:sz w:val="28"/>
          <w:szCs w:val="28"/>
        </w:rPr>
        <w:t xml:space="preserve">Alexander </w:t>
      </w:r>
      <w:proofErr w:type="spellStart"/>
      <w:r w:rsidRPr="0A6FDB98">
        <w:rPr>
          <w:rFonts w:ascii="Georgia" w:eastAsia="Georgia" w:hAnsi="Georgia" w:cs="Georgia"/>
          <w:b/>
          <w:bCs/>
          <w:sz w:val="28"/>
          <w:szCs w:val="28"/>
        </w:rPr>
        <w:t>Vindman</w:t>
      </w:r>
      <w:proofErr w:type="spellEnd"/>
      <w:r w:rsidRPr="0A6FDB98">
        <w:rPr>
          <w:rFonts w:ascii="Georgia" w:eastAsia="Georgia" w:hAnsi="Georgia" w:cs="Georgia"/>
          <w:sz w:val="28"/>
          <w:szCs w:val="28"/>
        </w:rPr>
        <w:t>  is a </w:t>
      </w:r>
      <w:hyperlink r:id="rId17">
        <w:r w:rsidRPr="0A6FDB98">
          <w:rPr>
            <w:rStyle w:val="Hyperlink"/>
            <w:rFonts w:ascii="Georgia" w:eastAsia="Georgia" w:hAnsi="Georgia" w:cs="Georgia"/>
            <w:color w:val="auto"/>
            <w:sz w:val="28"/>
            <w:szCs w:val="28"/>
            <w:u w:val="none"/>
          </w:rPr>
          <w:t>United States Army</w:t>
        </w:r>
      </w:hyperlink>
      <w:r w:rsidRPr="0A6FDB98">
        <w:rPr>
          <w:rFonts w:ascii="Georgia" w:eastAsia="Georgia" w:hAnsi="Georgia" w:cs="Georgia"/>
          <w:sz w:val="28"/>
          <w:szCs w:val="28"/>
        </w:rPr>
        <w:t> </w:t>
      </w:r>
      <w:hyperlink r:id="rId18">
        <w:r w:rsidRPr="0A6FDB98">
          <w:rPr>
            <w:rStyle w:val="Hyperlink"/>
            <w:rFonts w:ascii="Georgia" w:eastAsia="Georgia" w:hAnsi="Georgia" w:cs="Georgia"/>
            <w:color w:val="auto"/>
            <w:sz w:val="28"/>
            <w:szCs w:val="28"/>
            <w:u w:val="none"/>
          </w:rPr>
          <w:t>lieutenant colonel</w:t>
        </w:r>
      </w:hyperlink>
      <w:r w:rsidRPr="0A6FDB98">
        <w:rPr>
          <w:rFonts w:ascii="Georgia" w:eastAsia="Georgia" w:hAnsi="Georgia" w:cs="Georgia"/>
          <w:sz w:val="28"/>
          <w:szCs w:val="28"/>
        </w:rPr>
        <w:t> who serves as the Director for European Affairs and chief advisor on Ukraine for the </w:t>
      </w:r>
      <w:hyperlink r:id="rId19">
        <w:r w:rsidRPr="0A6FDB98">
          <w:rPr>
            <w:rStyle w:val="Hyperlink"/>
            <w:rFonts w:ascii="Georgia" w:eastAsia="Georgia" w:hAnsi="Georgia" w:cs="Georgia"/>
            <w:color w:val="auto"/>
            <w:sz w:val="28"/>
            <w:szCs w:val="28"/>
            <w:u w:val="none"/>
          </w:rPr>
          <w:t>United States National Security Council</w:t>
        </w:r>
      </w:hyperlink>
      <w:r w:rsidRPr="0A6FDB98">
        <w:rPr>
          <w:rFonts w:ascii="Georgia" w:eastAsia="Georgia" w:hAnsi="Georgia" w:cs="Georgia"/>
          <w:sz w:val="28"/>
          <w:szCs w:val="28"/>
        </w:rPr>
        <w:t xml:space="preserve"> (NSC). </w:t>
      </w:r>
      <w:proofErr w:type="spellStart"/>
      <w:r w:rsidRPr="0A6FDB98">
        <w:rPr>
          <w:rFonts w:ascii="Georgia" w:eastAsia="Georgia" w:hAnsi="Georgia" w:cs="Georgia"/>
          <w:sz w:val="28"/>
          <w:szCs w:val="28"/>
        </w:rPr>
        <w:t>Vindman</w:t>
      </w:r>
      <w:proofErr w:type="spellEnd"/>
      <w:r w:rsidRPr="0A6FDB98">
        <w:rPr>
          <w:rFonts w:ascii="Georgia" w:eastAsia="Georgia" w:hAnsi="Georgia" w:cs="Georgia"/>
          <w:sz w:val="28"/>
          <w:szCs w:val="28"/>
        </w:rPr>
        <w:t xml:space="preserve"> came to national attention in October 2019 when he testified before the </w:t>
      </w:r>
      <w:hyperlink r:id="rId20">
        <w:r w:rsidRPr="0A6FDB98">
          <w:rPr>
            <w:rStyle w:val="Hyperlink"/>
            <w:rFonts w:ascii="Georgia" w:eastAsia="Georgia" w:hAnsi="Georgia" w:cs="Georgia"/>
            <w:color w:val="auto"/>
            <w:sz w:val="28"/>
            <w:szCs w:val="28"/>
            <w:u w:val="none"/>
          </w:rPr>
          <w:t>United States Congress</w:t>
        </w:r>
      </w:hyperlink>
      <w:r w:rsidRPr="0A6FDB98">
        <w:rPr>
          <w:rFonts w:ascii="Georgia" w:eastAsia="Georgia" w:hAnsi="Georgia" w:cs="Georgia"/>
          <w:sz w:val="28"/>
          <w:szCs w:val="28"/>
        </w:rPr>
        <w:t> regarding the </w:t>
      </w:r>
      <w:hyperlink r:id="rId21">
        <w:r w:rsidRPr="0A6FDB98">
          <w:rPr>
            <w:rStyle w:val="Hyperlink"/>
            <w:rFonts w:ascii="Georgia" w:eastAsia="Georgia" w:hAnsi="Georgia" w:cs="Georgia"/>
            <w:color w:val="auto"/>
            <w:sz w:val="28"/>
            <w:szCs w:val="28"/>
            <w:u w:val="none"/>
          </w:rPr>
          <w:t>Trump–Ukraine scandal</w:t>
        </w:r>
      </w:hyperlink>
      <w:r w:rsidRPr="0A6FDB98">
        <w:rPr>
          <w:rFonts w:ascii="Georgia" w:eastAsia="Georgia" w:hAnsi="Georgia" w:cs="Georgia"/>
          <w:sz w:val="28"/>
          <w:szCs w:val="28"/>
        </w:rPr>
        <w:t>.</w:t>
      </w:r>
    </w:p>
    <w:p w14:paraId="0CC7D444" w14:textId="43F113A1" w:rsidR="0A6FDB98" w:rsidRDefault="0A6FDB98" w:rsidP="0A6FDB98">
      <w:pPr>
        <w:pStyle w:val="NormalWeb"/>
        <w:spacing w:before="0" w:beforeAutospacing="0" w:after="0" w:afterAutospacing="0"/>
        <w:rPr>
          <w:rFonts w:ascii="Georgia" w:eastAsia="Georgia" w:hAnsi="Georgia" w:cs="Georgia"/>
          <w:sz w:val="28"/>
          <w:szCs w:val="28"/>
        </w:rPr>
      </w:pPr>
    </w:p>
    <w:p w14:paraId="72298622" w14:textId="4D5C7DB0" w:rsidR="0A6FDB98" w:rsidRDefault="0A6FDB98" w:rsidP="0A6FDB98">
      <w:pPr>
        <w:pStyle w:val="NormalWeb"/>
        <w:spacing w:before="0" w:beforeAutospacing="0" w:after="0" w:afterAutospacing="0"/>
        <w:rPr>
          <w:rFonts w:ascii="Georgia" w:eastAsia="Georgia" w:hAnsi="Georgia"/>
          <w:b/>
          <w:bCs/>
          <w:color w:val="000000" w:themeColor="text1"/>
          <w:sz w:val="28"/>
          <w:szCs w:val="28"/>
          <w:u w:val="single"/>
        </w:rPr>
      </w:pPr>
      <w:proofErr w:type="spellStart"/>
      <w:r w:rsidRPr="0A6FDB98">
        <w:rPr>
          <w:rFonts w:ascii="Georgia" w:eastAsia="Georgia" w:hAnsi="Georgia"/>
          <w:b/>
          <w:bCs/>
          <w:color w:val="000000" w:themeColor="text1"/>
          <w:sz w:val="28"/>
          <w:szCs w:val="28"/>
          <w:u w:val="single"/>
        </w:rPr>
        <w:t>Pirkai</w:t>
      </w:r>
      <w:proofErr w:type="spellEnd"/>
      <w:r w:rsidRPr="0A6FDB98">
        <w:rPr>
          <w:rFonts w:ascii="Georgia" w:eastAsia="Georgia" w:hAnsi="Georgia"/>
          <w:b/>
          <w:bCs/>
          <w:color w:val="000000" w:themeColor="text1"/>
          <w:sz w:val="28"/>
          <w:szCs w:val="28"/>
          <w:u w:val="single"/>
        </w:rPr>
        <w:t xml:space="preserve"> </w:t>
      </w:r>
      <w:proofErr w:type="spellStart"/>
      <w:r w:rsidRPr="0A6FDB98">
        <w:rPr>
          <w:rFonts w:ascii="Georgia" w:eastAsia="Georgia" w:hAnsi="Georgia"/>
          <w:b/>
          <w:bCs/>
          <w:color w:val="000000" w:themeColor="text1"/>
          <w:sz w:val="28"/>
          <w:szCs w:val="28"/>
          <w:u w:val="single"/>
        </w:rPr>
        <w:t>Avot</w:t>
      </w:r>
      <w:proofErr w:type="spellEnd"/>
      <w:r w:rsidRPr="0A6FDB98">
        <w:rPr>
          <w:rFonts w:ascii="Georgia" w:eastAsia="Georgia" w:hAnsi="Georgia"/>
          <w:b/>
          <w:bCs/>
          <w:color w:val="000000" w:themeColor="text1"/>
          <w:sz w:val="28"/>
          <w:szCs w:val="28"/>
          <w:u w:val="single"/>
        </w:rPr>
        <w:t xml:space="preserve"> 1:10</w:t>
      </w:r>
    </w:p>
    <w:p w14:paraId="1F91D1B1" w14:textId="53B4B38C" w:rsidR="0A6FDB98" w:rsidRDefault="0A6FDB98" w:rsidP="0A6FDB98">
      <w:pPr>
        <w:pStyle w:val="NormalWeb"/>
        <w:spacing w:before="0" w:beforeAutospacing="0" w:after="0" w:afterAutospacing="0"/>
        <w:rPr>
          <w:rFonts w:ascii="Georgia" w:eastAsia="Georgia" w:hAnsi="Georgia"/>
          <w:b/>
          <w:bCs/>
          <w:color w:val="000000" w:themeColor="text1"/>
          <w:sz w:val="28"/>
          <w:szCs w:val="28"/>
        </w:rPr>
      </w:pPr>
      <w:r w:rsidRPr="0A6FDB98">
        <w:rPr>
          <w:rFonts w:ascii="Georgia" w:eastAsia="Georgia" w:hAnsi="Georgia"/>
          <w:color w:val="000000" w:themeColor="text1"/>
          <w:sz w:val="28"/>
          <w:szCs w:val="28"/>
        </w:rPr>
        <w:t xml:space="preserve">Shemaiah and </w:t>
      </w:r>
      <w:proofErr w:type="spellStart"/>
      <w:r w:rsidRPr="0A6FDB98">
        <w:rPr>
          <w:rFonts w:ascii="Georgia" w:eastAsia="Georgia" w:hAnsi="Georgia"/>
          <w:color w:val="000000" w:themeColor="text1"/>
          <w:sz w:val="28"/>
          <w:szCs w:val="28"/>
        </w:rPr>
        <w:t>Abtalion</w:t>
      </w:r>
      <w:proofErr w:type="spellEnd"/>
      <w:r w:rsidRPr="0A6FDB98">
        <w:rPr>
          <w:rFonts w:ascii="Georgia" w:eastAsia="Georgia" w:hAnsi="Georgia"/>
          <w:color w:val="000000" w:themeColor="text1"/>
          <w:sz w:val="28"/>
          <w:szCs w:val="28"/>
        </w:rPr>
        <w:t xml:space="preserve"> received [the oral tradition] from them. Shemaiah used to say: love </w:t>
      </w:r>
      <w:proofErr w:type="spellStart"/>
      <w:r w:rsidRPr="0A6FDB98">
        <w:rPr>
          <w:rFonts w:ascii="Georgia" w:eastAsia="Georgia" w:hAnsi="Georgia"/>
          <w:color w:val="000000" w:themeColor="text1"/>
          <w:sz w:val="28"/>
          <w:szCs w:val="28"/>
        </w:rPr>
        <w:t>melacha</w:t>
      </w:r>
      <w:proofErr w:type="spellEnd"/>
      <w:r w:rsidRPr="0A6FDB98">
        <w:rPr>
          <w:rFonts w:ascii="Georgia" w:eastAsia="Georgia" w:hAnsi="Georgia"/>
          <w:color w:val="000000" w:themeColor="text1"/>
          <w:sz w:val="28"/>
          <w:szCs w:val="28"/>
        </w:rPr>
        <w:t xml:space="preserve"> (</w:t>
      </w:r>
      <w:proofErr w:type="spellStart"/>
      <w:r w:rsidRPr="0A6FDB98">
        <w:rPr>
          <w:rFonts w:ascii="Georgia" w:eastAsia="Georgia" w:hAnsi="Georgia"/>
          <w:color w:val="000000" w:themeColor="text1"/>
          <w:sz w:val="28"/>
          <w:szCs w:val="28"/>
        </w:rPr>
        <w:t>craft;professional</w:t>
      </w:r>
      <w:proofErr w:type="spellEnd"/>
      <w:r w:rsidRPr="0A6FDB98">
        <w:rPr>
          <w:rFonts w:ascii="Georgia" w:eastAsia="Georgia" w:hAnsi="Georgia"/>
          <w:color w:val="000000" w:themeColor="text1"/>
          <w:sz w:val="28"/>
          <w:szCs w:val="28"/>
        </w:rPr>
        <w:t xml:space="preserve"> work), hate acting the superior, </w:t>
      </w:r>
      <w:r w:rsidRPr="0A6FDB98">
        <w:rPr>
          <w:rFonts w:ascii="Georgia" w:eastAsia="Georgia" w:hAnsi="Georgia"/>
          <w:b/>
          <w:bCs/>
          <w:color w:val="000000" w:themeColor="text1"/>
          <w:sz w:val="28"/>
          <w:szCs w:val="28"/>
        </w:rPr>
        <w:t>and do not attempt to draw near to the ruling authority.</w:t>
      </w:r>
    </w:p>
    <w:p w14:paraId="184AEC26" w14:textId="631A3372" w:rsidR="0A6FDB98" w:rsidRDefault="0A6FDB98" w:rsidP="0A6FDB98">
      <w:pPr>
        <w:pStyle w:val="NormalWeb"/>
        <w:spacing w:before="0" w:beforeAutospacing="0" w:after="0" w:afterAutospacing="0"/>
        <w:rPr>
          <w:rFonts w:ascii="Georgia" w:eastAsia="Georgia" w:hAnsi="Georgia" w:cs="Georgia"/>
          <w:sz w:val="28"/>
          <w:szCs w:val="28"/>
        </w:rPr>
      </w:pPr>
    </w:p>
    <w:p w14:paraId="5DD7592F" w14:textId="68FF6D4D" w:rsidR="0A6FDB98" w:rsidRDefault="0A6FDB98" w:rsidP="0A6FDB98">
      <w:pPr>
        <w:pStyle w:val="NormalWeb"/>
        <w:spacing w:before="0" w:beforeAutospacing="0" w:after="0" w:afterAutospacing="0"/>
        <w:ind w:left="360"/>
        <w:rPr>
          <w:rFonts w:ascii="Georgia" w:eastAsia="Georgia" w:hAnsi="Georgia" w:cs="Georgia"/>
          <w:sz w:val="28"/>
          <w:szCs w:val="28"/>
          <w:u w:val="single"/>
        </w:rPr>
      </w:pPr>
      <w:r w:rsidRPr="0A6FDB98">
        <w:rPr>
          <w:rFonts w:ascii="Georgia" w:eastAsia="Georgia" w:hAnsi="Georgia" w:cs="Georgia"/>
          <w:sz w:val="28"/>
          <w:szCs w:val="28"/>
          <w:u w:val="single"/>
        </w:rPr>
        <w:t>Questions</w:t>
      </w:r>
    </w:p>
    <w:p w14:paraId="0BD5714F" w14:textId="24717FED" w:rsidR="0A6FDB98" w:rsidRDefault="0F0A2F84" w:rsidP="0A6FDB98">
      <w:pPr>
        <w:pStyle w:val="NormalWeb"/>
        <w:numPr>
          <w:ilvl w:val="0"/>
          <w:numId w:val="1"/>
        </w:numPr>
        <w:spacing w:before="0" w:beforeAutospacing="0" w:after="0" w:afterAutospacing="0"/>
        <w:rPr>
          <w:sz w:val="28"/>
          <w:szCs w:val="28"/>
        </w:rPr>
      </w:pPr>
      <w:r w:rsidRPr="0F0A2F84">
        <w:rPr>
          <w:rFonts w:ascii="Georgia" w:eastAsia="Georgia" w:hAnsi="Georgia" w:cs="Georgia"/>
          <w:sz w:val="28"/>
          <w:szCs w:val="28"/>
        </w:rPr>
        <w:t xml:space="preserve">Why would someone NOT love </w:t>
      </w:r>
      <w:proofErr w:type="spellStart"/>
      <w:r w:rsidRPr="0F0A2F84">
        <w:rPr>
          <w:rFonts w:ascii="Georgia" w:eastAsia="Georgia" w:hAnsi="Georgia" w:cs="Georgia"/>
          <w:sz w:val="28"/>
          <w:szCs w:val="28"/>
        </w:rPr>
        <w:t>melacha</w:t>
      </w:r>
      <w:proofErr w:type="spellEnd"/>
      <w:r w:rsidRPr="0F0A2F84">
        <w:rPr>
          <w:rFonts w:ascii="Georgia" w:eastAsia="Georgia" w:hAnsi="Georgia" w:cs="Georgia"/>
          <w:sz w:val="28"/>
          <w:szCs w:val="28"/>
        </w:rPr>
        <w:t>- how else is one to get ones needs?</w:t>
      </w:r>
    </w:p>
    <w:p w14:paraId="4A7FF6F9" w14:textId="1BE7FBFE" w:rsidR="0A6FDB98" w:rsidRDefault="0F0A2F84" w:rsidP="0F0A2F84">
      <w:pPr>
        <w:pStyle w:val="NormalWeb"/>
        <w:numPr>
          <w:ilvl w:val="0"/>
          <w:numId w:val="1"/>
        </w:numPr>
        <w:spacing w:before="0" w:beforeAutospacing="0" w:after="0" w:afterAutospacing="0"/>
        <w:rPr>
          <w:sz w:val="28"/>
          <w:szCs w:val="28"/>
        </w:rPr>
      </w:pPr>
      <w:r w:rsidRPr="0F0A2F84">
        <w:rPr>
          <w:rFonts w:ascii="Georgia" w:eastAsia="Georgia" w:hAnsi="Georgia" w:cs="Georgia"/>
          <w:sz w:val="28"/>
          <w:szCs w:val="28"/>
        </w:rPr>
        <w:t xml:space="preserve">How is being a superior a strategy for avoiding the indignity of </w:t>
      </w:r>
      <w:proofErr w:type="spellStart"/>
      <w:r w:rsidRPr="0F0A2F84">
        <w:rPr>
          <w:rFonts w:ascii="Georgia" w:eastAsia="Georgia" w:hAnsi="Georgia" w:cs="Georgia"/>
          <w:sz w:val="28"/>
          <w:szCs w:val="28"/>
        </w:rPr>
        <w:t>melacha</w:t>
      </w:r>
      <w:proofErr w:type="spellEnd"/>
      <w:r w:rsidRPr="0F0A2F84">
        <w:rPr>
          <w:rFonts w:ascii="Georgia" w:eastAsia="Georgia" w:hAnsi="Georgia" w:cs="Georgia"/>
          <w:sz w:val="28"/>
          <w:szCs w:val="28"/>
        </w:rPr>
        <w:t>?</w:t>
      </w:r>
    </w:p>
    <w:p w14:paraId="71E11F10" w14:textId="2B0C62A7" w:rsidR="0A6FDB98" w:rsidRDefault="0F0A2F84" w:rsidP="0F0A2F84">
      <w:pPr>
        <w:pStyle w:val="NormalWeb"/>
        <w:numPr>
          <w:ilvl w:val="0"/>
          <w:numId w:val="1"/>
        </w:numPr>
        <w:spacing w:before="0" w:beforeAutospacing="0" w:after="0" w:afterAutospacing="0"/>
        <w:rPr>
          <w:sz w:val="28"/>
          <w:szCs w:val="28"/>
        </w:rPr>
      </w:pPr>
      <w:r w:rsidRPr="0F0A2F84">
        <w:rPr>
          <w:rFonts w:ascii="Georgia" w:eastAsia="Georgia" w:hAnsi="Georgia" w:cs="Georgia"/>
          <w:sz w:val="28"/>
          <w:szCs w:val="28"/>
        </w:rPr>
        <w:lastRenderedPageBreak/>
        <w:t xml:space="preserve">How is drawing near the authority a strategy for avoiding lowly </w:t>
      </w:r>
      <w:proofErr w:type="spellStart"/>
      <w:r w:rsidRPr="0F0A2F84">
        <w:rPr>
          <w:rFonts w:ascii="Georgia" w:eastAsia="Georgia" w:hAnsi="Georgia" w:cs="Georgia"/>
          <w:sz w:val="28"/>
          <w:szCs w:val="28"/>
        </w:rPr>
        <w:t>melacha</w:t>
      </w:r>
      <w:proofErr w:type="spellEnd"/>
      <w:r w:rsidRPr="0F0A2F84">
        <w:rPr>
          <w:rFonts w:ascii="Georgia" w:eastAsia="Georgia" w:hAnsi="Georgia" w:cs="Georgia"/>
          <w:sz w:val="28"/>
          <w:szCs w:val="28"/>
        </w:rPr>
        <w:t>?</w:t>
      </w:r>
    </w:p>
    <w:p w14:paraId="78C717C5" w14:textId="713C637C" w:rsidR="0A6FDB98" w:rsidRDefault="0F0A2F84" w:rsidP="0F0A2F84">
      <w:pPr>
        <w:pStyle w:val="NormalWeb"/>
        <w:numPr>
          <w:ilvl w:val="0"/>
          <w:numId w:val="1"/>
        </w:numPr>
        <w:spacing w:before="0" w:beforeAutospacing="0" w:after="0" w:afterAutospacing="0"/>
        <w:rPr>
          <w:sz w:val="28"/>
          <w:szCs w:val="28"/>
        </w:rPr>
      </w:pPr>
      <w:r w:rsidRPr="0F0A2F84">
        <w:rPr>
          <w:rFonts w:ascii="Georgia" w:eastAsia="Georgia" w:hAnsi="Georgia" w:cs="Georgia"/>
          <w:sz w:val="28"/>
          <w:szCs w:val="28"/>
        </w:rPr>
        <w:t>Why is drawing near a Non Jewish authority (Pharaoh, Trump) even more perilous than doing so with a Jew?</w:t>
      </w:r>
    </w:p>
    <w:p w14:paraId="5AC772BC" w14:textId="6747CEB7" w:rsidR="0F0A2F84" w:rsidRDefault="0F0A2F84" w:rsidP="0F0A2F84">
      <w:pPr>
        <w:pStyle w:val="NormalWeb"/>
        <w:numPr>
          <w:ilvl w:val="0"/>
          <w:numId w:val="1"/>
        </w:numPr>
        <w:spacing w:before="0" w:beforeAutospacing="0" w:after="0" w:afterAutospacing="0"/>
        <w:rPr>
          <w:sz w:val="28"/>
          <w:szCs w:val="28"/>
        </w:rPr>
      </w:pPr>
      <w:r w:rsidRPr="0F0A2F84">
        <w:rPr>
          <w:rFonts w:ascii="Georgia" w:eastAsia="Georgia" w:hAnsi="Georgia" w:cs="Georgia"/>
          <w:sz w:val="28"/>
          <w:szCs w:val="28"/>
        </w:rPr>
        <w:t>What strategy of leaders such as Trump is the Pirkei Avos mindful of?</w:t>
      </w:r>
    </w:p>
    <w:p w14:paraId="3A2ED8B2" w14:textId="1309D5D4" w:rsidR="0A6FDB98" w:rsidRDefault="0F0A2F84" w:rsidP="0A6FDB98">
      <w:pPr>
        <w:pStyle w:val="NormalWeb"/>
        <w:numPr>
          <w:ilvl w:val="0"/>
          <w:numId w:val="1"/>
        </w:numPr>
        <w:spacing w:before="0" w:beforeAutospacing="0" w:after="0" w:afterAutospacing="0"/>
        <w:rPr>
          <w:sz w:val="28"/>
          <w:szCs w:val="28"/>
        </w:rPr>
      </w:pPr>
      <w:r w:rsidRPr="0F0A2F84">
        <w:rPr>
          <w:rFonts w:ascii="Georgia" w:eastAsia="Georgia" w:hAnsi="Georgia" w:cs="Georgia"/>
          <w:sz w:val="28"/>
          <w:szCs w:val="28"/>
        </w:rPr>
        <w:t>Are the successful Jews listed above being mindful of this Pirkei Avos?</w:t>
      </w:r>
    </w:p>
    <w:p w14:paraId="00299705" w14:textId="36DBC711" w:rsidR="0A6FDB98" w:rsidRDefault="0A6FDB98" w:rsidP="0A6FDB98">
      <w:pPr>
        <w:pStyle w:val="NormalWeb"/>
        <w:spacing w:before="0" w:beforeAutospacing="0" w:after="0" w:afterAutospacing="0"/>
        <w:ind w:left="360"/>
        <w:rPr>
          <w:rFonts w:ascii="Georgia" w:eastAsia="Georgia" w:hAnsi="Georgia" w:cs="Georgia"/>
          <w:sz w:val="28"/>
          <w:szCs w:val="28"/>
        </w:rPr>
      </w:pPr>
    </w:p>
    <w:p w14:paraId="24A1115B" w14:textId="1AE33211" w:rsidR="0A6FDB98" w:rsidRDefault="0F0A2F84" w:rsidP="0A6FDB98">
      <w:pPr>
        <w:pStyle w:val="NormalWeb"/>
        <w:numPr>
          <w:ilvl w:val="0"/>
          <w:numId w:val="1"/>
        </w:numPr>
        <w:spacing w:before="0" w:beforeAutospacing="0" w:after="0" w:afterAutospacing="0"/>
        <w:rPr>
          <w:color w:val="000000" w:themeColor="text1"/>
          <w:sz w:val="28"/>
          <w:szCs w:val="28"/>
        </w:rPr>
      </w:pPr>
      <w:r w:rsidRPr="0F0A2F84">
        <w:rPr>
          <w:rFonts w:ascii="Georgia" w:eastAsia="Georgia" w:hAnsi="Georgia" w:cs="Georgia"/>
          <w:color w:val="000000" w:themeColor="text1"/>
          <w:sz w:val="27"/>
          <w:szCs w:val="27"/>
        </w:rPr>
        <w:t>What was Joseph’s Goshen plan limiting pursuit of high office in Egypt?</w:t>
      </w:r>
      <w:r w:rsidRPr="0F0A2F84">
        <w:rPr>
          <w:rFonts w:ascii="Georgia" w:eastAsia="Georgia" w:hAnsi="Georgia" w:cs="Georgia"/>
          <w:color w:val="000000" w:themeColor="text1"/>
          <w:sz w:val="28"/>
          <w:szCs w:val="28"/>
        </w:rPr>
        <w:t xml:space="preserve">  Why didn’t </w:t>
      </w:r>
      <w:r w:rsidRPr="0F0A2F84">
        <w:rPr>
          <w:rFonts w:ascii="Georgia" w:eastAsia="Georgia" w:hAnsi="Georgia" w:cs="Georgia"/>
          <w:color w:val="000000" w:themeColor="text1"/>
          <w:sz w:val="27"/>
          <w:szCs w:val="27"/>
        </w:rPr>
        <w:t>Joseph’s Goshen plan work?</w:t>
      </w:r>
    </w:p>
    <w:p w14:paraId="50307B65" w14:textId="20C2F25D" w:rsidR="0A6FDB98" w:rsidRDefault="0F0A2F84" w:rsidP="0A6FDB98">
      <w:pPr>
        <w:pStyle w:val="NormalWeb"/>
        <w:numPr>
          <w:ilvl w:val="0"/>
          <w:numId w:val="1"/>
        </w:numPr>
        <w:spacing w:before="0" w:beforeAutospacing="0" w:after="0" w:afterAutospacing="0"/>
        <w:rPr>
          <w:color w:val="000000" w:themeColor="text1"/>
          <w:sz w:val="27"/>
          <w:szCs w:val="27"/>
        </w:rPr>
      </w:pPr>
      <w:r w:rsidRPr="0F0A2F84">
        <w:rPr>
          <w:rFonts w:ascii="Georgia" w:eastAsia="Georgia" w:hAnsi="Georgia" w:cs="Georgia"/>
          <w:sz w:val="28"/>
          <w:szCs w:val="28"/>
        </w:rPr>
        <w:t xml:space="preserve">Does Joseph’s “laying low” approach to </w:t>
      </w:r>
      <w:r w:rsidR="004D415A" w:rsidRPr="0F0A2F84">
        <w:rPr>
          <w:rFonts w:ascii="Georgia" w:eastAsia="Georgia" w:hAnsi="Georgia" w:cs="Georgia"/>
          <w:sz w:val="28"/>
          <w:szCs w:val="28"/>
        </w:rPr>
        <w:t>Anti-Semitism</w:t>
      </w:r>
      <w:r w:rsidRPr="0F0A2F84">
        <w:rPr>
          <w:rFonts w:ascii="Georgia" w:eastAsia="Georgia" w:hAnsi="Georgia" w:cs="Georgia"/>
          <w:sz w:val="28"/>
          <w:szCs w:val="28"/>
        </w:rPr>
        <w:t xml:space="preserve"> mean that no one should assume high office? Didn’t Joseph himself have a high office?</w:t>
      </w:r>
    </w:p>
    <w:p w14:paraId="70AF2976" w14:textId="695D2164" w:rsidR="0A6FDB98" w:rsidRDefault="0F0A2F84" w:rsidP="0F0A2F84">
      <w:pPr>
        <w:pStyle w:val="NormalWeb"/>
        <w:numPr>
          <w:ilvl w:val="0"/>
          <w:numId w:val="1"/>
        </w:numPr>
        <w:spacing w:before="0" w:beforeAutospacing="0" w:after="0" w:afterAutospacing="0"/>
        <w:rPr>
          <w:color w:val="000000" w:themeColor="text1"/>
          <w:sz w:val="27"/>
          <w:szCs w:val="27"/>
        </w:rPr>
      </w:pPr>
      <w:r w:rsidRPr="0F0A2F84">
        <w:rPr>
          <w:rFonts w:ascii="Georgia" w:eastAsia="Georgia" w:hAnsi="Georgia"/>
          <w:color w:val="000000" w:themeColor="text1"/>
          <w:sz w:val="28"/>
          <w:szCs w:val="28"/>
        </w:rPr>
        <w:t>During World War Two, the American Jewish community took a timid approach in dealing with President Franklin Roosevelt in pushing him to deal with immigration and bombing the concentration camps. Those efforts failed. What lesson did we learn?</w:t>
      </w:r>
    </w:p>
    <w:p w14:paraId="437DF5F6" w14:textId="5FA355A4" w:rsidR="0F0A2F84" w:rsidRDefault="0F0A2F84" w:rsidP="0F0A2F84">
      <w:pPr>
        <w:pStyle w:val="NormalWeb"/>
        <w:numPr>
          <w:ilvl w:val="0"/>
          <w:numId w:val="1"/>
        </w:numPr>
        <w:spacing w:before="0" w:beforeAutospacing="0" w:after="0" w:afterAutospacing="0"/>
        <w:rPr>
          <w:color w:val="000000" w:themeColor="text1"/>
          <w:sz w:val="27"/>
          <w:szCs w:val="27"/>
        </w:rPr>
      </w:pPr>
      <w:r w:rsidRPr="0F0A2F84">
        <w:rPr>
          <w:rFonts w:ascii="Georgia" w:eastAsia="Georgia" w:hAnsi="Georgia"/>
          <w:color w:val="000000" w:themeColor="text1"/>
          <w:sz w:val="28"/>
          <w:szCs w:val="28"/>
        </w:rPr>
        <w:t>How do we reconcile the lesson of WW2 with the Pirkei Avos?</w:t>
      </w:r>
    </w:p>
    <w:p w14:paraId="5F6BFDAD" w14:textId="63D2BEBE" w:rsidR="0A6FDB98" w:rsidRDefault="0A6FDB98" w:rsidP="0A6FDB98">
      <w:pPr>
        <w:pStyle w:val="NormalWeb"/>
        <w:spacing w:before="0" w:beforeAutospacing="0" w:after="0" w:afterAutospacing="0"/>
        <w:ind w:left="360"/>
        <w:rPr>
          <w:rFonts w:ascii="Georgia" w:eastAsia="Georgia" w:hAnsi="Georgia" w:cs="Georgia"/>
          <w:sz w:val="28"/>
          <w:szCs w:val="28"/>
        </w:rPr>
      </w:pPr>
    </w:p>
    <w:p w14:paraId="3DB300AD" w14:textId="0CF9148D" w:rsidR="00EB64E4" w:rsidRPr="00EB64E4" w:rsidRDefault="00EB64E4" w:rsidP="00EB64E4">
      <w:pPr>
        <w:pStyle w:val="NormalWeb"/>
        <w:spacing w:before="0" w:beforeAutospacing="0" w:after="0" w:afterAutospacing="0"/>
        <w:ind w:left="360"/>
        <w:rPr>
          <w:rFonts w:ascii="Georgia" w:eastAsia="Georgia" w:hAnsi="Georgia" w:cs="Georgia"/>
          <w:sz w:val="28"/>
          <w:szCs w:val="28"/>
        </w:rPr>
      </w:pPr>
    </w:p>
    <w:p w14:paraId="35AE8D2E" w14:textId="2C773D35" w:rsidR="385ED905" w:rsidRDefault="0A6FDB98" w:rsidP="0A6FDB98">
      <w:pPr>
        <w:pStyle w:val="NormalWeb"/>
        <w:spacing w:before="0" w:beforeAutospacing="0" w:after="0" w:afterAutospacing="0"/>
        <w:ind w:left="360"/>
        <w:rPr>
          <w:rFonts w:ascii="Georgia" w:eastAsia="Georgia" w:hAnsi="Georgia" w:cs="Georgia"/>
          <w:sz w:val="28"/>
          <w:szCs w:val="28"/>
          <w:u w:val="single"/>
        </w:rPr>
      </w:pPr>
      <w:r w:rsidRPr="0A6FDB98">
        <w:rPr>
          <w:rFonts w:ascii="Georgia" w:eastAsia="Georgia" w:hAnsi="Georgia" w:cs="Georgia"/>
          <w:sz w:val="28"/>
          <w:szCs w:val="28"/>
          <w:u w:val="single"/>
        </w:rPr>
        <w:t>Application of the Pirkei Avos lesson to today:</w:t>
      </w:r>
    </w:p>
    <w:p w14:paraId="1DEE6E28" w14:textId="0351A245" w:rsidR="499E810E" w:rsidRPr="00FA5DC9" w:rsidRDefault="0A6FDB98" w:rsidP="004E4A1A">
      <w:pPr>
        <w:pStyle w:val="NormalWeb"/>
        <w:numPr>
          <w:ilvl w:val="0"/>
          <w:numId w:val="43"/>
        </w:numPr>
        <w:spacing w:before="0" w:beforeAutospacing="0" w:after="0" w:afterAutospacing="0"/>
        <w:ind w:left="360"/>
        <w:rPr>
          <w:rFonts w:ascii="Georgia" w:eastAsia="Georgia" w:hAnsi="Georgia" w:cs="Georgia"/>
          <w:color w:val="000000" w:themeColor="text1"/>
          <w:sz w:val="28"/>
          <w:szCs w:val="28"/>
        </w:rPr>
      </w:pPr>
      <w:r w:rsidRPr="0A6FDB98">
        <w:rPr>
          <w:rFonts w:ascii="Georgia" w:eastAsia="Georgia" w:hAnsi="Georgia" w:cs="Georgia"/>
          <w:color w:val="000000" w:themeColor="text1"/>
          <w:sz w:val="28"/>
          <w:szCs w:val="28"/>
        </w:rPr>
        <w:t>President Trump says that Jews who oppose him are “ungrateful” and “disloyal”. What do you think the “Republican street” is saying about Nadler, Schiff [“little shifty Schiff”] and Engel being so visible in the impeachment effort of President Trump?</w:t>
      </w:r>
    </w:p>
    <w:p w14:paraId="09B9CE8E" w14:textId="77777777" w:rsidR="00600E6C" w:rsidRPr="00FA5DC9" w:rsidRDefault="00600E6C" w:rsidP="00600E6C">
      <w:pPr>
        <w:pStyle w:val="NormalWeb"/>
        <w:spacing w:before="0" w:beforeAutospacing="0" w:after="0" w:afterAutospacing="0"/>
        <w:ind w:left="720"/>
        <w:rPr>
          <w:rFonts w:ascii="Georgia" w:eastAsia="Georgia" w:hAnsi="Georgia"/>
          <w:color w:val="000000" w:themeColor="text1"/>
          <w:sz w:val="28"/>
          <w:szCs w:val="28"/>
        </w:rPr>
      </w:pPr>
    </w:p>
    <w:p w14:paraId="22EDBAE9" w14:textId="493C5054" w:rsidR="00C61488" w:rsidRPr="00FA5DC9" w:rsidRDefault="0FF922C0" w:rsidP="0FF922C0">
      <w:pPr>
        <w:pStyle w:val="NormalWeb"/>
        <w:numPr>
          <w:ilvl w:val="0"/>
          <w:numId w:val="43"/>
        </w:numPr>
        <w:spacing w:before="0" w:beforeAutospacing="0" w:after="0" w:afterAutospacing="0"/>
        <w:rPr>
          <w:rFonts w:ascii="Georgia" w:eastAsia="Georgia" w:hAnsi="Georgia"/>
          <w:color w:val="000000" w:themeColor="text1"/>
          <w:sz w:val="28"/>
          <w:szCs w:val="28"/>
        </w:rPr>
      </w:pPr>
      <w:r w:rsidRPr="0FF922C0">
        <w:rPr>
          <w:rFonts w:ascii="Georgia" w:eastAsia="Georgia" w:hAnsi="Georgia" w:cs="Georgia"/>
          <w:color w:val="000000" w:themeColor="text1"/>
          <w:sz w:val="28"/>
          <w:szCs w:val="28"/>
        </w:rPr>
        <w:t>If President Trump is actually impeached, what do you think the “Republican street” will say about Nadler, Schiff and Engel?</w:t>
      </w:r>
    </w:p>
    <w:p w14:paraId="337D641E" w14:textId="71E279A5" w:rsidR="0FF922C0" w:rsidRDefault="0FF922C0" w:rsidP="0FF922C0">
      <w:pPr>
        <w:pStyle w:val="NormalWeb"/>
        <w:spacing w:before="0" w:beforeAutospacing="0" w:after="0" w:afterAutospacing="0"/>
        <w:ind w:left="360"/>
        <w:rPr>
          <w:rFonts w:ascii="Georgia" w:eastAsia="Georgia" w:hAnsi="Georgia" w:cs="Georgia"/>
          <w:color w:val="000000" w:themeColor="text1"/>
          <w:sz w:val="28"/>
          <w:szCs w:val="28"/>
        </w:rPr>
      </w:pPr>
    </w:p>
    <w:p w14:paraId="0CE9533D" w14:textId="1E891336" w:rsidR="0FF922C0" w:rsidRDefault="0FF922C0" w:rsidP="0FF922C0">
      <w:pPr>
        <w:pStyle w:val="NormalWeb"/>
        <w:numPr>
          <w:ilvl w:val="0"/>
          <w:numId w:val="43"/>
        </w:numPr>
        <w:spacing w:before="0" w:beforeAutospacing="0" w:after="0" w:afterAutospacing="0"/>
        <w:rPr>
          <w:color w:val="000000" w:themeColor="text1"/>
          <w:sz w:val="28"/>
          <w:szCs w:val="28"/>
        </w:rPr>
      </w:pPr>
      <w:r w:rsidRPr="0FF922C0">
        <w:rPr>
          <w:rFonts w:ascii="Georgia" w:eastAsia="Georgia" w:hAnsi="Georgia" w:cs="Georgia"/>
          <w:color w:val="000000" w:themeColor="text1"/>
          <w:sz w:val="28"/>
          <w:szCs w:val="28"/>
        </w:rPr>
        <w:t xml:space="preserve">There is a </w:t>
      </w:r>
      <w:proofErr w:type="spellStart"/>
      <w:r w:rsidRPr="0FF922C0">
        <w:rPr>
          <w:rFonts w:ascii="Georgia" w:eastAsia="Georgia" w:hAnsi="Georgia" w:cs="Georgia"/>
          <w:color w:val="000000" w:themeColor="text1"/>
          <w:sz w:val="28"/>
          <w:szCs w:val="28"/>
        </w:rPr>
        <w:t>well known</w:t>
      </w:r>
      <w:proofErr w:type="spellEnd"/>
      <w:r w:rsidRPr="0FF922C0">
        <w:rPr>
          <w:rFonts w:ascii="Georgia" w:eastAsia="Georgia" w:hAnsi="Georgia" w:cs="Georgia"/>
          <w:color w:val="000000" w:themeColor="text1"/>
          <w:sz w:val="28"/>
          <w:szCs w:val="28"/>
        </w:rPr>
        <w:t xml:space="preserve"> saying: </w:t>
      </w:r>
      <w:proofErr w:type="spellStart"/>
      <w:r w:rsidRPr="0FF922C0">
        <w:rPr>
          <w:rFonts w:ascii="Georgia" w:eastAsia="Georgia" w:hAnsi="Georgia" w:cs="Georgia"/>
          <w:color w:val="000000" w:themeColor="text1"/>
          <w:sz w:val="28"/>
          <w:szCs w:val="28"/>
        </w:rPr>
        <w:t>its</w:t>
      </w:r>
      <w:proofErr w:type="spellEnd"/>
      <w:r w:rsidRPr="0FF922C0">
        <w:rPr>
          <w:rFonts w:ascii="Georgia" w:eastAsia="Georgia" w:hAnsi="Georgia" w:cs="Georgia"/>
          <w:color w:val="000000" w:themeColor="text1"/>
          <w:sz w:val="28"/>
          <w:szCs w:val="28"/>
        </w:rPr>
        <w:t xml:space="preserve"> not WHAT you know, </w:t>
      </w:r>
      <w:proofErr w:type="spellStart"/>
      <w:r w:rsidRPr="0FF922C0">
        <w:rPr>
          <w:rFonts w:ascii="Georgia" w:eastAsia="Georgia" w:hAnsi="Georgia" w:cs="Georgia"/>
          <w:color w:val="000000" w:themeColor="text1"/>
          <w:sz w:val="28"/>
          <w:szCs w:val="28"/>
        </w:rPr>
        <w:t>its</w:t>
      </w:r>
      <w:proofErr w:type="spellEnd"/>
      <w:r w:rsidRPr="0FF922C0">
        <w:rPr>
          <w:rFonts w:ascii="Georgia" w:eastAsia="Georgia" w:hAnsi="Georgia" w:cs="Georgia"/>
          <w:color w:val="000000" w:themeColor="text1"/>
          <w:sz w:val="28"/>
          <w:szCs w:val="28"/>
        </w:rPr>
        <w:t xml:space="preserve"> WHO you know. Does Pirkei Avos agree?</w:t>
      </w:r>
    </w:p>
    <w:p w14:paraId="3ECFC025" w14:textId="1D9A8E4A" w:rsidR="0FF922C0" w:rsidRDefault="0FF922C0" w:rsidP="0FF922C0">
      <w:pPr>
        <w:pStyle w:val="NormalWeb"/>
        <w:spacing w:before="0" w:beforeAutospacing="0" w:after="0" w:afterAutospacing="0"/>
        <w:rPr>
          <w:rFonts w:ascii="Georgia" w:eastAsia="Georgia" w:hAnsi="Georgia" w:cs="Georgia"/>
          <w:color w:val="000000" w:themeColor="text1"/>
          <w:sz w:val="28"/>
          <w:szCs w:val="28"/>
        </w:rPr>
      </w:pPr>
    </w:p>
    <w:p w14:paraId="6D551D23" w14:textId="2C95E431" w:rsidR="0FF922C0" w:rsidRDefault="0FF922C0" w:rsidP="0FF922C0">
      <w:pPr>
        <w:pStyle w:val="NormalWeb"/>
        <w:numPr>
          <w:ilvl w:val="0"/>
          <w:numId w:val="43"/>
        </w:numPr>
        <w:spacing w:before="0" w:beforeAutospacing="0" w:after="0" w:afterAutospacing="0"/>
        <w:rPr>
          <w:color w:val="000000" w:themeColor="text1"/>
          <w:sz w:val="28"/>
          <w:szCs w:val="28"/>
        </w:rPr>
      </w:pPr>
      <w:r w:rsidRPr="0FF922C0">
        <w:rPr>
          <w:rFonts w:ascii="Georgia" w:eastAsia="Georgia" w:hAnsi="Georgia" w:cs="Georgia"/>
          <w:color w:val="000000" w:themeColor="text1"/>
          <w:sz w:val="28"/>
          <w:szCs w:val="28"/>
        </w:rPr>
        <w:t>Give examples of too much honing skills.</w:t>
      </w:r>
    </w:p>
    <w:p w14:paraId="7EB4CEDA" w14:textId="2B499432" w:rsidR="0FF922C0" w:rsidRDefault="0FF922C0" w:rsidP="0FF922C0">
      <w:pPr>
        <w:pStyle w:val="NormalWeb"/>
        <w:numPr>
          <w:ilvl w:val="0"/>
          <w:numId w:val="43"/>
        </w:numPr>
        <w:spacing w:before="0" w:beforeAutospacing="0" w:after="0" w:afterAutospacing="0"/>
        <w:rPr>
          <w:color w:val="000000" w:themeColor="text1"/>
          <w:sz w:val="28"/>
          <w:szCs w:val="28"/>
        </w:rPr>
      </w:pPr>
      <w:r w:rsidRPr="0FF922C0">
        <w:rPr>
          <w:rFonts w:ascii="Georgia" w:eastAsia="Georgia" w:hAnsi="Georgia" w:cs="Georgia"/>
          <w:color w:val="000000" w:themeColor="text1"/>
          <w:sz w:val="28"/>
          <w:szCs w:val="28"/>
        </w:rPr>
        <w:t>Give examples of too much networking.</w:t>
      </w:r>
    </w:p>
    <w:p w14:paraId="70098537" w14:textId="4E9A63E5" w:rsidR="0FF922C0" w:rsidRDefault="39A8E172" w:rsidP="39A8E172">
      <w:pPr>
        <w:pStyle w:val="NormalWeb"/>
        <w:numPr>
          <w:ilvl w:val="0"/>
          <w:numId w:val="43"/>
        </w:numPr>
        <w:spacing w:before="0" w:beforeAutospacing="0" w:after="0" w:afterAutospacing="0"/>
        <w:rPr>
          <w:color w:val="000000" w:themeColor="text1"/>
          <w:sz w:val="28"/>
          <w:szCs w:val="28"/>
        </w:rPr>
      </w:pPr>
      <w:r w:rsidRPr="39A8E172">
        <w:rPr>
          <w:rFonts w:ascii="Georgia" w:eastAsia="Georgia" w:hAnsi="Georgia" w:cs="Georgia"/>
          <w:color w:val="000000" w:themeColor="text1"/>
          <w:sz w:val="28"/>
          <w:szCs w:val="28"/>
        </w:rPr>
        <w:lastRenderedPageBreak/>
        <w:t>Is success measured in job title and salary alone or are there other factors to consider? (stress &amp; corruption).</w:t>
      </w:r>
    </w:p>
    <w:p w14:paraId="7FD9C7DB" w14:textId="3E64F6E7" w:rsidR="0FF922C0" w:rsidRDefault="0FF922C0" w:rsidP="0FF922C0">
      <w:pPr>
        <w:pStyle w:val="NormalWeb"/>
        <w:numPr>
          <w:ilvl w:val="0"/>
          <w:numId w:val="43"/>
        </w:numPr>
        <w:spacing w:before="0" w:beforeAutospacing="0" w:after="0" w:afterAutospacing="0"/>
        <w:rPr>
          <w:color w:val="000000" w:themeColor="text1"/>
          <w:sz w:val="28"/>
          <w:szCs w:val="28"/>
        </w:rPr>
      </w:pPr>
      <w:r w:rsidRPr="0FF922C0">
        <w:rPr>
          <w:rFonts w:ascii="Georgia" w:eastAsia="Georgia" w:hAnsi="Georgia" w:cs="Georgia"/>
          <w:color w:val="000000" w:themeColor="text1"/>
          <w:sz w:val="28"/>
          <w:szCs w:val="28"/>
        </w:rPr>
        <w:t>How much of my energy should I put into honing my craft skills vs networking?</w:t>
      </w:r>
    </w:p>
    <w:p w14:paraId="163D00C1" w14:textId="77777777" w:rsidR="00600E6C" w:rsidRPr="00FA5DC9" w:rsidRDefault="00600E6C" w:rsidP="00600E6C">
      <w:pPr>
        <w:pStyle w:val="ListParagraph"/>
        <w:rPr>
          <w:rFonts w:ascii="Georgia" w:eastAsia="Georgia" w:hAnsi="Georgia"/>
          <w:color w:val="000000" w:themeColor="text1"/>
          <w:sz w:val="28"/>
          <w:szCs w:val="28"/>
        </w:rPr>
      </w:pPr>
    </w:p>
    <w:p w14:paraId="6F4DC9A0" w14:textId="77777777" w:rsidR="00600E6C" w:rsidRPr="00FA5DC9" w:rsidRDefault="00600E6C" w:rsidP="00600E6C">
      <w:pPr>
        <w:pStyle w:val="NormalWeb"/>
        <w:spacing w:before="0" w:beforeAutospacing="0" w:after="0" w:afterAutospacing="0"/>
        <w:ind w:left="720"/>
        <w:rPr>
          <w:rFonts w:ascii="Georgia" w:eastAsia="Georgia" w:hAnsi="Georgia"/>
          <w:color w:val="000000" w:themeColor="text1"/>
          <w:sz w:val="28"/>
          <w:szCs w:val="28"/>
        </w:rPr>
      </w:pPr>
    </w:p>
    <w:p w14:paraId="36F80BA9" w14:textId="77777777" w:rsidR="00D56691" w:rsidRDefault="00D56691" w:rsidP="00D56691">
      <w:pPr>
        <w:pStyle w:val="NormalWeb"/>
        <w:spacing w:before="0" w:beforeAutospacing="0" w:after="0" w:afterAutospacing="0"/>
        <w:rPr>
          <w:rFonts w:ascii="Georgia" w:eastAsia="Georgia" w:hAnsi="Georgia"/>
          <w:color w:val="000000" w:themeColor="text1"/>
          <w:sz w:val="28"/>
          <w:szCs w:val="28"/>
        </w:rPr>
      </w:pPr>
    </w:p>
    <w:p w14:paraId="627C6DF9" w14:textId="77777777" w:rsidR="00154395" w:rsidRDefault="00154395" w:rsidP="00154395">
      <w:pPr>
        <w:pStyle w:val="ListParagraph"/>
        <w:rPr>
          <w:rFonts w:ascii="Georgia" w:eastAsia="Georgia" w:hAnsi="Georgia"/>
          <w:color w:val="000000" w:themeColor="text1"/>
          <w:sz w:val="28"/>
          <w:szCs w:val="28"/>
        </w:rPr>
      </w:pPr>
    </w:p>
    <w:p w14:paraId="0313281C" w14:textId="46E33599" w:rsidR="006A78D4" w:rsidRPr="005125B9" w:rsidRDefault="0A6FDB98" w:rsidP="0A6FDB98">
      <w:pPr>
        <w:pStyle w:val="NormalWeb"/>
        <w:spacing w:before="0" w:beforeAutospacing="0" w:after="0" w:afterAutospacing="0"/>
        <w:rPr>
          <w:rFonts w:ascii="Georgia" w:eastAsia="Georgia" w:hAnsi="Georgia" w:cs="Georgia"/>
          <w:b/>
          <w:bCs/>
          <w:color w:val="000000" w:themeColor="text1"/>
          <w:sz w:val="28"/>
          <w:szCs w:val="28"/>
          <w:u w:val="single"/>
        </w:rPr>
      </w:pPr>
      <w:r w:rsidRPr="0A6FDB98">
        <w:rPr>
          <w:rFonts w:ascii="Georgia" w:eastAsia="Georgia" w:hAnsi="Georgia" w:cs="Georgia"/>
          <w:b/>
          <w:bCs/>
          <w:color w:val="000000" w:themeColor="text1"/>
          <w:sz w:val="28"/>
          <w:szCs w:val="28"/>
          <w:u w:val="single"/>
        </w:rPr>
        <w:t>False security: the challenge of success in emancipation</w:t>
      </w:r>
    </w:p>
    <w:p w14:paraId="10F678F7" w14:textId="77777777" w:rsidR="006A78D4" w:rsidRPr="005125B9" w:rsidRDefault="006A78D4" w:rsidP="006A78D4">
      <w:pPr>
        <w:rPr>
          <w:rFonts w:ascii="Georgia" w:eastAsia="Georgia" w:hAnsi="Georgia" w:cs="Georgia"/>
          <w:sz w:val="28"/>
          <w:szCs w:val="28"/>
        </w:rPr>
      </w:pPr>
    </w:p>
    <w:p w14:paraId="5A8B5773" w14:textId="77777777" w:rsidR="006A78D4" w:rsidRPr="005125B9" w:rsidRDefault="006A78D4" w:rsidP="006A78D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eastAsia="Georgia" w:hAnsi="Georgia" w:cs="Georgia"/>
          <w:b/>
          <w:bCs/>
          <w:color w:val="000000" w:themeColor="text1"/>
          <w:sz w:val="28"/>
          <w:szCs w:val="28"/>
          <w:u w:val="single"/>
        </w:rPr>
      </w:pPr>
      <w:r w:rsidRPr="27757DA9">
        <w:rPr>
          <w:rFonts w:ascii="Georgia" w:eastAsia="Georgia" w:hAnsi="Georgia" w:cs="Georgia"/>
          <w:b/>
          <w:bCs/>
          <w:color w:val="000000" w:themeColor="text1"/>
          <w:sz w:val="28"/>
          <w:szCs w:val="28"/>
          <w:u w:val="single"/>
        </w:rPr>
        <w:t>Beraishit 47:27</w:t>
      </w:r>
    </w:p>
    <w:p w14:paraId="2EA6BEB4" w14:textId="77777777" w:rsidR="006A78D4" w:rsidRPr="005125B9" w:rsidRDefault="006A78D4" w:rsidP="006A78D4">
      <w:pPr>
        <w:pStyle w:val="NormalWeb"/>
        <w:pBdr>
          <w:top w:val="single" w:sz="4" w:space="1" w:color="auto"/>
          <w:left w:val="single" w:sz="4" w:space="4" w:color="auto"/>
          <w:bottom w:val="single" w:sz="4" w:space="1" w:color="auto"/>
          <w:right w:val="single" w:sz="4" w:space="4" w:color="auto"/>
        </w:pBdr>
        <w:bidi/>
        <w:spacing w:before="0" w:beforeAutospacing="0" w:after="0" w:afterAutospacing="0"/>
        <w:rPr>
          <w:rFonts w:ascii="Georgia" w:eastAsia="Georgia" w:hAnsi="Georgia" w:cs="Georgia"/>
          <w:color w:val="000000" w:themeColor="text1"/>
          <w:sz w:val="28"/>
          <w:szCs w:val="28"/>
        </w:rPr>
      </w:pPr>
      <w:r w:rsidRPr="005125B9">
        <w:rPr>
          <w:rFonts w:ascii="Georgia" w:eastAsia="Georgia" w:hAnsi="Georgia"/>
          <w:color w:val="000000" w:themeColor="text1"/>
          <w:sz w:val="28"/>
          <w:szCs w:val="28"/>
          <w:rtl/>
        </w:rPr>
        <w:t>וַיֵּ֧שֶׁב</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יִשְׂרָאֵ֛ל</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בְּאֶ֥רֶץ</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מִצְרַ֖יִם</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בְּאֶ֣רֶץ</w:t>
      </w:r>
      <w:r w:rsidRPr="005125B9">
        <w:rPr>
          <w:rFonts w:ascii="Georgia" w:eastAsia="Georgia" w:hAnsi="Georgia" w:cs="Georgia"/>
          <w:color w:val="000000" w:themeColor="text1"/>
          <w:sz w:val="28"/>
          <w:szCs w:val="28"/>
          <w:rtl/>
        </w:rPr>
        <w:t xml:space="preserve"> </w:t>
      </w:r>
      <w:proofErr w:type="spellStart"/>
      <w:r w:rsidRPr="005125B9">
        <w:rPr>
          <w:rFonts w:ascii="Georgia" w:eastAsia="Georgia" w:hAnsi="Georgia"/>
          <w:color w:val="000000" w:themeColor="text1"/>
          <w:sz w:val="28"/>
          <w:szCs w:val="28"/>
          <w:rtl/>
        </w:rPr>
        <w:t>גֹּ֑שֶׁן</w:t>
      </w:r>
      <w:proofErr w:type="spellEnd"/>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וַיֵּאָחֲז֣וּ</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בָ֔הּ</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וַיִּפְר֥וּ</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וַיִּרְבּ֖וּ</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מְאֹֽד׃</w:t>
      </w:r>
      <w:r w:rsidRPr="005125B9">
        <w:rPr>
          <w:rFonts w:ascii="Georgia" w:eastAsia="Georgia" w:hAnsi="Georgia" w:cs="Georgia"/>
          <w:color w:val="000000" w:themeColor="text1"/>
          <w:sz w:val="28"/>
          <w:szCs w:val="28"/>
          <w:rtl/>
        </w:rPr>
        <w:t xml:space="preserve"> </w:t>
      </w:r>
    </w:p>
    <w:p w14:paraId="4DEED6C2" w14:textId="77777777" w:rsidR="006A78D4" w:rsidRPr="005125B9" w:rsidRDefault="006A78D4" w:rsidP="006A78D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eastAsia="Georgia" w:hAnsi="Georgia" w:cs="Georgia"/>
          <w:sz w:val="28"/>
          <w:szCs w:val="28"/>
          <w:rtl/>
        </w:rPr>
      </w:pPr>
      <w:r w:rsidRPr="005125B9">
        <w:rPr>
          <w:rFonts w:ascii="Georgia" w:eastAsia="Georgia" w:hAnsi="Georgia" w:cs="Georgia"/>
          <w:color w:val="000000" w:themeColor="text1"/>
          <w:sz w:val="28"/>
          <w:szCs w:val="28"/>
        </w:rPr>
        <w:t xml:space="preserve">Thus Israel settled in the country of Egypt, in the region of Goshen; they acquired holdings in it, and were fertile and increased greatly. </w:t>
      </w:r>
    </w:p>
    <w:p w14:paraId="5EB1A25F" w14:textId="77777777" w:rsidR="006A78D4" w:rsidRPr="005125B9" w:rsidRDefault="006A78D4" w:rsidP="006A78D4">
      <w:pPr>
        <w:pBdr>
          <w:top w:val="single" w:sz="4" w:space="1" w:color="auto"/>
          <w:left w:val="single" w:sz="4" w:space="4" w:color="auto"/>
          <w:bottom w:val="single" w:sz="4" w:space="1" w:color="auto"/>
          <w:right w:val="single" w:sz="4" w:space="4" w:color="auto"/>
        </w:pBdr>
        <w:rPr>
          <w:rFonts w:ascii="Georgia" w:eastAsia="Georgia" w:hAnsi="Georgia" w:cs="Georgia"/>
          <w:sz w:val="28"/>
          <w:szCs w:val="28"/>
        </w:rPr>
      </w:pPr>
    </w:p>
    <w:p w14:paraId="6938BCA2" w14:textId="6A3F96B3" w:rsidR="6DC1551C" w:rsidRDefault="006A78D4" w:rsidP="6DC1551C">
      <w:pPr>
        <w:pStyle w:val="NormalWeb"/>
        <w:spacing w:before="0" w:beforeAutospacing="0" w:after="0" w:afterAutospacing="0"/>
        <w:rPr>
          <w:rFonts w:ascii="Georgia" w:eastAsia="Georgia" w:hAnsi="Georgia" w:cs="Georgia"/>
          <w:color w:val="000000" w:themeColor="text1"/>
          <w:sz w:val="28"/>
          <w:szCs w:val="28"/>
        </w:rPr>
      </w:pPr>
      <w:proofErr w:type="spellStart"/>
      <w:r w:rsidRPr="005125B9">
        <w:rPr>
          <w:rFonts w:ascii="Georgia" w:eastAsia="Georgia" w:hAnsi="Georgia" w:cs="Georgia"/>
          <w:b/>
          <w:bCs/>
          <w:color w:val="000000" w:themeColor="text1"/>
          <w:sz w:val="28"/>
          <w:szCs w:val="28"/>
          <w:u w:val="single"/>
        </w:rPr>
        <w:t>Otzar</w:t>
      </w:r>
      <w:proofErr w:type="spellEnd"/>
      <w:r w:rsidRPr="005125B9">
        <w:rPr>
          <w:rFonts w:ascii="Georgia" w:eastAsia="Georgia" w:hAnsi="Georgia" w:cs="Georgia"/>
          <w:b/>
          <w:bCs/>
          <w:color w:val="000000" w:themeColor="text1"/>
          <w:sz w:val="28"/>
          <w:szCs w:val="28"/>
          <w:u w:val="single"/>
        </w:rPr>
        <w:t xml:space="preserve"> </w:t>
      </w:r>
      <w:proofErr w:type="spellStart"/>
      <w:r w:rsidRPr="005125B9">
        <w:rPr>
          <w:rFonts w:ascii="Georgia" w:eastAsia="Georgia" w:hAnsi="Georgia" w:cs="Georgia"/>
          <w:b/>
          <w:bCs/>
          <w:color w:val="000000" w:themeColor="text1"/>
          <w:sz w:val="28"/>
          <w:szCs w:val="28"/>
          <w:u w:val="single"/>
        </w:rPr>
        <w:t>Ha’midrash</w:t>
      </w:r>
      <w:proofErr w:type="spellEnd"/>
      <w:r w:rsidRPr="005125B9">
        <w:rPr>
          <w:rFonts w:ascii="Georgia" w:eastAsia="Georgia" w:hAnsi="Georgia" w:cs="Georgia"/>
          <w:color w:val="000000" w:themeColor="text1"/>
          <w:sz w:val="28"/>
          <w:szCs w:val="28"/>
        </w:rPr>
        <w:t xml:space="preserve"> – “The land grabbed them and held on to them, if they want to leave before the set time</w:t>
      </w:r>
      <w:r w:rsidR="46F8A139" w:rsidRPr="46F8A139">
        <w:rPr>
          <w:rFonts w:ascii="Georgia" w:eastAsia="Georgia" w:hAnsi="Georgia" w:cs="Georgia"/>
          <w:color w:val="000000" w:themeColor="text1"/>
          <w:sz w:val="28"/>
          <w:szCs w:val="28"/>
        </w:rPr>
        <w:t>-</w:t>
      </w:r>
      <w:r w:rsidRPr="005125B9">
        <w:rPr>
          <w:rFonts w:ascii="Georgia" w:eastAsia="Georgia" w:hAnsi="Georgia" w:cs="Georgia"/>
          <w:color w:val="000000" w:themeColor="text1"/>
          <w:sz w:val="28"/>
          <w:szCs w:val="28"/>
        </w:rPr>
        <w:t xml:space="preserve"> they would not be able to</w:t>
      </w:r>
      <w:r w:rsidR="079D50DC" w:rsidRPr="079D50DC">
        <w:rPr>
          <w:rFonts w:ascii="Georgia" w:eastAsia="Georgia" w:hAnsi="Georgia" w:cs="Georgia"/>
          <w:color w:val="000000" w:themeColor="text1"/>
          <w:sz w:val="28"/>
          <w:szCs w:val="28"/>
        </w:rPr>
        <w:t>,</w:t>
      </w:r>
      <w:r w:rsidRPr="005125B9">
        <w:rPr>
          <w:rFonts w:ascii="Georgia" w:eastAsia="Georgia" w:hAnsi="Georgia" w:cs="Georgia"/>
          <w:color w:val="000000" w:themeColor="text1"/>
          <w:sz w:val="28"/>
          <w:szCs w:val="28"/>
        </w:rPr>
        <w:t xml:space="preserve"> like a man who is held without his control…”</w:t>
      </w:r>
    </w:p>
    <w:p w14:paraId="58583B0F" w14:textId="77777777" w:rsidR="006A78D4" w:rsidRPr="005125B9" w:rsidRDefault="006A78D4" w:rsidP="006A78D4">
      <w:pPr>
        <w:pStyle w:val="NormalWeb"/>
        <w:spacing w:before="0" w:beforeAutospacing="0" w:after="0" w:afterAutospacing="0"/>
        <w:rPr>
          <w:rFonts w:ascii="Georgia" w:eastAsia="Georgia" w:hAnsi="Georgia" w:cs="Georgia"/>
          <w:color w:val="000000" w:themeColor="text1"/>
          <w:sz w:val="28"/>
          <w:szCs w:val="28"/>
        </w:rPr>
      </w:pPr>
    </w:p>
    <w:p w14:paraId="4BDEA1B0" w14:textId="77777777" w:rsidR="006A78D4" w:rsidRPr="005125B9" w:rsidRDefault="006A78D4" w:rsidP="006A78D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eastAsia="Georgia" w:hAnsi="Georgia" w:cs="Georgia"/>
          <w:b/>
          <w:bCs/>
          <w:sz w:val="28"/>
          <w:szCs w:val="28"/>
          <w:u w:val="single"/>
        </w:rPr>
      </w:pPr>
      <w:r w:rsidRPr="005125B9">
        <w:rPr>
          <w:rFonts w:ascii="Georgia" w:eastAsia="Georgia" w:hAnsi="Georgia" w:cs="Georgia"/>
          <w:b/>
          <w:bCs/>
          <w:color w:val="000000" w:themeColor="text1"/>
          <w:sz w:val="28"/>
          <w:szCs w:val="28"/>
          <w:u w:val="single"/>
        </w:rPr>
        <w:t>Shemot 1:7</w:t>
      </w:r>
    </w:p>
    <w:p w14:paraId="36EDC4B7" w14:textId="77777777" w:rsidR="006A78D4" w:rsidRPr="005125B9" w:rsidRDefault="006A78D4" w:rsidP="006A78D4">
      <w:pPr>
        <w:pStyle w:val="NormalWeb"/>
        <w:pBdr>
          <w:top w:val="single" w:sz="4" w:space="1" w:color="auto"/>
          <w:left w:val="single" w:sz="4" w:space="4" w:color="auto"/>
          <w:bottom w:val="single" w:sz="4" w:space="1" w:color="auto"/>
          <w:right w:val="single" w:sz="4" w:space="4" w:color="auto"/>
        </w:pBdr>
        <w:bidi/>
        <w:spacing w:before="0" w:beforeAutospacing="0" w:after="0" w:afterAutospacing="0"/>
        <w:rPr>
          <w:rFonts w:ascii="Georgia" w:eastAsia="Georgia" w:hAnsi="Georgia" w:cs="Georgia"/>
          <w:sz w:val="28"/>
          <w:szCs w:val="28"/>
          <w:rtl/>
        </w:rPr>
      </w:pPr>
      <w:r w:rsidRPr="005125B9">
        <w:rPr>
          <w:rFonts w:ascii="Georgia" w:eastAsia="Georgia" w:hAnsi="Georgia"/>
          <w:color w:val="000000" w:themeColor="text1"/>
          <w:sz w:val="28"/>
          <w:szCs w:val="28"/>
          <w:rtl/>
        </w:rPr>
        <w:t>וּבְנֵ֣י</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יִשְׂרָאֵ֗ל</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פָּר֧וּ</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וַֽיִּשְׁרְצ֛וּ</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וַיִּרְבּ֥וּ</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וַיַּֽעַצְמ֖וּ</w:t>
      </w:r>
      <w:r w:rsidRPr="005125B9">
        <w:rPr>
          <w:rFonts w:ascii="Georgia" w:eastAsia="Georgia" w:hAnsi="Georgia" w:cs="Georgia"/>
          <w:color w:val="000000" w:themeColor="text1"/>
          <w:sz w:val="28"/>
          <w:szCs w:val="28"/>
          <w:rtl/>
        </w:rPr>
        <w:t xml:space="preserve"> </w:t>
      </w:r>
      <w:proofErr w:type="spellStart"/>
      <w:r w:rsidRPr="005125B9">
        <w:rPr>
          <w:rFonts w:ascii="Georgia" w:eastAsia="Georgia" w:hAnsi="Georgia"/>
          <w:color w:val="000000" w:themeColor="text1"/>
          <w:sz w:val="28"/>
          <w:szCs w:val="28"/>
          <w:rtl/>
        </w:rPr>
        <w:t>בִּמְאֹ֣ד</w:t>
      </w:r>
      <w:proofErr w:type="spellEnd"/>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מְאֹ֑ד</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וַתִּמָּלֵ֥א</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הָאָ֖רֶץ</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אֹתָֽם׃</w:t>
      </w:r>
      <w:r w:rsidRPr="005125B9">
        <w:rPr>
          <w:rFonts w:ascii="Georgia" w:eastAsia="Georgia" w:hAnsi="Georgia" w:cs="Georgia"/>
          <w:color w:val="000000" w:themeColor="text1"/>
          <w:sz w:val="28"/>
          <w:szCs w:val="28"/>
          <w:rtl/>
        </w:rPr>
        <w:t xml:space="preserve"> </w:t>
      </w:r>
    </w:p>
    <w:p w14:paraId="5AA069E9" w14:textId="77777777" w:rsidR="006A78D4" w:rsidRPr="005125B9" w:rsidRDefault="006A78D4" w:rsidP="006A78D4">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Georgia" w:eastAsia="Georgia" w:hAnsi="Georgia" w:cs="Georgia"/>
          <w:color w:val="000000" w:themeColor="text1"/>
          <w:sz w:val="28"/>
          <w:szCs w:val="28"/>
        </w:rPr>
      </w:pPr>
      <w:r w:rsidRPr="005125B9">
        <w:rPr>
          <w:rFonts w:ascii="Georgia" w:eastAsia="Georgia" w:hAnsi="Georgia" w:cs="Georgia"/>
          <w:color w:val="000000" w:themeColor="text1"/>
          <w:sz w:val="28"/>
          <w:szCs w:val="28"/>
          <w:rtl/>
        </w:rPr>
        <w:t> </w:t>
      </w:r>
      <w:r w:rsidRPr="005125B9">
        <w:rPr>
          <w:rFonts w:ascii="Georgia" w:eastAsia="Georgia" w:hAnsi="Georgia" w:cs="Georgia"/>
          <w:color w:val="000000" w:themeColor="text1"/>
          <w:sz w:val="28"/>
          <w:szCs w:val="28"/>
        </w:rPr>
        <w:t>But the Israelites were fertile and prolific; they multiplied and increased very greatly, so that the land was filled with them</w:t>
      </w:r>
    </w:p>
    <w:p w14:paraId="1A90631D" w14:textId="30449C43" w:rsidR="069D994F" w:rsidRDefault="069D994F" w:rsidP="069D994F">
      <w:pPr>
        <w:pStyle w:val="NormalWeb"/>
        <w:bidi/>
        <w:spacing w:before="0" w:beforeAutospacing="0" w:after="0" w:afterAutospacing="0"/>
        <w:jc w:val="right"/>
        <w:rPr>
          <w:rFonts w:ascii="Georgia" w:eastAsia="Georgia" w:hAnsi="Georgia" w:cs="Georgia"/>
          <w:color w:val="000000" w:themeColor="text1"/>
          <w:sz w:val="28"/>
          <w:szCs w:val="28"/>
        </w:rPr>
      </w:pPr>
    </w:p>
    <w:p w14:paraId="522D12CC" w14:textId="11449214" w:rsidR="006A78D4" w:rsidRPr="005125B9" w:rsidRDefault="006A78D4" w:rsidP="069D994F">
      <w:pPr>
        <w:pStyle w:val="NormalWeb"/>
        <w:bidi/>
        <w:spacing w:before="0" w:beforeAutospacing="0" w:after="0" w:afterAutospacing="0"/>
        <w:rPr>
          <w:rFonts w:ascii="Georgia" w:eastAsia="Georgia" w:hAnsi="Georgia" w:cs="Georgia"/>
          <w:color w:val="000000" w:themeColor="text1"/>
          <w:sz w:val="28"/>
          <w:szCs w:val="28"/>
          <w:rtl/>
        </w:rPr>
      </w:pPr>
      <w:proofErr w:type="spellStart"/>
      <w:r w:rsidRPr="005125B9">
        <w:rPr>
          <w:rFonts w:ascii="Georgia" w:eastAsia="Georgia" w:hAnsi="Georgia"/>
          <w:color w:val="000000" w:themeColor="text1"/>
          <w:sz w:val="28"/>
          <w:szCs w:val="28"/>
          <w:rtl/>
        </w:rPr>
        <w:t>וַיָּ֥קָם</w:t>
      </w:r>
      <w:proofErr w:type="spellEnd"/>
      <w:r w:rsidRPr="005125B9">
        <w:rPr>
          <w:rFonts w:ascii="Georgia" w:eastAsia="Georgia" w:hAnsi="Georgia" w:cs="Georgia"/>
          <w:color w:val="000000" w:themeColor="text1"/>
          <w:sz w:val="28"/>
          <w:szCs w:val="28"/>
          <w:rtl/>
        </w:rPr>
        <w:t xml:space="preserve"> </w:t>
      </w:r>
      <w:proofErr w:type="spellStart"/>
      <w:r w:rsidR="26103EB9" w:rsidRPr="26103EB9">
        <w:rPr>
          <w:rFonts w:ascii="Georgia" w:eastAsia="Georgia" w:hAnsi="Georgia"/>
          <w:color w:val="000000" w:themeColor="text1"/>
          <w:sz w:val="28"/>
          <w:szCs w:val="28"/>
          <w:rtl/>
        </w:rPr>
        <w:t>מֶֽלֶךְ־חָדָ֖ש</w:t>
      </w:r>
      <w:proofErr w:type="spellEnd"/>
      <w:r w:rsidRPr="005125B9">
        <w:rPr>
          <w:rFonts w:ascii="Georgia" w:eastAsia="Georgia" w:hAnsi="Georgia" w:cs="Georgia"/>
          <w:color w:val="000000" w:themeColor="text1"/>
          <w:sz w:val="28"/>
          <w:szCs w:val="28"/>
          <w:rtl/>
        </w:rPr>
        <w:t xml:space="preserve"> </w:t>
      </w:r>
      <w:proofErr w:type="spellStart"/>
      <w:r w:rsidRPr="005125B9">
        <w:rPr>
          <w:rFonts w:ascii="Georgia" w:eastAsia="Georgia" w:hAnsi="Georgia"/>
          <w:color w:val="000000" w:themeColor="text1"/>
          <w:sz w:val="28"/>
          <w:szCs w:val="28"/>
          <w:rtl/>
        </w:rPr>
        <w:t>עַל־מִצְרָ֑יִם</w:t>
      </w:r>
      <w:proofErr w:type="spellEnd"/>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אֲשֶׁ֥ר</w:t>
      </w:r>
      <w:r w:rsidRPr="005125B9">
        <w:rPr>
          <w:rFonts w:ascii="Georgia" w:eastAsia="Georgia" w:hAnsi="Georgia" w:cs="Georgia"/>
          <w:color w:val="000000" w:themeColor="text1"/>
          <w:sz w:val="28"/>
          <w:szCs w:val="28"/>
          <w:rtl/>
        </w:rPr>
        <w:t xml:space="preserve"> </w:t>
      </w:r>
      <w:proofErr w:type="spellStart"/>
      <w:r w:rsidRPr="005125B9">
        <w:rPr>
          <w:rFonts w:ascii="Georgia" w:eastAsia="Georgia" w:hAnsi="Georgia"/>
          <w:color w:val="000000" w:themeColor="text1"/>
          <w:sz w:val="28"/>
          <w:szCs w:val="28"/>
          <w:rtl/>
        </w:rPr>
        <w:t>לֹֽא־יָדַ֖ע</w:t>
      </w:r>
      <w:proofErr w:type="spellEnd"/>
      <w:r w:rsidRPr="005125B9">
        <w:rPr>
          <w:rFonts w:ascii="Georgia" w:eastAsia="Georgia" w:hAnsi="Georgia" w:cs="Georgia"/>
          <w:color w:val="000000" w:themeColor="text1"/>
          <w:sz w:val="28"/>
          <w:szCs w:val="28"/>
          <w:rtl/>
        </w:rPr>
        <w:t xml:space="preserve"> </w:t>
      </w:r>
      <w:proofErr w:type="spellStart"/>
      <w:r w:rsidRPr="005125B9">
        <w:rPr>
          <w:rFonts w:ascii="Georgia" w:eastAsia="Georgia" w:hAnsi="Georgia"/>
          <w:color w:val="000000" w:themeColor="text1"/>
          <w:sz w:val="28"/>
          <w:szCs w:val="28"/>
          <w:rtl/>
        </w:rPr>
        <w:t>אֶת־יוֹסֵֽף</w:t>
      </w:r>
      <w:proofErr w:type="spellEnd"/>
      <w:r w:rsidRPr="005125B9">
        <w:rPr>
          <w:rFonts w:ascii="Georgia" w:eastAsia="Georgia" w:hAnsi="Georgia"/>
          <w:color w:val="000000" w:themeColor="text1"/>
          <w:sz w:val="28"/>
          <w:szCs w:val="28"/>
          <w:rtl/>
        </w:rPr>
        <w:t>׃</w:t>
      </w:r>
      <w:r w:rsidRPr="005125B9">
        <w:rPr>
          <w:rFonts w:ascii="Georgia" w:eastAsia="Georgia" w:hAnsi="Georgia" w:cs="Georgia"/>
          <w:color w:val="000000" w:themeColor="text1"/>
          <w:sz w:val="28"/>
          <w:szCs w:val="28"/>
          <w:rtl/>
        </w:rPr>
        <w:t xml:space="preserve"> </w:t>
      </w:r>
      <w:r w:rsidRPr="005125B9">
        <w:rPr>
          <w:rFonts w:ascii="Georgia" w:eastAsia="Georgia" w:hAnsi="Georgia" w:cs="Georgia"/>
          <w:color w:val="000000" w:themeColor="text1"/>
          <w:sz w:val="28"/>
          <w:szCs w:val="28"/>
        </w:rPr>
        <w:t>A new king arose over Egypt who did not know Joseph</w:t>
      </w:r>
    </w:p>
    <w:p w14:paraId="421DCC0E" w14:textId="222A1C4B" w:rsidR="5CE9418D" w:rsidRDefault="5CE9418D" w:rsidP="5CE9418D">
      <w:pPr>
        <w:pStyle w:val="NormalWeb"/>
        <w:spacing w:before="0" w:beforeAutospacing="0" w:after="0" w:afterAutospacing="0"/>
        <w:rPr>
          <w:rFonts w:ascii="Georgia" w:eastAsia="Georgia" w:hAnsi="Georgia" w:cs="Georgia"/>
          <w:color w:val="000000" w:themeColor="text1"/>
          <w:sz w:val="28"/>
          <w:szCs w:val="28"/>
        </w:rPr>
      </w:pPr>
    </w:p>
    <w:p w14:paraId="6DADE616" w14:textId="30FEC225" w:rsidR="0A6FDB98" w:rsidRDefault="0A6FDB98" w:rsidP="0A6FDB98">
      <w:pPr>
        <w:pStyle w:val="NormalWeb"/>
        <w:spacing w:before="0" w:beforeAutospacing="0" w:after="0" w:afterAutospacing="0"/>
        <w:rPr>
          <w:rFonts w:ascii="Georgia" w:eastAsia="Georgia" w:hAnsi="Georgia" w:cs="Georgia"/>
          <w:color w:val="000000" w:themeColor="text1"/>
          <w:sz w:val="28"/>
          <w:szCs w:val="28"/>
        </w:rPr>
      </w:pPr>
    </w:p>
    <w:p w14:paraId="24050E48" w14:textId="77777777" w:rsidR="006A78D4" w:rsidRPr="005125B9" w:rsidRDefault="006A78D4" w:rsidP="006A78D4">
      <w:pPr>
        <w:pStyle w:val="NormalWeb"/>
        <w:spacing w:before="0" w:beforeAutospacing="0" w:after="0" w:afterAutospacing="0"/>
        <w:rPr>
          <w:rFonts w:ascii="Georgia" w:eastAsia="Georgia" w:hAnsi="Georgia" w:cs="Georgia"/>
          <w:sz w:val="28"/>
          <w:szCs w:val="28"/>
          <w:rtl/>
        </w:rPr>
      </w:pPr>
    </w:p>
    <w:p w14:paraId="7101A251" w14:textId="2CA0C7D8" w:rsidR="006A78D4" w:rsidRPr="005125B9" w:rsidRDefault="006A78D4" w:rsidP="006A78D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eastAsia="Georgia" w:hAnsi="Georgia" w:cs="Georgia"/>
          <w:color w:val="000000" w:themeColor="text1"/>
          <w:sz w:val="28"/>
          <w:szCs w:val="28"/>
        </w:rPr>
      </w:pPr>
      <w:r w:rsidRPr="005125B9">
        <w:rPr>
          <w:rFonts w:ascii="Georgia" w:eastAsia="Georgia" w:hAnsi="Georgia" w:cs="Georgia"/>
          <w:b/>
          <w:bCs/>
          <w:color w:val="000000" w:themeColor="text1"/>
          <w:sz w:val="28"/>
          <w:szCs w:val="28"/>
          <w:u w:val="single"/>
        </w:rPr>
        <w:t>Sephorno -1:7</w:t>
      </w:r>
      <w:r w:rsidRPr="005125B9">
        <w:rPr>
          <w:rFonts w:ascii="Georgia" w:eastAsia="Georgia" w:hAnsi="Georgia" w:cs="Georgia"/>
          <w:color w:val="000000" w:themeColor="text1"/>
          <w:sz w:val="28"/>
          <w:szCs w:val="28"/>
        </w:rPr>
        <w:t xml:space="preserve"> - </w:t>
      </w:r>
      <w:r w:rsidRPr="005125B9">
        <w:rPr>
          <w:rFonts w:ascii="Georgia" w:eastAsia="Georgia" w:hAnsi="Georgia"/>
          <w:color w:val="000000" w:themeColor="text1"/>
          <w:sz w:val="28"/>
          <w:szCs w:val="28"/>
          <w:rtl/>
        </w:rPr>
        <w:t>פרו</w:t>
      </w:r>
      <w:r w:rsidRPr="005125B9">
        <w:rPr>
          <w:rFonts w:ascii="Georgia" w:eastAsia="Georgia" w:hAnsi="Georgia" w:cs="Georgia"/>
          <w:color w:val="000000" w:themeColor="text1"/>
          <w:sz w:val="28"/>
          <w:szCs w:val="28"/>
          <w:rtl/>
        </w:rPr>
        <w:t xml:space="preserve"> </w:t>
      </w:r>
      <w:r w:rsidRPr="005125B9">
        <w:rPr>
          <w:rFonts w:ascii="Georgia" w:eastAsia="Georgia" w:hAnsi="Georgia"/>
          <w:color w:val="000000" w:themeColor="text1"/>
          <w:sz w:val="28"/>
          <w:szCs w:val="28"/>
          <w:rtl/>
        </w:rPr>
        <w:t>וישרצו</w:t>
      </w:r>
      <w:r w:rsidRPr="005125B9">
        <w:rPr>
          <w:rFonts w:ascii="Georgia" w:eastAsia="Georgia" w:hAnsi="Georgia" w:cs="Georgia"/>
          <w:color w:val="000000" w:themeColor="text1"/>
          <w:sz w:val="28"/>
          <w:szCs w:val="28"/>
        </w:rPr>
        <w:t xml:space="preserve">  were fertile and prolific</w:t>
      </w:r>
    </w:p>
    <w:p w14:paraId="66BCE62C" w14:textId="77777777" w:rsidR="006A78D4" w:rsidRPr="005125B9" w:rsidRDefault="006A78D4" w:rsidP="006A78D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eastAsia="Georgia" w:hAnsi="Georgia" w:cs="Georgia"/>
          <w:color w:val="000000" w:themeColor="text1"/>
          <w:sz w:val="28"/>
          <w:szCs w:val="28"/>
        </w:rPr>
      </w:pPr>
      <w:r w:rsidRPr="005125B9">
        <w:rPr>
          <w:rFonts w:ascii="Georgia" w:eastAsia="Georgia" w:hAnsi="Georgia" w:cs="Georgia"/>
          <w:color w:val="000000" w:themeColor="text1"/>
          <w:sz w:val="28"/>
          <w:szCs w:val="28"/>
        </w:rPr>
        <w:t xml:space="preserve">              </w:t>
      </w:r>
    </w:p>
    <w:p w14:paraId="77D723C9" w14:textId="77777777" w:rsidR="006A78D4" w:rsidRPr="005125B9" w:rsidRDefault="006A78D4" w:rsidP="006A78D4">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Georgia" w:eastAsia="Georgia" w:hAnsi="Georgia" w:cs="Georgia"/>
          <w:color w:val="000000" w:themeColor="text1"/>
          <w:sz w:val="28"/>
          <w:szCs w:val="28"/>
        </w:rPr>
      </w:pPr>
      <w:r w:rsidRPr="005125B9">
        <w:rPr>
          <w:rFonts w:ascii="Georgia" w:eastAsia="Georgia" w:hAnsi="Georgia" w:cs="Georgia"/>
          <w:color w:val="000000" w:themeColor="text1"/>
          <w:sz w:val="28"/>
          <w:szCs w:val="28"/>
          <w:rtl/>
        </w:rPr>
        <w:t xml:space="preserve">, </w:t>
      </w:r>
      <w:r w:rsidRPr="005125B9">
        <w:rPr>
          <w:rFonts w:ascii="Georgia" w:eastAsia="Georgia" w:hAnsi="Georgia" w:cs="Georgia"/>
          <w:color w:val="000000" w:themeColor="text1"/>
          <w:sz w:val="28"/>
          <w:szCs w:val="28"/>
        </w:rPr>
        <w:t>after the last of the original 70 migrants had died, their whole lifestyle became more like that of creeping insects, creatures headed for destruction. This is why when</w:t>
      </w:r>
    </w:p>
    <w:p w14:paraId="1384D540" w14:textId="77777777" w:rsidR="006A78D4" w:rsidRPr="005125B9" w:rsidRDefault="006A78D4" w:rsidP="006A78D4">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Georgia" w:eastAsia="Georgia" w:hAnsi="Georgia" w:cs="Georgia"/>
          <w:color w:val="000000" w:themeColor="text1"/>
          <w:sz w:val="28"/>
          <w:szCs w:val="28"/>
        </w:rPr>
      </w:pPr>
    </w:p>
    <w:p w14:paraId="69F5BC35" w14:textId="77777777" w:rsidR="006A78D4" w:rsidRPr="005125B9" w:rsidRDefault="006A78D4" w:rsidP="006A78D4">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Georgia" w:eastAsia="Georgia" w:hAnsi="Georgia" w:cs="Georgia"/>
          <w:color w:val="000000" w:themeColor="text1"/>
          <w:sz w:val="28"/>
          <w:szCs w:val="28"/>
        </w:rPr>
      </w:pPr>
      <w:r w:rsidRPr="005125B9">
        <w:rPr>
          <w:rFonts w:ascii="Georgia" w:eastAsia="Georgia" w:hAnsi="Georgia" w:cs="Georgia"/>
          <w:color w:val="000000" w:themeColor="text1"/>
          <w:sz w:val="28"/>
          <w:szCs w:val="28"/>
        </w:rPr>
        <w:t xml:space="preserve"> 1:8 A new king arose over Egypt who did not know Joseph.</w:t>
      </w:r>
    </w:p>
    <w:p w14:paraId="134233CB" w14:textId="77777777" w:rsidR="006A78D4" w:rsidRPr="005125B9" w:rsidRDefault="006A78D4" w:rsidP="006A78D4">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Georgia" w:eastAsia="Georgia" w:hAnsi="Georgia" w:cs="Georgia"/>
          <w:color w:val="000000" w:themeColor="text1"/>
          <w:sz w:val="28"/>
          <w:szCs w:val="28"/>
        </w:rPr>
      </w:pPr>
    </w:p>
    <w:p w14:paraId="6DC9B3DB" w14:textId="39B34EAE" w:rsidR="006A78D4" w:rsidRPr="005125B9" w:rsidRDefault="006A78D4" w:rsidP="006A78D4">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Georgia" w:eastAsia="Georgia" w:hAnsi="Georgia" w:cs="Georgia"/>
          <w:sz w:val="28"/>
          <w:szCs w:val="28"/>
          <w:rtl/>
        </w:rPr>
      </w:pPr>
      <w:r w:rsidRPr="005125B9">
        <w:rPr>
          <w:rFonts w:ascii="Georgia" w:eastAsia="Georgia" w:hAnsi="Georgia" w:cs="Georgia"/>
          <w:color w:val="000000" w:themeColor="text1"/>
          <w:sz w:val="28"/>
          <w:szCs w:val="28"/>
          <w:rtl/>
        </w:rPr>
        <w:lastRenderedPageBreak/>
        <w:t xml:space="preserve"> </w:t>
      </w:r>
      <w:r w:rsidRPr="005125B9">
        <w:rPr>
          <w:rFonts w:ascii="Georgia" w:eastAsia="Georgia" w:hAnsi="Georgia" w:cs="Georgia"/>
          <w:color w:val="000000" w:themeColor="text1"/>
          <w:sz w:val="28"/>
          <w:szCs w:val="28"/>
        </w:rPr>
        <w:t xml:space="preserve">although there can be no question that in the annals of Egyptian history the 80 year reign of Joseph and his legislation saving Egypt from the famine was duly recorded, as well as how he legislated that the whole land would belong to Pharaoh and the farmers would become his tenants, it did not occur to anyone to associate the Hebrews of his time with the family of Joseph who had been so highly esteemed. The idea that the </w:t>
      </w:r>
      <w:r w:rsidR="00A802E5" w:rsidRPr="005125B9">
        <w:rPr>
          <w:rFonts w:ascii="Georgia" w:eastAsia="Georgia" w:hAnsi="Georgia" w:cs="Georgia"/>
          <w:color w:val="000000" w:themeColor="text1"/>
          <w:sz w:val="28"/>
          <w:szCs w:val="28"/>
        </w:rPr>
        <w:t>present-day</w:t>
      </w:r>
      <w:r w:rsidRPr="005125B9">
        <w:rPr>
          <w:rFonts w:ascii="Georgia" w:eastAsia="Georgia" w:hAnsi="Georgia" w:cs="Georgia"/>
          <w:color w:val="000000" w:themeColor="text1"/>
          <w:sz w:val="28"/>
          <w:szCs w:val="28"/>
        </w:rPr>
        <w:t xml:space="preserve"> </w:t>
      </w:r>
      <w:bookmarkStart w:id="0" w:name="_GoBack"/>
      <w:bookmarkEnd w:id="0"/>
      <w:r w:rsidRPr="005125B9">
        <w:rPr>
          <w:rFonts w:ascii="Georgia" w:eastAsia="Georgia" w:hAnsi="Georgia" w:cs="Georgia"/>
          <w:color w:val="000000" w:themeColor="text1"/>
          <w:sz w:val="28"/>
          <w:szCs w:val="28"/>
        </w:rPr>
        <w:t>Hebrews deserved special consideration on account of their illustrious forbears did not occur to anyone observing the way these Hebrews behaved at that time</w:t>
      </w:r>
      <w:r w:rsidRPr="005125B9">
        <w:rPr>
          <w:rFonts w:ascii="Georgia" w:eastAsia="Georgia" w:hAnsi="Georgia" w:cs="Georgia"/>
          <w:color w:val="000000" w:themeColor="text1"/>
          <w:sz w:val="28"/>
          <w:szCs w:val="28"/>
          <w:rtl/>
        </w:rPr>
        <w:t xml:space="preserve">. </w:t>
      </w:r>
    </w:p>
    <w:p w14:paraId="6E05D2D7" w14:textId="77777777" w:rsidR="006A78D4" w:rsidRPr="005125B9" w:rsidRDefault="006A78D4" w:rsidP="006A78D4">
      <w:pPr>
        <w:bidi/>
        <w:jc w:val="right"/>
        <w:rPr>
          <w:rFonts w:ascii="Georgia" w:eastAsia="Georgia" w:hAnsi="Georgia" w:cs="Georgia"/>
          <w:sz w:val="28"/>
          <w:szCs w:val="28"/>
          <w:rtl/>
        </w:rPr>
      </w:pPr>
    </w:p>
    <w:p w14:paraId="70766CBA" w14:textId="5959CD69" w:rsidR="006A78D4" w:rsidRPr="005125B9" w:rsidRDefault="0A6FDB98" w:rsidP="0A6FDB98">
      <w:pPr>
        <w:tabs>
          <w:tab w:val="left" w:pos="1020"/>
        </w:tabs>
        <w:rPr>
          <w:rFonts w:ascii="Georgia" w:eastAsia="Georgia" w:hAnsi="Georgia" w:cs="Georgia"/>
          <w:sz w:val="28"/>
          <w:szCs w:val="28"/>
          <w:lang w:bidi="he-IL"/>
        </w:rPr>
      </w:pPr>
      <w:r w:rsidRPr="0A6FDB98">
        <w:rPr>
          <w:rFonts w:ascii="Georgia" w:eastAsia="Georgia" w:hAnsi="Georgia" w:cs="Georgia"/>
          <w:sz w:val="28"/>
          <w:szCs w:val="28"/>
          <w:lang w:bidi="he-IL"/>
        </w:rPr>
        <w:t>1) What is the Seforno’s theory of Jewish enslavement?</w:t>
      </w:r>
    </w:p>
    <w:p w14:paraId="0A3607B2" w14:textId="77777777" w:rsidR="006A78D4" w:rsidRPr="005125B9" w:rsidRDefault="006A78D4" w:rsidP="006A78D4">
      <w:pPr>
        <w:tabs>
          <w:tab w:val="left" w:pos="1020"/>
        </w:tabs>
        <w:rPr>
          <w:rFonts w:ascii="Georgia" w:eastAsia="Georgia" w:hAnsi="Georgia" w:cs="Georgia"/>
          <w:sz w:val="28"/>
          <w:szCs w:val="28"/>
          <w:lang w:bidi="he-IL"/>
        </w:rPr>
      </w:pPr>
    </w:p>
    <w:p w14:paraId="55D1EF56" w14:textId="303D3487" w:rsidR="00BB0CC5" w:rsidRPr="00BB0CC5" w:rsidRDefault="0A6FDB98" w:rsidP="0A6FDB98">
      <w:pPr>
        <w:tabs>
          <w:tab w:val="left" w:pos="1020"/>
        </w:tabs>
        <w:rPr>
          <w:rFonts w:ascii="Georgia" w:eastAsia="Georgia" w:hAnsi="Georgia" w:cs="Georgia"/>
          <w:sz w:val="28"/>
          <w:szCs w:val="28"/>
          <w:lang w:bidi="he-IL"/>
        </w:rPr>
      </w:pPr>
      <w:r w:rsidRPr="0A6FDB98">
        <w:rPr>
          <w:rFonts w:ascii="Georgia" w:eastAsia="Georgia" w:hAnsi="Georgia" w:cs="Georgia"/>
          <w:sz w:val="28"/>
          <w:szCs w:val="28"/>
          <w:lang w:bidi="he-IL"/>
        </w:rPr>
        <w:t>2) How did that aid in assimilation?</w:t>
      </w:r>
    </w:p>
    <w:p w14:paraId="6FAAC66E" w14:textId="7C9BBEFB" w:rsidR="00BB0CC5" w:rsidRPr="00BB0CC5" w:rsidRDefault="00BB0CC5" w:rsidP="00BB0CC5">
      <w:pPr>
        <w:rPr>
          <w:rFonts w:ascii="Georgia" w:eastAsia="Georgia" w:hAnsi="Georgia" w:cs="Georgia"/>
          <w:sz w:val="28"/>
          <w:szCs w:val="28"/>
          <w:lang w:bidi="he-IL"/>
        </w:rPr>
      </w:pPr>
    </w:p>
    <w:p w14:paraId="0E8BA236" w14:textId="42265E2A" w:rsidR="697CA108" w:rsidRDefault="697CA108" w:rsidP="697CA108">
      <w:pPr>
        <w:rPr>
          <w:rFonts w:ascii="Georgia" w:eastAsia="Georgia" w:hAnsi="Georgia" w:cs="Georgia"/>
          <w:sz w:val="28"/>
          <w:szCs w:val="28"/>
          <w:lang w:bidi="he-IL"/>
        </w:rPr>
      </w:pPr>
    </w:p>
    <w:p w14:paraId="0D685D43" w14:textId="77777777" w:rsidR="00AE521E" w:rsidRPr="00E333D8" w:rsidRDefault="00AE521E" w:rsidP="002E2517">
      <w:pPr>
        <w:tabs>
          <w:tab w:val="left" w:pos="1020"/>
        </w:tabs>
        <w:rPr>
          <w:rFonts w:ascii="Georgia" w:hAnsi="Georgia"/>
          <w:sz w:val="28"/>
          <w:szCs w:val="28"/>
        </w:rPr>
      </w:pPr>
    </w:p>
    <w:sectPr w:rsidR="00AE521E" w:rsidRPr="00E333D8" w:rsidSect="0024566A">
      <w:headerReference w:type="default" r:id="rId22"/>
      <w:pgSz w:w="12240" w:h="15840"/>
      <w:pgMar w:top="1440" w:right="1800" w:bottom="1440" w:left="1800" w:header="720" w:footer="720" w:gutter="0"/>
      <w:pgBorders w:offsetFrom="page">
        <w:top w:val="thinThickMediumGap" w:sz="8" w:space="24" w:color="auto"/>
        <w:left w:val="thinThickMediumGap" w:sz="8" w:space="24" w:color="auto"/>
        <w:bottom w:val="thinThickMediumGap" w:sz="8" w:space="24" w:color="auto"/>
        <w:right w:val="thinThickMediumGap"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BEBB" w14:textId="77777777" w:rsidR="00AF5AA6" w:rsidRDefault="00AF5AA6" w:rsidP="0090197C">
      <w:r>
        <w:separator/>
      </w:r>
    </w:p>
  </w:endnote>
  <w:endnote w:type="continuationSeparator" w:id="0">
    <w:p w14:paraId="63422FFB" w14:textId="77777777" w:rsidR="00AF5AA6" w:rsidRDefault="00AF5AA6" w:rsidP="0090197C">
      <w:r>
        <w:continuationSeparator/>
      </w:r>
    </w:p>
  </w:endnote>
  <w:endnote w:type="continuationNotice" w:id="1">
    <w:p w14:paraId="5BC17FC8" w14:textId="77777777" w:rsidR="00AF5AA6" w:rsidRDefault="00AF5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CD539" w14:textId="77777777" w:rsidR="00AF5AA6" w:rsidRDefault="00AF5AA6" w:rsidP="0090197C">
      <w:r>
        <w:separator/>
      </w:r>
    </w:p>
  </w:footnote>
  <w:footnote w:type="continuationSeparator" w:id="0">
    <w:p w14:paraId="66FE09B0" w14:textId="77777777" w:rsidR="00AF5AA6" w:rsidRDefault="00AF5AA6" w:rsidP="0090197C">
      <w:r>
        <w:continuationSeparator/>
      </w:r>
    </w:p>
  </w:footnote>
  <w:footnote w:type="continuationNotice" w:id="1">
    <w:p w14:paraId="6F952073" w14:textId="77777777" w:rsidR="00AF5AA6" w:rsidRDefault="00AF5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51AD" w14:textId="2A595A91" w:rsidR="0090197C" w:rsidRDefault="0090197C" w:rsidP="00FA09EB">
    <w:pPr>
      <w:pStyle w:val="Header"/>
    </w:pPr>
    <w:r>
      <w:tab/>
    </w:r>
    <w:r w:rsidR="00FA09EB">
      <w:rPr>
        <w:noProof/>
      </w:rPr>
      <w:drawing>
        <wp:inline distT="0" distB="0" distL="0" distR="0" wp14:anchorId="24808175" wp14:editId="0373F946">
          <wp:extent cx="153035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CF9"/>
    <w:multiLevelType w:val="hybridMultilevel"/>
    <w:tmpl w:val="D874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0E67"/>
    <w:multiLevelType w:val="multilevel"/>
    <w:tmpl w:val="4F2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935D3"/>
    <w:multiLevelType w:val="hybridMultilevel"/>
    <w:tmpl w:val="40D4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12C8"/>
    <w:multiLevelType w:val="hybridMultilevel"/>
    <w:tmpl w:val="C65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51A47"/>
    <w:multiLevelType w:val="hybridMultilevel"/>
    <w:tmpl w:val="D1EE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97D08"/>
    <w:multiLevelType w:val="multilevel"/>
    <w:tmpl w:val="E8A4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32B63"/>
    <w:multiLevelType w:val="hybridMultilevel"/>
    <w:tmpl w:val="FFFFFFFF"/>
    <w:lvl w:ilvl="0" w:tplc="54CEB8F0">
      <w:start w:val="1"/>
      <w:numFmt w:val="decimal"/>
      <w:lvlText w:val="%1."/>
      <w:lvlJc w:val="left"/>
      <w:pPr>
        <w:ind w:left="720" w:hanging="360"/>
      </w:pPr>
    </w:lvl>
    <w:lvl w:ilvl="1" w:tplc="556C93B0">
      <w:start w:val="1"/>
      <w:numFmt w:val="lowerLetter"/>
      <w:lvlText w:val="%2."/>
      <w:lvlJc w:val="left"/>
      <w:pPr>
        <w:ind w:left="1440" w:hanging="360"/>
      </w:pPr>
    </w:lvl>
    <w:lvl w:ilvl="2" w:tplc="63BEE72A">
      <w:start w:val="1"/>
      <w:numFmt w:val="lowerRoman"/>
      <w:lvlText w:val="%3."/>
      <w:lvlJc w:val="right"/>
      <w:pPr>
        <w:ind w:left="2160" w:hanging="180"/>
      </w:pPr>
    </w:lvl>
    <w:lvl w:ilvl="3" w:tplc="B6685622">
      <w:start w:val="1"/>
      <w:numFmt w:val="decimal"/>
      <w:lvlText w:val="%4."/>
      <w:lvlJc w:val="left"/>
      <w:pPr>
        <w:ind w:left="2880" w:hanging="360"/>
      </w:pPr>
    </w:lvl>
    <w:lvl w:ilvl="4" w:tplc="C1B83476">
      <w:start w:val="1"/>
      <w:numFmt w:val="lowerLetter"/>
      <w:lvlText w:val="%5."/>
      <w:lvlJc w:val="left"/>
      <w:pPr>
        <w:ind w:left="3600" w:hanging="360"/>
      </w:pPr>
    </w:lvl>
    <w:lvl w:ilvl="5" w:tplc="F9B88BAC">
      <w:start w:val="1"/>
      <w:numFmt w:val="lowerRoman"/>
      <w:lvlText w:val="%6."/>
      <w:lvlJc w:val="right"/>
      <w:pPr>
        <w:ind w:left="4320" w:hanging="180"/>
      </w:pPr>
    </w:lvl>
    <w:lvl w:ilvl="6" w:tplc="CA7C9960">
      <w:start w:val="1"/>
      <w:numFmt w:val="decimal"/>
      <w:lvlText w:val="%7."/>
      <w:lvlJc w:val="left"/>
      <w:pPr>
        <w:ind w:left="5040" w:hanging="360"/>
      </w:pPr>
    </w:lvl>
    <w:lvl w:ilvl="7" w:tplc="95A8B93E">
      <w:start w:val="1"/>
      <w:numFmt w:val="lowerLetter"/>
      <w:lvlText w:val="%8."/>
      <w:lvlJc w:val="left"/>
      <w:pPr>
        <w:ind w:left="5760" w:hanging="360"/>
      </w:pPr>
    </w:lvl>
    <w:lvl w:ilvl="8" w:tplc="277C4B54">
      <w:start w:val="1"/>
      <w:numFmt w:val="lowerRoman"/>
      <w:lvlText w:val="%9."/>
      <w:lvlJc w:val="right"/>
      <w:pPr>
        <w:ind w:left="6480" w:hanging="180"/>
      </w:pPr>
    </w:lvl>
  </w:abstractNum>
  <w:abstractNum w:abstractNumId="7" w15:restartNumberingAfterBreak="0">
    <w:nsid w:val="16072D1F"/>
    <w:multiLevelType w:val="hybridMultilevel"/>
    <w:tmpl w:val="957E72C2"/>
    <w:lvl w:ilvl="0" w:tplc="D32CD910">
      <w:start w:val="1"/>
      <w:numFmt w:val="decimal"/>
      <w:lvlText w:val="%1)"/>
      <w:lvlJc w:val="left"/>
      <w:pPr>
        <w:ind w:left="720" w:hanging="360"/>
      </w:pPr>
      <w:rPr>
        <w:rFonts w:hint="default"/>
      </w:rPr>
    </w:lvl>
    <w:lvl w:ilvl="1" w:tplc="F02ECD6E">
      <w:numFmt w:val="bullet"/>
      <w:lvlText w:val="·"/>
      <w:lvlJc w:val="left"/>
      <w:pPr>
        <w:ind w:left="1650" w:hanging="570"/>
      </w:pPr>
      <w:rPr>
        <w:rFonts w:ascii="Cambria" w:eastAsia="Times New Roman" w:hAnsi="Cambria" w:cs="Arial" w:hint="default"/>
        <w:color w:val="00000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23A4F"/>
    <w:multiLevelType w:val="hybridMultilevel"/>
    <w:tmpl w:val="FFFFFFFF"/>
    <w:lvl w:ilvl="0" w:tplc="4E28DEFA">
      <w:start w:val="1"/>
      <w:numFmt w:val="decimal"/>
      <w:lvlText w:val="%1."/>
      <w:lvlJc w:val="left"/>
      <w:pPr>
        <w:ind w:left="720" w:hanging="360"/>
      </w:pPr>
    </w:lvl>
    <w:lvl w:ilvl="1" w:tplc="9AF08A7C">
      <w:start w:val="1"/>
      <w:numFmt w:val="lowerLetter"/>
      <w:lvlText w:val="%2."/>
      <w:lvlJc w:val="left"/>
      <w:pPr>
        <w:ind w:left="1440" w:hanging="360"/>
      </w:pPr>
    </w:lvl>
    <w:lvl w:ilvl="2" w:tplc="2E7A6ED6">
      <w:start w:val="1"/>
      <w:numFmt w:val="lowerRoman"/>
      <w:lvlText w:val="%3."/>
      <w:lvlJc w:val="right"/>
      <w:pPr>
        <w:ind w:left="2160" w:hanging="180"/>
      </w:pPr>
    </w:lvl>
    <w:lvl w:ilvl="3" w:tplc="96222196">
      <w:start w:val="1"/>
      <w:numFmt w:val="decimal"/>
      <w:lvlText w:val="%4."/>
      <w:lvlJc w:val="left"/>
      <w:pPr>
        <w:ind w:left="2880" w:hanging="360"/>
      </w:pPr>
    </w:lvl>
    <w:lvl w:ilvl="4" w:tplc="DB98D1E6">
      <w:start w:val="1"/>
      <w:numFmt w:val="lowerLetter"/>
      <w:lvlText w:val="%5."/>
      <w:lvlJc w:val="left"/>
      <w:pPr>
        <w:ind w:left="3600" w:hanging="360"/>
      </w:pPr>
    </w:lvl>
    <w:lvl w:ilvl="5" w:tplc="0EAAEF38">
      <w:start w:val="1"/>
      <w:numFmt w:val="lowerRoman"/>
      <w:lvlText w:val="%6."/>
      <w:lvlJc w:val="right"/>
      <w:pPr>
        <w:ind w:left="4320" w:hanging="180"/>
      </w:pPr>
    </w:lvl>
    <w:lvl w:ilvl="6" w:tplc="C3F8B3A4">
      <w:start w:val="1"/>
      <w:numFmt w:val="decimal"/>
      <w:lvlText w:val="%7."/>
      <w:lvlJc w:val="left"/>
      <w:pPr>
        <w:ind w:left="5040" w:hanging="360"/>
      </w:pPr>
    </w:lvl>
    <w:lvl w:ilvl="7" w:tplc="16EA773C">
      <w:start w:val="1"/>
      <w:numFmt w:val="lowerLetter"/>
      <w:lvlText w:val="%8."/>
      <w:lvlJc w:val="left"/>
      <w:pPr>
        <w:ind w:left="5760" w:hanging="360"/>
      </w:pPr>
    </w:lvl>
    <w:lvl w:ilvl="8" w:tplc="DB3E57B4">
      <w:start w:val="1"/>
      <w:numFmt w:val="lowerRoman"/>
      <w:lvlText w:val="%9."/>
      <w:lvlJc w:val="right"/>
      <w:pPr>
        <w:ind w:left="6480" w:hanging="180"/>
      </w:pPr>
    </w:lvl>
  </w:abstractNum>
  <w:abstractNum w:abstractNumId="9" w15:restartNumberingAfterBreak="0">
    <w:nsid w:val="1B414956"/>
    <w:multiLevelType w:val="hybridMultilevel"/>
    <w:tmpl w:val="FFFFFFFF"/>
    <w:lvl w:ilvl="0" w:tplc="50C614E0">
      <w:start w:val="1"/>
      <w:numFmt w:val="decimal"/>
      <w:lvlText w:val="%1."/>
      <w:lvlJc w:val="left"/>
      <w:pPr>
        <w:ind w:left="720" w:hanging="360"/>
      </w:pPr>
    </w:lvl>
    <w:lvl w:ilvl="1" w:tplc="33F00BA2">
      <w:start w:val="1"/>
      <w:numFmt w:val="lowerLetter"/>
      <w:lvlText w:val="%2."/>
      <w:lvlJc w:val="left"/>
      <w:pPr>
        <w:ind w:left="1440" w:hanging="360"/>
      </w:pPr>
    </w:lvl>
    <w:lvl w:ilvl="2" w:tplc="8CB2F708">
      <w:start w:val="1"/>
      <w:numFmt w:val="lowerRoman"/>
      <w:lvlText w:val="%3."/>
      <w:lvlJc w:val="right"/>
      <w:pPr>
        <w:ind w:left="2160" w:hanging="180"/>
      </w:pPr>
    </w:lvl>
    <w:lvl w:ilvl="3" w:tplc="AD422F12">
      <w:start w:val="1"/>
      <w:numFmt w:val="decimal"/>
      <w:lvlText w:val="%4."/>
      <w:lvlJc w:val="left"/>
      <w:pPr>
        <w:ind w:left="2880" w:hanging="360"/>
      </w:pPr>
    </w:lvl>
    <w:lvl w:ilvl="4" w:tplc="46A8F80A">
      <w:start w:val="1"/>
      <w:numFmt w:val="lowerLetter"/>
      <w:lvlText w:val="%5."/>
      <w:lvlJc w:val="left"/>
      <w:pPr>
        <w:ind w:left="3600" w:hanging="360"/>
      </w:pPr>
    </w:lvl>
    <w:lvl w:ilvl="5" w:tplc="5C14FDBA">
      <w:start w:val="1"/>
      <w:numFmt w:val="lowerRoman"/>
      <w:lvlText w:val="%6."/>
      <w:lvlJc w:val="right"/>
      <w:pPr>
        <w:ind w:left="4320" w:hanging="180"/>
      </w:pPr>
    </w:lvl>
    <w:lvl w:ilvl="6" w:tplc="86E0B552">
      <w:start w:val="1"/>
      <w:numFmt w:val="decimal"/>
      <w:lvlText w:val="%7."/>
      <w:lvlJc w:val="left"/>
      <w:pPr>
        <w:ind w:left="5040" w:hanging="360"/>
      </w:pPr>
    </w:lvl>
    <w:lvl w:ilvl="7" w:tplc="7E40D84C">
      <w:start w:val="1"/>
      <w:numFmt w:val="lowerLetter"/>
      <w:lvlText w:val="%8."/>
      <w:lvlJc w:val="left"/>
      <w:pPr>
        <w:ind w:left="5760" w:hanging="360"/>
      </w:pPr>
    </w:lvl>
    <w:lvl w:ilvl="8" w:tplc="6F4647B2">
      <w:start w:val="1"/>
      <w:numFmt w:val="lowerRoman"/>
      <w:lvlText w:val="%9."/>
      <w:lvlJc w:val="right"/>
      <w:pPr>
        <w:ind w:left="6480" w:hanging="180"/>
      </w:pPr>
    </w:lvl>
  </w:abstractNum>
  <w:abstractNum w:abstractNumId="10" w15:restartNumberingAfterBreak="0">
    <w:nsid w:val="225437F8"/>
    <w:multiLevelType w:val="hybridMultilevel"/>
    <w:tmpl w:val="24E60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A3CBF"/>
    <w:multiLevelType w:val="hybridMultilevel"/>
    <w:tmpl w:val="4828B3F0"/>
    <w:lvl w:ilvl="0" w:tplc="0409000F">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372BF9"/>
    <w:multiLevelType w:val="hybridMultilevel"/>
    <w:tmpl w:val="4AB44C0E"/>
    <w:lvl w:ilvl="0" w:tplc="2EBEA122">
      <w:start w:val="1"/>
      <w:numFmt w:val="decimal"/>
      <w:lvlText w:val="%1."/>
      <w:lvlJc w:val="left"/>
      <w:pPr>
        <w:ind w:left="720" w:hanging="360"/>
      </w:pPr>
    </w:lvl>
    <w:lvl w:ilvl="1" w:tplc="14D44630">
      <w:start w:val="1"/>
      <w:numFmt w:val="lowerLetter"/>
      <w:lvlText w:val="%2."/>
      <w:lvlJc w:val="left"/>
      <w:pPr>
        <w:ind w:left="1440" w:hanging="360"/>
      </w:pPr>
    </w:lvl>
    <w:lvl w:ilvl="2" w:tplc="249CFBF4">
      <w:start w:val="1"/>
      <w:numFmt w:val="lowerRoman"/>
      <w:lvlText w:val="%3."/>
      <w:lvlJc w:val="right"/>
      <w:pPr>
        <w:ind w:left="2160" w:hanging="180"/>
      </w:pPr>
    </w:lvl>
    <w:lvl w:ilvl="3" w:tplc="84AAD062">
      <w:start w:val="1"/>
      <w:numFmt w:val="decimal"/>
      <w:lvlText w:val="%4."/>
      <w:lvlJc w:val="left"/>
      <w:pPr>
        <w:ind w:left="2880" w:hanging="360"/>
      </w:pPr>
    </w:lvl>
    <w:lvl w:ilvl="4" w:tplc="B9185C00">
      <w:start w:val="1"/>
      <w:numFmt w:val="lowerLetter"/>
      <w:lvlText w:val="%5."/>
      <w:lvlJc w:val="left"/>
      <w:pPr>
        <w:ind w:left="3600" w:hanging="360"/>
      </w:pPr>
    </w:lvl>
    <w:lvl w:ilvl="5" w:tplc="0742BA6A">
      <w:start w:val="1"/>
      <w:numFmt w:val="lowerRoman"/>
      <w:lvlText w:val="%6."/>
      <w:lvlJc w:val="right"/>
      <w:pPr>
        <w:ind w:left="4320" w:hanging="180"/>
      </w:pPr>
    </w:lvl>
    <w:lvl w:ilvl="6" w:tplc="E98C4952">
      <w:start w:val="1"/>
      <w:numFmt w:val="decimal"/>
      <w:lvlText w:val="%7."/>
      <w:lvlJc w:val="left"/>
      <w:pPr>
        <w:ind w:left="5040" w:hanging="360"/>
      </w:pPr>
    </w:lvl>
    <w:lvl w:ilvl="7" w:tplc="537C1C36">
      <w:start w:val="1"/>
      <w:numFmt w:val="lowerLetter"/>
      <w:lvlText w:val="%8."/>
      <w:lvlJc w:val="left"/>
      <w:pPr>
        <w:ind w:left="5760" w:hanging="360"/>
      </w:pPr>
    </w:lvl>
    <w:lvl w:ilvl="8" w:tplc="98B01D3C">
      <w:start w:val="1"/>
      <w:numFmt w:val="lowerRoman"/>
      <w:lvlText w:val="%9."/>
      <w:lvlJc w:val="right"/>
      <w:pPr>
        <w:ind w:left="6480" w:hanging="180"/>
      </w:pPr>
    </w:lvl>
  </w:abstractNum>
  <w:abstractNum w:abstractNumId="13" w15:restartNumberingAfterBreak="0">
    <w:nsid w:val="302F31F1"/>
    <w:multiLevelType w:val="hybridMultilevel"/>
    <w:tmpl w:val="90E05440"/>
    <w:lvl w:ilvl="0" w:tplc="7BCA8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16B8B"/>
    <w:multiLevelType w:val="hybridMultilevel"/>
    <w:tmpl w:val="F4B8D8BC"/>
    <w:lvl w:ilvl="0" w:tplc="2AF68E80">
      <w:start w:val="1"/>
      <w:numFmt w:val="decimal"/>
      <w:lvlText w:val="%1."/>
      <w:lvlJc w:val="left"/>
      <w:pPr>
        <w:ind w:left="720" w:hanging="360"/>
      </w:pPr>
    </w:lvl>
    <w:lvl w:ilvl="1" w:tplc="3D1252FC">
      <w:start w:val="1"/>
      <w:numFmt w:val="lowerLetter"/>
      <w:lvlText w:val="%2."/>
      <w:lvlJc w:val="left"/>
      <w:pPr>
        <w:ind w:left="1440" w:hanging="360"/>
      </w:pPr>
    </w:lvl>
    <w:lvl w:ilvl="2" w:tplc="E9FADA24">
      <w:start w:val="1"/>
      <w:numFmt w:val="lowerRoman"/>
      <w:lvlText w:val="%3."/>
      <w:lvlJc w:val="right"/>
      <w:pPr>
        <w:ind w:left="2160" w:hanging="180"/>
      </w:pPr>
    </w:lvl>
    <w:lvl w:ilvl="3" w:tplc="4EDCE344">
      <w:start w:val="1"/>
      <w:numFmt w:val="decimal"/>
      <w:lvlText w:val="%4."/>
      <w:lvlJc w:val="left"/>
      <w:pPr>
        <w:ind w:left="2880" w:hanging="360"/>
      </w:pPr>
    </w:lvl>
    <w:lvl w:ilvl="4" w:tplc="37E4A6E8">
      <w:start w:val="1"/>
      <w:numFmt w:val="lowerLetter"/>
      <w:lvlText w:val="%5."/>
      <w:lvlJc w:val="left"/>
      <w:pPr>
        <w:ind w:left="3600" w:hanging="360"/>
      </w:pPr>
    </w:lvl>
    <w:lvl w:ilvl="5" w:tplc="9CC0E820">
      <w:start w:val="1"/>
      <w:numFmt w:val="lowerRoman"/>
      <w:lvlText w:val="%6."/>
      <w:lvlJc w:val="right"/>
      <w:pPr>
        <w:ind w:left="4320" w:hanging="180"/>
      </w:pPr>
    </w:lvl>
    <w:lvl w:ilvl="6" w:tplc="AB0A1A90">
      <w:start w:val="1"/>
      <w:numFmt w:val="decimal"/>
      <w:lvlText w:val="%7."/>
      <w:lvlJc w:val="left"/>
      <w:pPr>
        <w:ind w:left="5040" w:hanging="360"/>
      </w:pPr>
    </w:lvl>
    <w:lvl w:ilvl="7" w:tplc="82F0BA28">
      <w:start w:val="1"/>
      <w:numFmt w:val="lowerLetter"/>
      <w:lvlText w:val="%8."/>
      <w:lvlJc w:val="left"/>
      <w:pPr>
        <w:ind w:left="5760" w:hanging="360"/>
      </w:pPr>
    </w:lvl>
    <w:lvl w:ilvl="8" w:tplc="05141F5C">
      <w:start w:val="1"/>
      <w:numFmt w:val="lowerRoman"/>
      <w:lvlText w:val="%9."/>
      <w:lvlJc w:val="right"/>
      <w:pPr>
        <w:ind w:left="6480" w:hanging="180"/>
      </w:pPr>
    </w:lvl>
  </w:abstractNum>
  <w:abstractNum w:abstractNumId="15" w15:restartNumberingAfterBreak="0">
    <w:nsid w:val="3B491791"/>
    <w:multiLevelType w:val="hybridMultilevel"/>
    <w:tmpl w:val="B44C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3158C"/>
    <w:multiLevelType w:val="hybridMultilevel"/>
    <w:tmpl w:val="8154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27C68"/>
    <w:multiLevelType w:val="multilevel"/>
    <w:tmpl w:val="EB547F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160E0C"/>
    <w:multiLevelType w:val="hybridMultilevel"/>
    <w:tmpl w:val="FFFFFFFF"/>
    <w:lvl w:ilvl="0" w:tplc="24BEE0E6">
      <w:start w:val="1"/>
      <w:numFmt w:val="decimal"/>
      <w:lvlText w:val="%1."/>
      <w:lvlJc w:val="left"/>
      <w:pPr>
        <w:ind w:left="720" w:hanging="360"/>
      </w:pPr>
    </w:lvl>
    <w:lvl w:ilvl="1" w:tplc="64209ABA">
      <w:start w:val="1"/>
      <w:numFmt w:val="lowerLetter"/>
      <w:lvlText w:val="%2."/>
      <w:lvlJc w:val="left"/>
      <w:pPr>
        <w:ind w:left="1440" w:hanging="360"/>
      </w:pPr>
    </w:lvl>
    <w:lvl w:ilvl="2" w:tplc="70C6CC2A">
      <w:start w:val="1"/>
      <w:numFmt w:val="lowerRoman"/>
      <w:lvlText w:val="%3."/>
      <w:lvlJc w:val="right"/>
      <w:pPr>
        <w:ind w:left="2160" w:hanging="180"/>
      </w:pPr>
    </w:lvl>
    <w:lvl w:ilvl="3" w:tplc="19427788">
      <w:start w:val="1"/>
      <w:numFmt w:val="decimal"/>
      <w:lvlText w:val="%4."/>
      <w:lvlJc w:val="left"/>
      <w:pPr>
        <w:ind w:left="2880" w:hanging="360"/>
      </w:pPr>
    </w:lvl>
    <w:lvl w:ilvl="4" w:tplc="361ADF46">
      <w:start w:val="1"/>
      <w:numFmt w:val="lowerLetter"/>
      <w:lvlText w:val="%5."/>
      <w:lvlJc w:val="left"/>
      <w:pPr>
        <w:ind w:left="3600" w:hanging="360"/>
      </w:pPr>
    </w:lvl>
    <w:lvl w:ilvl="5" w:tplc="21FE98D6">
      <w:start w:val="1"/>
      <w:numFmt w:val="lowerRoman"/>
      <w:lvlText w:val="%6."/>
      <w:lvlJc w:val="right"/>
      <w:pPr>
        <w:ind w:left="4320" w:hanging="180"/>
      </w:pPr>
    </w:lvl>
    <w:lvl w:ilvl="6" w:tplc="CC8837D6">
      <w:start w:val="1"/>
      <w:numFmt w:val="decimal"/>
      <w:lvlText w:val="%7."/>
      <w:lvlJc w:val="left"/>
      <w:pPr>
        <w:ind w:left="5040" w:hanging="360"/>
      </w:pPr>
    </w:lvl>
    <w:lvl w:ilvl="7" w:tplc="60D689FE">
      <w:start w:val="1"/>
      <w:numFmt w:val="lowerLetter"/>
      <w:lvlText w:val="%8."/>
      <w:lvlJc w:val="left"/>
      <w:pPr>
        <w:ind w:left="5760" w:hanging="360"/>
      </w:pPr>
    </w:lvl>
    <w:lvl w:ilvl="8" w:tplc="66320696">
      <w:start w:val="1"/>
      <w:numFmt w:val="lowerRoman"/>
      <w:lvlText w:val="%9."/>
      <w:lvlJc w:val="right"/>
      <w:pPr>
        <w:ind w:left="6480" w:hanging="180"/>
      </w:pPr>
    </w:lvl>
  </w:abstractNum>
  <w:abstractNum w:abstractNumId="19" w15:restartNumberingAfterBreak="0">
    <w:nsid w:val="49312DEC"/>
    <w:multiLevelType w:val="multilevel"/>
    <w:tmpl w:val="F5CA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B448E"/>
    <w:multiLevelType w:val="multilevel"/>
    <w:tmpl w:val="9716C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D11A5A"/>
    <w:multiLevelType w:val="hybridMultilevel"/>
    <w:tmpl w:val="CCF46380"/>
    <w:lvl w:ilvl="0" w:tplc="6BDE844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C6916"/>
    <w:multiLevelType w:val="multilevel"/>
    <w:tmpl w:val="A36A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837290"/>
    <w:multiLevelType w:val="multilevel"/>
    <w:tmpl w:val="B4C0A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DC13F0"/>
    <w:multiLevelType w:val="multilevel"/>
    <w:tmpl w:val="2DFC7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B815CE"/>
    <w:multiLevelType w:val="multilevel"/>
    <w:tmpl w:val="7320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9C445B"/>
    <w:multiLevelType w:val="multilevel"/>
    <w:tmpl w:val="1828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027CA1"/>
    <w:multiLevelType w:val="hybridMultilevel"/>
    <w:tmpl w:val="F3EAF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E5742"/>
    <w:multiLevelType w:val="hybridMultilevel"/>
    <w:tmpl w:val="48CE7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92586"/>
    <w:multiLevelType w:val="multilevel"/>
    <w:tmpl w:val="794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DF1EE5"/>
    <w:multiLevelType w:val="hybridMultilevel"/>
    <w:tmpl w:val="FFFFFFFF"/>
    <w:lvl w:ilvl="0" w:tplc="C51658D4">
      <w:start w:val="1"/>
      <w:numFmt w:val="decimal"/>
      <w:lvlText w:val="%1."/>
      <w:lvlJc w:val="left"/>
      <w:pPr>
        <w:ind w:left="720" w:hanging="360"/>
      </w:pPr>
    </w:lvl>
    <w:lvl w:ilvl="1" w:tplc="16D8A1E8">
      <w:start w:val="1"/>
      <w:numFmt w:val="lowerLetter"/>
      <w:lvlText w:val="%2."/>
      <w:lvlJc w:val="left"/>
      <w:pPr>
        <w:ind w:left="1440" w:hanging="360"/>
      </w:pPr>
    </w:lvl>
    <w:lvl w:ilvl="2" w:tplc="C742B68E">
      <w:start w:val="1"/>
      <w:numFmt w:val="lowerRoman"/>
      <w:lvlText w:val="%3."/>
      <w:lvlJc w:val="right"/>
      <w:pPr>
        <w:ind w:left="2160" w:hanging="180"/>
      </w:pPr>
    </w:lvl>
    <w:lvl w:ilvl="3" w:tplc="1E668340">
      <w:start w:val="1"/>
      <w:numFmt w:val="decimal"/>
      <w:lvlText w:val="%4."/>
      <w:lvlJc w:val="left"/>
      <w:pPr>
        <w:ind w:left="2880" w:hanging="360"/>
      </w:pPr>
    </w:lvl>
    <w:lvl w:ilvl="4" w:tplc="8F2C0D14">
      <w:start w:val="1"/>
      <w:numFmt w:val="lowerLetter"/>
      <w:lvlText w:val="%5."/>
      <w:lvlJc w:val="left"/>
      <w:pPr>
        <w:ind w:left="3600" w:hanging="360"/>
      </w:pPr>
    </w:lvl>
    <w:lvl w:ilvl="5" w:tplc="25D6CAC2">
      <w:start w:val="1"/>
      <w:numFmt w:val="lowerRoman"/>
      <w:lvlText w:val="%6."/>
      <w:lvlJc w:val="right"/>
      <w:pPr>
        <w:ind w:left="4320" w:hanging="180"/>
      </w:pPr>
    </w:lvl>
    <w:lvl w:ilvl="6" w:tplc="15722FC2">
      <w:start w:val="1"/>
      <w:numFmt w:val="decimal"/>
      <w:lvlText w:val="%7."/>
      <w:lvlJc w:val="left"/>
      <w:pPr>
        <w:ind w:left="5040" w:hanging="360"/>
      </w:pPr>
    </w:lvl>
    <w:lvl w:ilvl="7" w:tplc="9210E8B0">
      <w:start w:val="1"/>
      <w:numFmt w:val="lowerLetter"/>
      <w:lvlText w:val="%8."/>
      <w:lvlJc w:val="left"/>
      <w:pPr>
        <w:ind w:left="5760" w:hanging="360"/>
      </w:pPr>
    </w:lvl>
    <w:lvl w:ilvl="8" w:tplc="3F6A58D8">
      <w:start w:val="1"/>
      <w:numFmt w:val="lowerRoman"/>
      <w:lvlText w:val="%9."/>
      <w:lvlJc w:val="right"/>
      <w:pPr>
        <w:ind w:left="6480" w:hanging="180"/>
      </w:pPr>
    </w:lvl>
  </w:abstractNum>
  <w:abstractNum w:abstractNumId="31" w15:restartNumberingAfterBreak="0">
    <w:nsid w:val="64962B05"/>
    <w:multiLevelType w:val="hybridMultilevel"/>
    <w:tmpl w:val="421EEF84"/>
    <w:lvl w:ilvl="0" w:tplc="442A659E">
      <w:start w:val="1"/>
      <w:numFmt w:val="decimal"/>
      <w:lvlText w:val="%1."/>
      <w:lvlJc w:val="left"/>
      <w:pPr>
        <w:ind w:left="720" w:hanging="360"/>
      </w:pPr>
    </w:lvl>
    <w:lvl w:ilvl="1" w:tplc="CB285FD0">
      <w:start w:val="1"/>
      <w:numFmt w:val="lowerLetter"/>
      <w:lvlText w:val="%2."/>
      <w:lvlJc w:val="left"/>
      <w:pPr>
        <w:ind w:left="1440" w:hanging="360"/>
      </w:pPr>
    </w:lvl>
    <w:lvl w:ilvl="2" w:tplc="43DE1408">
      <w:start w:val="1"/>
      <w:numFmt w:val="lowerRoman"/>
      <w:lvlText w:val="%3."/>
      <w:lvlJc w:val="right"/>
      <w:pPr>
        <w:ind w:left="2160" w:hanging="180"/>
      </w:pPr>
    </w:lvl>
    <w:lvl w:ilvl="3" w:tplc="FB162518">
      <w:start w:val="1"/>
      <w:numFmt w:val="decimal"/>
      <w:lvlText w:val="%4."/>
      <w:lvlJc w:val="left"/>
      <w:pPr>
        <w:ind w:left="2880" w:hanging="360"/>
      </w:pPr>
    </w:lvl>
    <w:lvl w:ilvl="4" w:tplc="8EEC76F2">
      <w:start w:val="1"/>
      <w:numFmt w:val="lowerLetter"/>
      <w:lvlText w:val="%5."/>
      <w:lvlJc w:val="left"/>
      <w:pPr>
        <w:ind w:left="3600" w:hanging="360"/>
      </w:pPr>
    </w:lvl>
    <w:lvl w:ilvl="5" w:tplc="C5609984">
      <w:start w:val="1"/>
      <w:numFmt w:val="lowerRoman"/>
      <w:lvlText w:val="%6."/>
      <w:lvlJc w:val="right"/>
      <w:pPr>
        <w:ind w:left="4320" w:hanging="180"/>
      </w:pPr>
    </w:lvl>
    <w:lvl w:ilvl="6" w:tplc="C2B64CF4">
      <w:start w:val="1"/>
      <w:numFmt w:val="decimal"/>
      <w:lvlText w:val="%7."/>
      <w:lvlJc w:val="left"/>
      <w:pPr>
        <w:ind w:left="5040" w:hanging="360"/>
      </w:pPr>
    </w:lvl>
    <w:lvl w:ilvl="7" w:tplc="A332613E">
      <w:start w:val="1"/>
      <w:numFmt w:val="lowerLetter"/>
      <w:lvlText w:val="%8."/>
      <w:lvlJc w:val="left"/>
      <w:pPr>
        <w:ind w:left="5760" w:hanging="360"/>
      </w:pPr>
    </w:lvl>
    <w:lvl w:ilvl="8" w:tplc="0A26C44A">
      <w:start w:val="1"/>
      <w:numFmt w:val="lowerRoman"/>
      <w:lvlText w:val="%9."/>
      <w:lvlJc w:val="right"/>
      <w:pPr>
        <w:ind w:left="6480" w:hanging="180"/>
      </w:pPr>
    </w:lvl>
  </w:abstractNum>
  <w:abstractNum w:abstractNumId="32" w15:restartNumberingAfterBreak="0">
    <w:nsid w:val="656E73C1"/>
    <w:multiLevelType w:val="hybridMultilevel"/>
    <w:tmpl w:val="2ACAF424"/>
    <w:lvl w:ilvl="0" w:tplc="B10A74E8">
      <w:start w:val="1"/>
      <w:numFmt w:val="decimal"/>
      <w:lvlText w:val="%1."/>
      <w:lvlJc w:val="left"/>
      <w:pPr>
        <w:ind w:left="720" w:hanging="360"/>
      </w:pPr>
    </w:lvl>
    <w:lvl w:ilvl="1" w:tplc="45D6A7D6">
      <w:start w:val="1"/>
      <w:numFmt w:val="lowerLetter"/>
      <w:lvlText w:val="%2."/>
      <w:lvlJc w:val="left"/>
      <w:pPr>
        <w:ind w:left="1440" w:hanging="360"/>
      </w:pPr>
    </w:lvl>
    <w:lvl w:ilvl="2" w:tplc="4DB6B10E">
      <w:start w:val="1"/>
      <w:numFmt w:val="lowerRoman"/>
      <w:lvlText w:val="%3."/>
      <w:lvlJc w:val="right"/>
      <w:pPr>
        <w:ind w:left="2160" w:hanging="180"/>
      </w:pPr>
    </w:lvl>
    <w:lvl w:ilvl="3" w:tplc="162E6342">
      <w:start w:val="1"/>
      <w:numFmt w:val="decimal"/>
      <w:lvlText w:val="%4."/>
      <w:lvlJc w:val="left"/>
      <w:pPr>
        <w:ind w:left="2880" w:hanging="360"/>
      </w:pPr>
    </w:lvl>
    <w:lvl w:ilvl="4" w:tplc="42A895C2">
      <w:start w:val="1"/>
      <w:numFmt w:val="lowerLetter"/>
      <w:lvlText w:val="%5."/>
      <w:lvlJc w:val="left"/>
      <w:pPr>
        <w:ind w:left="3600" w:hanging="360"/>
      </w:pPr>
    </w:lvl>
    <w:lvl w:ilvl="5" w:tplc="B9F43866">
      <w:start w:val="1"/>
      <w:numFmt w:val="lowerRoman"/>
      <w:lvlText w:val="%6."/>
      <w:lvlJc w:val="right"/>
      <w:pPr>
        <w:ind w:left="4320" w:hanging="180"/>
      </w:pPr>
    </w:lvl>
    <w:lvl w:ilvl="6" w:tplc="171A8D4E">
      <w:start w:val="1"/>
      <w:numFmt w:val="decimal"/>
      <w:lvlText w:val="%7."/>
      <w:lvlJc w:val="left"/>
      <w:pPr>
        <w:ind w:left="5040" w:hanging="360"/>
      </w:pPr>
    </w:lvl>
    <w:lvl w:ilvl="7" w:tplc="7BD06D86">
      <w:start w:val="1"/>
      <w:numFmt w:val="lowerLetter"/>
      <w:lvlText w:val="%8."/>
      <w:lvlJc w:val="left"/>
      <w:pPr>
        <w:ind w:left="5760" w:hanging="360"/>
      </w:pPr>
    </w:lvl>
    <w:lvl w:ilvl="8" w:tplc="08A059B6">
      <w:start w:val="1"/>
      <w:numFmt w:val="lowerRoman"/>
      <w:lvlText w:val="%9."/>
      <w:lvlJc w:val="right"/>
      <w:pPr>
        <w:ind w:left="6480" w:hanging="180"/>
      </w:pPr>
    </w:lvl>
  </w:abstractNum>
  <w:abstractNum w:abstractNumId="33" w15:restartNumberingAfterBreak="0">
    <w:nsid w:val="70D32AE9"/>
    <w:multiLevelType w:val="multilevel"/>
    <w:tmpl w:val="F47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FF50BB"/>
    <w:multiLevelType w:val="multilevel"/>
    <w:tmpl w:val="B5F04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0E7F3E"/>
    <w:multiLevelType w:val="hybridMultilevel"/>
    <w:tmpl w:val="FFFFFFFF"/>
    <w:lvl w:ilvl="0" w:tplc="FFFFFFFF">
      <w:start w:val="1"/>
      <w:numFmt w:val="decimal"/>
      <w:lvlText w:val="%1."/>
      <w:lvlJc w:val="left"/>
      <w:pPr>
        <w:ind w:left="720" w:hanging="360"/>
      </w:pPr>
    </w:lvl>
    <w:lvl w:ilvl="1" w:tplc="D0DAEF9E">
      <w:start w:val="1"/>
      <w:numFmt w:val="lowerLetter"/>
      <w:lvlText w:val="%2."/>
      <w:lvlJc w:val="left"/>
      <w:pPr>
        <w:ind w:left="1440" w:hanging="360"/>
      </w:pPr>
    </w:lvl>
    <w:lvl w:ilvl="2" w:tplc="0C964A94">
      <w:start w:val="1"/>
      <w:numFmt w:val="lowerRoman"/>
      <w:lvlText w:val="%3."/>
      <w:lvlJc w:val="right"/>
      <w:pPr>
        <w:ind w:left="2160" w:hanging="180"/>
      </w:pPr>
    </w:lvl>
    <w:lvl w:ilvl="3" w:tplc="87286D74">
      <w:start w:val="1"/>
      <w:numFmt w:val="decimal"/>
      <w:lvlText w:val="%4."/>
      <w:lvlJc w:val="left"/>
      <w:pPr>
        <w:ind w:left="2880" w:hanging="360"/>
      </w:pPr>
    </w:lvl>
    <w:lvl w:ilvl="4" w:tplc="5C86FDDC">
      <w:start w:val="1"/>
      <w:numFmt w:val="lowerLetter"/>
      <w:lvlText w:val="%5."/>
      <w:lvlJc w:val="left"/>
      <w:pPr>
        <w:ind w:left="3600" w:hanging="360"/>
      </w:pPr>
    </w:lvl>
    <w:lvl w:ilvl="5" w:tplc="A6D84428">
      <w:start w:val="1"/>
      <w:numFmt w:val="lowerRoman"/>
      <w:lvlText w:val="%6."/>
      <w:lvlJc w:val="right"/>
      <w:pPr>
        <w:ind w:left="4320" w:hanging="180"/>
      </w:pPr>
    </w:lvl>
    <w:lvl w:ilvl="6" w:tplc="4456FE9E">
      <w:start w:val="1"/>
      <w:numFmt w:val="decimal"/>
      <w:lvlText w:val="%7."/>
      <w:lvlJc w:val="left"/>
      <w:pPr>
        <w:ind w:left="5040" w:hanging="360"/>
      </w:pPr>
    </w:lvl>
    <w:lvl w:ilvl="7" w:tplc="BAFA7784">
      <w:start w:val="1"/>
      <w:numFmt w:val="lowerLetter"/>
      <w:lvlText w:val="%8."/>
      <w:lvlJc w:val="left"/>
      <w:pPr>
        <w:ind w:left="5760" w:hanging="360"/>
      </w:pPr>
    </w:lvl>
    <w:lvl w:ilvl="8" w:tplc="A8BE0318">
      <w:start w:val="1"/>
      <w:numFmt w:val="lowerRoman"/>
      <w:lvlText w:val="%9."/>
      <w:lvlJc w:val="right"/>
      <w:pPr>
        <w:ind w:left="6480" w:hanging="180"/>
      </w:pPr>
    </w:lvl>
  </w:abstractNum>
  <w:abstractNum w:abstractNumId="36" w15:restartNumberingAfterBreak="0">
    <w:nsid w:val="75661DBC"/>
    <w:multiLevelType w:val="multilevel"/>
    <w:tmpl w:val="C68E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E45E93"/>
    <w:multiLevelType w:val="multilevel"/>
    <w:tmpl w:val="CEA6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873889"/>
    <w:multiLevelType w:val="multilevel"/>
    <w:tmpl w:val="44C0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1760E3"/>
    <w:multiLevelType w:val="hybridMultilevel"/>
    <w:tmpl w:val="439291E2"/>
    <w:lvl w:ilvl="0" w:tplc="F334C936">
      <w:start w:val="1"/>
      <w:numFmt w:val="decimal"/>
      <w:lvlText w:val="%1."/>
      <w:lvlJc w:val="left"/>
      <w:pPr>
        <w:ind w:left="720" w:hanging="360"/>
      </w:pPr>
    </w:lvl>
    <w:lvl w:ilvl="1" w:tplc="A606C29A">
      <w:start w:val="1"/>
      <w:numFmt w:val="lowerLetter"/>
      <w:lvlText w:val="%2."/>
      <w:lvlJc w:val="left"/>
      <w:pPr>
        <w:ind w:left="1440" w:hanging="360"/>
      </w:pPr>
    </w:lvl>
    <w:lvl w:ilvl="2" w:tplc="045486CA">
      <w:start w:val="1"/>
      <w:numFmt w:val="lowerRoman"/>
      <w:lvlText w:val="%3."/>
      <w:lvlJc w:val="right"/>
      <w:pPr>
        <w:ind w:left="2160" w:hanging="180"/>
      </w:pPr>
    </w:lvl>
    <w:lvl w:ilvl="3" w:tplc="66740452">
      <w:start w:val="1"/>
      <w:numFmt w:val="decimal"/>
      <w:lvlText w:val="%4."/>
      <w:lvlJc w:val="left"/>
      <w:pPr>
        <w:ind w:left="2880" w:hanging="360"/>
      </w:pPr>
    </w:lvl>
    <w:lvl w:ilvl="4" w:tplc="3A623842">
      <w:start w:val="1"/>
      <w:numFmt w:val="lowerLetter"/>
      <w:lvlText w:val="%5."/>
      <w:lvlJc w:val="left"/>
      <w:pPr>
        <w:ind w:left="3600" w:hanging="360"/>
      </w:pPr>
    </w:lvl>
    <w:lvl w:ilvl="5" w:tplc="8F38E580">
      <w:start w:val="1"/>
      <w:numFmt w:val="lowerRoman"/>
      <w:lvlText w:val="%6."/>
      <w:lvlJc w:val="right"/>
      <w:pPr>
        <w:ind w:left="4320" w:hanging="180"/>
      </w:pPr>
    </w:lvl>
    <w:lvl w:ilvl="6" w:tplc="DC22971E">
      <w:start w:val="1"/>
      <w:numFmt w:val="decimal"/>
      <w:lvlText w:val="%7."/>
      <w:lvlJc w:val="left"/>
      <w:pPr>
        <w:ind w:left="5040" w:hanging="360"/>
      </w:pPr>
    </w:lvl>
    <w:lvl w:ilvl="7" w:tplc="EF588104">
      <w:start w:val="1"/>
      <w:numFmt w:val="lowerLetter"/>
      <w:lvlText w:val="%8."/>
      <w:lvlJc w:val="left"/>
      <w:pPr>
        <w:ind w:left="5760" w:hanging="360"/>
      </w:pPr>
    </w:lvl>
    <w:lvl w:ilvl="8" w:tplc="F53CC79E">
      <w:start w:val="1"/>
      <w:numFmt w:val="lowerRoman"/>
      <w:lvlText w:val="%9."/>
      <w:lvlJc w:val="right"/>
      <w:pPr>
        <w:ind w:left="6480" w:hanging="180"/>
      </w:pPr>
    </w:lvl>
  </w:abstractNum>
  <w:abstractNum w:abstractNumId="40" w15:restartNumberingAfterBreak="0">
    <w:nsid w:val="784702C8"/>
    <w:multiLevelType w:val="hybridMultilevel"/>
    <w:tmpl w:val="F20A3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6"/>
  </w:num>
  <w:num w:numId="4">
    <w:abstractNumId w:val="30"/>
  </w:num>
  <w:num w:numId="5">
    <w:abstractNumId w:val="1"/>
  </w:num>
  <w:num w:numId="6">
    <w:abstractNumId w:val="3"/>
  </w:num>
  <w:num w:numId="7">
    <w:abstractNumId w:val="37"/>
  </w:num>
  <w:num w:numId="8">
    <w:abstractNumId w:val="19"/>
  </w:num>
  <w:num w:numId="9">
    <w:abstractNumId w:val="34"/>
    <w:lvlOverride w:ilvl="0">
      <w:lvl w:ilvl="0">
        <w:numFmt w:val="decimal"/>
        <w:lvlText w:val="%1."/>
        <w:lvlJc w:val="left"/>
      </w:lvl>
    </w:lvlOverride>
  </w:num>
  <w:num w:numId="10">
    <w:abstractNumId w:val="21"/>
  </w:num>
  <w:num w:numId="11">
    <w:abstractNumId w:val="13"/>
  </w:num>
  <w:num w:numId="12">
    <w:abstractNumId w:val="5"/>
  </w:num>
  <w:num w:numId="13">
    <w:abstractNumId w:val="29"/>
  </w:num>
  <w:num w:numId="14">
    <w:abstractNumId w:val="33"/>
  </w:num>
  <w:num w:numId="15">
    <w:abstractNumId w:val="25"/>
    <w:lvlOverride w:ilvl="0">
      <w:lvl w:ilvl="0">
        <w:numFmt w:val="lowerLetter"/>
        <w:lvlText w:val="%1."/>
        <w:lvlJc w:val="left"/>
      </w:lvl>
    </w:lvlOverride>
  </w:num>
  <w:num w:numId="16">
    <w:abstractNumId w:val="28"/>
  </w:num>
  <w:num w:numId="17">
    <w:abstractNumId w:val="11"/>
  </w:num>
  <w:num w:numId="18">
    <w:abstractNumId w:val="7"/>
  </w:num>
  <w:num w:numId="19">
    <w:abstractNumId w:val="0"/>
  </w:num>
  <w:num w:numId="20">
    <w:abstractNumId w:val="36"/>
  </w:num>
  <w:num w:numId="21">
    <w:abstractNumId w:val="17"/>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17"/>
    <w:lvlOverride w:ilvl="0">
      <w:lvl w:ilvl="0">
        <w:numFmt w:val="decimal"/>
        <w:lvlText w:val="%1."/>
        <w:lvlJc w:val="left"/>
      </w:lvl>
    </w:lvlOverride>
  </w:num>
  <w:num w:numId="24">
    <w:abstractNumId w:val="26"/>
  </w:num>
  <w:num w:numId="25">
    <w:abstractNumId w:val="22"/>
  </w:num>
  <w:num w:numId="26">
    <w:abstractNumId w:val="38"/>
  </w:num>
  <w:num w:numId="27">
    <w:abstractNumId w:val="24"/>
    <w:lvlOverride w:ilvl="0">
      <w:lvl w:ilvl="0">
        <w:numFmt w:val="decimal"/>
        <w:lvlText w:val="%1."/>
        <w:lvlJc w:val="left"/>
      </w:lvl>
    </w:lvlOverride>
  </w:num>
  <w:num w:numId="28">
    <w:abstractNumId w:val="23"/>
    <w:lvlOverride w:ilvl="0">
      <w:lvl w:ilvl="0">
        <w:numFmt w:val="decimal"/>
        <w:lvlText w:val="%1."/>
        <w:lvlJc w:val="left"/>
      </w:lvl>
    </w:lvlOverride>
  </w:num>
  <w:num w:numId="29">
    <w:abstractNumId w:val="2"/>
  </w:num>
  <w:num w:numId="30">
    <w:abstractNumId w:val="40"/>
  </w:num>
  <w:num w:numId="31">
    <w:abstractNumId w:val="27"/>
  </w:num>
  <w:num w:numId="32">
    <w:abstractNumId w:val="4"/>
  </w:num>
  <w:num w:numId="33">
    <w:abstractNumId w:val="32"/>
  </w:num>
  <w:num w:numId="34">
    <w:abstractNumId w:val="14"/>
  </w:num>
  <w:num w:numId="35">
    <w:abstractNumId w:val="12"/>
  </w:num>
  <w:num w:numId="36">
    <w:abstractNumId w:val="39"/>
  </w:num>
  <w:num w:numId="37">
    <w:abstractNumId w:val="3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5"/>
  </w:num>
  <w:num w:numId="41">
    <w:abstractNumId w:val="9"/>
  </w:num>
  <w:num w:numId="42">
    <w:abstractNumId w:val="18"/>
  </w:num>
  <w:num w:numId="43">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507"/>
    <w:rsid w:val="000130CE"/>
    <w:rsid w:val="000214E3"/>
    <w:rsid w:val="00021938"/>
    <w:rsid w:val="00026E9F"/>
    <w:rsid w:val="00030DEA"/>
    <w:rsid w:val="00044E01"/>
    <w:rsid w:val="00047431"/>
    <w:rsid w:val="00050E6F"/>
    <w:rsid w:val="00054D48"/>
    <w:rsid w:val="000565C8"/>
    <w:rsid w:val="000619CD"/>
    <w:rsid w:val="00073E69"/>
    <w:rsid w:val="00077DE7"/>
    <w:rsid w:val="00080266"/>
    <w:rsid w:val="00080D68"/>
    <w:rsid w:val="00091511"/>
    <w:rsid w:val="000A14F1"/>
    <w:rsid w:val="000A5A69"/>
    <w:rsid w:val="000A6E12"/>
    <w:rsid w:val="000B15B6"/>
    <w:rsid w:val="000B2A1C"/>
    <w:rsid w:val="000B648D"/>
    <w:rsid w:val="000C09F1"/>
    <w:rsid w:val="000C4A36"/>
    <w:rsid w:val="000C6AE5"/>
    <w:rsid w:val="000D0748"/>
    <w:rsid w:val="000D437F"/>
    <w:rsid w:val="000D4EB1"/>
    <w:rsid w:val="000D7D69"/>
    <w:rsid w:val="000E72EC"/>
    <w:rsid w:val="000E774D"/>
    <w:rsid w:val="000F42B1"/>
    <w:rsid w:val="000F5937"/>
    <w:rsid w:val="00102402"/>
    <w:rsid w:val="001043F1"/>
    <w:rsid w:val="00107BD3"/>
    <w:rsid w:val="0011238B"/>
    <w:rsid w:val="001132AD"/>
    <w:rsid w:val="00115471"/>
    <w:rsid w:val="00116421"/>
    <w:rsid w:val="001171E4"/>
    <w:rsid w:val="00131E9F"/>
    <w:rsid w:val="0013674A"/>
    <w:rsid w:val="00140D44"/>
    <w:rsid w:val="00140D5F"/>
    <w:rsid w:val="00152CA7"/>
    <w:rsid w:val="0015407E"/>
    <w:rsid w:val="00154395"/>
    <w:rsid w:val="0016060A"/>
    <w:rsid w:val="001620B3"/>
    <w:rsid w:val="00162482"/>
    <w:rsid w:val="00164008"/>
    <w:rsid w:val="00165287"/>
    <w:rsid w:val="00166B46"/>
    <w:rsid w:val="00173BB6"/>
    <w:rsid w:val="00182B95"/>
    <w:rsid w:val="00186082"/>
    <w:rsid w:val="001922DF"/>
    <w:rsid w:val="00197176"/>
    <w:rsid w:val="001A2E48"/>
    <w:rsid w:val="001A5A6B"/>
    <w:rsid w:val="001A7660"/>
    <w:rsid w:val="001B5955"/>
    <w:rsid w:val="001C6C52"/>
    <w:rsid w:val="001C7E79"/>
    <w:rsid w:val="001D0A6F"/>
    <w:rsid w:val="001D316D"/>
    <w:rsid w:val="001D42C6"/>
    <w:rsid w:val="001E59A2"/>
    <w:rsid w:val="001E6D98"/>
    <w:rsid w:val="001F7B7B"/>
    <w:rsid w:val="0021072A"/>
    <w:rsid w:val="00216F9A"/>
    <w:rsid w:val="00220661"/>
    <w:rsid w:val="002211A0"/>
    <w:rsid w:val="00221E4A"/>
    <w:rsid w:val="002236BF"/>
    <w:rsid w:val="00224A2B"/>
    <w:rsid w:val="00226B83"/>
    <w:rsid w:val="002358F0"/>
    <w:rsid w:val="002374BF"/>
    <w:rsid w:val="00243BE4"/>
    <w:rsid w:val="0024566A"/>
    <w:rsid w:val="00246778"/>
    <w:rsid w:val="00252D5E"/>
    <w:rsid w:val="0026016E"/>
    <w:rsid w:val="0026182F"/>
    <w:rsid w:val="002663E4"/>
    <w:rsid w:val="00271539"/>
    <w:rsid w:val="0027636F"/>
    <w:rsid w:val="00281FC4"/>
    <w:rsid w:val="00283F35"/>
    <w:rsid w:val="00290B49"/>
    <w:rsid w:val="00294528"/>
    <w:rsid w:val="002A009F"/>
    <w:rsid w:val="002A49EB"/>
    <w:rsid w:val="002A51D8"/>
    <w:rsid w:val="002C08D5"/>
    <w:rsid w:val="002C09BF"/>
    <w:rsid w:val="002C11C2"/>
    <w:rsid w:val="002D56B2"/>
    <w:rsid w:val="002E2517"/>
    <w:rsid w:val="002E53D4"/>
    <w:rsid w:val="002E6CBB"/>
    <w:rsid w:val="002F24D7"/>
    <w:rsid w:val="002F597C"/>
    <w:rsid w:val="002F62DA"/>
    <w:rsid w:val="002F795B"/>
    <w:rsid w:val="00304D06"/>
    <w:rsid w:val="0030734B"/>
    <w:rsid w:val="003144C0"/>
    <w:rsid w:val="003171C5"/>
    <w:rsid w:val="00324FB4"/>
    <w:rsid w:val="00327B3B"/>
    <w:rsid w:val="00337070"/>
    <w:rsid w:val="00346100"/>
    <w:rsid w:val="0036593A"/>
    <w:rsid w:val="00372050"/>
    <w:rsid w:val="00372970"/>
    <w:rsid w:val="003852A4"/>
    <w:rsid w:val="003879AE"/>
    <w:rsid w:val="00387F97"/>
    <w:rsid w:val="00392146"/>
    <w:rsid w:val="00394A24"/>
    <w:rsid w:val="003A01D9"/>
    <w:rsid w:val="003A2AF3"/>
    <w:rsid w:val="003A43CF"/>
    <w:rsid w:val="003C2146"/>
    <w:rsid w:val="003C49DF"/>
    <w:rsid w:val="003C4CA7"/>
    <w:rsid w:val="003D5B78"/>
    <w:rsid w:val="003E6AEE"/>
    <w:rsid w:val="003F648C"/>
    <w:rsid w:val="00402340"/>
    <w:rsid w:val="00403061"/>
    <w:rsid w:val="004052AC"/>
    <w:rsid w:val="00411EC2"/>
    <w:rsid w:val="0041278E"/>
    <w:rsid w:val="00416A07"/>
    <w:rsid w:val="004205CA"/>
    <w:rsid w:val="004248F0"/>
    <w:rsid w:val="00433A95"/>
    <w:rsid w:val="00446480"/>
    <w:rsid w:val="004514B5"/>
    <w:rsid w:val="00451EF0"/>
    <w:rsid w:val="00465353"/>
    <w:rsid w:val="004660E9"/>
    <w:rsid w:val="004664EE"/>
    <w:rsid w:val="00470EF6"/>
    <w:rsid w:val="00471E15"/>
    <w:rsid w:val="00481FFE"/>
    <w:rsid w:val="004833C8"/>
    <w:rsid w:val="00483BB6"/>
    <w:rsid w:val="004932A5"/>
    <w:rsid w:val="00493DEB"/>
    <w:rsid w:val="004963B9"/>
    <w:rsid w:val="004A0A84"/>
    <w:rsid w:val="004A21A6"/>
    <w:rsid w:val="004A4F79"/>
    <w:rsid w:val="004A57EC"/>
    <w:rsid w:val="004A64A1"/>
    <w:rsid w:val="004B0EFC"/>
    <w:rsid w:val="004B3CC2"/>
    <w:rsid w:val="004C0B60"/>
    <w:rsid w:val="004C6830"/>
    <w:rsid w:val="004D063A"/>
    <w:rsid w:val="004D415A"/>
    <w:rsid w:val="004D4496"/>
    <w:rsid w:val="004D70B0"/>
    <w:rsid w:val="004E087B"/>
    <w:rsid w:val="004E24E1"/>
    <w:rsid w:val="004E4361"/>
    <w:rsid w:val="004E4A1A"/>
    <w:rsid w:val="004F2731"/>
    <w:rsid w:val="005002D1"/>
    <w:rsid w:val="005052E7"/>
    <w:rsid w:val="00511688"/>
    <w:rsid w:val="00520C7F"/>
    <w:rsid w:val="00526A2E"/>
    <w:rsid w:val="00531793"/>
    <w:rsid w:val="00532941"/>
    <w:rsid w:val="0053472D"/>
    <w:rsid w:val="00545B72"/>
    <w:rsid w:val="00546682"/>
    <w:rsid w:val="00553509"/>
    <w:rsid w:val="005551EE"/>
    <w:rsid w:val="00557ED2"/>
    <w:rsid w:val="005711B7"/>
    <w:rsid w:val="00572EE1"/>
    <w:rsid w:val="00575BD8"/>
    <w:rsid w:val="0057743B"/>
    <w:rsid w:val="00581441"/>
    <w:rsid w:val="00582013"/>
    <w:rsid w:val="005856EB"/>
    <w:rsid w:val="00590FB1"/>
    <w:rsid w:val="005916B0"/>
    <w:rsid w:val="0059353D"/>
    <w:rsid w:val="00595522"/>
    <w:rsid w:val="00596D27"/>
    <w:rsid w:val="005A310A"/>
    <w:rsid w:val="005C7BAD"/>
    <w:rsid w:val="005D4A7A"/>
    <w:rsid w:val="005E0B29"/>
    <w:rsid w:val="005E43D0"/>
    <w:rsid w:val="00600E6C"/>
    <w:rsid w:val="006048B3"/>
    <w:rsid w:val="0060507D"/>
    <w:rsid w:val="00605A84"/>
    <w:rsid w:val="0061002E"/>
    <w:rsid w:val="006149C1"/>
    <w:rsid w:val="00616203"/>
    <w:rsid w:val="006175FB"/>
    <w:rsid w:val="00623BF4"/>
    <w:rsid w:val="0063533C"/>
    <w:rsid w:val="0064393E"/>
    <w:rsid w:val="00643EFD"/>
    <w:rsid w:val="0064721E"/>
    <w:rsid w:val="00647D29"/>
    <w:rsid w:val="006570EB"/>
    <w:rsid w:val="006578F9"/>
    <w:rsid w:val="00663AE9"/>
    <w:rsid w:val="00665D53"/>
    <w:rsid w:val="00666526"/>
    <w:rsid w:val="006679F9"/>
    <w:rsid w:val="00673579"/>
    <w:rsid w:val="006807A8"/>
    <w:rsid w:val="0068130D"/>
    <w:rsid w:val="00686716"/>
    <w:rsid w:val="00692D19"/>
    <w:rsid w:val="00692DA0"/>
    <w:rsid w:val="0069641D"/>
    <w:rsid w:val="006A78D4"/>
    <w:rsid w:val="006B48AF"/>
    <w:rsid w:val="006C5C35"/>
    <w:rsid w:val="006D4B07"/>
    <w:rsid w:val="006D52B0"/>
    <w:rsid w:val="006E1212"/>
    <w:rsid w:val="006E7179"/>
    <w:rsid w:val="006F3575"/>
    <w:rsid w:val="006F3F6A"/>
    <w:rsid w:val="006F462E"/>
    <w:rsid w:val="006F5181"/>
    <w:rsid w:val="006F56BF"/>
    <w:rsid w:val="006F7060"/>
    <w:rsid w:val="007032D7"/>
    <w:rsid w:val="00713C20"/>
    <w:rsid w:val="00713EEF"/>
    <w:rsid w:val="007173A1"/>
    <w:rsid w:val="007241F2"/>
    <w:rsid w:val="007323FB"/>
    <w:rsid w:val="00732BDB"/>
    <w:rsid w:val="00733731"/>
    <w:rsid w:val="00733B85"/>
    <w:rsid w:val="007341AB"/>
    <w:rsid w:val="007522A3"/>
    <w:rsid w:val="00755012"/>
    <w:rsid w:val="00755EB3"/>
    <w:rsid w:val="00757FC1"/>
    <w:rsid w:val="007633CB"/>
    <w:rsid w:val="00777FA0"/>
    <w:rsid w:val="00781079"/>
    <w:rsid w:val="00790529"/>
    <w:rsid w:val="007934A8"/>
    <w:rsid w:val="007943DC"/>
    <w:rsid w:val="00795000"/>
    <w:rsid w:val="00795F97"/>
    <w:rsid w:val="007974A6"/>
    <w:rsid w:val="0079762F"/>
    <w:rsid w:val="007A1CC6"/>
    <w:rsid w:val="007A26B6"/>
    <w:rsid w:val="007A6D76"/>
    <w:rsid w:val="007A6E07"/>
    <w:rsid w:val="007B6FAD"/>
    <w:rsid w:val="007C3704"/>
    <w:rsid w:val="007C515C"/>
    <w:rsid w:val="007C6781"/>
    <w:rsid w:val="007D151A"/>
    <w:rsid w:val="007D39DF"/>
    <w:rsid w:val="007D622B"/>
    <w:rsid w:val="007E7301"/>
    <w:rsid w:val="007E7470"/>
    <w:rsid w:val="007F0BDA"/>
    <w:rsid w:val="007F1A8C"/>
    <w:rsid w:val="007F3D4C"/>
    <w:rsid w:val="00805098"/>
    <w:rsid w:val="008072D1"/>
    <w:rsid w:val="00811D1C"/>
    <w:rsid w:val="0081439E"/>
    <w:rsid w:val="00820F79"/>
    <w:rsid w:val="00831AA6"/>
    <w:rsid w:val="00835523"/>
    <w:rsid w:val="008372F8"/>
    <w:rsid w:val="0084390D"/>
    <w:rsid w:val="0084636F"/>
    <w:rsid w:val="00851E7C"/>
    <w:rsid w:val="00866FEC"/>
    <w:rsid w:val="00873D1A"/>
    <w:rsid w:val="00877178"/>
    <w:rsid w:val="008839BF"/>
    <w:rsid w:val="00887519"/>
    <w:rsid w:val="008A1116"/>
    <w:rsid w:val="008A1C0B"/>
    <w:rsid w:val="008B2A98"/>
    <w:rsid w:val="008B4DDA"/>
    <w:rsid w:val="008C42F8"/>
    <w:rsid w:val="008D0375"/>
    <w:rsid w:val="008D0CE3"/>
    <w:rsid w:val="008D35AA"/>
    <w:rsid w:val="008D7031"/>
    <w:rsid w:val="008E2282"/>
    <w:rsid w:val="008E39A1"/>
    <w:rsid w:val="008E59EE"/>
    <w:rsid w:val="008E7FFC"/>
    <w:rsid w:val="008F73B9"/>
    <w:rsid w:val="009018ED"/>
    <w:rsid w:val="0090197C"/>
    <w:rsid w:val="009072CE"/>
    <w:rsid w:val="00910800"/>
    <w:rsid w:val="00914A96"/>
    <w:rsid w:val="009203A0"/>
    <w:rsid w:val="00923B0D"/>
    <w:rsid w:val="00924E0D"/>
    <w:rsid w:val="00925925"/>
    <w:rsid w:val="00925D13"/>
    <w:rsid w:val="00926BEF"/>
    <w:rsid w:val="009317D8"/>
    <w:rsid w:val="0094653C"/>
    <w:rsid w:val="00946867"/>
    <w:rsid w:val="009504B0"/>
    <w:rsid w:val="00963480"/>
    <w:rsid w:val="009673C2"/>
    <w:rsid w:val="009726C3"/>
    <w:rsid w:val="00983C66"/>
    <w:rsid w:val="00985F15"/>
    <w:rsid w:val="00986036"/>
    <w:rsid w:val="009A512A"/>
    <w:rsid w:val="009A6172"/>
    <w:rsid w:val="009B0127"/>
    <w:rsid w:val="009B2BC2"/>
    <w:rsid w:val="009B3279"/>
    <w:rsid w:val="009B7B67"/>
    <w:rsid w:val="009D2CD5"/>
    <w:rsid w:val="009D2CDA"/>
    <w:rsid w:val="009D31FD"/>
    <w:rsid w:val="009D5FEE"/>
    <w:rsid w:val="009E1C8C"/>
    <w:rsid w:val="009F27B3"/>
    <w:rsid w:val="009F425E"/>
    <w:rsid w:val="009F7464"/>
    <w:rsid w:val="009F7A21"/>
    <w:rsid w:val="009F7F25"/>
    <w:rsid w:val="00A0250E"/>
    <w:rsid w:val="00A02FC0"/>
    <w:rsid w:val="00A04689"/>
    <w:rsid w:val="00A1283D"/>
    <w:rsid w:val="00A13360"/>
    <w:rsid w:val="00A202CD"/>
    <w:rsid w:val="00A2365F"/>
    <w:rsid w:val="00A26325"/>
    <w:rsid w:val="00A26CE8"/>
    <w:rsid w:val="00A2751F"/>
    <w:rsid w:val="00A31F06"/>
    <w:rsid w:val="00A42116"/>
    <w:rsid w:val="00A4230B"/>
    <w:rsid w:val="00A45C04"/>
    <w:rsid w:val="00A46897"/>
    <w:rsid w:val="00A541A5"/>
    <w:rsid w:val="00A61FAA"/>
    <w:rsid w:val="00A65A70"/>
    <w:rsid w:val="00A70D47"/>
    <w:rsid w:val="00A72674"/>
    <w:rsid w:val="00A72F94"/>
    <w:rsid w:val="00A7560A"/>
    <w:rsid w:val="00A76422"/>
    <w:rsid w:val="00A802E5"/>
    <w:rsid w:val="00A80C3D"/>
    <w:rsid w:val="00A8250B"/>
    <w:rsid w:val="00A84981"/>
    <w:rsid w:val="00A90F25"/>
    <w:rsid w:val="00A950D5"/>
    <w:rsid w:val="00A96BF9"/>
    <w:rsid w:val="00AA4D0F"/>
    <w:rsid w:val="00AA6F82"/>
    <w:rsid w:val="00AB1E82"/>
    <w:rsid w:val="00AB61FC"/>
    <w:rsid w:val="00AB7AE5"/>
    <w:rsid w:val="00AD2AC4"/>
    <w:rsid w:val="00AD6491"/>
    <w:rsid w:val="00AD69F6"/>
    <w:rsid w:val="00AD6DB6"/>
    <w:rsid w:val="00AD7316"/>
    <w:rsid w:val="00AE4A87"/>
    <w:rsid w:val="00AE521E"/>
    <w:rsid w:val="00AE5D01"/>
    <w:rsid w:val="00AF53CC"/>
    <w:rsid w:val="00AF5AA6"/>
    <w:rsid w:val="00B035C8"/>
    <w:rsid w:val="00B06974"/>
    <w:rsid w:val="00B06F6E"/>
    <w:rsid w:val="00B07525"/>
    <w:rsid w:val="00B101B8"/>
    <w:rsid w:val="00B126F2"/>
    <w:rsid w:val="00B13C26"/>
    <w:rsid w:val="00B1465E"/>
    <w:rsid w:val="00B21187"/>
    <w:rsid w:val="00B23BCC"/>
    <w:rsid w:val="00B30053"/>
    <w:rsid w:val="00B47CA2"/>
    <w:rsid w:val="00B50C90"/>
    <w:rsid w:val="00B52D84"/>
    <w:rsid w:val="00B534FF"/>
    <w:rsid w:val="00B6111C"/>
    <w:rsid w:val="00B678C0"/>
    <w:rsid w:val="00BA160A"/>
    <w:rsid w:val="00BA53CA"/>
    <w:rsid w:val="00BA6A5D"/>
    <w:rsid w:val="00BA7028"/>
    <w:rsid w:val="00BB06F9"/>
    <w:rsid w:val="00BB0CC5"/>
    <w:rsid w:val="00BB3FA0"/>
    <w:rsid w:val="00BB47AF"/>
    <w:rsid w:val="00BC0BFB"/>
    <w:rsid w:val="00BC0CAB"/>
    <w:rsid w:val="00BC77DE"/>
    <w:rsid w:val="00BD184C"/>
    <w:rsid w:val="00BD1C54"/>
    <w:rsid w:val="00BD6250"/>
    <w:rsid w:val="00BD66AF"/>
    <w:rsid w:val="00BE3FC2"/>
    <w:rsid w:val="00BF2641"/>
    <w:rsid w:val="00BF47ED"/>
    <w:rsid w:val="00BF5B1B"/>
    <w:rsid w:val="00C007DE"/>
    <w:rsid w:val="00C154CE"/>
    <w:rsid w:val="00C17B64"/>
    <w:rsid w:val="00C2451C"/>
    <w:rsid w:val="00C25251"/>
    <w:rsid w:val="00C2719F"/>
    <w:rsid w:val="00C31348"/>
    <w:rsid w:val="00C32A3D"/>
    <w:rsid w:val="00C34E5C"/>
    <w:rsid w:val="00C42116"/>
    <w:rsid w:val="00C43A31"/>
    <w:rsid w:val="00C50D50"/>
    <w:rsid w:val="00C545B8"/>
    <w:rsid w:val="00C61488"/>
    <w:rsid w:val="00C70CB9"/>
    <w:rsid w:val="00C73DA6"/>
    <w:rsid w:val="00C80025"/>
    <w:rsid w:val="00C839C4"/>
    <w:rsid w:val="00C95838"/>
    <w:rsid w:val="00C9719C"/>
    <w:rsid w:val="00C97907"/>
    <w:rsid w:val="00CA1070"/>
    <w:rsid w:val="00CA7773"/>
    <w:rsid w:val="00CB165F"/>
    <w:rsid w:val="00CC1B05"/>
    <w:rsid w:val="00CC52E1"/>
    <w:rsid w:val="00CC5848"/>
    <w:rsid w:val="00CE14B4"/>
    <w:rsid w:val="00CE372A"/>
    <w:rsid w:val="00CE3D31"/>
    <w:rsid w:val="00CE7ABD"/>
    <w:rsid w:val="00CF0895"/>
    <w:rsid w:val="00CF15D2"/>
    <w:rsid w:val="00CF2B20"/>
    <w:rsid w:val="00CF71D5"/>
    <w:rsid w:val="00CF747A"/>
    <w:rsid w:val="00D04D47"/>
    <w:rsid w:val="00D11F33"/>
    <w:rsid w:val="00D12380"/>
    <w:rsid w:val="00D12561"/>
    <w:rsid w:val="00D151DA"/>
    <w:rsid w:val="00D20798"/>
    <w:rsid w:val="00D25289"/>
    <w:rsid w:val="00D348C2"/>
    <w:rsid w:val="00D37651"/>
    <w:rsid w:val="00D41C92"/>
    <w:rsid w:val="00D42F86"/>
    <w:rsid w:val="00D54DF5"/>
    <w:rsid w:val="00D56691"/>
    <w:rsid w:val="00D640A4"/>
    <w:rsid w:val="00D70258"/>
    <w:rsid w:val="00D7625E"/>
    <w:rsid w:val="00D80114"/>
    <w:rsid w:val="00D81C2C"/>
    <w:rsid w:val="00D82873"/>
    <w:rsid w:val="00D83050"/>
    <w:rsid w:val="00D869F0"/>
    <w:rsid w:val="00D902E2"/>
    <w:rsid w:val="00D90AEE"/>
    <w:rsid w:val="00D92D62"/>
    <w:rsid w:val="00D9385F"/>
    <w:rsid w:val="00DA0CE7"/>
    <w:rsid w:val="00DA1657"/>
    <w:rsid w:val="00DA4803"/>
    <w:rsid w:val="00DA5EF1"/>
    <w:rsid w:val="00DA7F4D"/>
    <w:rsid w:val="00DB2DD7"/>
    <w:rsid w:val="00DB52D5"/>
    <w:rsid w:val="00DB5584"/>
    <w:rsid w:val="00DC1177"/>
    <w:rsid w:val="00DC1615"/>
    <w:rsid w:val="00DD329A"/>
    <w:rsid w:val="00DD65FF"/>
    <w:rsid w:val="00DE644B"/>
    <w:rsid w:val="00DE6E19"/>
    <w:rsid w:val="00DE7224"/>
    <w:rsid w:val="00DF445B"/>
    <w:rsid w:val="00DF61AE"/>
    <w:rsid w:val="00DF68C1"/>
    <w:rsid w:val="00E02D31"/>
    <w:rsid w:val="00E05E7D"/>
    <w:rsid w:val="00E10EA9"/>
    <w:rsid w:val="00E22A03"/>
    <w:rsid w:val="00E32174"/>
    <w:rsid w:val="00E32CF1"/>
    <w:rsid w:val="00E333D8"/>
    <w:rsid w:val="00E34406"/>
    <w:rsid w:val="00E3505B"/>
    <w:rsid w:val="00E3538F"/>
    <w:rsid w:val="00E37908"/>
    <w:rsid w:val="00E4390A"/>
    <w:rsid w:val="00E55174"/>
    <w:rsid w:val="00E62096"/>
    <w:rsid w:val="00E66C56"/>
    <w:rsid w:val="00E7084C"/>
    <w:rsid w:val="00E71ABA"/>
    <w:rsid w:val="00E7474D"/>
    <w:rsid w:val="00E76C23"/>
    <w:rsid w:val="00E77BBD"/>
    <w:rsid w:val="00E805B8"/>
    <w:rsid w:val="00E8086E"/>
    <w:rsid w:val="00E8426D"/>
    <w:rsid w:val="00E84507"/>
    <w:rsid w:val="00E873A3"/>
    <w:rsid w:val="00E95D12"/>
    <w:rsid w:val="00EA2D4F"/>
    <w:rsid w:val="00EA4FA5"/>
    <w:rsid w:val="00EB020B"/>
    <w:rsid w:val="00EB0B09"/>
    <w:rsid w:val="00EB1C0C"/>
    <w:rsid w:val="00EB516A"/>
    <w:rsid w:val="00EB64E4"/>
    <w:rsid w:val="00EC0505"/>
    <w:rsid w:val="00EC2EAE"/>
    <w:rsid w:val="00EC34F7"/>
    <w:rsid w:val="00EC594A"/>
    <w:rsid w:val="00ED0FDC"/>
    <w:rsid w:val="00ED19F6"/>
    <w:rsid w:val="00ED1C9D"/>
    <w:rsid w:val="00ED7562"/>
    <w:rsid w:val="00EE3141"/>
    <w:rsid w:val="00EECAED"/>
    <w:rsid w:val="00EF08B3"/>
    <w:rsid w:val="00EF4900"/>
    <w:rsid w:val="00EF5BA0"/>
    <w:rsid w:val="00F06CC5"/>
    <w:rsid w:val="00F17420"/>
    <w:rsid w:val="00F243E9"/>
    <w:rsid w:val="00F24402"/>
    <w:rsid w:val="00F30DC0"/>
    <w:rsid w:val="00F41141"/>
    <w:rsid w:val="00F4156E"/>
    <w:rsid w:val="00F416DF"/>
    <w:rsid w:val="00F42A51"/>
    <w:rsid w:val="00F46E2F"/>
    <w:rsid w:val="00F55AA5"/>
    <w:rsid w:val="00F57315"/>
    <w:rsid w:val="00F7375E"/>
    <w:rsid w:val="00F75FFA"/>
    <w:rsid w:val="00F96B55"/>
    <w:rsid w:val="00FA0434"/>
    <w:rsid w:val="00FA09EB"/>
    <w:rsid w:val="00FA13D2"/>
    <w:rsid w:val="00FA5DC9"/>
    <w:rsid w:val="00FB0D3E"/>
    <w:rsid w:val="00FB2BA9"/>
    <w:rsid w:val="00FB2D0A"/>
    <w:rsid w:val="00FC309F"/>
    <w:rsid w:val="00FC3874"/>
    <w:rsid w:val="00FC76AC"/>
    <w:rsid w:val="00FE68C5"/>
    <w:rsid w:val="00FE6EEA"/>
    <w:rsid w:val="00FF6909"/>
    <w:rsid w:val="00FF7C67"/>
    <w:rsid w:val="012987D4"/>
    <w:rsid w:val="017C957A"/>
    <w:rsid w:val="01C63E55"/>
    <w:rsid w:val="0395C923"/>
    <w:rsid w:val="03A2ADC8"/>
    <w:rsid w:val="060BE2D0"/>
    <w:rsid w:val="069D994F"/>
    <w:rsid w:val="07917F8D"/>
    <w:rsid w:val="079D50DC"/>
    <w:rsid w:val="0A34F7B6"/>
    <w:rsid w:val="0A480915"/>
    <w:rsid w:val="0A6FDB98"/>
    <w:rsid w:val="0B3EC210"/>
    <w:rsid w:val="0B6D6498"/>
    <w:rsid w:val="0B8E2DE3"/>
    <w:rsid w:val="0BBE6C41"/>
    <w:rsid w:val="0BE113C5"/>
    <w:rsid w:val="0C6B3583"/>
    <w:rsid w:val="0DA4631D"/>
    <w:rsid w:val="0E8B59D8"/>
    <w:rsid w:val="0F0A2F84"/>
    <w:rsid w:val="0F1C53FF"/>
    <w:rsid w:val="0F65620E"/>
    <w:rsid w:val="0FF922C0"/>
    <w:rsid w:val="118D0E07"/>
    <w:rsid w:val="131BAE41"/>
    <w:rsid w:val="131CA686"/>
    <w:rsid w:val="14275476"/>
    <w:rsid w:val="15E5D2EF"/>
    <w:rsid w:val="162366DA"/>
    <w:rsid w:val="16C74B62"/>
    <w:rsid w:val="1747D727"/>
    <w:rsid w:val="184031BE"/>
    <w:rsid w:val="18A34420"/>
    <w:rsid w:val="18C91E65"/>
    <w:rsid w:val="19B296ED"/>
    <w:rsid w:val="19BFE509"/>
    <w:rsid w:val="19D3B82C"/>
    <w:rsid w:val="1AF4EF2C"/>
    <w:rsid w:val="1B312F71"/>
    <w:rsid w:val="1BB5822F"/>
    <w:rsid w:val="1E8B246E"/>
    <w:rsid w:val="1EAD2099"/>
    <w:rsid w:val="1F7AD379"/>
    <w:rsid w:val="20478D37"/>
    <w:rsid w:val="20F0F58F"/>
    <w:rsid w:val="21021CF5"/>
    <w:rsid w:val="22DDA1B8"/>
    <w:rsid w:val="24E34930"/>
    <w:rsid w:val="2516BA4A"/>
    <w:rsid w:val="2528CD6F"/>
    <w:rsid w:val="254AC8FB"/>
    <w:rsid w:val="26103EB9"/>
    <w:rsid w:val="26D05D3B"/>
    <w:rsid w:val="26FD489E"/>
    <w:rsid w:val="27757DA9"/>
    <w:rsid w:val="279AB79D"/>
    <w:rsid w:val="27EB11BC"/>
    <w:rsid w:val="27ECBC74"/>
    <w:rsid w:val="27FB2C2E"/>
    <w:rsid w:val="2934DABE"/>
    <w:rsid w:val="2A1C53EE"/>
    <w:rsid w:val="2A7FB4CC"/>
    <w:rsid w:val="2A94E954"/>
    <w:rsid w:val="2B7C55D1"/>
    <w:rsid w:val="2BE2DC1E"/>
    <w:rsid w:val="2CFA89AE"/>
    <w:rsid w:val="2E98BE6A"/>
    <w:rsid w:val="30688284"/>
    <w:rsid w:val="312FB8DF"/>
    <w:rsid w:val="3192A566"/>
    <w:rsid w:val="320FD5C9"/>
    <w:rsid w:val="328B70EA"/>
    <w:rsid w:val="32BB01A5"/>
    <w:rsid w:val="3301C1DB"/>
    <w:rsid w:val="33256583"/>
    <w:rsid w:val="3347F6E4"/>
    <w:rsid w:val="33BDE13D"/>
    <w:rsid w:val="35458601"/>
    <w:rsid w:val="35792A16"/>
    <w:rsid w:val="36A2C222"/>
    <w:rsid w:val="36BC6F39"/>
    <w:rsid w:val="36F58136"/>
    <w:rsid w:val="36F66432"/>
    <w:rsid w:val="36FB8C77"/>
    <w:rsid w:val="37108396"/>
    <w:rsid w:val="3857A822"/>
    <w:rsid w:val="385ED905"/>
    <w:rsid w:val="38D934A9"/>
    <w:rsid w:val="39490809"/>
    <w:rsid w:val="39A8E172"/>
    <w:rsid w:val="39D95C2D"/>
    <w:rsid w:val="3A6093F4"/>
    <w:rsid w:val="3B96C4C5"/>
    <w:rsid w:val="3BD931DA"/>
    <w:rsid w:val="3D2DBA94"/>
    <w:rsid w:val="3ED1E883"/>
    <w:rsid w:val="4405CC4E"/>
    <w:rsid w:val="442BFEF4"/>
    <w:rsid w:val="44AC2612"/>
    <w:rsid w:val="45FF3CC1"/>
    <w:rsid w:val="46DB3AAD"/>
    <w:rsid w:val="46F8A139"/>
    <w:rsid w:val="47A6F19F"/>
    <w:rsid w:val="488F92E8"/>
    <w:rsid w:val="49894168"/>
    <w:rsid w:val="499E810E"/>
    <w:rsid w:val="49A69A8E"/>
    <w:rsid w:val="4A45CD3E"/>
    <w:rsid w:val="4A80F696"/>
    <w:rsid w:val="4ABB853B"/>
    <w:rsid w:val="4B567B7B"/>
    <w:rsid w:val="4B90F1C4"/>
    <w:rsid w:val="4BDFD737"/>
    <w:rsid w:val="4CAC12CF"/>
    <w:rsid w:val="4F30B883"/>
    <w:rsid w:val="51133552"/>
    <w:rsid w:val="5204F7C8"/>
    <w:rsid w:val="52A0310A"/>
    <w:rsid w:val="5480CB94"/>
    <w:rsid w:val="54B983F7"/>
    <w:rsid w:val="552F11EB"/>
    <w:rsid w:val="577E8D45"/>
    <w:rsid w:val="5807471B"/>
    <w:rsid w:val="58C09934"/>
    <w:rsid w:val="58DBBA7F"/>
    <w:rsid w:val="594368A2"/>
    <w:rsid w:val="5A1012F3"/>
    <w:rsid w:val="5AF490AC"/>
    <w:rsid w:val="5B5B0ACF"/>
    <w:rsid w:val="5BEB633F"/>
    <w:rsid w:val="5CBBD8E9"/>
    <w:rsid w:val="5CE9418D"/>
    <w:rsid w:val="5D2ACAE2"/>
    <w:rsid w:val="5D43F988"/>
    <w:rsid w:val="5D7EDA72"/>
    <w:rsid w:val="5D879AE8"/>
    <w:rsid w:val="5DE1145C"/>
    <w:rsid w:val="5E6B02D4"/>
    <w:rsid w:val="5F5F271A"/>
    <w:rsid w:val="604D7092"/>
    <w:rsid w:val="607E0D06"/>
    <w:rsid w:val="6144A0F5"/>
    <w:rsid w:val="62CE0492"/>
    <w:rsid w:val="651575AC"/>
    <w:rsid w:val="655CA95C"/>
    <w:rsid w:val="65A83867"/>
    <w:rsid w:val="68CCB366"/>
    <w:rsid w:val="697CA108"/>
    <w:rsid w:val="69895E83"/>
    <w:rsid w:val="6A7C0C72"/>
    <w:rsid w:val="6B62A1C9"/>
    <w:rsid w:val="6B697D5C"/>
    <w:rsid w:val="6B8FF485"/>
    <w:rsid w:val="6BC8D009"/>
    <w:rsid w:val="6D27D887"/>
    <w:rsid w:val="6D38B2ED"/>
    <w:rsid w:val="6D67E43E"/>
    <w:rsid w:val="6DC1551C"/>
    <w:rsid w:val="70A5C249"/>
    <w:rsid w:val="7284F602"/>
    <w:rsid w:val="75BE1B07"/>
    <w:rsid w:val="75C4AD8A"/>
    <w:rsid w:val="768638A8"/>
    <w:rsid w:val="7736A62F"/>
    <w:rsid w:val="791FE2F7"/>
    <w:rsid w:val="79F386A6"/>
    <w:rsid w:val="7A45E5F9"/>
    <w:rsid w:val="7B5A2D47"/>
    <w:rsid w:val="7C182AFB"/>
    <w:rsid w:val="7C1EDAAA"/>
    <w:rsid w:val="7C393115"/>
    <w:rsid w:val="7D3A1F46"/>
    <w:rsid w:val="7D5FF4A5"/>
    <w:rsid w:val="7D958E2D"/>
    <w:rsid w:val="7DEFE4EB"/>
    <w:rsid w:val="7E4B8753"/>
    <w:rsid w:val="7EEA6100"/>
    <w:rsid w:val="7F42DEF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D5187"/>
  <w15:docId w15:val="{82B6B006-0FC8-4840-9C49-8D065A06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9072CE"/>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507"/>
    <w:pPr>
      <w:spacing w:before="100" w:beforeAutospacing="1" w:after="100" w:afterAutospacing="1"/>
    </w:pPr>
    <w:rPr>
      <w:lang w:bidi="he-IL"/>
    </w:rPr>
  </w:style>
  <w:style w:type="character" w:styleId="Hyperlink">
    <w:name w:val="Hyperlink"/>
    <w:basedOn w:val="DefaultParagraphFont"/>
    <w:uiPriority w:val="99"/>
    <w:unhideWhenUsed/>
    <w:rsid w:val="00E84507"/>
    <w:rPr>
      <w:color w:val="0000FF"/>
      <w:u w:val="single"/>
    </w:rPr>
  </w:style>
  <w:style w:type="paragraph" w:styleId="Header">
    <w:name w:val="header"/>
    <w:basedOn w:val="Normal"/>
    <w:link w:val="HeaderChar"/>
    <w:uiPriority w:val="99"/>
    <w:rsid w:val="0090197C"/>
    <w:pPr>
      <w:tabs>
        <w:tab w:val="center" w:pos="4680"/>
        <w:tab w:val="right" w:pos="9360"/>
      </w:tabs>
    </w:pPr>
  </w:style>
  <w:style w:type="character" w:customStyle="1" w:styleId="HeaderChar">
    <w:name w:val="Header Char"/>
    <w:basedOn w:val="DefaultParagraphFont"/>
    <w:link w:val="Header"/>
    <w:uiPriority w:val="99"/>
    <w:rsid w:val="0090197C"/>
    <w:rPr>
      <w:sz w:val="24"/>
      <w:szCs w:val="24"/>
      <w:lang w:bidi="ar-SA"/>
    </w:rPr>
  </w:style>
  <w:style w:type="paragraph" w:styleId="Footer">
    <w:name w:val="footer"/>
    <w:basedOn w:val="Normal"/>
    <w:link w:val="FooterChar"/>
    <w:rsid w:val="0090197C"/>
    <w:pPr>
      <w:tabs>
        <w:tab w:val="center" w:pos="4680"/>
        <w:tab w:val="right" w:pos="9360"/>
      </w:tabs>
    </w:pPr>
  </w:style>
  <w:style w:type="character" w:customStyle="1" w:styleId="FooterChar">
    <w:name w:val="Footer Char"/>
    <w:basedOn w:val="DefaultParagraphFont"/>
    <w:link w:val="Footer"/>
    <w:rsid w:val="0090197C"/>
    <w:rPr>
      <w:sz w:val="24"/>
      <w:szCs w:val="24"/>
      <w:lang w:bidi="ar-SA"/>
    </w:rPr>
  </w:style>
  <w:style w:type="paragraph" w:styleId="BalloonText">
    <w:name w:val="Balloon Text"/>
    <w:basedOn w:val="Normal"/>
    <w:link w:val="BalloonTextChar"/>
    <w:rsid w:val="0090197C"/>
    <w:rPr>
      <w:rFonts w:ascii="Tahoma" w:hAnsi="Tahoma" w:cs="Tahoma"/>
      <w:sz w:val="16"/>
      <w:szCs w:val="16"/>
    </w:rPr>
  </w:style>
  <w:style w:type="character" w:customStyle="1" w:styleId="BalloonTextChar">
    <w:name w:val="Balloon Text Char"/>
    <w:basedOn w:val="DefaultParagraphFont"/>
    <w:link w:val="BalloonText"/>
    <w:rsid w:val="0090197C"/>
    <w:rPr>
      <w:rFonts w:ascii="Tahoma" w:hAnsi="Tahoma" w:cs="Tahoma"/>
      <w:sz w:val="16"/>
      <w:szCs w:val="16"/>
      <w:lang w:bidi="ar-SA"/>
    </w:rPr>
  </w:style>
  <w:style w:type="character" w:customStyle="1" w:styleId="Heading1Char">
    <w:name w:val="Heading 1 Char"/>
    <w:basedOn w:val="DefaultParagraphFont"/>
    <w:link w:val="Heading1"/>
    <w:uiPriority w:val="9"/>
    <w:rsid w:val="009072CE"/>
    <w:rPr>
      <w:b/>
      <w:bCs/>
      <w:kern w:val="36"/>
      <w:sz w:val="48"/>
      <w:szCs w:val="48"/>
    </w:rPr>
  </w:style>
  <w:style w:type="paragraph" w:styleId="ListParagraph">
    <w:name w:val="List Paragraph"/>
    <w:basedOn w:val="Normal"/>
    <w:uiPriority w:val="34"/>
    <w:qFormat/>
    <w:rsid w:val="00E32CF1"/>
    <w:pPr>
      <w:ind w:left="720"/>
      <w:contextualSpacing/>
    </w:pPr>
  </w:style>
  <w:style w:type="character" w:styleId="FollowedHyperlink">
    <w:name w:val="FollowedHyperlink"/>
    <w:basedOn w:val="DefaultParagraphFont"/>
    <w:semiHidden/>
    <w:unhideWhenUsed/>
    <w:rsid w:val="006D52B0"/>
    <w:rPr>
      <w:color w:val="800080" w:themeColor="followedHyperlink"/>
      <w:u w:val="single"/>
    </w:rPr>
  </w:style>
  <w:style w:type="character" w:styleId="UnresolvedMention">
    <w:name w:val="Unresolved Mention"/>
    <w:basedOn w:val="DefaultParagraphFont"/>
    <w:uiPriority w:val="99"/>
    <w:semiHidden/>
    <w:unhideWhenUsed/>
    <w:rsid w:val="007A1CC6"/>
    <w:rPr>
      <w:color w:val="605E5C"/>
      <w:shd w:val="clear" w:color="auto" w:fill="E1DFDD"/>
    </w:rPr>
  </w:style>
  <w:style w:type="character" w:styleId="Emphasis">
    <w:name w:val="Emphasis"/>
    <w:basedOn w:val="DefaultParagraphFont"/>
    <w:uiPriority w:val="20"/>
    <w:qFormat/>
    <w:rsid w:val="002C0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3347">
      <w:bodyDiv w:val="1"/>
      <w:marLeft w:val="0"/>
      <w:marRight w:val="0"/>
      <w:marTop w:val="0"/>
      <w:marBottom w:val="0"/>
      <w:divBdr>
        <w:top w:val="none" w:sz="0" w:space="0" w:color="auto"/>
        <w:left w:val="none" w:sz="0" w:space="0" w:color="auto"/>
        <w:bottom w:val="none" w:sz="0" w:space="0" w:color="auto"/>
        <w:right w:val="none" w:sz="0" w:space="0" w:color="auto"/>
      </w:divBdr>
    </w:div>
    <w:div w:id="229850012">
      <w:bodyDiv w:val="1"/>
      <w:marLeft w:val="0"/>
      <w:marRight w:val="0"/>
      <w:marTop w:val="0"/>
      <w:marBottom w:val="0"/>
      <w:divBdr>
        <w:top w:val="none" w:sz="0" w:space="0" w:color="auto"/>
        <w:left w:val="none" w:sz="0" w:space="0" w:color="auto"/>
        <w:bottom w:val="none" w:sz="0" w:space="0" w:color="auto"/>
        <w:right w:val="none" w:sz="0" w:space="0" w:color="auto"/>
      </w:divBdr>
    </w:div>
    <w:div w:id="260573504">
      <w:bodyDiv w:val="1"/>
      <w:marLeft w:val="0"/>
      <w:marRight w:val="0"/>
      <w:marTop w:val="0"/>
      <w:marBottom w:val="0"/>
      <w:divBdr>
        <w:top w:val="none" w:sz="0" w:space="0" w:color="auto"/>
        <w:left w:val="none" w:sz="0" w:space="0" w:color="auto"/>
        <w:bottom w:val="none" w:sz="0" w:space="0" w:color="auto"/>
        <w:right w:val="none" w:sz="0" w:space="0" w:color="auto"/>
      </w:divBdr>
    </w:div>
    <w:div w:id="451168455">
      <w:bodyDiv w:val="1"/>
      <w:marLeft w:val="0"/>
      <w:marRight w:val="0"/>
      <w:marTop w:val="0"/>
      <w:marBottom w:val="0"/>
      <w:divBdr>
        <w:top w:val="none" w:sz="0" w:space="0" w:color="auto"/>
        <w:left w:val="none" w:sz="0" w:space="0" w:color="auto"/>
        <w:bottom w:val="none" w:sz="0" w:space="0" w:color="auto"/>
        <w:right w:val="none" w:sz="0" w:space="0" w:color="auto"/>
      </w:divBdr>
    </w:div>
    <w:div w:id="531386702">
      <w:bodyDiv w:val="1"/>
      <w:marLeft w:val="0"/>
      <w:marRight w:val="0"/>
      <w:marTop w:val="0"/>
      <w:marBottom w:val="0"/>
      <w:divBdr>
        <w:top w:val="none" w:sz="0" w:space="0" w:color="auto"/>
        <w:left w:val="none" w:sz="0" w:space="0" w:color="auto"/>
        <w:bottom w:val="none" w:sz="0" w:space="0" w:color="auto"/>
        <w:right w:val="none" w:sz="0" w:space="0" w:color="auto"/>
      </w:divBdr>
    </w:div>
    <w:div w:id="726494771">
      <w:bodyDiv w:val="1"/>
      <w:marLeft w:val="0"/>
      <w:marRight w:val="0"/>
      <w:marTop w:val="0"/>
      <w:marBottom w:val="0"/>
      <w:divBdr>
        <w:top w:val="none" w:sz="0" w:space="0" w:color="auto"/>
        <w:left w:val="none" w:sz="0" w:space="0" w:color="auto"/>
        <w:bottom w:val="none" w:sz="0" w:space="0" w:color="auto"/>
        <w:right w:val="none" w:sz="0" w:space="0" w:color="auto"/>
      </w:divBdr>
    </w:div>
    <w:div w:id="862283289">
      <w:bodyDiv w:val="1"/>
      <w:marLeft w:val="0"/>
      <w:marRight w:val="0"/>
      <w:marTop w:val="0"/>
      <w:marBottom w:val="0"/>
      <w:divBdr>
        <w:top w:val="none" w:sz="0" w:space="0" w:color="auto"/>
        <w:left w:val="none" w:sz="0" w:space="0" w:color="auto"/>
        <w:bottom w:val="none" w:sz="0" w:space="0" w:color="auto"/>
        <w:right w:val="none" w:sz="0" w:space="0" w:color="auto"/>
      </w:divBdr>
    </w:div>
    <w:div w:id="981229258">
      <w:bodyDiv w:val="1"/>
      <w:marLeft w:val="0"/>
      <w:marRight w:val="0"/>
      <w:marTop w:val="0"/>
      <w:marBottom w:val="0"/>
      <w:divBdr>
        <w:top w:val="none" w:sz="0" w:space="0" w:color="auto"/>
        <w:left w:val="none" w:sz="0" w:space="0" w:color="auto"/>
        <w:bottom w:val="none" w:sz="0" w:space="0" w:color="auto"/>
        <w:right w:val="none" w:sz="0" w:space="0" w:color="auto"/>
      </w:divBdr>
    </w:div>
    <w:div w:id="1066804081">
      <w:bodyDiv w:val="1"/>
      <w:marLeft w:val="0"/>
      <w:marRight w:val="0"/>
      <w:marTop w:val="0"/>
      <w:marBottom w:val="0"/>
      <w:divBdr>
        <w:top w:val="none" w:sz="0" w:space="0" w:color="auto"/>
        <w:left w:val="none" w:sz="0" w:space="0" w:color="auto"/>
        <w:bottom w:val="none" w:sz="0" w:space="0" w:color="auto"/>
        <w:right w:val="none" w:sz="0" w:space="0" w:color="auto"/>
      </w:divBdr>
    </w:div>
    <w:div w:id="1137534155">
      <w:bodyDiv w:val="1"/>
      <w:marLeft w:val="0"/>
      <w:marRight w:val="0"/>
      <w:marTop w:val="0"/>
      <w:marBottom w:val="0"/>
      <w:divBdr>
        <w:top w:val="none" w:sz="0" w:space="0" w:color="auto"/>
        <w:left w:val="none" w:sz="0" w:space="0" w:color="auto"/>
        <w:bottom w:val="none" w:sz="0" w:space="0" w:color="auto"/>
        <w:right w:val="none" w:sz="0" w:space="0" w:color="auto"/>
      </w:divBdr>
    </w:div>
    <w:div w:id="1353527417">
      <w:bodyDiv w:val="1"/>
      <w:marLeft w:val="0"/>
      <w:marRight w:val="0"/>
      <w:marTop w:val="0"/>
      <w:marBottom w:val="0"/>
      <w:divBdr>
        <w:top w:val="none" w:sz="0" w:space="0" w:color="auto"/>
        <w:left w:val="none" w:sz="0" w:space="0" w:color="auto"/>
        <w:bottom w:val="none" w:sz="0" w:space="0" w:color="auto"/>
        <w:right w:val="none" w:sz="0" w:space="0" w:color="auto"/>
      </w:divBdr>
    </w:div>
    <w:div w:id="1393623481">
      <w:bodyDiv w:val="1"/>
      <w:marLeft w:val="0"/>
      <w:marRight w:val="0"/>
      <w:marTop w:val="0"/>
      <w:marBottom w:val="0"/>
      <w:divBdr>
        <w:top w:val="none" w:sz="0" w:space="0" w:color="auto"/>
        <w:left w:val="none" w:sz="0" w:space="0" w:color="auto"/>
        <w:bottom w:val="none" w:sz="0" w:space="0" w:color="auto"/>
        <w:right w:val="none" w:sz="0" w:space="0" w:color="auto"/>
      </w:divBdr>
    </w:div>
    <w:div w:id="1426071314">
      <w:bodyDiv w:val="1"/>
      <w:marLeft w:val="0"/>
      <w:marRight w:val="0"/>
      <w:marTop w:val="0"/>
      <w:marBottom w:val="0"/>
      <w:divBdr>
        <w:top w:val="none" w:sz="0" w:space="0" w:color="auto"/>
        <w:left w:val="none" w:sz="0" w:space="0" w:color="auto"/>
        <w:bottom w:val="none" w:sz="0" w:space="0" w:color="auto"/>
        <w:right w:val="none" w:sz="0" w:space="0" w:color="auto"/>
      </w:divBdr>
    </w:div>
    <w:div w:id="1493567239">
      <w:bodyDiv w:val="1"/>
      <w:marLeft w:val="0"/>
      <w:marRight w:val="0"/>
      <w:marTop w:val="0"/>
      <w:marBottom w:val="0"/>
      <w:divBdr>
        <w:top w:val="none" w:sz="0" w:space="0" w:color="auto"/>
        <w:left w:val="none" w:sz="0" w:space="0" w:color="auto"/>
        <w:bottom w:val="none" w:sz="0" w:space="0" w:color="auto"/>
        <w:right w:val="none" w:sz="0" w:space="0" w:color="auto"/>
      </w:divBdr>
    </w:div>
    <w:div w:id="1511988749">
      <w:bodyDiv w:val="1"/>
      <w:marLeft w:val="0"/>
      <w:marRight w:val="0"/>
      <w:marTop w:val="0"/>
      <w:marBottom w:val="0"/>
      <w:divBdr>
        <w:top w:val="none" w:sz="0" w:space="0" w:color="auto"/>
        <w:left w:val="none" w:sz="0" w:space="0" w:color="auto"/>
        <w:bottom w:val="none" w:sz="0" w:space="0" w:color="auto"/>
        <w:right w:val="none" w:sz="0" w:space="0" w:color="auto"/>
      </w:divBdr>
    </w:div>
    <w:div w:id="1542784265">
      <w:bodyDiv w:val="1"/>
      <w:marLeft w:val="0"/>
      <w:marRight w:val="0"/>
      <w:marTop w:val="0"/>
      <w:marBottom w:val="0"/>
      <w:divBdr>
        <w:top w:val="none" w:sz="0" w:space="0" w:color="auto"/>
        <w:left w:val="none" w:sz="0" w:space="0" w:color="auto"/>
        <w:bottom w:val="none" w:sz="0" w:space="0" w:color="auto"/>
        <w:right w:val="none" w:sz="0" w:space="0" w:color="auto"/>
      </w:divBdr>
    </w:div>
    <w:div w:id="1611085624">
      <w:bodyDiv w:val="1"/>
      <w:marLeft w:val="0"/>
      <w:marRight w:val="0"/>
      <w:marTop w:val="0"/>
      <w:marBottom w:val="0"/>
      <w:divBdr>
        <w:top w:val="none" w:sz="0" w:space="0" w:color="auto"/>
        <w:left w:val="none" w:sz="0" w:space="0" w:color="auto"/>
        <w:bottom w:val="none" w:sz="0" w:space="0" w:color="auto"/>
        <w:right w:val="none" w:sz="0" w:space="0" w:color="auto"/>
      </w:divBdr>
    </w:div>
    <w:div w:id="1725056314">
      <w:bodyDiv w:val="1"/>
      <w:marLeft w:val="0"/>
      <w:marRight w:val="0"/>
      <w:marTop w:val="0"/>
      <w:marBottom w:val="0"/>
      <w:divBdr>
        <w:top w:val="none" w:sz="0" w:space="0" w:color="auto"/>
        <w:left w:val="none" w:sz="0" w:space="0" w:color="auto"/>
        <w:bottom w:val="none" w:sz="0" w:space="0" w:color="auto"/>
        <w:right w:val="none" w:sz="0" w:space="0" w:color="auto"/>
      </w:divBdr>
    </w:div>
    <w:div w:id="1800220690">
      <w:bodyDiv w:val="1"/>
      <w:marLeft w:val="0"/>
      <w:marRight w:val="0"/>
      <w:marTop w:val="0"/>
      <w:marBottom w:val="0"/>
      <w:divBdr>
        <w:top w:val="none" w:sz="0" w:space="0" w:color="auto"/>
        <w:left w:val="none" w:sz="0" w:space="0" w:color="auto"/>
        <w:bottom w:val="none" w:sz="0" w:space="0" w:color="auto"/>
        <w:right w:val="none" w:sz="0" w:space="0" w:color="auto"/>
      </w:divBdr>
    </w:div>
    <w:div w:id="2011369578">
      <w:bodyDiv w:val="1"/>
      <w:marLeft w:val="0"/>
      <w:marRight w:val="0"/>
      <w:marTop w:val="0"/>
      <w:marBottom w:val="0"/>
      <w:divBdr>
        <w:top w:val="none" w:sz="0" w:space="0" w:color="auto"/>
        <w:left w:val="none" w:sz="0" w:space="0" w:color="auto"/>
        <w:bottom w:val="none" w:sz="0" w:space="0" w:color="auto"/>
        <w:right w:val="none" w:sz="0" w:space="0" w:color="auto"/>
      </w:divBdr>
    </w:div>
    <w:div w:id="2039548193">
      <w:bodyDiv w:val="1"/>
      <w:marLeft w:val="0"/>
      <w:marRight w:val="0"/>
      <w:marTop w:val="0"/>
      <w:marBottom w:val="0"/>
      <w:divBdr>
        <w:top w:val="none" w:sz="0" w:space="0" w:color="auto"/>
        <w:left w:val="none" w:sz="0" w:space="0" w:color="auto"/>
        <w:bottom w:val="none" w:sz="0" w:space="0" w:color="auto"/>
        <w:right w:val="none" w:sz="0" w:space="0" w:color="auto"/>
      </w:divBdr>
    </w:div>
    <w:div w:id="21036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en.wikipedia.org/wiki/Rudy_Giuliani" TargetMode="External"/><Relationship Id="rId18" Type="http://schemas.openxmlformats.org/officeDocument/2006/relationships/hyperlink" Target="https://en.wikipedia.org/wiki/Lieutenant_Colonel_(United_States)" TargetMode="External"/><Relationship Id="rId3" Type="http://schemas.openxmlformats.org/officeDocument/2006/relationships/settings" Target="settings.xml"/><Relationship Id="rId21" Type="http://schemas.openxmlformats.org/officeDocument/2006/relationships/hyperlink" Target="https://en.wikipedia.org/wiki/Trump%E2%80%93Ukraine_scandal" TargetMode="External"/><Relationship Id="rId7" Type="http://schemas.openxmlformats.org/officeDocument/2006/relationships/diagramData" Target="diagrams/data1.xml"/><Relationship Id="rId12" Type="http://schemas.openxmlformats.org/officeDocument/2006/relationships/hyperlink" Target="https://www.youtube.com/watch?v=wKbOKbOPTUA" TargetMode="External"/><Relationship Id="rId17" Type="http://schemas.openxmlformats.org/officeDocument/2006/relationships/hyperlink" Target="https://en.wikipedia.org/wiki/United_States_Army" TargetMode="External"/><Relationship Id="rId2" Type="http://schemas.openxmlformats.org/officeDocument/2006/relationships/styles" Target="styles.xml"/><Relationship Id="rId16" Type="http://schemas.openxmlformats.org/officeDocument/2006/relationships/hyperlink" Target="https://en.wikipedia.org/wiki/United_States_House_Committee_on_Judiciary" TargetMode="External"/><Relationship Id="rId20" Type="http://schemas.openxmlformats.org/officeDocument/2006/relationships/hyperlink" Target="https://en.wikipedia.org/wiki/United_States_Congress"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Donald_Trump" TargetMode="Externa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hyperlink" Target="https://en.wikipedia.org/wiki/National_Security_Council_(United_States)"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en.wikipedia.org/wiki/Ukrain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87F10-D15F-42B9-B3AE-7C2B2F3E71B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A20A62E-8BB6-4BF4-8E82-B2009C07B75D}">
      <dgm:prSet phldrT="[Text]"/>
      <dgm:spPr>
        <a:xfrm rot="5400000">
          <a:off x="-190311" y="191485"/>
          <a:ext cx="1268741" cy="88811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Exile</a:t>
          </a:r>
        </a:p>
      </dgm:t>
    </dgm:pt>
    <dgm:pt modelId="{7BDE7ADE-78E6-4CCC-9789-6AB42378E366}" type="parTrans" cxnId="{CEF66CDB-AAC7-43A4-B254-DCC0024E0B64}">
      <dgm:prSet/>
      <dgm:spPr/>
      <dgm:t>
        <a:bodyPr/>
        <a:lstStyle/>
        <a:p>
          <a:endParaRPr lang="en-US"/>
        </a:p>
      </dgm:t>
    </dgm:pt>
    <dgm:pt modelId="{99078796-BD59-4DF1-A3D1-BB48FAFEB949}" type="sibTrans" cxnId="{CEF66CDB-AAC7-43A4-B254-DCC0024E0B64}">
      <dgm:prSet/>
      <dgm:spPr/>
      <dgm:t>
        <a:bodyPr/>
        <a:lstStyle/>
        <a:p>
          <a:endParaRPr lang="en-US"/>
        </a:p>
      </dgm:t>
    </dgm:pt>
    <dgm:pt modelId="{D384C5D8-2E26-406F-A2AB-DA8D3A111233}">
      <dgm:prSet phldrT="[Text]" custT="1"/>
      <dgm:spPr>
        <a:xfrm rot="5400000">
          <a:off x="1912906" y="-1023613"/>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AutoNum type="arabicPeriod"/>
          </a:pPr>
          <a:r>
            <a:rPr lang="en-US" sz="1100">
              <a:solidFill>
                <a:srgbClr val="FF0000"/>
              </a:solidFill>
              <a:latin typeface="Calibri"/>
              <a:ea typeface="+mn-ea"/>
              <a:cs typeface="+mn-cs"/>
            </a:rPr>
            <a:t>Exile: Strangers in a strange land</a:t>
          </a:r>
        </a:p>
      </dgm:t>
    </dgm:pt>
    <dgm:pt modelId="{FDA0758C-2214-4EB1-9044-396B109CDDEE}" type="parTrans" cxnId="{8E95D884-32B4-4BC4-B4EC-2E04CCD04F2D}">
      <dgm:prSet/>
      <dgm:spPr/>
      <dgm:t>
        <a:bodyPr/>
        <a:lstStyle/>
        <a:p>
          <a:endParaRPr lang="en-US"/>
        </a:p>
      </dgm:t>
    </dgm:pt>
    <dgm:pt modelId="{75263D8B-0467-4202-927E-FC2EDBDCB196}" type="sibTrans" cxnId="{8E95D884-32B4-4BC4-B4EC-2E04CCD04F2D}">
      <dgm:prSet/>
      <dgm:spPr/>
      <dgm:t>
        <a:bodyPr/>
        <a:lstStyle/>
        <a:p>
          <a:endParaRPr lang="en-US"/>
        </a:p>
      </dgm:t>
    </dgm:pt>
    <dgm:pt modelId="{D4594DD7-0A39-4518-B4C2-8E06939E5A24}">
      <dgm:prSet phldrT="[Text]" custT="1"/>
      <dgm:spPr>
        <a:xfrm rot="5400000">
          <a:off x="1912906" y="-1023613"/>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AutoNum type="arabicPeriod"/>
          </a:pPr>
          <a:r>
            <a:rPr lang="en-US" sz="1100">
              <a:solidFill>
                <a:srgbClr val="FF0000"/>
              </a:solidFill>
              <a:latin typeface="Calibri"/>
              <a:ea typeface="+mn-ea"/>
              <a:cs typeface="+mn-cs"/>
            </a:rPr>
            <a:t>Assimilation: the insidious nature of Cheyt [sin]</a:t>
          </a:r>
        </a:p>
      </dgm:t>
    </dgm:pt>
    <dgm:pt modelId="{220BF65B-737C-4026-A77F-F08C565B28E8}" type="parTrans" cxnId="{D48A0F10-91FC-43CF-97EB-33B7A8E63AB4}">
      <dgm:prSet/>
      <dgm:spPr/>
      <dgm:t>
        <a:bodyPr/>
        <a:lstStyle/>
        <a:p>
          <a:endParaRPr lang="en-US"/>
        </a:p>
      </dgm:t>
    </dgm:pt>
    <dgm:pt modelId="{89953138-2708-4650-8342-4FAB7387B55F}" type="sibTrans" cxnId="{D48A0F10-91FC-43CF-97EB-33B7A8E63AB4}">
      <dgm:prSet/>
      <dgm:spPr/>
      <dgm:t>
        <a:bodyPr/>
        <a:lstStyle/>
        <a:p>
          <a:endParaRPr lang="en-US"/>
        </a:p>
      </dgm:t>
    </dgm:pt>
    <dgm:pt modelId="{AB9A8DA7-5D59-4ABB-A509-1588ED5D9290}">
      <dgm:prSet phldrT="[Text]"/>
      <dgm:spPr>
        <a:xfrm rot="5400000">
          <a:off x="-190311" y="1260915"/>
          <a:ext cx="1268741" cy="88811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Teshuva</a:t>
          </a:r>
        </a:p>
      </dgm:t>
    </dgm:pt>
    <dgm:pt modelId="{A5FA2B5C-31E9-40C7-820E-4B2AA2795700}" type="parTrans" cxnId="{6ED19543-E0F3-408A-86DD-24A7B88C0D7A}">
      <dgm:prSet/>
      <dgm:spPr/>
      <dgm:t>
        <a:bodyPr/>
        <a:lstStyle/>
        <a:p>
          <a:endParaRPr lang="en-US"/>
        </a:p>
      </dgm:t>
    </dgm:pt>
    <dgm:pt modelId="{138B19FF-02AD-48AA-A8C4-6A556547C232}" type="sibTrans" cxnId="{6ED19543-E0F3-408A-86DD-24A7B88C0D7A}">
      <dgm:prSet/>
      <dgm:spPr/>
      <dgm:t>
        <a:bodyPr/>
        <a:lstStyle/>
        <a:p>
          <a:endParaRPr lang="en-US"/>
        </a:p>
      </dgm:t>
    </dgm:pt>
    <dgm:pt modelId="{8142B2A2-0B91-4FA8-B3FB-48D6C50F35EC}">
      <dgm:prSet phldrT="[Text]" custT="1"/>
      <dgm:spPr>
        <a:xfrm rot="5400000">
          <a:off x="1912906" y="45817"/>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4. The Rise of Prophecy</a:t>
          </a:r>
        </a:p>
      </dgm:t>
    </dgm:pt>
    <dgm:pt modelId="{005ACBF3-D621-4749-BA84-32580815D37B}" type="parTrans" cxnId="{F09C759F-C7E1-4E48-9724-9B724F86AEEA}">
      <dgm:prSet/>
      <dgm:spPr/>
      <dgm:t>
        <a:bodyPr/>
        <a:lstStyle/>
        <a:p>
          <a:endParaRPr lang="en-US"/>
        </a:p>
      </dgm:t>
    </dgm:pt>
    <dgm:pt modelId="{B6D49B9F-E53D-4C2B-BE78-3B175C653137}" type="sibTrans" cxnId="{F09C759F-C7E1-4E48-9724-9B724F86AEEA}">
      <dgm:prSet/>
      <dgm:spPr/>
      <dgm:t>
        <a:bodyPr/>
        <a:lstStyle/>
        <a:p>
          <a:endParaRPr lang="en-US"/>
        </a:p>
      </dgm:t>
    </dgm:pt>
    <dgm:pt modelId="{B662BE9A-D48A-4753-A41D-1A647CEE2BEF}">
      <dgm:prSet phldrT="[Text]"/>
      <dgm:spPr>
        <a:xfrm rot="5400000">
          <a:off x="-190311" y="2330346"/>
          <a:ext cx="1268741" cy="88811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Redemption</a:t>
          </a:r>
        </a:p>
      </dgm:t>
    </dgm:pt>
    <dgm:pt modelId="{FA7788CB-2604-48D2-ACAF-B9F6A457A429}" type="parTrans" cxnId="{C2FC2B83-9072-4C35-815B-4CC6427FFC53}">
      <dgm:prSet/>
      <dgm:spPr/>
      <dgm:t>
        <a:bodyPr/>
        <a:lstStyle/>
        <a:p>
          <a:endParaRPr lang="en-US"/>
        </a:p>
      </dgm:t>
    </dgm:pt>
    <dgm:pt modelId="{FE17756B-058C-4C8C-A686-5195EEEEB00A}" type="sibTrans" cxnId="{C2FC2B83-9072-4C35-815B-4CC6427FFC53}">
      <dgm:prSet/>
      <dgm:spPr/>
      <dgm:t>
        <a:bodyPr/>
        <a:lstStyle/>
        <a:p>
          <a:endParaRPr lang="en-US"/>
        </a:p>
      </dgm:t>
    </dgm:pt>
    <dgm:pt modelId="{5182AC27-A725-4331-A4EB-2B4E13D1F584}">
      <dgm:prSet phldrT="[Text]" custT="1"/>
      <dgm:spPr>
        <a:xfrm rot="5400000">
          <a:off x="1912906" y="1145455"/>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8. Intro to  Mitzvot</a:t>
          </a:r>
        </a:p>
      </dgm:t>
    </dgm:pt>
    <dgm:pt modelId="{09577B80-D9E2-4C56-A951-9306A83D1B33}" type="parTrans" cxnId="{89A0E94C-F761-46C3-A0D0-0C868A828042}">
      <dgm:prSet/>
      <dgm:spPr/>
      <dgm:t>
        <a:bodyPr/>
        <a:lstStyle/>
        <a:p>
          <a:endParaRPr lang="en-US"/>
        </a:p>
      </dgm:t>
    </dgm:pt>
    <dgm:pt modelId="{6C64DE85-64EE-4375-A9AE-8F2051882795}" type="sibTrans" cxnId="{89A0E94C-F761-46C3-A0D0-0C868A828042}">
      <dgm:prSet/>
      <dgm:spPr/>
      <dgm:t>
        <a:bodyPr/>
        <a:lstStyle/>
        <a:p>
          <a:endParaRPr lang="en-US"/>
        </a:p>
      </dgm:t>
    </dgm:pt>
    <dgm:pt modelId="{B8423070-1578-4D43-9B30-396647A69AE2}">
      <dgm:prSet custT="1"/>
      <dgm:spPr>
        <a:xfrm rot="5400000">
          <a:off x="1912906" y="45817"/>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6. The Problem of Idolatry</a:t>
          </a:r>
        </a:p>
      </dgm:t>
    </dgm:pt>
    <dgm:pt modelId="{699BF0C5-93D1-44AC-A056-41697087E9BF}" type="parTrans" cxnId="{6C70AC24-F4FB-4DC7-8BAB-9B4D63E94521}">
      <dgm:prSet/>
      <dgm:spPr/>
      <dgm:t>
        <a:bodyPr/>
        <a:lstStyle/>
        <a:p>
          <a:endParaRPr lang="en-US"/>
        </a:p>
      </dgm:t>
    </dgm:pt>
    <dgm:pt modelId="{66719378-B9CA-4103-BA10-BBDF6FEF2E8E}" type="sibTrans" cxnId="{6C70AC24-F4FB-4DC7-8BAB-9B4D63E94521}">
      <dgm:prSet/>
      <dgm:spPr/>
      <dgm:t>
        <a:bodyPr/>
        <a:lstStyle/>
        <a:p>
          <a:endParaRPr lang="en-US"/>
        </a:p>
      </dgm:t>
    </dgm:pt>
    <dgm:pt modelId="{B0068B6A-BB6C-4296-B730-FAABDDA4C557}">
      <dgm:prSet custT="1"/>
      <dgm:spPr>
        <a:xfrm rot="5400000">
          <a:off x="1912906" y="45817"/>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7. Teshuva to Hashem</a:t>
          </a:r>
        </a:p>
      </dgm:t>
    </dgm:pt>
    <dgm:pt modelId="{1E6E207B-9C58-449B-9DAA-6C3697E4541F}" type="parTrans" cxnId="{FA0E52CB-EC2C-4A78-BB15-E67D75D21B35}">
      <dgm:prSet/>
      <dgm:spPr/>
      <dgm:t>
        <a:bodyPr/>
        <a:lstStyle/>
        <a:p>
          <a:endParaRPr lang="en-US"/>
        </a:p>
      </dgm:t>
    </dgm:pt>
    <dgm:pt modelId="{CF92436E-D19A-4B78-947A-B3EF6F8ED716}" type="sibTrans" cxnId="{FA0E52CB-EC2C-4A78-BB15-E67D75D21B35}">
      <dgm:prSet/>
      <dgm:spPr/>
      <dgm:t>
        <a:bodyPr/>
        <a:lstStyle/>
        <a:p>
          <a:endParaRPr lang="en-US"/>
        </a:p>
      </dgm:t>
    </dgm:pt>
    <dgm:pt modelId="{B739D06B-225C-4DD5-80E9-9E7191516B5B}">
      <dgm:prSet phldrT="[Text]" custT="1"/>
      <dgm:spPr>
        <a:xfrm rot="5400000">
          <a:off x="1912906" y="-1023613"/>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AutoNum type="arabicPeriod"/>
          </a:pPr>
          <a:r>
            <a:rPr lang="en-US" sz="1100">
              <a:solidFill>
                <a:sysClr val="windowText" lastClr="000000">
                  <a:hueOff val="0"/>
                  <a:satOff val="0"/>
                  <a:lumOff val="0"/>
                  <a:alphaOff val="0"/>
                </a:sysClr>
              </a:solidFill>
              <a:latin typeface="Calibri"/>
              <a:ea typeface="+mn-ea"/>
              <a:cs typeface="+mn-cs"/>
            </a:rPr>
            <a:t>Recognition of Cheyt [Sin]: crying to Hashem </a:t>
          </a:r>
        </a:p>
      </dgm:t>
    </dgm:pt>
    <dgm:pt modelId="{B44E9F0D-ECAC-4FCE-B1E2-2B26651E2819}" type="parTrans" cxnId="{78CBDF2C-6045-4258-AD24-0CEDD8293202}">
      <dgm:prSet/>
      <dgm:spPr/>
      <dgm:t>
        <a:bodyPr/>
        <a:lstStyle/>
        <a:p>
          <a:endParaRPr lang="en-US"/>
        </a:p>
      </dgm:t>
    </dgm:pt>
    <dgm:pt modelId="{40A8804A-D812-43F9-846D-50DCD3103E79}" type="sibTrans" cxnId="{78CBDF2C-6045-4258-AD24-0CEDD8293202}">
      <dgm:prSet/>
      <dgm:spPr/>
      <dgm:t>
        <a:bodyPr/>
        <a:lstStyle/>
        <a:p>
          <a:endParaRPr lang="en-US"/>
        </a:p>
      </dgm:t>
    </dgm:pt>
    <dgm:pt modelId="{ACC91E76-5F9A-4D09-813B-490B840FACE6}">
      <dgm:prSet phldrT="[Text]" custT="1"/>
      <dgm:spPr>
        <a:xfrm rot="5400000">
          <a:off x="1912906" y="45817"/>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5. The Redeemer of Israel</a:t>
          </a:r>
        </a:p>
      </dgm:t>
    </dgm:pt>
    <dgm:pt modelId="{EE1D3916-290E-41B1-9F20-BCB02439000A}" type="parTrans" cxnId="{5A6BD377-9DEF-4914-9808-E940360B101B}">
      <dgm:prSet/>
      <dgm:spPr/>
      <dgm:t>
        <a:bodyPr/>
        <a:lstStyle/>
        <a:p>
          <a:endParaRPr lang="en-US"/>
        </a:p>
      </dgm:t>
    </dgm:pt>
    <dgm:pt modelId="{7329B545-AF07-4DDC-AD94-F4FB776D5EE6}" type="sibTrans" cxnId="{5A6BD377-9DEF-4914-9808-E940360B101B}">
      <dgm:prSet/>
      <dgm:spPr/>
      <dgm:t>
        <a:bodyPr/>
        <a:lstStyle/>
        <a:p>
          <a:endParaRPr lang="en-US"/>
        </a:p>
      </dgm:t>
    </dgm:pt>
    <dgm:pt modelId="{EDD46C4C-E934-48DB-99B5-E96CDF8A09F0}">
      <dgm:prSet custT="1"/>
      <dgm:spPr>
        <a:xfrm rot="5400000">
          <a:off x="1912906" y="1145455"/>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9. Sinai: 10 Dvarim</a:t>
          </a:r>
        </a:p>
      </dgm:t>
    </dgm:pt>
    <dgm:pt modelId="{A961CBA7-9609-4F22-BC2A-29937600A20A}" type="parTrans" cxnId="{C2D84A11-3801-4D85-AA92-60D8508F4C7B}">
      <dgm:prSet/>
      <dgm:spPr/>
      <dgm:t>
        <a:bodyPr/>
        <a:lstStyle/>
        <a:p>
          <a:endParaRPr lang="en-US"/>
        </a:p>
      </dgm:t>
    </dgm:pt>
    <dgm:pt modelId="{F7647F02-0CC4-49C5-AD52-46F178071C05}" type="sibTrans" cxnId="{C2D84A11-3801-4D85-AA92-60D8508F4C7B}">
      <dgm:prSet/>
      <dgm:spPr/>
      <dgm:t>
        <a:bodyPr/>
        <a:lstStyle/>
        <a:p>
          <a:endParaRPr lang="en-US"/>
        </a:p>
      </dgm:t>
    </dgm:pt>
    <dgm:pt modelId="{4F7795E3-372E-45BB-B495-D3F1B20CA803}">
      <dgm:prSet custT="1"/>
      <dgm:spPr>
        <a:xfrm rot="5400000">
          <a:off x="1912906" y="1145455"/>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10. Mishpat and Eretz Yisrael</a:t>
          </a:r>
        </a:p>
      </dgm:t>
    </dgm:pt>
    <dgm:pt modelId="{5154BFA9-DB18-493F-A7B8-BCD47784CB0D}" type="parTrans" cxnId="{3C609208-CF8A-43B9-A2F1-B4E8F3F6DD5B}">
      <dgm:prSet/>
      <dgm:spPr/>
      <dgm:t>
        <a:bodyPr/>
        <a:lstStyle/>
        <a:p>
          <a:endParaRPr lang="en-US"/>
        </a:p>
      </dgm:t>
    </dgm:pt>
    <dgm:pt modelId="{ADE32D5C-738A-4315-9E5A-F25049F113C0}" type="sibTrans" cxnId="{3C609208-CF8A-43B9-A2F1-B4E8F3F6DD5B}">
      <dgm:prSet/>
      <dgm:spPr/>
      <dgm:t>
        <a:bodyPr/>
        <a:lstStyle/>
        <a:p>
          <a:endParaRPr lang="en-US"/>
        </a:p>
      </dgm:t>
    </dgm:pt>
    <dgm:pt modelId="{3DA4FD15-8850-4CC0-A0F8-DA121B2DF5DC}">
      <dgm:prSet/>
      <dgm:spPr/>
      <dgm:t>
        <a:bodyPr/>
        <a:lstStyle/>
        <a:p>
          <a:r>
            <a:rPr lang="en-US">
              <a:solidFill>
                <a:schemeClr val="bg1"/>
              </a:solidFill>
            </a:rPr>
            <a:t>Promise</a:t>
          </a:r>
        </a:p>
      </dgm:t>
    </dgm:pt>
    <dgm:pt modelId="{2C980AAF-E241-4298-BD70-EB1572DC106B}" type="parTrans" cxnId="{B5A27F87-E2D3-47DA-B4BD-6616AE8D85D9}">
      <dgm:prSet/>
      <dgm:spPr/>
      <dgm:t>
        <a:bodyPr/>
        <a:lstStyle/>
        <a:p>
          <a:endParaRPr lang="en-US"/>
        </a:p>
      </dgm:t>
    </dgm:pt>
    <dgm:pt modelId="{59DBC2A6-F1A3-4651-9440-150AF3EE1EAF}" type="sibTrans" cxnId="{B5A27F87-E2D3-47DA-B4BD-6616AE8D85D9}">
      <dgm:prSet/>
      <dgm:spPr/>
      <dgm:t>
        <a:bodyPr/>
        <a:lstStyle/>
        <a:p>
          <a:endParaRPr lang="en-US"/>
        </a:p>
      </dgm:t>
    </dgm:pt>
    <dgm:pt modelId="{BBBA9DF5-FEED-4B37-B20C-2FAD404F8CC8}">
      <dgm:prSet custT="1"/>
      <dgm:spPr/>
      <dgm:t>
        <a:bodyPr/>
        <a:lstStyle/>
        <a:p>
          <a:r>
            <a:rPr lang="en-US" sz="900">
              <a:solidFill>
                <a:schemeClr val="tx1"/>
              </a:solidFill>
            </a:rPr>
            <a:t>A</a:t>
          </a:r>
          <a:r>
            <a:rPr lang="en-US" sz="1100">
              <a:solidFill>
                <a:schemeClr val="tx1"/>
              </a:solidFill>
            </a:rPr>
            <a:t>. The Promise of the Covenant to Avraham </a:t>
          </a:r>
          <a:endParaRPr lang="en-US" sz="900">
            <a:solidFill>
              <a:schemeClr val="tx1"/>
            </a:solidFill>
          </a:endParaRPr>
        </a:p>
      </dgm:t>
    </dgm:pt>
    <dgm:pt modelId="{6A13A2B5-2DE7-462E-B897-EFCA4135AECE}" type="parTrans" cxnId="{DEB45698-6D23-4014-94AC-A02352D61DC9}">
      <dgm:prSet/>
      <dgm:spPr/>
      <dgm:t>
        <a:bodyPr/>
        <a:lstStyle/>
        <a:p>
          <a:endParaRPr lang="en-US"/>
        </a:p>
      </dgm:t>
    </dgm:pt>
    <dgm:pt modelId="{B5069263-F1BE-40D7-A56E-A3B51B905D05}" type="sibTrans" cxnId="{DEB45698-6D23-4014-94AC-A02352D61DC9}">
      <dgm:prSet/>
      <dgm:spPr/>
      <dgm:t>
        <a:bodyPr/>
        <a:lstStyle/>
        <a:p>
          <a:endParaRPr lang="en-US"/>
        </a:p>
      </dgm:t>
    </dgm:pt>
    <dgm:pt modelId="{5DBAC0DC-979F-4774-B340-E976070B49F9}">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AutoNum type="arabicPeriod"/>
          </a:pPr>
          <a:r>
            <a:rPr lang="en-US" sz="1100">
              <a:solidFill>
                <a:sysClr val="windowText" lastClr="000000"/>
              </a:solidFill>
              <a:latin typeface="Calibri"/>
              <a:ea typeface="+mn-ea"/>
              <a:cs typeface="+mn-cs"/>
            </a:rPr>
            <a:t> Enslavement - Paroh's calculated campaign</a:t>
          </a:r>
        </a:p>
      </dgm:t>
    </dgm:pt>
    <dgm:pt modelId="{BC2808EC-BAD5-4985-BEAC-961522098082}" type="parTrans" cxnId="{034BF146-27BA-4CB1-A611-69F52A41AB6D}">
      <dgm:prSet/>
      <dgm:spPr/>
    </dgm:pt>
    <dgm:pt modelId="{037ECEC4-D687-4C96-A0AF-105F94577A08}" type="sibTrans" cxnId="{034BF146-27BA-4CB1-A611-69F52A41AB6D}">
      <dgm:prSet/>
      <dgm:spPr/>
    </dgm:pt>
    <dgm:pt modelId="{28F7F99A-2312-48D1-951C-5D2A24D5D13D}" type="pres">
      <dgm:prSet presAssocID="{9D387F10-D15F-42B9-B3AE-7C2B2F3E71B5}" presName="linearFlow" presStyleCnt="0">
        <dgm:presLayoutVars>
          <dgm:dir/>
          <dgm:animLvl val="lvl"/>
          <dgm:resizeHandles val="exact"/>
        </dgm:presLayoutVars>
      </dgm:prSet>
      <dgm:spPr/>
    </dgm:pt>
    <dgm:pt modelId="{D1DE9D0F-5C3D-4190-8AA7-7054A023AF53}" type="pres">
      <dgm:prSet presAssocID="{3DA4FD15-8850-4CC0-A0F8-DA121B2DF5DC}" presName="composite" presStyleCnt="0"/>
      <dgm:spPr/>
    </dgm:pt>
    <dgm:pt modelId="{E5C135CB-FA33-4E69-AB87-E2DA220CBF2D}" type="pres">
      <dgm:prSet presAssocID="{3DA4FD15-8850-4CC0-A0F8-DA121B2DF5DC}" presName="parentText" presStyleLbl="alignNode1" presStyleIdx="0" presStyleCnt="4">
        <dgm:presLayoutVars>
          <dgm:chMax val="1"/>
          <dgm:bulletEnabled val="1"/>
        </dgm:presLayoutVars>
      </dgm:prSet>
      <dgm:spPr/>
    </dgm:pt>
    <dgm:pt modelId="{F2FE9F16-772E-4B00-ADF8-A753944BE387}" type="pres">
      <dgm:prSet presAssocID="{3DA4FD15-8850-4CC0-A0F8-DA121B2DF5DC}" presName="descendantText" presStyleLbl="alignAcc1" presStyleIdx="0" presStyleCnt="4">
        <dgm:presLayoutVars>
          <dgm:bulletEnabled val="1"/>
        </dgm:presLayoutVars>
      </dgm:prSet>
      <dgm:spPr/>
    </dgm:pt>
    <dgm:pt modelId="{C877FAB5-3DCB-4CF2-80F4-B2B6BD7A4AA6}" type="pres">
      <dgm:prSet presAssocID="{59DBC2A6-F1A3-4651-9440-150AF3EE1EAF}" presName="sp" presStyleCnt="0"/>
      <dgm:spPr/>
    </dgm:pt>
    <dgm:pt modelId="{7CE5CAF6-BAB1-4290-99C2-AFF4A2BEB5DD}" type="pres">
      <dgm:prSet presAssocID="{8A20A62E-8BB6-4BF4-8E82-B2009C07B75D}" presName="composite" presStyleCnt="0"/>
      <dgm:spPr/>
    </dgm:pt>
    <dgm:pt modelId="{DF253188-8B44-4201-897D-B08D3E886CD5}" type="pres">
      <dgm:prSet presAssocID="{8A20A62E-8BB6-4BF4-8E82-B2009C07B75D}" presName="parentText" presStyleLbl="alignNode1" presStyleIdx="1" presStyleCnt="4">
        <dgm:presLayoutVars>
          <dgm:chMax val="1"/>
          <dgm:bulletEnabled val="1"/>
        </dgm:presLayoutVars>
      </dgm:prSet>
      <dgm:spPr/>
    </dgm:pt>
    <dgm:pt modelId="{DCD0DE49-5B31-42AA-91B8-2C08D367F003}" type="pres">
      <dgm:prSet presAssocID="{8A20A62E-8BB6-4BF4-8E82-B2009C07B75D}" presName="descendantText" presStyleLbl="alignAcc1" presStyleIdx="1" presStyleCnt="4">
        <dgm:presLayoutVars>
          <dgm:bulletEnabled val="1"/>
        </dgm:presLayoutVars>
      </dgm:prSet>
      <dgm:spPr>
        <a:prstGeom prst="round2SameRect">
          <a:avLst/>
        </a:prstGeom>
      </dgm:spPr>
    </dgm:pt>
    <dgm:pt modelId="{3436F2AC-986D-496A-82A0-464BC665EFEE}" type="pres">
      <dgm:prSet presAssocID="{99078796-BD59-4DF1-A3D1-BB48FAFEB949}" presName="sp" presStyleCnt="0"/>
      <dgm:spPr/>
    </dgm:pt>
    <dgm:pt modelId="{4E6074DB-25FC-4EE3-8DCB-CC697AB7730F}" type="pres">
      <dgm:prSet presAssocID="{AB9A8DA7-5D59-4ABB-A509-1588ED5D9290}" presName="composite" presStyleCnt="0"/>
      <dgm:spPr/>
    </dgm:pt>
    <dgm:pt modelId="{FF665CAA-9FB0-4854-B6F6-EE216A3D4288}" type="pres">
      <dgm:prSet presAssocID="{AB9A8DA7-5D59-4ABB-A509-1588ED5D9290}" presName="parentText" presStyleLbl="alignNode1" presStyleIdx="2" presStyleCnt="4">
        <dgm:presLayoutVars>
          <dgm:chMax val="1"/>
          <dgm:bulletEnabled val="1"/>
        </dgm:presLayoutVars>
      </dgm:prSet>
      <dgm:spPr/>
    </dgm:pt>
    <dgm:pt modelId="{BF7894E8-CCF7-4F48-B22E-602045D488C1}" type="pres">
      <dgm:prSet presAssocID="{AB9A8DA7-5D59-4ABB-A509-1588ED5D9290}" presName="descendantText" presStyleLbl="alignAcc1" presStyleIdx="2" presStyleCnt="4">
        <dgm:presLayoutVars>
          <dgm:bulletEnabled val="1"/>
        </dgm:presLayoutVars>
      </dgm:prSet>
      <dgm:spPr/>
    </dgm:pt>
    <dgm:pt modelId="{08AD9916-9B45-4FC8-B7C0-84495EEA5F58}" type="pres">
      <dgm:prSet presAssocID="{138B19FF-02AD-48AA-A8C4-6A556547C232}" presName="sp" presStyleCnt="0"/>
      <dgm:spPr/>
    </dgm:pt>
    <dgm:pt modelId="{81330B00-3AE8-40A3-A137-F841AC58674E}" type="pres">
      <dgm:prSet presAssocID="{B662BE9A-D48A-4753-A41D-1A647CEE2BEF}" presName="composite" presStyleCnt="0"/>
      <dgm:spPr/>
    </dgm:pt>
    <dgm:pt modelId="{70D97138-B4D0-49B0-BAD2-969A3D954F5A}" type="pres">
      <dgm:prSet presAssocID="{B662BE9A-D48A-4753-A41D-1A647CEE2BEF}" presName="parentText" presStyleLbl="alignNode1" presStyleIdx="3" presStyleCnt="4">
        <dgm:presLayoutVars>
          <dgm:chMax val="1"/>
          <dgm:bulletEnabled val="1"/>
        </dgm:presLayoutVars>
      </dgm:prSet>
      <dgm:spPr/>
    </dgm:pt>
    <dgm:pt modelId="{77E35349-92B6-495D-8D4E-3F8FDE6D53B1}" type="pres">
      <dgm:prSet presAssocID="{B662BE9A-D48A-4753-A41D-1A647CEE2BEF}" presName="descendantText" presStyleLbl="alignAcc1" presStyleIdx="3" presStyleCnt="4" custLinFactNeighborX="0" custLinFactNeighborY="3663">
        <dgm:presLayoutVars>
          <dgm:bulletEnabled val="1"/>
        </dgm:presLayoutVars>
      </dgm:prSet>
      <dgm:spPr/>
    </dgm:pt>
  </dgm:ptLst>
  <dgm:cxnLst>
    <dgm:cxn modelId="{3C609208-CF8A-43B9-A2F1-B4E8F3F6DD5B}" srcId="{B662BE9A-D48A-4753-A41D-1A647CEE2BEF}" destId="{4F7795E3-372E-45BB-B495-D3F1B20CA803}" srcOrd="2" destOrd="0" parTransId="{5154BFA9-DB18-493F-A7B8-BCD47784CB0D}" sibTransId="{ADE32D5C-738A-4315-9E5A-F25049F113C0}"/>
    <dgm:cxn modelId="{452C120A-AF31-41DA-92B4-CD34ED64A99B}" type="presOf" srcId="{4F7795E3-372E-45BB-B495-D3F1B20CA803}" destId="{77E35349-92B6-495D-8D4E-3F8FDE6D53B1}" srcOrd="0" destOrd="2" presId="urn:microsoft.com/office/officeart/2005/8/layout/chevron2"/>
    <dgm:cxn modelId="{D48A0F10-91FC-43CF-97EB-33B7A8E63AB4}" srcId="{8A20A62E-8BB6-4BF4-8E82-B2009C07B75D}" destId="{D4594DD7-0A39-4518-B4C2-8E06939E5A24}" srcOrd="1" destOrd="0" parTransId="{220BF65B-737C-4026-A77F-F08C565B28E8}" sibTransId="{89953138-2708-4650-8342-4FAB7387B55F}"/>
    <dgm:cxn modelId="{C2D84A11-3801-4D85-AA92-60D8508F4C7B}" srcId="{B662BE9A-D48A-4753-A41D-1A647CEE2BEF}" destId="{EDD46C4C-E934-48DB-99B5-E96CDF8A09F0}" srcOrd="1" destOrd="0" parTransId="{A961CBA7-9609-4F22-BC2A-29937600A20A}" sibTransId="{F7647F02-0CC4-49C5-AD52-46F178071C05}"/>
    <dgm:cxn modelId="{1864A323-4C7E-484E-9BE7-28E9B0926F77}" type="presOf" srcId="{B739D06B-225C-4DD5-80E9-9E7191516B5B}" destId="{DCD0DE49-5B31-42AA-91B8-2C08D367F003}" srcOrd="0" destOrd="3" presId="urn:microsoft.com/office/officeart/2005/8/layout/chevron2"/>
    <dgm:cxn modelId="{6C70AC24-F4FB-4DC7-8BAB-9B4D63E94521}" srcId="{AB9A8DA7-5D59-4ABB-A509-1588ED5D9290}" destId="{B8423070-1578-4D43-9B30-396647A69AE2}" srcOrd="2" destOrd="0" parTransId="{699BF0C5-93D1-44AC-A056-41697087E9BF}" sibTransId="{66719378-B9CA-4103-BA10-BBDF6FEF2E8E}"/>
    <dgm:cxn modelId="{FAB7FC29-249F-4200-AF1D-4789B2B84016}" type="presOf" srcId="{8A20A62E-8BB6-4BF4-8E82-B2009C07B75D}" destId="{DF253188-8B44-4201-897D-B08D3E886CD5}" srcOrd="0" destOrd="0" presId="urn:microsoft.com/office/officeart/2005/8/layout/chevron2"/>
    <dgm:cxn modelId="{78CBDF2C-6045-4258-AD24-0CEDD8293202}" srcId="{8A20A62E-8BB6-4BF4-8E82-B2009C07B75D}" destId="{B739D06B-225C-4DD5-80E9-9E7191516B5B}" srcOrd="3" destOrd="0" parTransId="{B44E9F0D-ECAC-4FCE-B1E2-2B26651E2819}" sibTransId="{40A8804A-D812-43F9-846D-50DCD3103E79}"/>
    <dgm:cxn modelId="{1A143B39-E201-4069-8228-85311BE69322}" type="presOf" srcId="{AB9A8DA7-5D59-4ABB-A509-1588ED5D9290}" destId="{FF665CAA-9FB0-4854-B6F6-EE216A3D4288}" srcOrd="0" destOrd="0" presId="urn:microsoft.com/office/officeart/2005/8/layout/chevron2"/>
    <dgm:cxn modelId="{3A31753A-0C76-41D8-B81C-FB9B7ECB249E}" type="presOf" srcId="{B8423070-1578-4D43-9B30-396647A69AE2}" destId="{BF7894E8-CCF7-4F48-B22E-602045D488C1}" srcOrd="0" destOrd="2" presId="urn:microsoft.com/office/officeart/2005/8/layout/chevron2"/>
    <dgm:cxn modelId="{C1AF7D3E-E999-47BE-AACF-68C9665EEA0B}" type="presOf" srcId="{B0068B6A-BB6C-4296-B730-FAABDDA4C557}" destId="{BF7894E8-CCF7-4F48-B22E-602045D488C1}" srcOrd="0" destOrd="3" presId="urn:microsoft.com/office/officeart/2005/8/layout/chevron2"/>
    <dgm:cxn modelId="{A0DE605E-1E6B-4119-A155-4300855EBCF7}" type="presOf" srcId="{9D387F10-D15F-42B9-B3AE-7C2B2F3E71B5}" destId="{28F7F99A-2312-48D1-951C-5D2A24D5D13D}" srcOrd="0" destOrd="0" presId="urn:microsoft.com/office/officeart/2005/8/layout/chevron2"/>
    <dgm:cxn modelId="{6ED19543-E0F3-408A-86DD-24A7B88C0D7A}" srcId="{9D387F10-D15F-42B9-B3AE-7C2B2F3E71B5}" destId="{AB9A8DA7-5D59-4ABB-A509-1588ED5D9290}" srcOrd="2" destOrd="0" parTransId="{A5FA2B5C-31E9-40C7-820E-4B2AA2795700}" sibTransId="{138B19FF-02AD-48AA-A8C4-6A556547C232}"/>
    <dgm:cxn modelId="{034BF146-27BA-4CB1-A611-69F52A41AB6D}" srcId="{8A20A62E-8BB6-4BF4-8E82-B2009C07B75D}" destId="{5DBAC0DC-979F-4774-B340-E976070B49F9}" srcOrd="2" destOrd="0" parTransId="{BC2808EC-BAD5-4985-BEAC-961522098082}" sibTransId="{037ECEC4-D687-4C96-A0AF-105F94577A08}"/>
    <dgm:cxn modelId="{2CF5306A-C7A8-4E87-9023-AB74462B89D8}" type="presOf" srcId="{8142B2A2-0B91-4FA8-B3FB-48D6C50F35EC}" destId="{BF7894E8-CCF7-4F48-B22E-602045D488C1}" srcOrd="0" destOrd="0" presId="urn:microsoft.com/office/officeart/2005/8/layout/chevron2"/>
    <dgm:cxn modelId="{8CDD484A-4642-4821-B9CE-9BDD3ECEBCD6}" type="presOf" srcId="{5DBAC0DC-979F-4774-B340-E976070B49F9}" destId="{DCD0DE49-5B31-42AA-91B8-2C08D367F003}" srcOrd="0" destOrd="2" presId="urn:microsoft.com/office/officeart/2005/8/layout/chevron2"/>
    <dgm:cxn modelId="{89A0E94C-F761-46C3-A0D0-0C868A828042}" srcId="{B662BE9A-D48A-4753-A41D-1A647CEE2BEF}" destId="{5182AC27-A725-4331-A4EB-2B4E13D1F584}" srcOrd="0" destOrd="0" parTransId="{09577B80-D9E2-4C56-A951-9306A83D1B33}" sibTransId="{6C64DE85-64EE-4375-A9AE-8F2051882795}"/>
    <dgm:cxn modelId="{5A6BD377-9DEF-4914-9808-E940360B101B}" srcId="{AB9A8DA7-5D59-4ABB-A509-1588ED5D9290}" destId="{ACC91E76-5F9A-4D09-813B-490B840FACE6}" srcOrd="1" destOrd="0" parTransId="{EE1D3916-290E-41B1-9F20-BCB02439000A}" sibTransId="{7329B545-AF07-4DDC-AD94-F4FB776D5EE6}"/>
    <dgm:cxn modelId="{54BB7B80-AFFF-492E-8DFD-7DBAD69F5ECB}" type="presOf" srcId="{3DA4FD15-8850-4CC0-A0F8-DA121B2DF5DC}" destId="{E5C135CB-FA33-4E69-AB87-E2DA220CBF2D}" srcOrd="0" destOrd="0" presId="urn:microsoft.com/office/officeart/2005/8/layout/chevron2"/>
    <dgm:cxn modelId="{C2FC2B83-9072-4C35-815B-4CC6427FFC53}" srcId="{9D387F10-D15F-42B9-B3AE-7C2B2F3E71B5}" destId="{B662BE9A-D48A-4753-A41D-1A647CEE2BEF}" srcOrd="3" destOrd="0" parTransId="{FA7788CB-2604-48D2-ACAF-B9F6A457A429}" sibTransId="{FE17756B-058C-4C8C-A686-5195EEEEB00A}"/>
    <dgm:cxn modelId="{8E95D884-32B4-4BC4-B4EC-2E04CCD04F2D}" srcId="{8A20A62E-8BB6-4BF4-8E82-B2009C07B75D}" destId="{D384C5D8-2E26-406F-A2AB-DA8D3A111233}" srcOrd="0" destOrd="0" parTransId="{FDA0758C-2214-4EB1-9044-396B109CDDEE}" sibTransId="{75263D8B-0467-4202-927E-FC2EDBDCB196}"/>
    <dgm:cxn modelId="{B5A27F87-E2D3-47DA-B4BD-6616AE8D85D9}" srcId="{9D387F10-D15F-42B9-B3AE-7C2B2F3E71B5}" destId="{3DA4FD15-8850-4CC0-A0F8-DA121B2DF5DC}" srcOrd="0" destOrd="0" parTransId="{2C980AAF-E241-4298-BD70-EB1572DC106B}" sibTransId="{59DBC2A6-F1A3-4651-9440-150AF3EE1EAF}"/>
    <dgm:cxn modelId="{8E132895-445A-42AE-9910-534D22AD8FBA}" type="presOf" srcId="{B662BE9A-D48A-4753-A41D-1A647CEE2BEF}" destId="{70D97138-B4D0-49B0-BAD2-969A3D954F5A}" srcOrd="0" destOrd="0" presId="urn:microsoft.com/office/officeart/2005/8/layout/chevron2"/>
    <dgm:cxn modelId="{DEB45698-6D23-4014-94AC-A02352D61DC9}" srcId="{3DA4FD15-8850-4CC0-A0F8-DA121B2DF5DC}" destId="{BBBA9DF5-FEED-4B37-B20C-2FAD404F8CC8}" srcOrd="0" destOrd="0" parTransId="{6A13A2B5-2DE7-462E-B897-EFCA4135AECE}" sibTransId="{B5069263-F1BE-40D7-A56E-A3B51B905D05}"/>
    <dgm:cxn modelId="{F09C759F-C7E1-4E48-9724-9B724F86AEEA}" srcId="{AB9A8DA7-5D59-4ABB-A509-1588ED5D9290}" destId="{8142B2A2-0B91-4FA8-B3FB-48D6C50F35EC}" srcOrd="0" destOrd="0" parTransId="{005ACBF3-D621-4749-BA84-32580815D37B}" sibTransId="{B6D49B9F-E53D-4C2B-BE78-3B175C653137}"/>
    <dgm:cxn modelId="{AB1056A9-BE95-4C0A-88D0-89F441E7962B}" type="presOf" srcId="{EDD46C4C-E934-48DB-99B5-E96CDF8A09F0}" destId="{77E35349-92B6-495D-8D4E-3F8FDE6D53B1}" srcOrd="0" destOrd="1" presId="urn:microsoft.com/office/officeart/2005/8/layout/chevron2"/>
    <dgm:cxn modelId="{49DDD0BF-6C0A-4737-BF9F-8D68BA0A8BDE}" type="presOf" srcId="{BBBA9DF5-FEED-4B37-B20C-2FAD404F8CC8}" destId="{F2FE9F16-772E-4B00-ADF8-A753944BE387}" srcOrd="0" destOrd="0" presId="urn:microsoft.com/office/officeart/2005/8/layout/chevron2"/>
    <dgm:cxn modelId="{FA0E52CB-EC2C-4A78-BB15-E67D75D21B35}" srcId="{AB9A8DA7-5D59-4ABB-A509-1588ED5D9290}" destId="{B0068B6A-BB6C-4296-B730-FAABDDA4C557}" srcOrd="3" destOrd="0" parTransId="{1E6E207B-9C58-449B-9DAA-6C3697E4541F}" sibTransId="{CF92436E-D19A-4B78-947A-B3EF6F8ED716}"/>
    <dgm:cxn modelId="{8C784DDA-C081-4CAF-BD77-6F5706293B9E}" type="presOf" srcId="{ACC91E76-5F9A-4D09-813B-490B840FACE6}" destId="{BF7894E8-CCF7-4F48-B22E-602045D488C1}" srcOrd="0" destOrd="1" presId="urn:microsoft.com/office/officeart/2005/8/layout/chevron2"/>
    <dgm:cxn modelId="{CEF66CDB-AAC7-43A4-B254-DCC0024E0B64}" srcId="{9D387F10-D15F-42B9-B3AE-7C2B2F3E71B5}" destId="{8A20A62E-8BB6-4BF4-8E82-B2009C07B75D}" srcOrd="1" destOrd="0" parTransId="{7BDE7ADE-78E6-4CCC-9789-6AB42378E366}" sibTransId="{99078796-BD59-4DF1-A3D1-BB48FAFEB949}"/>
    <dgm:cxn modelId="{010402DC-7928-48DA-A09A-5E3313EB138B}" type="presOf" srcId="{D384C5D8-2E26-406F-A2AB-DA8D3A111233}" destId="{DCD0DE49-5B31-42AA-91B8-2C08D367F003}" srcOrd="0" destOrd="0" presId="urn:microsoft.com/office/officeart/2005/8/layout/chevron2"/>
    <dgm:cxn modelId="{F3ABD7E8-00BC-43D1-8452-CDD6BF8CADBB}" type="presOf" srcId="{5182AC27-A725-4331-A4EB-2B4E13D1F584}" destId="{77E35349-92B6-495D-8D4E-3F8FDE6D53B1}" srcOrd="0" destOrd="0" presId="urn:microsoft.com/office/officeart/2005/8/layout/chevron2"/>
    <dgm:cxn modelId="{3ABCC3FF-DB12-4C39-84AF-770E62E478DF}" type="presOf" srcId="{D4594DD7-0A39-4518-B4C2-8E06939E5A24}" destId="{DCD0DE49-5B31-42AA-91B8-2C08D367F003}" srcOrd="0" destOrd="1" presId="urn:microsoft.com/office/officeart/2005/8/layout/chevron2"/>
    <dgm:cxn modelId="{B6F7140A-8D8A-4709-8C16-3BAAD55D9415}" type="presParOf" srcId="{28F7F99A-2312-48D1-951C-5D2A24D5D13D}" destId="{D1DE9D0F-5C3D-4190-8AA7-7054A023AF53}" srcOrd="0" destOrd="0" presId="urn:microsoft.com/office/officeart/2005/8/layout/chevron2"/>
    <dgm:cxn modelId="{9D07632A-E042-4B32-A187-2A0763003A7A}" type="presParOf" srcId="{D1DE9D0F-5C3D-4190-8AA7-7054A023AF53}" destId="{E5C135CB-FA33-4E69-AB87-E2DA220CBF2D}" srcOrd="0" destOrd="0" presId="urn:microsoft.com/office/officeart/2005/8/layout/chevron2"/>
    <dgm:cxn modelId="{B6820534-456A-4AB2-A208-7A73DF1D80AC}" type="presParOf" srcId="{D1DE9D0F-5C3D-4190-8AA7-7054A023AF53}" destId="{F2FE9F16-772E-4B00-ADF8-A753944BE387}" srcOrd="1" destOrd="0" presId="urn:microsoft.com/office/officeart/2005/8/layout/chevron2"/>
    <dgm:cxn modelId="{20317ED6-5473-4816-A0B6-29984C67C8DD}" type="presParOf" srcId="{28F7F99A-2312-48D1-951C-5D2A24D5D13D}" destId="{C877FAB5-3DCB-4CF2-80F4-B2B6BD7A4AA6}" srcOrd="1" destOrd="0" presId="urn:microsoft.com/office/officeart/2005/8/layout/chevron2"/>
    <dgm:cxn modelId="{0F2016ED-ECEA-47A8-90E0-2799453B75AA}" type="presParOf" srcId="{28F7F99A-2312-48D1-951C-5D2A24D5D13D}" destId="{7CE5CAF6-BAB1-4290-99C2-AFF4A2BEB5DD}" srcOrd="2" destOrd="0" presId="urn:microsoft.com/office/officeart/2005/8/layout/chevron2"/>
    <dgm:cxn modelId="{5FB09382-7FFC-4FCD-B468-D1F4F26BC588}" type="presParOf" srcId="{7CE5CAF6-BAB1-4290-99C2-AFF4A2BEB5DD}" destId="{DF253188-8B44-4201-897D-B08D3E886CD5}" srcOrd="0" destOrd="0" presId="urn:microsoft.com/office/officeart/2005/8/layout/chevron2"/>
    <dgm:cxn modelId="{15C758EA-EA21-41F2-AAAF-172AF19C7FAB}" type="presParOf" srcId="{7CE5CAF6-BAB1-4290-99C2-AFF4A2BEB5DD}" destId="{DCD0DE49-5B31-42AA-91B8-2C08D367F003}" srcOrd="1" destOrd="0" presId="urn:microsoft.com/office/officeart/2005/8/layout/chevron2"/>
    <dgm:cxn modelId="{4CA70D9E-59E5-42AD-B9D6-6E5444B098FC}" type="presParOf" srcId="{28F7F99A-2312-48D1-951C-5D2A24D5D13D}" destId="{3436F2AC-986D-496A-82A0-464BC665EFEE}" srcOrd="3" destOrd="0" presId="urn:microsoft.com/office/officeart/2005/8/layout/chevron2"/>
    <dgm:cxn modelId="{46C43E5B-ACD8-46FA-90E2-0BE2187D657B}" type="presParOf" srcId="{28F7F99A-2312-48D1-951C-5D2A24D5D13D}" destId="{4E6074DB-25FC-4EE3-8DCB-CC697AB7730F}" srcOrd="4" destOrd="0" presId="urn:microsoft.com/office/officeart/2005/8/layout/chevron2"/>
    <dgm:cxn modelId="{3F705302-BBE5-405A-84D9-C53BD3AC0F33}" type="presParOf" srcId="{4E6074DB-25FC-4EE3-8DCB-CC697AB7730F}" destId="{FF665CAA-9FB0-4854-B6F6-EE216A3D4288}" srcOrd="0" destOrd="0" presId="urn:microsoft.com/office/officeart/2005/8/layout/chevron2"/>
    <dgm:cxn modelId="{912AF00D-AC94-438C-BE3E-5B6FB07E3556}" type="presParOf" srcId="{4E6074DB-25FC-4EE3-8DCB-CC697AB7730F}" destId="{BF7894E8-CCF7-4F48-B22E-602045D488C1}" srcOrd="1" destOrd="0" presId="urn:microsoft.com/office/officeart/2005/8/layout/chevron2"/>
    <dgm:cxn modelId="{C6A99D24-F136-42E2-88A7-19E14B1CC41D}" type="presParOf" srcId="{28F7F99A-2312-48D1-951C-5D2A24D5D13D}" destId="{08AD9916-9B45-4FC8-B7C0-84495EEA5F58}" srcOrd="5" destOrd="0" presId="urn:microsoft.com/office/officeart/2005/8/layout/chevron2"/>
    <dgm:cxn modelId="{389DDDA6-643A-4D21-BD23-3A4B54766544}" type="presParOf" srcId="{28F7F99A-2312-48D1-951C-5D2A24D5D13D}" destId="{81330B00-3AE8-40A3-A137-F841AC58674E}" srcOrd="6" destOrd="0" presId="urn:microsoft.com/office/officeart/2005/8/layout/chevron2"/>
    <dgm:cxn modelId="{3CEE1A67-2AD1-42DF-A7EB-7FF89457A550}" type="presParOf" srcId="{81330B00-3AE8-40A3-A137-F841AC58674E}" destId="{70D97138-B4D0-49B0-BAD2-969A3D954F5A}" srcOrd="0" destOrd="0" presId="urn:microsoft.com/office/officeart/2005/8/layout/chevron2"/>
    <dgm:cxn modelId="{2DD62AD6-36E6-4EAF-A34C-A5B0535D21FD}" type="presParOf" srcId="{81330B00-3AE8-40A3-A137-F841AC58674E}" destId="{77E35349-92B6-495D-8D4E-3F8FDE6D53B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135CB-FA33-4E69-AB87-E2DA220CBF2D}">
      <dsp:nvSpPr>
        <dsp:cNvPr id="0" name=""/>
        <dsp:cNvSpPr/>
      </dsp:nvSpPr>
      <dsp:spPr>
        <a:xfrm rot="5400000">
          <a:off x="-150942" y="154841"/>
          <a:ext cx="1006285" cy="70439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Promise</a:t>
          </a:r>
        </a:p>
      </dsp:txBody>
      <dsp:txXfrm rot="-5400000">
        <a:off x="2" y="356098"/>
        <a:ext cx="704399" cy="301886"/>
      </dsp:txXfrm>
    </dsp:sp>
    <dsp:sp modelId="{F2FE9F16-772E-4B00-ADF8-A753944BE387}">
      <dsp:nvSpPr>
        <dsp:cNvPr id="0" name=""/>
        <dsp:cNvSpPr/>
      </dsp:nvSpPr>
      <dsp:spPr>
        <a:xfrm rot="5400000">
          <a:off x="2777882" y="-2069583"/>
          <a:ext cx="654085" cy="480105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chemeClr val="tx1"/>
              </a:solidFill>
            </a:rPr>
            <a:t>A</a:t>
          </a:r>
          <a:r>
            <a:rPr lang="en-US" sz="1100" kern="1200">
              <a:solidFill>
                <a:schemeClr val="tx1"/>
              </a:solidFill>
            </a:rPr>
            <a:t>. The Promise of the Covenant to Avraham </a:t>
          </a:r>
          <a:endParaRPr lang="en-US" sz="900" kern="1200">
            <a:solidFill>
              <a:schemeClr val="tx1"/>
            </a:solidFill>
          </a:endParaRPr>
        </a:p>
      </dsp:txBody>
      <dsp:txXfrm rot="-5400000">
        <a:off x="704400" y="35829"/>
        <a:ext cx="4769120" cy="590225"/>
      </dsp:txXfrm>
    </dsp:sp>
    <dsp:sp modelId="{DF253188-8B44-4201-897D-B08D3E886CD5}">
      <dsp:nvSpPr>
        <dsp:cNvPr id="0" name=""/>
        <dsp:cNvSpPr/>
      </dsp:nvSpPr>
      <dsp:spPr>
        <a:xfrm rot="5400000">
          <a:off x="-150942" y="1010614"/>
          <a:ext cx="1006285" cy="70439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Exile</a:t>
          </a:r>
        </a:p>
      </dsp:txBody>
      <dsp:txXfrm rot="-5400000">
        <a:off x="2" y="1211871"/>
        <a:ext cx="704399" cy="301886"/>
      </dsp:txXfrm>
    </dsp:sp>
    <dsp:sp modelId="{DCD0DE49-5B31-42AA-91B8-2C08D367F003}">
      <dsp:nvSpPr>
        <dsp:cNvPr id="0" name=""/>
        <dsp:cNvSpPr/>
      </dsp:nvSpPr>
      <dsp:spPr>
        <a:xfrm rot="5400000">
          <a:off x="2777882" y="-1213811"/>
          <a:ext cx="654085" cy="480105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mbria"/>
            <a:buAutoNum type="arabicPeriod"/>
          </a:pPr>
          <a:r>
            <a:rPr lang="en-US" sz="1100" kern="1200">
              <a:solidFill>
                <a:srgbClr val="FF0000"/>
              </a:solidFill>
              <a:latin typeface="Calibri"/>
              <a:ea typeface="+mn-ea"/>
              <a:cs typeface="+mn-cs"/>
            </a:rPr>
            <a:t>Exile: Strangers in a strange land</a:t>
          </a:r>
        </a:p>
        <a:p>
          <a:pPr marL="57150" lvl="1" indent="-57150" algn="l" defTabSz="488950">
            <a:lnSpc>
              <a:spcPct val="90000"/>
            </a:lnSpc>
            <a:spcBef>
              <a:spcPct val="0"/>
            </a:spcBef>
            <a:spcAft>
              <a:spcPct val="15000"/>
            </a:spcAft>
            <a:buFont typeface="Cambria"/>
            <a:buAutoNum type="arabicPeriod"/>
          </a:pPr>
          <a:r>
            <a:rPr lang="en-US" sz="1100" kern="1200">
              <a:solidFill>
                <a:srgbClr val="FF0000"/>
              </a:solidFill>
              <a:latin typeface="Calibri"/>
              <a:ea typeface="+mn-ea"/>
              <a:cs typeface="+mn-cs"/>
            </a:rPr>
            <a:t>Assimilation: the insidious nature of Cheyt [sin]</a:t>
          </a:r>
        </a:p>
        <a:p>
          <a:pPr marL="57150" lvl="1" indent="-57150" algn="l" defTabSz="488950">
            <a:lnSpc>
              <a:spcPct val="90000"/>
            </a:lnSpc>
            <a:spcBef>
              <a:spcPct val="0"/>
            </a:spcBef>
            <a:spcAft>
              <a:spcPct val="15000"/>
            </a:spcAft>
            <a:buFont typeface="Cambria"/>
            <a:buAutoNum type="arabicPeriod"/>
          </a:pPr>
          <a:r>
            <a:rPr lang="en-US" sz="1100" kern="1200">
              <a:solidFill>
                <a:sysClr val="windowText" lastClr="000000"/>
              </a:solidFill>
              <a:latin typeface="Calibri"/>
              <a:ea typeface="+mn-ea"/>
              <a:cs typeface="+mn-cs"/>
            </a:rPr>
            <a:t> Enslavement - Paroh's calculated campaign</a:t>
          </a:r>
        </a:p>
        <a:p>
          <a:pPr marL="57150" lvl="1" indent="-57150" algn="l" defTabSz="488950">
            <a:lnSpc>
              <a:spcPct val="90000"/>
            </a:lnSpc>
            <a:spcBef>
              <a:spcPct val="0"/>
            </a:spcBef>
            <a:spcAft>
              <a:spcPct val="15000"/>
            </a:spcAft>
            <a:buFont typeface="Cambria"/>
            <a:buAutoNum type="arabicPeriod"/>
          </a:pPr>
          <a:r>
            <a:rPr lang="en-US" sz="1100" kern="1200">
              <a:solidFill>
                <a:sysClr val="windowText" lastClr="000000">
                  <a:hueOff val="0"/>
                  <a:satOff val="0"/>
                  <a:lumOff val="0"/>
                  <a:alphaOff val="0"/>
                </a:sysClr>
              </a:solidFill>
              <a:latin typeface="Calibri"/>
              <a:ea typeface="+mn-ea"/>
              <a:cs typeface="+mn-cs"/>
            </a:rPr>
            <a:t>Recognition of Cheyt [Sin]: crying to Hashem </a:t>
          </a:r>
        </a:p>
      </dsp:txBody>
      <dsp:txXfrm rot="-5400000">
        <a:off x="704400" y="891601"/>
        <a:ext cx="4769120" cy="590225"/>
      </dsp:txXfrm>
    </dsp:sp>
    <dsp:sp modelId="{FF665CAA-9FB0-4854-B6F6-EE216A3D4288}">
      <dsp:nvSpPr>
        <dsp:cNvPr id="0" name=""/>
        <dsp:cNvSpPr/>
      </dsp:nvSpPr>
      <dsp:spPr>
        <a:xfrm rot="5400000">
          <a:off x="-150942" y="1866386"/>
          <a:ext cx="1006285" cy="70439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Teshuva</a:t>
          </a:r>
        </a:p>
      </dsp:txBody>
      <dsp:txXfrm rot="-5400000">
        <a:off x="2" y="2067643"/>
        <a:ext cx="704399" cy="301886"/>
      </dsp:txXfrm>
    </dsp:sp>
    <dsp:sp modelId="{BF7894E8-CCF7-4F48-B22E-602045D488C1}">
      <dsp:nvSpPr>
        <dsp:cNvPr id="0" name=""/>
        <dsp:cNvSpPr/>
      </dsp:nvSpPr>
      <dsp:spPr>
        <a:xfrm rot="5400000">
          <a:off x="2777882" y="-358039"/>
          <a:ext cx="654085" cy="480105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4. The Rise of Prophecy</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5. The Redeemer of Israel</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6. The Problem of Idolatry</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7. Teshuva to Hashem</a:t>
          </a:r>
        </a:p>
      </dsp:txBody>
      <dsp:txXfrm rot="-5400000">
        <a:off x="704400" y="1747373"/>
        <a:ext cx="4769120" cy="590225"/>
      </dsp:txXfrm>
    </dsp:sp>
    <dsp:sp modelId="{70D97138-B4D0-49B0-BAD2-969A3D954F5A}">
      <dsp:nvSpPr>
        <dsp:cNvPr id="0" name=""/>
        <dsp:cNvSpPr/>
      </dsp:nvSpPr>
      <dsp:spPr>
        <a:xfrm rot="5400000">
          <a:off x="-150942" y="2722158"/>
          <a:ext cx="1006285" cy="70439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Redemption</a:t>
          </a:r>
        </a:p>
      </dsp:txBody>
      <dsp:txXfrm rot="-5400000">
        <a:off x="2" y="2923415"/>
        <a:ext cx="704399" cy="301886"/>
      </dsp:txXfrm>
    </dsp:sp>
    <dsp:sp modelId="{77E35349-92B6-495D-8D4E-3F8FDE6D53B1}">
      <dsp:nvSpPr>
        <dsp:cNvPr id="0" name=""/>
        <dsp:cNvSpPr/>
      </dsp:nvSpPr>
      <dsp:spPr>
        <a:xfrm rot="5400000">
          <a:off x="2777882" y="521692"/>
          <a:ext cx="654085" cy="480105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8. Intro to  Mitzvot</a:t>
          </a: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9. Sinai: 10 Dvarim</a:t>
          </a: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10. Mishpat and Eretz Yisrael</a:t>
          </a:r>
        </a:p>
      </dsp:txBody>
      <dsp:txXfrm rot="-5400000">
        <a:off x="704400" y="2627104"/>
        <a:ext cx="4769120" cy="5902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5</Pages>
  <Words>919</Words>
  <Characters>5242</Characters>
  <Application>Microsoft Office Word</Application>
  <DocSecurity>0</DocSecurity>
  <Lines>43</Lines>
  <Paragraphs>12</Paragraphs>
  <ScaleCrop>false</ScaleCrop>
  <Company>Microsoft</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Pinny</dc:creator>
  <cp:keywords/>
  <cp:lastModifiedBy>Pinny Rosenthal</cp:lastModifiedBy>
  <cp:revision>223</cp:revision>
  <cp:lastPrinted>2015-10-14T23:21:00Z</cp:lastPrinted>
  <dcterms:created xsi:type="dcterms:W3CDTF">2019-11-01T18:36:00Z</dcterms:created>
  <dcterms:modified xsi:type="dcterms:W3CDTF">2019-11-07T13:48:00Z</dcterms:modified>
</cp:coreProperties>
</file>