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8E518" w14:textId="15EC1D3E" w:rsidR="00041FC1" w:rsidRDefault="00BC038B" w:rsidP="00BC038B">
      <w:pPr>
        <w:jc w:val="center"/>
        <w:rPr>
          <w:rFonts w:asciiTheme="majorBidi" w:hAnsiTheme="majorBidi" w:cstheme="majorBidi"/>
          <w:b/>
          <w:bCs/>
          <w:sz w:val="24"/>
          <w:szCs w:val="24"/>
          <w:rtl/>
        </w:rPr>
      </w:pPr>
      <w:r>
        <w:rPr>
          <w:rFonts w:asciiTheme="majorBidi" w:hAnsiTheme="majorBidi" w:cstheme="majorBidi" w:hint="cs"/>
          <w:b/>
          <w:bCs/>
          <w:sz w:val="24"/>
          <w:szCs w:val="24"/>
          <w:rtl/>
        </w:rPr>
        <w:t>תענית בט' בתמוז ובי' באב</w:t>
      </w:r>
    </w:p>
    <w:p w14:paraId="1E2A86B4" w14:textId="6991BA6B" w:rsidR="00BC038B" w:rsidRDefault="00BC038B" w:rsidP="00BC038B">
      <w:pPr>
        <w:bidi/>
        <w:jc w:val="both"/>
        <w:rPr>
          <w:rFonts w:asciiTheme="majorBidi" w:hAnsiTheme="majorBidi" w:cstheme="majorBidi"/>
          <w:b/>
          <w:bCs/>
          <w:sz w:val="24"/>
          <w:szCs w:val="24"/>
          <w:rtl/>
        </w:rPr>
      </w:pPr>
      <w:r>
        <w:rPr>
          <w:rFonts w:asciiTheme="majorBidi" w:hAnsiTheme="majorBidi" w:cstheme="majorBidi" w:hint="cs"/>
          <w:b/>
          <w:bCs/>
          <w:sz w:val="24"/>
          <w:szCs w:val="24"/>
          <w:rtl/>
        </w:rPr>
        <w:t>תלמוד בבלי מסכת תענית דף כח עמוד ב</w:t>
      </w:r>
    </w:p>
    <w:p w14:paraId="16A99468" w14:textId="6A0E08D3" w:rsidR="00BC038B" w:rsidRDefault="00BC038B" w:rsidP="00BC038B">
      <w:pPr>
        <w:bidi/>
        <w:jc w:val="both"/>
        <w:rPr>
          <w:rFonts w:asciiTheme="majorBidi" w:hAnsiTheme="majorBidi" w:cs="Times New Roman"/>
          <w:sz w:val="24"/>
          <w:szCs w:val="24"/>
          <w:rtl/>
        </w:rPr>
      </w:pPr>
      <w:r w:rsidRPr="00BC038B">
        <w:rPr>
          <w:rFonts w:asciiTheme="majorBidi" w:hAnsiTheme="majorBidi" w:cs="Times New Roman"/>
          <w:sz w:val="24"/>
          <w:szCs w:val="24"/>
          <w:rtl/>
        </w:rPr>
        <w:t>הובקעה העיר בי"ז הוה והכתיב (ירמיהו נב, ו) בחדש הרביעי בתשעה לחדש ויחזק הרעב בעיר וכתיב בתריה (ירמיהו נב, ז) ותבקע העיר וגו' אמר רבא לא קשיא כאן בראשונה כאן בשניה דתניא בראשונה הובקעה העיר בתשעה בתמוז בשניה בשבעה עשר בו</w:t>
      </w:r>
      <w:r>
        <w:rPr>
          <w:rFonts w:asciiTheme="majorBidi" w:hAnsiTheme="majorBidi" w:cs="Times New Roman" w:hint="cs"/>
          <w:sz w:val="24"/>
          <w:szCs w:val="24"/>
          <w:rtl/>
        </w:rPr>
        <w:t>.</w:t>
      </w:r>
    </w:p>
    <w:p w14:paraId="3775685C" w14:textId="4BB5081D" w:rsidR="00BC038B" w:rsidRDefault="00BC038B" w:rsidP="00BC038B">
      <w:pPr>
        <w:bidi/>
        <w:jc w:val="both"/>
        <w:rPr>
          <w:rFonts w:asciiTheme="majorBidi" w:hAnsiTheme="majorBidi" w:cs="Times New Roman"/>
          <w:b/>
          <w:bCs/>
          <w:sz w:val="24"/>
          <w:szCs w:val="24"/>
          <w:rtl/>
        </w:rPr>
      </w:pPr>
      <w:r>
        <w:rPr>
          <w:rFonts w:asciiTheme="majorBidi" w:hAnsiTheme="majorBidi" w:cs="Times New Roman" w:hint="cs"/>
          <w:b/>
          <w:bCs/>
          <w:sz w:val="24"/>
          <w:szCs w:val="24"/>
          <w:rtl/>
        </w:rPr>
        <w:t>תלמוד בבלי מסכת תענית דף כט עמוד א</w:t>
      </w:r>
    </w:p>
    <w:p w14:paraId="7B051700" w14:textId="43A55411" w:rsidR="00BC038B" w:rsidRDefault="00BC038B" w:rsidP="00BC038B">
      <w:pPr>
        <w:bidi/>
        <w:jc w:val="both"/>
        <w:rPr>
          <w:rFonts w:asciiTheme="majorBidi" w:hAnsiTheme="majorBidi" w:cs="Times New Roman"/>
          <w:sz w:val="24"/>
          <w:szCs w:val="24"/>
        </w:rPr>
      </w:pPr>
      <w:r w:rsidRPr="00BC038B">
        <w:rPr>
          <w:rFonts w:asciiTheme="majorBidi" w:hAnsiTheme="majorBidi" w:cs="Times New Roman"/>
          <w:sz w:val="24"/>
          <w:szCs w:val="24"/>
          <w:rtl/>
        </w:rPr>
        <w:t>דאמר רבי יוחנן אלמלי הייתי באותו הדור לא קבעתיו אלא בעשירי מפני שרובו של היכל בו נשרף ורבנן אתחלתא דפורענותא עדיפא</w:t>
      </w:r>
      <w:r>
        <w:rPr>
          <w:rFonts w:asciiTheme="majorBidi" w:hAnsiTheme="majorBidi" w:cs="Times New Roman" w:hint="cs"/>
          <w:sz w:val="24"/>
          <w:szCs w:val="24"/>
          <w:rtl/>
        </w:rPr>
        <w:t>.</w:t>
      </w:r>
    </w:p>
    <w:p w14:paraId="3896FA5A" w14:textId="5F6CB4A1" w:rsidR="00BC038B" w:rsidRDefault="00BC038B" w:rsidP="00BC038B">
      <w:pPr>
        <w:bidi/>
        <w:jc w:val="both"/>
        <w:rPr>
          <w:rFonts w:asciiTheme="majorBidi" w:hAnsiTheme="majorBidi" w:cs="Times New Roman"/>
          <w:b/>
          <w:bCs/>
          <w:sz w:val="24"/>
          <w:szCs w:val="24"/>
          <w:rtl/>
        </w:rPr>
      </w:pPr>
      <w:r>
        <w:rPr>
          <w:rFonts w:asciiTheme="majorBidi" w:hAnsiTheme="majorBidi" w:cs="Times New Roman" w:hint="cs"/>
          <w:b/>
          <w:bCs/>
          <w:sz w:val="24"/>
          <w:szCs w:val="24"/>
          <w:rtl/>
        </w:rPr>
        <w:t>זכריה פרק ח פסוק יט</w:t>
      </w:r>
    </w:p>
    <w:p w14:paraId="685A72DB" w14:textId="0E1D65CB" w:rsidR="00BC038B" w:rsidRDefault="00BC038B" w:rsidP="00BC038B">
      <w:pPr>
        <w:bidi/>
        <w:jc w:val="both"/>
        <w:rPr>
          <w:rFonts w:asciiTheme="majorBidi" w:hAnsiTheme="majorBidi" w:cs="Times New Roman"/>
          <w:sz w:val="24"/>
          <w:szCs w:val="24"/>
        </w:rPr>
      </w:pPr>
      <w:r w:rsidRPr="00BC038B">
        <w:rPr>
          <w:rFonts w:asciiTheme="majorBidi" w:hAnsiTheme="majorBidi" w:cs="Times New Roman"/>
          <w:sz w:val="24"/>
          <w:szCs w:val="24"/>
          <w:rtl/>
        </w:rPr>
        <w:t xml:space="preserve">כֹּה-אָמַר </w:t>
      </w:r>
      <w:r w:rsidR="00847AEB">
        <w:rPr>
          <w:rFonts w:asciiTheme="majorBidi" w:hAnsiTheme="majorBidi" w:cs="Times New Roman" w:hint="cs"/>
          <w:sz w:val="24"/>
          <w:szCs w:val="24"/>
          <w:rtl/>
        </w:rPr>
        <w:t>ה' צבקות</w:t>
      </w:r>
      <w:r w:rsidRPr="00BC038B">
        <w:rPr>
          <w:rFonts w:asciiTheme="majorBidi" w:hAnsiTheme="majorBidi" w:cs="Times New Roman"/>
          <w:sz w:val="24"/>
          <w:szCs w:val="24"/>
          <w:rtl/>
        </w:rPr>
        <w:t>, צוֹם הָרְבִיעִי וְצוֹם הַחֲמִישִׁי וְצוֹם הַשְּׁבִיעִי וְצוֹם הָעֲשִׂירִי יִהְיֶה לְבֵית-יְהוּדָה לְשָׂשׂוֹן וּלְשִׂמְחָה, וּלְמֹעֲדִים, טוֹבִים; וְהָאֱמֶת וְהַשָּׁלוֹם, אֱהָבוּ.</w:t>
      </w:r>
    </w:p>
    <w:p w14:paraId="06C6ABF1" w14:textId="26A2B38A" w:rsidR="00BC038B" w:rsidRDefault="00BC038B" w:rsidP="00BC038B">
      <w:pPr>
        <w:bidi/>
        <w:jc w:val="both"/>
        <w:rPr>
          <w:rFonts w:asciiTheme="majorBidi" w:hAnsiTheme="majorBidi" w:cs="Times New Roman"/>
          <w:b/>
          <w:bCs/>
          <w:sz w:val="24"/>
          <w:szCs w:val="24"/>
          <w:rtl/>
        </w:rPr>
      </w:pPr>
      <w:r>
        <w:rPr>
          <w:rFonts w:asciiTheme="majorBidi" w:hAnsiTheme="majorBidi" w:cs="Times New Roman" w:hint="cs"/>
          <w:b/>
          <w:bCs/>
          <w:sz w:val="24"/>
          <w:szCs w:val="24"/>
          <w:rtl/>
        </w:rPr>
        <w:t>תלמוד בבלי מסכת תענית דף יב עמוד ב</w:t>
      </w:r>
    </w:p>
    <w:p w14:paraId="4ACE877B" w14:textId="4E0D344D" w:rsidR="00BC038B" w:rsidRPr="00BC038B" w:rsidRDefault="00BC038B" w:rsidP="00BC038B">
      <w:pPr>
        <w:bidi/>
        <w:jc w:val="both"/>
        <w:rPr>
          <w:rFonts w:asciiTheme="majorBidi" w:hAnsiTheme="majorBidi" w:cstheme="majorBidi"/>
          <w:sz w:val="24"/>
          <w:szCs w:val="24"/>
          <w:rtl/>
        </w:rPr>
      </w:pPr>
      <w:r w:rsidRPr="00BC038B">
        <w:rPr>
          <w:rFonts w:asciiTheme="majorBidi" w:hAnsiTheme="majorBidi" w:cs="Times New Roman"/>
          <w:sz w:val="24"/>
          <w:szCs w:val="24"/>
          <w:rtl/>
        </w:rPr>
        <w:t>יפה תענית לחלום כאש לנעורת (אמר) רב חסדא ובו ביום ואמר רב יוסף ואפילו בשבת מאי תקנתיה וליתיב תעניתא לתעניתא</w:t>
      </w:r>
      <w:r>
        <w:rPr>
          <w:rFonts w:asciiTheme="majorBidi" w:hAnsiTheme="majorBidi" w:cs="Times New Roman" w:hint="cs"/>
          <w:sz w:val="24"/>
          <w:szCs w:val="24"/>
          <w:rtl/>
        </w:rPr>
        <w:t>.</w:t>
      </w:r>
    </w:p>
    <w:sectPr w:rsidR="00BC038B" w:rsidRPr="00BC0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38B"/>
    <w:rsid w:val="000E0F60"/>
    <w:rsid w:val="00755A67"/>
    <w:rsid w:val="00847AEB"/>
    <w:rsid w:val="00BC03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87682"/>
  <w15:chartTrackingRefBased/>
  <w15:docId w15:val="{1706DFBE-F72F-4ACE-AAFA-8CB4F53D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155</Words>
  <Characters>641</Characters>
  <Application>Microsoft Office Word</Application>
  <DocSecurity>0</DocSecurity>
  <Lines>9</Lines>
  <Paragraphs>4</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Asher Becker</dc:creator>
  <cp:keywords/>
  <dc:description/>
  <cp:lastModifiedBy>Asher Becker</cp:lastModifiedBy>
  <cp:revision>2</cp:revision>
  <dcterms:created xsi:type="dcterms:W3CDTF">2020-07-01T20:00:00Z</dcterms:created>
  <dcterms:modified xsi:type="dcterms:W3CDTF">2020-07-01T21:13:00Z</dcterms:modified>
</cp:coreProperties>
</file>