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2B513A" w14:textId="77777777" w:rsidR="00B22014" w:rsidRPr="00100104" w:rsidRDefault="00B22014" w:rsidP="00B22014">
      <w:pPr>
        <w:pStyle w:val="NormalWeb"/>
        <w:spacing w:before="0" w:beforeAutospacing="0" w:after="0" w:afterAutospacing="0"/>
        <w:jc w:val="center"/>
        <w:rPr>
          <w:rFonts w:asciiTheme="majorHAnsi" w:hAnsiTheme="majorHAnsi" w:cstheme="minorHAnsi"/>
          <w:bCs/>
          <w:sz w:val="22"/>
          <w:szCs w:val="22"/>
        </w:rPr>
      </w:pPr>
      <w:r w:rsidRPr="00100104">
        <w:rPr>
          <w:rFonts w:asciiTheme="majorHAnsi" w:hAnsiTheme="majorHAnsi" w:cstheme="minorHAnsi"/>
          <w:b/>
          <w:bCs/>
          <w:sz w:val="22"/>
          <w:szCs w:val="22"/>
          <w:u w:val="single"/>
        </w:rPr>
        <w:t>Walking in the footsteps of our Forefathers: seeking a redeemed world</w:t>
      </w:r>
    </w:p>
    <w:p w14:paraId="6D77EB0A" w14:textId="415B3AFE" w:rsidR="00B22014" w:rsidRPr="00100104" w:rsidRDefault="00B22014" w:rsidP="002206A8">
      <w:pPr>
        <w:pStyle w:val="NormalWeb"/>
        <w:spacing w:before="0" w:beforeAutospacing="0" w:after="0" w:afterAutospacing="0"/>
        <w:jc w:val="center"/>
        <w:rPr>
          <w:rFonts w:asciiTheme="majorHAnsi" w:hAnsiTheme="majorHAnsi" w:cstheme="minorHAnsi"/>
          <w:b/>
          <w:bCs/>
          <w:sz w:val="22"/>
          <w:szCs w:val="22"/>
        </w:rPr>
      </w:pPr>
      <w:r w:rsidRPr="00100104">
        <w:rPr>
          <w:rFonts w:asciiTheme="majorHAnsi" w:hAnsiTheme="majorHAnsi" w:cstheme="minorHAnsi"/>
          <w:b/>
          <w:bCs/>
          <w:sz w:val="22"/>
          <w:szCs w:val="22"/>
        </w:rPr>
        <w:t>From Covenant to Fulfillment - Abraham to Shlomo</w:t>
      </w:r>
    </w:p>
    <w:p w14:paraId="63F30999" w14:textId="77777777" w:rsidR="008320EF" w:rsidRPr="00100104" w:rsidRDefault="008320EF" w:rsidP="002206A8">
      <w:pPr>
        <w:pStyle w:val="NormalWeb"/>
        <w:spacing w:before="0" w:beforeAutospacing="0" w:after="0" w:afterAutospacing="0"/>
        <w:jc w:val="center"/>
        <w:rPr>
          <w:rFonts w:asciiTheme="majorHAnsi" w:hAnsiTheme="majorHAnsi" w:cstheme="minorHAnsi"/>
          <w:b/>
          <w:bCs/>
          <w:sz w:val="28"/>
          <w:szCs w:val="28"/>
        </w:rPr>
      </w:pPr>
    </w:p>
    <w:p w14:paraId="4AEE4E6D" w14:textId="77777777" w:rsidR="00E40746" w:rsidRPr="00100104" w:rsidRDefault="00E40746" w:rsidP="008320EF">
      <w:pPr>
        <w:pStyle w:val="NormalWeb"/>
        <w:spacing w:before="0" w:beforeAutospacing="0" w:after="0" w:afterAutospacing="0"/>
        <w:jc w:val="center"/>
        <w:rPr>
          <w:rFonts w:asciiTheme="majorHAnsi" w:hAnsiTheme="majorHAnsi" w:cstheme="minorHAnsi"/>
          <w:b/>
          <w:bCs/>
          <w:color w:val="000000"/>
          <w:sz w:val="28"/>
          <w:szCs w:val="28"/>
          <w:u w:val="single"/>
        </w:rPr>
      </w:pPr>
      <w:r w:rsidRPr="00100104">
        <w:rPr>
          <w:rFonts w:asciiTheme="majorHAnsi" w:hAnsiTheme="majorHAnsi" w:cstheme="minorHAnsi"/>
          <w:b/>
          <w:bCs/>
          <w:color w:val="000000"/>
          <w:sz w:val="28"/>
          <w:szCs w:val="28"/>
          <w:u w:val="single"/>
        </w:rPr>
        <w:t>Class # 7 –The Effective Personal Prayer Seminar</w:t>
      </w:r>
    </w:p>
    <w:p w14:paraId="5989A9E9" w14:textId="651DFFE1" w:rsidR="00B22014" w:rsidRPr="00100104" w:rsidRDefault="00B337EA" w:rsidP="008320EF">
      <w:pPr>
        <w:pStyle w:val="NormalWeb"/>
        <w:spacing w:before="0" w:beforeAutospacing="0" w:after="0" w:afterAutospacing="0"/>
        <w:jc w:val="center"/>
        <w:rPr>
          <w:rFonts w:asciiTheme="majorHAnsi" w:hAnsiTheme="majorHAnsi" w:cstheme="minorHAnsi"/>
          <w:bCs/>
          <w:sz w:val="28"/>
          <w:szCs w:val="28"/>
        </w:rPr>
      </w:pPr>
      <w:r w:rsidRPr="00100104">
        <w:rPr>
          <w:rFonts w:asciiTheme="majorHAnsi" w:hAnsiTheme="majorHAnsi" w:cstheme="minorHAnsi"/>
          <w:sz w:val="28"/>
          <w:szCs w:val="28"/>
        </w:rPr>
        <w:t>Senior Fellowship Leadership Program</w:t>
      </w:r>
    </w:p>
    <w:p w14:paraId="2E045C37" w14:textId="78526878" w:rsidR="00665E1F" w:rsidRPr="00100104" w:rsidRDefault="00665E1F" w:rsidP="00665E1F">
      <w:pPr>
        <w:jc w:val="center"/>
        <w:rPr>
          <w:rFonts w:asciiTheme="majorHAnsi" w:eastAsia="Verdana" w:hAnsiTheme="majorHAnsi" w:cstheme="minorHAnsi"/>
          <w:sz w:val="24"/>
          <w:szCs w:val="24"/>
        </w:rPr>
      </w:pPr>
      <w:r w:rsidRPr="00100104">
        <w:rPr>
          <w:rFonts w:asciiTheme="majorHAnsi" w:eastAsia="Verdana" w:hAnsiTheme="majorHAnsi" w:cstheme="minorHAnsi"/>
          <w:sz w:val="24"/>
          <w:szCs w:val="24"/>
        </w:rPr>
        <w:t>Rabbi Pinny Rosenthal - prepared collaboratively with Rabbi Yoni Sacks</w:t>
      </w:r>
    </w:p>
    <w:p w14:paraId="0C7EB02B" w14:textId="42FDCD5B" w:rsidR="00665E1F" w:rsidRPr="00100104" w:rsidRDefault="00665E1F" w:rsidP="00E40746">
      <w:pPr>
        <w:rPr>
          <w:rFonts w:asciiTheme="majorHAnsi" w:eastAsia="Verdana" w:hAnsiTheme="majorHAnsi" w:cstheme="minorHAnsi"/>
          <w:sz w:val="24"/>
          <w:szCs w:val="24"/>
        </w:rPr>
      </w:pPr>
    </w:p>
    <w:p w14:paraId="1DBBF873" w14:textId="38DF0BF0" w:rsidR="00E40746" w:rsidRPr="00100104" w:rsidRDefault="00E40746" w:rsidP="00E40746">
      <w:pPr>
        <w:rPr>
          <w:rFonts w:asciiTheme="majorHAnsi" w:eastAsia="Verdana" w:hAnsiTheme="majorHAnsi" w:cstheme="minorHAnsi"/>
          <w:b/>
          <w:bCs/>
          <w:sz w:val="28"/>
          <w:szCs w:val="28"/>
          <w:u w:val="single"/>
        </w:rPr>
      </w:pPr>
      <w:r w:rsidRPr="00100104">
        <w:rPr>
          <w:rFonts w:asciiTheme="majorHAnsi" w:eastAsia="Verdana" w:hAnsiTheme="majorHAnsi" w:cstheme="minorHAnsi"/>
          <w:b/>
          <w:bCs/>
          <w:sz w:val="28"/>
          <w:szCs w:val="28"/>
          <w:u w:val="single"/>
        </w:rPr>
        <w:t xml:space="preserve">Step # 1 – </w:t>
      </w:r>
      <w:proofErr w:type="spellStart"/>
      <w:proofErr w:type="gramStart"/>
      <w:r w:rsidRPr="00100104">
        <w:rPr>
          <w:rFonts w:asciiTheme="majorHAnsi" w:eastAsia="Verdana" w:hAnsiTheme="majorHAnsi" w:cstheme="minorHAnsi"/>
          <w:b/>
          <w:bCs/>
          <w:sz w:val="28"/>
          <w:szCs w:val="28"/>
          <w:u w:val="single"/>
        </w:rPr>
        <w:t>Kavannah</w:t>
      </w:r>
      <w:proofErr w:type="spellEnd"/>
      <w:r w:rsidRPr="00100104">
        <w:rPr>
          <w:rFonts w:asciiTheme="majorHAnsi" w:eastAsia="Verdana" w:hAnsiTheme="majorHAnsi" w:cstheme="minorHAnsi"/>
          <w:b/>
          <w:bCs/>
          <w:sz w:val="28"/>
          <w:szCs w:val="28"/>
          <w:u w:val="single"/>
        </w:rPr>
        <w:t xml:space="preserve">  -</w:t>
      </w:r>
      <w:proofErr w:type="gramEnd"/>
      <w:r w:rsidRPr="00100104">
        <w:rPr>
          <w:rFonts w:asciiTheme="majorHAnsi" w:eastAsia="Verdana" w:hAnsiTheme="majorHAnsi" w:cstheme="minorHAnsi"/>
          <w:b/>
          <w:bCs/>
          <w:sz w:val="28"/>
          <w:szCs w:val="28"/>
          <w:u w:val="single"/>
        </w:rPr>
        <w:t xml:space="preserve"> “Getting into the Zone”</w:t>
      </w:r>
    </w:p>
    <w:p w14:paraId="6FE6EA76" w14:textId="6DF18BDF" w:rsidR="00E40746" w:rsidRPr="00100104" w:rsidRDefault="00E40746" w:rsidP="00E40746">
      <w:pPr>
        <w:rPr>
          <w:rFonts w:asciiTheme="majorHAnsi" w:hAnsiTheme="majorHAnsi"/>
        </w:rPr>
      </w:pPr>
      <w:r w:rsidRPr="00100104">
        <w:rPr>
          <w:rFonts w:asciiTheme="majorHAnsi" w:hAnsiTheme="majorHAnsi"/>
        </w:rPr>
        <w:t xml:space="preserve">Miracle – the movie [2003] - </w:t>
      </w:r>
      <w:proofErr w:type="gramStart"/>
      <w:r w:rsidRPr="00100104">
        <w:rPr>
          <w:rFonts w:asciiTheme="majorHAnsi" w:hAnsiTheme="majorHAnsi"/>
        </w:rPr>
        <w:t>Pre game</w:t>
      </w:r>
      <w:proofErr w:type="gramEnd"/>
      <w:r w:rsidRPr="00100104">
        <w:rPr>
          <w:rFonts w:asciiTheme="majorHAnsi" w:hAnsiTheme="majorHAnsi"/>
        </w:rPr>
        <w:t xml:space="preserve"> pep talk by Coach Brooks before game with Russia 1980 winter Olympics.</w:t>
      </w:r>
      <w:r w:rsidRPr="00100104">
        <w:rPr>
          <w:rFonts w:asciiTheme="majorHAnsi" w:hAnsiTheme="majorHAnsi"/>
        </w:rPr>
        <w:t xml:space="preserve"> </w:t>
      </w:r>
      <w:hyperlink r:id="rId7" w:history="1">
        <w:r w:rsidRPr="00100104">
          <w:rPr>
            <w:rStyle w:val="Hyperlink"/>
            <w:rFonts w:asciiTheme="majorHAnsi" w:hAnsiTheme="majorHAnsi"/>
          </w:rPr>
          <w:t>http://www.youtube.com/watch?v=vwpTj_Z9v-c&amp;feature=PlayList&amp;p=90009F35DA47EC93&amp;index=1</w:t>
        </w:r>
      </w:hyperlink>
    </w:p>
    <w:p w14:paraId="5FD9CF47" w14:textId="668FD229" w:rsidR="00E40746" w:rsidRPr="00100104" w:rsidRDefault="00E40746" w:rsidP="00E40746">
      <w:pPr>
        <w:rPr>
          <w:rFonts w:asciiTheme="majorHAnsi" w:eastAsia="Verdana" w:hAnsiTheme="majorHAnsi" w:cstheme="minorHAnsi"/>
          <w:sz w:val="24"/>
          <w:szCs w:val="24"/>
        </w:rPr>
      </w:pPr>
    </w:p>
    <w:p w14:paraId="6E01F7B1" w14:textId="64193988" w:rsidR="00E40746" w:rsidRPr="00100104" w:rsidRDefault="00E40746" w:rsidP="00E40746">
      <w:pPr>
        <w:spacing w:line="240" w:lineRule="auto"/>
        <w:rPr>
          <w:rFonts w:asciiTheme="majorHAnsi" w:eastAsia="Times New Roman" w:hAnsiTheme="majorHAnsi" w:cs="Times New Roman"/>
          <w:b/>
          <w:bCs/>
          <w:sz w:val="24"/>
          <w:szCs w:val="24"/>
        </w:rPr>
      </w:pPr>
      <w:r w:rsidRPr="00100104">
        <w:rPr>
          <w:rFonts w:asciiTheme="majorHAnsi" w:eastAsia="Times New Roman" w:hAnsiTheme="majorHAnsi" w:cs="Times New Roman"/>
          <w:b/>
          <w:bCs/>
          <w:sz w:val="24"/>
          <w:szCs w:val="24"/>
        </w:rPr>
        <w:t>Rambam, Ch. 4 -</w:t>
      </w:r>
      <w:r w:rsidRPr="00100104">
        <w:rPr>
          <w:rFonts w:asciiTheme="majorHAnsi" w:eastAsia="Times New Roman" w:hAnsiTheme="majorHAnsi" w:cs="Times New Roman"/>
          <w:b/>
          <w:bCs/>
          <w:sz w:val="24"/>
          <w:szCs w:val="24"/>
        </w:rPr>
        <w:t>Halacha 16</w:t>
      </w:r>
    </w:p>
    <w:p w14:paraId="5C882BD9" w14:textId="0AC8A18D" w:rsidR="00E40746" w:rsidRPr="007552DF" w:rsidRDefault="00E40746" w:rsidP="0010010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sz w:val="28"/>
          <w:szCs w:val="28"/>
        </w:rPr>
      </w:pPr>
      <w:r w:rsidRPr="007552DF">
        <w:rPr>
          <w:rFonts w:asciiTheme="majorHAnsi" w:eastAsia="Times New Roman" w:hAnsiTheme="majorHAnsi" w:cs="Times New Roman"/>
          <w:sz w:val="28"/>
          <w:szCs w:val="28"/>
        </w:rPr>
        <w:t xml:space="preserve">What is meant by </w:t>
      </w:r>
      <w:proofErr w:type="spellStart"/>
      <w:r w:rsidRPr="007552DF">
        <w:rPr>
          <w:rFonts w:asciiTheme="majorHAnsi" w:hAnsiTheme="majorHAnsi"/>
          <w:sz w:val="32"/>
          <w:szCs w:val="32"/>
        </w:rPr>
        <w:t>Kavanat</w:t>
      </w:r>
      <w:proofErr w:type="spellEnd"/>
      <w:r w:rsidRPr="007552DF">
        <w:rPr>
          <w:rFonts w:asciiTheme="majorHAnsi" w:hAnsiTheme="majorHAnsi"/>
          <w:sz w:val="32"/>
          <w:szCs w:val="32"/>
        </w:rPr>
        <w:t xml:space="preserve"> </w:t>
      </w:r>
      <w:proofErr w:type="spellStart"/>
      <w:r w:rsidRPr="007552DF">
        <w:rPr>
          <w:rFonts w:asciiTheme="majorHAnsi" w:hAnsiTheme="majorHAnsi"/>
          <w:sz w:val="32"/>
          <w:szCs w:val="32"/>
        </w:rPr>
        <w:t>Ha’lev</w:t>
      </w:r>
      <w:proofErr w:type="spellEnd"/>
      <w:r w:rsidR="00100104" w:rsidRPr="007552DF">
        <w:rPr>
          <w:rFonts w:asciiTheme="majorHAnsi" w:hAnsiTheme="majorHAnsi"/>
          <w:sz w:val="32"/>
          <w:szCs w:val="32"/>
        </w:rPr>
        <w:t xml:space="preserve"> [focused thoughts]</w:t>
      </w:r>
      <w:r w:rsidRPr="007552DF">
        <w:rPr>
          <w:rFonts w:asciiTheme="majorHAnsi" w:eastAsia="Times New Roman" w:hAnsiTheme="majorHAnsi" w:cs="Times New Roman"/>
          <w:sz w:val="28"/>
          <w:szCs w:val="28"/>
        </w:rPr>
        <w:t>?</w:t>
      </w:r>
    </w:p>
    <w:p w14:paraId="6F07090F" w14:textId="7592548D" w:rsidR="00E40746" w:rsidRPr="007552DF" w:rsidRDefault="00E40746" w:rsidP="0010010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sz w:val="28"/>
          <w:szCs w:val="28"/>
        </w:rPr>
      </w:pPr>
      <w:r w:rsidRPr="007552DF">
        <w:rPr>
          <w:rFonts w:asciiTheme="majorHAnsi" w:eastAsia="Times New Roman" w:hAnsiTheme="majorHAnsi" w:cs="Times New Roman"/>
          <w:sz w:val="28"/>
          <w:szCs w:val="28"/>
        </w:rPr>
        <w:t xml:space="preserve">One should clear his mind from all his personal calculations and envision himself as if he is standing before the </w:t>
      </w:r>
      <w:proofErr w:type="spellStart"/>
      <w:r w:rsidRPr="007552DF">
        <w:rPr>
          <w:rFonts w:asciiTheme="majorHAnsi" w:eastAsia="Times New Roman" w:hAnsiTheme="majorHAnsi" w:cs="Times New Roman"/>
          <w:sz w:val="28"/>
          <w:szCs w:val="28"/>
        </w:rPr>
        <w:t>Shechinah</w:t>
      </w:r>
      <w:proofErr w:type="spellEnd"/>
      <w:r w:rsidRPr="007552DF">
        <w:rPr>
          <w:rFonts w:asciiTheme="majorHAnsi" w:eastAsia="Times New Roman" w:hAnsiTheme="majorHAnsi" w:cs="Times New Roman"/>
          <w:sz w:val="28"/>
          <w:szCs w:val="28"/>
        </w:rPr>
        <w:t xml:space="preserve"> - Divine Presence. Therefore, one must sit a short while before praying in order to focus his attention and then pray in a pleasant and supplicatory fashion</w:t>
      </w:r>
      <w:r w:rsidR="00100104" w:rsidRPr="007552DF">
        <w:rPr>
          <w:rFonts w:asciiTheme="majorHAnsi" w:eastAsia="Times New Roman" w:hAnsiTheme="majorHAnsi" w:cs="Times New Roman"/>
          <w:sz w:val="28"/>
          <w:szCs w:val="28"/>
        </w:rPr>
        <w:t>…</w:t>
      </w:r>
    </w:p>
    <w:p w14:paraId="367E5B51" w14:textId="7A7F15BC" w:rsidR="00E40746" w:rsidRPr="00100104" w:rsidRDefault="00100104" w:rsidP="00E40746">
      <w:pPr>
        <w:rPr>
          <w:rFonts w:asciiTheme="majorHAnsi" w:eastAsia="Verdana" w:hAnsiTheme="majorHAnsi" w:cstheme="minorHAnsi"/>
          <w:b/>
          <w:bCs/>
          <w:sz w:val="28"/>
          <w:szCs w:val="28"/>
          <w:u w:val="single"/>
        </w:rPr>
      </w:pPr>
      <w:r w:rsidRPr="00100104">
        <w:rPr>
          <w:rFonts w:asciiTheme="majorHAnsi" w:eastAsia="Verdana" w:hAnsiTheme="majorHAnsi" w:cstheme="minorHAnsi"/>
          <w:b/>
          <w:bCs/>
          <w:sz w:val="28"/>
          <w:szCs w:val="28"/>
          <w:u w:val="single"/>
        </w:rPr>
        <w:t xml:space="preserve">Step # </w:t>
      </w:r>
      <w:proofErr w:type="gramStart"/>
      <w:r w:rsidRPr="00100104">
        <w:rPr>
          <w:rFonts w:asciiTheme="majorHAnsi" w:eastAsia="Verdana" w:hAnsiTheme="majorHAnsi" w:cstheme="minorHAnsi"/>
          <w:b/>
          <w:bCs/>
          <w:sz w:val="28"/>
          <w:szCs w:val="28"/>
          <w:u w:val="single"/>
        </w:rPr>
        <w:t>2  -</w:t>
      </w:r>
      <w:proofErr w:type="gramEnd"/>
      <w:r w:rsidRPr="00100104">
        <w:rPr>
          <w:rFonts w:asciiTheme="majorHAnsi" w:eastAsia="Verdana" w:hAnsiTheme="majorHAnsi" w:cstheme="minorHAnsi"/>
          <w:b/>
          <w:bCs/>
          <w:sz w:val="28"/>
          <w:szCs w:val="28"/>
          <w:u w:val="single"/>
        </w:rPr>
        <w:t xml:space="preserve"> Ongoing study of the meaning of prayer and its concepts</w:t>
      </w:r>
    </w:p>
    <w:p w14:paraId="2443F63F" w14:textId="77777777" w:rsidR="00100104" w:rsidRPr="00100104" w:rsidRDefault="00100104" w:rsidP="00E40746">
      <w:pPr>
        <w:rPr>
          <w:rFonts w:asciiTheme="majorHAnsi" w:hAnsiTheme="majorHAnsi"/>
          <w:b/>
          <w:bCs/>
        </w:rPr>
      </w:pPr>
    </w:p>
    <w:p w14:paraId="78F3A90F" w14:textId="36A99EF5" w:rsidR="00100104" w:rsidRPr="00100104" w:rsidRDefault="00100104" w:rsidP="00E40746">
      <w:pPr>
        <w:rPr>
          <w:rFonts w:asciiTheme="majorHAnsi" w:hAnsiTheme="majorHAnsi"/>
          <w:b/>
          <w:bCs/>
        </w:rPr>
      </w:pPr>
      <w:r w:rsidRPr="00100104">
        <w:rPr>
          <w:rFonts w:asciiTheme="majorHAnsi" w:hAnsiTheme="majorHAnsi"/>
          <w:b/>
          <w:bCs/>
        </w:rPr>
        <w:t xml:space="preserve">Morning Service [Talmud, Shabbat 127a] </w:t>
      </w:r>
    </w:p>
    <w:p w14:paraId="526CE27A" w14:textId="661B0216" w:rsidR="00100104" w:rsidRPr="007552DF" w:rsidRDefault="00100104" w:rsidP="007552DF">
      <w:pPr>
        <w:pBdr>
          <w:top w:val="single" w:sz="4" w:space="1" w:color="auto"/>
          <w:left w:val="single" w:sz="4" w:space="4" w:color="auto"/>
          <w:bottom w:val="single" w:sz="4" w:space="1" w:color="auto"/>
          <w:right w:val="single" w:sz="4" w:space="4" w:color="auto"/>
        </w:pBdr>
        <w:jc w:val="both"/>
        <w:rPr>
          <w:rFonts w:asciiTheme="majorHAnsi" w:hAnsiTheme="majorHAnsi"/>
          <w:sz w:val="28"/>
          <w:szCs w:val="24"/>
        </w:rPr>
      </w:pPr>
      <w:r w:rsidRPr="007552DF">
        <w:rPr>
          <w:rFonts w:asciiTheme="majorHAnsi" w:hAnsiTheme="majorHAnsi"/>
          <w:sz w:val="28"/>
          <w:szCs w:val="24"/>
        </w:rPr>
        <w:t xml:space="preserve">These are the deeds that yield immediate fruit and continue to yield fruit in time to come: honoring parents; doing deeds of lovingkindness; attending the house of study punctually, morning and evening; providing hospitality; visiting the sick; helping the needy bride; attending the dead; </w:t>
      </w:r>
      <w:r w:rsidRPr="007552DF">
        <w:rPr>
          <w:rFonts w:asciiTheme="majorHAnsi" w:hAnsiTheme="majorHAnsi"/>
          <w:b/>
          <w:bCs/>
          <w:sz w:val="32"/>
          <w:szCs w:val="28"/>
          <w:u w:val="single"/>
        </w:rPr>
        <w:t>probing the meaning of prayer</w:t>
      </w:r>
      <w:r w:rsidRPr="007552DF">
        <w:rPr>
          <w:rFonts w:asciiTheme="majorHAnsi" w:hAnsiTheme="majorHAnsi"/>
          <w:sz w:val="28"/>
          <w:szCs w:val="24"/>
        </w:rPr>
        <w:t>; making peace between one person and another, and between husband and wife. And the study of Torah is the most basic of them all.</w:t>
      </w:r>
    </w:p>
    <w:p w14:paraId="352C03B9" w14:textId="7497A21A" w:rsidR="00100104" w:rsidRPr="00100104" w:rsidRDefault="00100104" w:rsidP="00E40746">
      <w:pPr>
        <w:rPr>
          <w:rFonts w:asciiTheme="majorHAnsi" w:hAnsiTheme="majorHAnsi"/>
        </w:rPr>
      </w:pPr>
    </w:p>
    <w:p w14:paraId="7832ADBD" w14:textId="2F43F788" w:rsidR="00100104" w:rsidRPr="007552DF" w:rsidRDefault="00100104" w:rsidP="00E40746">
      <w:pPr>
        <w:rPr>
          <w:rFonts w:asciiTheme="majorHAnsi" w:hAnsiTheme="majorHAnsi"/>
          <w:b/>
          <w:bCs/>
          <w:sz w:val="28"/>
          <w:szCs w:val="24"/>
          <w:u w:val="single"/>
        </w:rPr>
      </w:pPr>
      <w:r w:rsidRPr="007552DF">
        <w:rPr>
          <w:rFonts w:asciiTheme="majorHAnsi" w:hAnsiTheme="majorHAnsi"/>
          <w:b/>
          <w:bCs/>
          <w:sz w:val="28"/>
          <w:szCs w:val="24"/>
          <w:u w:val="single"/>
        </w:rPr>
        <w:t xml:space="preserve">Step # </w:t>
      </w:r>
      <w:proofErr w:type="gramStart"/>
      <w:r w:rsidR="007552DF">
        <w:rPr>
          <w:rFonts w:asciiTheme="majorHAnsi" w:hAnsiTheme="majorHAnsi"/>
          <w:b/>
          <w:bCs/>
          <w:sz w:val="28"/>
          <w:szCs w:val="24"/>
          <w:u w:val="single"/>
        </w:rPr>
        <w:t>3</w:t>
      </w:r>
      <w:r w:rsidRPr="007552DF">
        <w:rPr>
          <w:rFonts w:asciiTheme="majorHAnsi" w:hAnsiTheme="majorHAnsi"/>
          <w:b/>
          <w:bCs/>
          <w:sz w:val="28"/>
          <w:szCs w:val="24"/>
          <w:u w:val="single"/>
        </w:rPr>
        <w:t xml:space="preserve">  -</w:t>
      </w:r>
      <w:proofErr w:type="gramEnd"/>
      <w:r w:rsidRPr="007552DF">
        <w:rPr>
          <w:rFonts w:asciiTheme="majorHAnsi" w:hAnsiTheme="majorHAnsi"/>
          <w:b/>
          <w:bCs/>
          <w:sz w:val="28"/>
          <w:szCs w:val="24"/>
          <w:u w:val="single"/>
        </w:rPr>
        <w:t xml:space="preserve"> Personalizing the text of the request section of the Amidah</w:t>
      </w:r>
    </w:p>
    <w:p w14:paraId="19A2150E" w14:textId="22DA5793" w:rsidR="00100104" w:rsidRPr="007552DF" w:rsidRDefault="007552DF" w:rsidP="00100104">
      <w:pPr>
        <w:spacing w:line="240" w:lineRule="auto"/>
        <w:rPr>
          <w:rFonts w:asciiTheme="majorHAnsi" w:eastAsia="Times New Roman" w:hAnsiTheme="majorHAnsi" w:cs="Times New Roman"/>
          <w:color w:val="auto"/>
          <w:sz w:val="24"/>
          <w:szCs w:val="24"/>
          <w:lang w:bidi="he-IL"/>
        </w:rPr>
      </w:pPr>
      <w:r w:rsidRPr="007552DF">
        <w:rPr>
          <w:rFonts w:asciiTheme="majorHAnsi" w:eastAsia="Times New Roman" w:hAnsiTheme="majorHAnsi" w:cs="Times New Roman"/>
          <w:b/>
          <w:bCs/>
          <w:color w:val="auto"/>
          <w:sz w:val="24"/>
          <w:szCs w:val="24"/>
          <w:lang w:bidi="he-IL"/>
        </w:rPr>
        <w:t xml:space="preserve">Rambam, Laws of Prayer, Ch. </w:t>
      </w:r>
      <w:r w:rsidRPr="007552DF">
        <w:rPr>
          <w:rFonts w:asciiTheme="majorHAnsi" w:eastAsia="Times New Roman" w:hAnsiTheme="majorHAnsi" w:cs="Times New Roman"/>
          <w:color w:val="auto"/>
          <w:sz w:val="24"/>
          <w:szCs w:val="24"/>
          <w:lang w:bidi="he-IL"/>
        </w:rPr>
        <w:t>6:</w:t>
      </w:r>
      <w:r w:rsidR="00100104" w:rsidRPr="007552DF">
        <w:rPr>
          <w:rFonts w:asciiTheme="majorHAnsi" w:eastAsia="Times New Roman" w:hAnsiTheme="majorHAnsi" w:cs="Times New Roman"/>
          <w:color w:val="auto"/>
          <w:sz w:val="24"/>
          <w:szCs w:val="24"/>
          <w:lang w:bidi="he-IL"/>
        </w:rPr>
        <w:t>2</w:t>
      </w:r>
      <w:r w:rsidRPr="007552DF">
        <w:rPr>
          <w:rFonts w:asciiTheme="majorHAnsi" w:eastAsia="Times New Roman" w:hAnsiTheme="majorHAnsi" w:cs="Times New Roman"/>
          <w:color w:val="auto"/>
          <w:sz w:val="24"/>
          <w:szCs w:val="24"/>
          <w:lang w:bidi="he-IL"/>
        </w:rPr>
        <w:t>-3</w:t>
      </w:r>
    </w:p>
    <w:p w14:paraId="33C933E9" w14:textId="26631C94" w:rsidR="00100104" w:rsidRPr="00100104" w:rsidRDefault="00100104" w:rsidP="007552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color w:val="auto"/>
          <w:sz w:val="28"/>
          <w:szCs w:val="28"/>
          <w:lang w:bidi="he-IL"/>
        </w:rPr>
      </w:pPr>
      <w:r w:rsidRPr="00100104">
        <w:rPr>
          <w:rFonts w:asciiTheme="majorHAnsi" w:eastAsia="Times New Roman" w:hAnsiTheme="majorHAnsi" w:cs="Times New Roman"/>
          <w:color w:val="auto"/>
          <w:sz w:val="28"/>
          <w:szCs w:val="28"/>
          <w:lang w:bidi="he-IL"/>
        </w:rPr>
        <w:t xml:space="preserve">One praying with a congregation should not lengthen his prayer excessively. [However,] he may do so when praying alone. If, after praying, he desires to [add to his prayers], he may, including even the confession of </w:t>
      </w:r>
      <w:r w:rsidRPr="007552DF">
        <w:rPr>
          <w:rFonts w:asciiTheme="majorHAnsi" w:eastAsia="Times New Roman" w:hAnsiTheme="majorHAnsi" w:cs="Times New Roman"/>
          <w:color w:val="auto"/>
          <w:sz w:val="28"/>
          <w:szCs w:val="28"/>
          <w:lang w:bidi="he-IL"/>
        </w:rPr>
        <w:t>Yom Kippur</w:t>
      </w:r>
      <w:r w:rsidRPr="00100104">
        <w:rPr>
          <w:rFonts w:asciiTheme="majorHAnsi" w:eastAsia="Times New Roman" w:hAnsiTheme="majorHAnsi" w:cs="Times New Roman"/>
          <w:color w:val="auto"/>
          <w:sz w:val="28"/>
          <w:szCs w:val="28"/>
          <w:lang w:bidi="he-IL"/>
        </w:rPr>
        <w:t>.</w:t>
      </w:r>
      <w:r w:rsidR="007552DF" w:rsidRPr="007552DF">
        <w:rPr>
          <w:rFonts w:asciiTheme="majorHAnsi" w:eastAsia="Times New Roman" w:hAnsiTheme="majorHAnsi" w:cs="Times New Roman"/>
          <w:color w:val="auto"/>
          <w:sz w:val="28"/>
          <w:szCs w:val="28"/>
          <w:lang w:bidi="he-IL"/>
        </w:rPr>
        <w:t xml:space="preserve"> </w:t>
      </w:r>
      <w:r w:rsidRPr="00100104">
        <w:rPr>
          <w:rFonts w:asciiTheme="majorHAnsi" w:eastAsia="Times New Roman" w:hAnsiTheme="majorHAnsi" w:cs="Times New Roman"/>
          <w:color w:val="auto"/>
          <w:sz w:val="28"/>
          <w:szCs w:val="28"/>
          <w:lang w:bidi="he-IL"/>
        </w:rPr>
        <w:t>Similarly, he may add in each of the middle blessings something relevant to that blessing if he desires.</w:t>
      </w:r>
      <w:r w:rsidRPr="007552DF">
        <w:rPr>
          <w:rStyle w:val="Subtitle"/>
          <w:rFonts w:asciiTheme="majorHAnsi" w:hAnsiTheme="majorHAnsi"/>
          <w:sz w:val="24"/>
          <w:szCs w:val="22"/>
        </w:rPr>
        <w:t xml:space="preserve"> </w:t>
      </w:r>
      <w:r w:rsidRPr="00100104">
        <w:rPr>
          <w:rFonts w:asciiTheme="majorHAnsi" w:eastAsia="Times New Roman" w:hAnsiTheme="majorHAnsi" w:cs="Times New Roman"/>
          <w:color w:val="auto"/>
          <w:sz w:val="28"/>
          <w:szCs w:val="28"/>
          <w:lang w:bidi="he-IL"/>
        </w:rPr>
        <w:t>What is implied?</w:t>
      </w:r>
    </w:p>
    <w:p w14:paraId="48D92F4F" w14:textId="77777777" w:rsidR="00100104" w:rsidRPr="00100104" w:rsidRDefault="00100104" w:rsidP="007552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color w:val="auto"/>
          <w:sz w:val="28"/>
          <w:szCs w:val="28"/>
          <w:lang w:bidi="he-IL"/>
        </w:rPr>
      </w:pPr>
      <w:r w:rsidRPr="00100104">
        <w:rPr>
          <w:rFonts w:asciiTheme="majorHAnsi" w:eastAsia="Times New Roman" w:hAnsiTheme="majorHAnsi" w:cs="Times New Roman"/>
          <w:color w:val="auto"/>
          <w:sz w:val="28"/>
          <w:szCs w:val="28"/>
          <w:lang w:bidi="he-IL"/>
        </w:rPr>
        <w:t>If one has a sick person [for whom he wants to pray], he should request mercy for this person in the blessing for the sick as eloquently as he can.</w:t>
      </w:r>
    </w:p>
    <w:p w14:paraId="4EF8D658" w14:textId="77777777" w:rsidR="00100104" w:rsidRPr="00100104" w:rsidRDefault="00100104" w:rsidP="007552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color w:val="auto"/>
          <w:sz w:val="28"/>
          <w:szCs w:val="28"/>
          <w:lang w:bidi="he-IL"/>
        </w:rPr>
      </w:pPr>
      <w:r w:rsidRPr="00100104">
        <w:rPr>
          <w:rFonts w:asciiTheme="majorHAnsi" w:eastAsia="Times New Roman" w:hAnsiTheme="majorHAnsi" w:cs="Times New Roman"/>
          <w:color w:val="auto"/>
          <w:sz w:val="28"/>
          <w:szCs w:val="28"/>
          <w:lang w:bidi="he-IL"/>
        </w:rPr>
        <w:lastRenderedPageBreak/>
        <w:t>If he requires sustenance, he should add a supplication and request in the blessing for material prosperity. The same applies regarding each of the other blessings.</w:t>
      </w:r>
    </w:p>
    <w:p w14:paraId="3B43D658" w14:textId="77777777" w:rsidR="00100104" w:rsidRPr="00100104" w:rsidRDefault="00100104" w:rsidP="007552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color w:val="auto"/>
          <w:sz w:val="28"/>
          <w:szCs w:val="28"/>
          <w:lang w:bidi="he-IL"/>
        </w:rPr>
      </w:pPr>
      <w:r w:rsidRPr="00100104">
        <w:rPr>
          <w:rFonts w:asciiTheme="majorHAnsi" w:eastAsia="Times New Roman" w:hAnsiTheme="majorHAnsi" w:cs="Times New Roman"/>
          <w:color w:val="auto"/>
          <w:sz w:val="28"/>
          <w:szCs w:val="28"/>
          <w:lang w:bidi="he-IL"/>
        </w:rPr>
        <w:t>Should one desire to ask for all his needs in the blessing of "the One who hears Prayer," he may do so. However, he should make no requests in the first three or last three [blessings].</w:t>
      </w:r>
    </w:p>
    <w:p w14:paraId="19A19B8D" w14:textId="77777777" w:rsidR="00100104" w:rsidRPr="00100104" w:rsidRDefault="00100104" w:rsidP="00100104">
      <w:pPr>
        <w:spacing w:before="100" w:beforeAutospacing="1" w:after="100" w:afterAutospacing="1" w:line="240" w:lineRule="auto"/>
        <w:rPr>
          <w:rFonts w:ascii="Times New Roman" w:eastAsia="Times New Roman" w:hAnsi="Times New Roman" w:cs="Times New Roman"/>
          <w:color w:val="auto"/>
          <w:sz w:val="24"/>
          <w:szCs w:val="24"/>
          <w:lang w:bidi="he-IL"/>
        </w:rPr>
      </w:pPr>
    </w:p>
    <w:p w14:paraId="3E1A2CC1" w14:textId="77777777" w:rsidR="007552DF" w:rsidRDefault="007552DF" w:rsidP="007552DF">
      <w:pPr>
        <w:rPr>
          <w:rFonts w:asciiTheme="majorHAnsi" w:eastAsia="Verdana" w:hAnsiTheme="majorHAnsi" w:cstheme="minorHAnsi"/>
          <w:b/>
          <w:bCs/>
          <w:sz w:val="32"/>
          <w:szCs w:val="32"/>
          <w:u w:val="single"/>
        </w:rPr>
      </w:pPr>
      <w:r>
        <w:rPr>
          <w:rFonts w:asciiTheme="majorHAnsi" w:eastAsia="Verdana" w:hAnsiTheme="majorHAnsi" w:cstheme="minorHAnsi"/>
          <w:b/>
          <w:bCs/>
          <w:sz w:val="32"/>
          <w:szCs w:val="32"/>
          <w:u w:val="single"/>
        </w:rPr>
        <w:t xml:space="preserve">Exercise: </w:t>
      </w:r>
    </w:p>
    <w:p w14:paraId="741103CB" w14:textId="7AFC5A1E" w:rsidR="00100104" w:rsidRDefault="007552DF" w:rsidP="007552DF">
      <w:pPr>
        <w:rPr>
          <w:rFonts w:asciiTheme="majorHAnsi" w:eastAsia="Verdana" w:hAnsiTheme="majorHAnsi" w:cstheme="minorHAnsi"/>
          <w:sz w:val="32"/>
          <w:szCs w:val="32"/>
        </w:rPr>
      </w:pPr>
      <w:r w:rsidRPr="007552DF">
        <w:rPr>
          <w:rFonts w:asciiTheme="majorHAnsi" w:eastAsia="Verdana" w:hAnsiTheme="majorHAnsi" w:cstheme="minorHAnsi"/>
          <w:sz w:val="32"/>
          <w:szCs w:val="32"/>
        </w:rPr>
        <w:t xml:space="preserve">Compose a </w:t>
      </w:r>
      <w:r>
        <w:rPr>
          <w:rFonts w:asciiTheme="majorHAnsi" w:eastAsia="Verdana" w:hAnsiTheme="majorHAnsi" w:cstheme="minorHAnsi"/>
          <w:sz w:val="32"/>
          <w:szCs w:val="32"/>
        </w:rPr>
        <w:t>personal Tefillah insertion for your friend:</w:t>
      </w:r>
    </w:p>
    <w:p w14:paraId="303BC52C" w14:textId="28C5127A" w:rsidR="007552DF" w:rsidRDefault="007552DF" w:rsidP="007552DF">
      <w:pPr>
        <w:pStyle w:val="ListParagraph"/>
        <w:numPr>
          <w:ilvl w:val="0"/>
          <w:numId w:val="26"/>
        </w:numPr>
        <w:rPr>
          <w:rFonts w:asciiTheme="majorHAnsi" w:eastAsia="Verdana" w:hAnsiTheme="majorHAnsi" w:cstheme="minorHAnsi"/>
          <w:sz w:val="32"/>
          <w:szCs w:val="32"/>
        </w:rPr>
      </w:pPr>
      <w:r>
        <w:rPr>
          <w:rFonts w:asciiTheme="majorHAnsi" w:eastAsia="Verdana" w:hAnsiTheme="majorHAnsi" w:cstheme="minorHAnsi"/>
          <w:sz w:val="32"/>
          <w:szCs w:val="32"/>
        </w:rPr>
        <w:t>Your friend needs a Shidduch</w:t>
      </w:r>
    </w:p>
    <w:p w14:paraId="2B6289B2" w14:textId="1CDA388A" w:rsidR="007552DF" w:rsidRDefault="007552DF" w:rsidP="007552DF">
      <w:pPr>
        <w:pStyle w:val="ListParagraph"/>
        <w:numPr>
          <w:ilvl w:val="0"/>
          <w:numId w:val="26"/>
        </w:numPr>
        <w:rPr>
          <w:rFonts w:asciiTheme="majorHAnsi" w:eastAsia="Verdana" w:hAnsiTheme="majorHAnsi" w:cstheme="minorHAnsi"/>
          <w:sz w:val="32"/>
          <w:szCs w:val="32"/>
        </w:rPr>
      </w:pPr>
      <w:r>
        <w:rPr>
          <w:rFonts w:asciiTheme="majorHAnsi" w:eastAsia="Verdana" w:hAnsiTheme="majorHAnsi" w:cstheme="minorHAnsi"/>
          <w:sz w:val="32"/>
          <w:szCs w:val="32"/>
        </w:rPr>
        <w:t>Your friend needs to get the promotion</w:t>
      </w:r>
    </w:p>
    <w:p w14:paraId="7AB7C9A4" w14:textId="67CBAE4F" w:rsidR="007552DF" w:rsidRDefault="007552DF" w:rsidP="007552DF">
      <w:pPr>
        <w:pStyle w:val="ListParagraph"/>
        <w:numPr>
          <w:ilvl w:val="0"/>
          <w:numId w:val="26"/>
        </w:numPr>
        <w:rPr>
          <w:rFonts w:asciiTheme="majorHAnsi" w:eastAsia="Verdana" w:hAnsiTheme="majorHAnsi" w:cstheme="minorHAnsi"/>
          <w:sz w:val="32"/>
          <w:szCs w:val="32"/>
        </w:rPr>
      </w:pPr>
      <w:r>
        <w:rPr>
          <w:rFonts w:asciiTheme="majorHAnsi" w:eastAsia="Verdana" w:hAnsiTheme="majorHAnsi" w:cstheme="minorHAnsi"/>
          <w:sz w:val="32"/>
          <w:szCs w:val="32"/>
        </w:rPr>
        <w:t xml:space="preserve">Your Friend needs help with the shalom </w:t>
      </w:r>
      <w:proofErr w:type="spellStart"/>
      <w:r>
        <w:rPr>
          <w:rFonts w:asciiTheme="majorHAnsi" w:eastAsia="Verdana" w:hAnsiTheme="majorHAnsi" w:cstheme="minorHAnsi"/>
          <w:sz w:val="32"/>
          <w:szCs w:val="32"/>
        </w:rPr>
        <w:t>bayis</w:t>
      </w:r>
      <w:proofErr w:type="spellEnd"/>
      <w:r>
        <w:rPr>
          <w:rFonts w:asciiTheme="majorHAnsi" w:eastAsia="Verdana" w:hAnsiTheme="majorHAnsi" w:cstheme="minorHAnsi"/>
          <w:sz w:val="32"/>
          <w:szCs w:val="32"/>
        </w:rPr>
        <w:t xml:space="preserve"> of their family</w:t>
      </w:r>
    </w:p>
    <w:p w14:paraId="0BEAF77A" w14:textId="0AB34BA1" w:rsidR="007552DF" w:rsidRDefault="007552DF" w:rsidP="007552DF">
      <w:pPr>
        <w:pStyle w:val="ListParagraph"/>
        <w:numPr>
          <w:ilvl w:val="0"/>
          <w:numId w:val="26"/>
        </w:numPr>
        <w:rPr>
          <w:rFonts w:asciiTheme="majorHAnsi" w:eastAsia="Verdana" w:hAnsiTheme="majorHAnsi" w:cstheme="minorHAnsi"/>
          <w:sz w:val="32"/>
          <w:szCs w:val="32"/>
        </w:rPr>
      </w:pPr>
      <w:r>
        <w:rPr>
          <w:rFonts w:asciiTheme="majorHAnsi" w:eastAsia="Verdana" w:hAnsiTheme="majorHAnsi" w:cstheme="minorHAnsi"/>
          <w:sz w:val="32"/>
          <w:szCs w:val="32"/>
        </w:rPr>
        <w:t>Your friend needs help with a psychological issue</w:t>
      </w:r>
    </w:p>
    <w:p w14:paraId="162BBA6B" w14:textId="70B71262" w:rsidR="007552DF" w:rsidRDefault="007552DF" w:rsidP="007552DF">
      <w:pPr>
        <w:rPr>
          <w:rFonts w:asciiTheme="majorHAnsi" w:eastAsia="Verdana" w:hAnsiTheme="majorHAnsi" w:cstheme="minorHAnsi"/>
          <w:sz w:val="32"/>
          <w:szCs w:val="32"/>
        </w:rPr>
      </w:pPr>
    </w:p>
    <w:p w14:paraId="3A492D24" w14:textId="2AFDE7B7" w:rsidR="007552DF" w:rsidRDefault="007552DF" w:rsidP="007552DF">
      <w:pPr>
        <w:pStyle w:val="ListParagraph"/>
        <w:numPr>
          <w:ilvl w:val="0"/>
          <w:numId w:val="27"/>
        </w:numPr>
        <w:rPr>
          <w:rFonts w:asciiTheme="majorHAnsi" w:eastAsia="Verdana" w:hAnsiTheme="majorHAnsi" w:cstheme="minorHAnsi"/>
          <w:sz w:val="32"/>
          <w:szCs w:val="32"/>
        </w:rPr>
      </w:pPr>
      <w:r>
        <w:rPr>
          <w:rFonts w:asciiTheme="majorHAnsi" w:eastAsia="Verdana" w:hAnsiTheme="majorHAnsi" w:cstheme="minorHAnsi"/>
          <w:sz w:val="32"/>
          <w:szCs w:val="32"/>
        </w:rPr>
        <w:t xml:space="preserve">Indicate which </w:t>
      </w:r>
      <w:proofErr w:type="spellStart"/>
      <w:r>
        <w:rPr>
          <w:rFonts w:asciiTheme="majorHAnsi" w:eastAsia="Verdana" w:hAnsiTheme="majorHAnsi" w:cstheme="minorHAnsi"/>
          <w:sz w:val="32"/>
          <w:szCs w:val="32"/>
        </w:rPr>
        <w:t>bracha</w:t>
      </w:r>
      <w:proofErr w:type="spellEnd"/>
      <w:r>
        <w:rPr>
          <w:rFonts w:asciiTheme="majorHAnsi" w:eastAsia="Verdana" w:hAnsiTheme="majorHAnsi" w:cstheme="minorHAnsi"/>
          <w:sz w:val="32"/>
          <w:szCs w:val="32"/>
        </w:rPr>
        <w:t xml:space="preserve"> it should be placed in.</w:t>
      </w:r>
    </w:p>
    <w:p w14:paraId="69AF1A3D" w14:textId="1B6923C0" w:rsidR="007552DF" w:rsidRDefault="007552DF" w:rsidP="007552DF">
      <w:pPr>
        <w:pStyle w:val="ListParagraph"/>
        <w:numPr>
          <w:ilvl w:val="0"/>
          <w:numId w:val="27"/>
        </w:numPr>
        <w:rPr>
          <w:rFonts w:asciiTheme="majorHAnsi" w:eastAsia="Verdana" w:hAnsiTheme="majorHAnsi" w:cstheme="minorHAnsi"/>
          <w:sz w:val="32"/>
          <w:szCs w:val="32"/>
        </w:rPr>
      </w:pPr>
      <w:r>
        <w:rPr>
          <w:rFonts w:asciiTheme="majorHAnsi" w:eastAsia="Verdana" w:hAnsiTheme="majorHAnsi" w:cstheme="minorHAnsi"/>
          <w:sz w:val="32"/>
          <w:szCs w:val="32"/>
        </w:rPr>
        <w:t xml:space="preserve">Indicate how this result is instrumental to their role in the Brit </w:t>
      </w:r>
      <w:proofErr w:type="spellStart"/>
      <w:r>
        <w:rPr>
          <w:rFonts w:asciiTheme="majorHAnsi" w:eastAsia="Verdana" w:hAnsiTheme="majorHAnsi" w:cstheme="minorHAnsi"/>
          <w:sz w:val="32"/>
          <w:szCs w:val="32"/>
        </w:rPr>
        <w:t>Avot</w:t>
      </w:r>
      <w:proofErr w:type="spellEnd"/>
      <w:r>
        <w:rPr>
          <w:rFonts w:asciiTheme="majorHAnsi" w:eastAsia="Verdana" w:hAnsiTheme="majorHAnsi" w:cstheme="minorHAnsi"/>
          <w:sz w:val="32"/>
          <w:szCs w:val="32"/>
        </w:rPr>
        <w:t xml:space="preserve"> – covenantal mission of Judaism</w:t>
      </w:r>
    </w:p>
    <w:p w14:paraId="2B8D426F" w14:textId="464586FE" w:rsidR="007552DF" w:rsidRPr="007552DF" w:rsidRDefault="007552DF" w:rsidP="007552DF">
      <w:pPr>
        <w:pStyle w:val="ListParagraph"/>
        <w:numPr>
          <w:ilvl w:val="0"/>
          <w:numId w:val="27"/>
        </w:numPr>
        <w:rPr>
          <w:rFonts w:asciiTheme="majorHAnsi" w:eastAsia="Verdana" w:hAnsiTheme="majorHAnsi" w:cstheme="minorHAnsi"/>
          <w:sz w:val="32"/>
          <w:szCs w:val="32"/>
        </w:rPr>
      </w:pPr>
      <w:r>
        <w:rPr>
          <w:rFonts w:asciiTheme="majorHAnsi" w:eastAsia="Verdana" w:hAnsiTheme="majorHAnsi" w:cstheme="minorHAnsi"/>
          <w:sz w:val="32"/>
          <w:szCs w:val="32"/>
        </w:rPr>
        <w:t xml:space="preserve">We will read examples and analyze them in class. </w:t>
      </w:r>
      <w:bookmarkStart w:id="0" w:name="_GoBack"/>
      <w:bookmarkEnd w:id="0"/>
    </w:p>
    <w:sectPr w:rsidR="007552DF" w:rsidRPr="007552DF" w:rsidSect="00F05575">
      <w:headerReference w:type="default" r:id="rId8"/>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4537" w14:textId="77777777" w:rsidR="00A46543" w:rsidRDefault="00A46543" w:rsidP="0013223E">
      <w:pPr>
        <w:spacing w:line="240" w:lineRule="auto"/>
      </w:pPr>
      <w:r>
        <w:separator/>
      </w:r>
    </w:p>
  </w:endnote>
  <w:endnote w:type="continuationSeparator" w:id="0">
    <w:p w14:paraId="5EACB2DD" w14:textId="77777777" w:rsidR="00A46543" w:rsidRDefault="00A46543"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1A7D" w14:textId="77777777" w:rsidR="00A46543" w:rsidRDefault="00A46543" w:rsidP="0013223E">
      <w:pPr>
        <w:spacing w:line="240" w:lineRule="auto"/>
      </w:pPr>
      <w:r>
        <w:separator/>
      </w:r>
    </w:p>
  </w:footnote>
  <w:footnote w:type="continuationSeparator" w:id="0">
    <w:p w14:paraId="48381D7A" w14:textId="77777777" w:rsidR="00A46543" w:rsidRDefault="00A46543" w:rsidP="0013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44285F64">
          <wp:extent cx="1239770" cy="814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44666" cy="8179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15:restartNumberingAfterBreak="0">
    <w:nsid w:val="033D6F12"/>
    <w:multiLevelType w:val="multilevel"/>
    <w:tmpl w:val="970C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D3F86"/>
    <w:multiLevelType w:val="hybridMultilevel"/>
    <w:tmpl w:val="F81AB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FB448E"/>
    <w:multiLevelType w:val="multilevel"/>
    <w:tmpl w:val="9716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50430"/>
    <w:multiLevelType w:val="hybridMultilevel"/>
    <w:tmpl w:val="B27AA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18" w15:restartNumberingAfterBreak="0">
    <w:nsid w:val="613323CB"/>
    <w:multiLevelType w:val="multilevel"/>
    <w:tmpl w:val="FDF2F320"/>
    <w:lvl w:ilvl="0">
      <w:start w:val="1"/>
      <w:numFmt w:val="decimal"/>
      <w:lvlText w:val="%1."/>
      <w:lvlJc w:val="left"/>
      <w:pPr>
        <w:tabs>
          <w:tab w:val="num" w:pos="720"/>
        </w:tabs>
        <w:ind w:left="720" w:hanging="360"/>
      </w:pPr>
      <w:rPr>
        <w:b w:val="0"/>
        <w:bCs w:val="0"/>
        <w:sz w:val="24"/>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20" w15:restartNumberingAfterBreak="0">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21" w15:restartNumberingAfterBreak="0">
    <w:nsid w:val="6BCD56C3"/>
    <w:multiLevelType w:val="hybridMultilevel"/>
    <w:tmpl w:val="54F841F2"/>
    <w:lvl w:ilvl="0" w:tplc="11DEDF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5C5F82"/>
    <w:multiLevelType w:val="hybridMultilevel"/>
    <w:tmpl w:val="5B3C7388"/>
    <w:lvl w:ilvl="0" w:tplc="70A62F34">
      <w:start w:val="1"/>
      <w:numFmt w:val="bullet"/>
      <w:lvlText w:val="-"/>
      <w:lvlJc w:val="left"/>
      <w:pPr>
        <w:ind w:left="435" w:hanging="360"/>
      </w:pPr>
      <w:rPr>
        <w:rFonts w:ascii="Cambria" w:eastAsia="Verdana" w:hAnsi="Cambria"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73B825FB"/>
    <w:multiLevelType w:val="hybridMultilevel"/>
    <w:tmpl w:val="4AF03A68"/>
    <w:lvl w:ilvl="0" w:tplc="37AC269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20554"/>
    <w:multiLevelType w:val="hybridMultilevel"/>
    <w:tmpl w:val="4C7481D4"/>
    <w:lvl w:ilvl="0" w:tplc="69EAA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A4152D"/>
    <w:multiLevelType w:val="hybridMultilevel"/>
    <w:tmpl w:val="1D7CA290"/>
    <w:lvl w:ilvl="0" w:tplc="EC449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CD1047"/>
    <w:multiLevelType w:val="hybridMultilevel"/>
    <w:tmpl w:val="BDE8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7"/>
  </w:num>
  <w:num w:numId="4">
    <w:abstractNumId w:val="0"/>
  </w:num>
  <w:num w:numId="5">
    <w:abstractNumId w:val="11"/>
  </w:num>
  <w:num w:numId="6">
    <w:abstractNumId w:val="4"/>
  </w:num>
  <w:num w:numId="7">
    <w:abstractNumId w:val="2"/>
  </w:num>
  <w:num w:numId="8">
    <w:abstractNumId w:val="3"/>
  </w:num>
  <w:num w:numId="9">
    <w:abstractNumId w:val="14"/>
  </w:num>
  <w:num w:numId="10">
    <w:abstractNumId w:val="8"/>
  </w:num>
  <w:num w:numId="11">
    <w:abstractNumId w:val="7"/>
  </w:num>
  <w:num w:numId="12">
    <w:abstractNumId w:val="6"/>
  </w:num>
  <w:num w:numId="13">
    <w:abstractNumId w:val="5"/>
  </w:num>
  <w:num w:numId="14">
    <w:abstractNumId w:val="15"/>
  </w:num>
  <w:num w:numId="15">
    <w:abstractNumId w:val="12"/>
  </w:num>
  <w:num w:numId="16">
    <w:abstractNumId w:val="26"/>
  </w:num>
  <w:num w:numId="17">
    <w:abstractNumId w:val="23"/>
  </w:num>
  <w:num w:numId="18">
    <w:abstractNumId w:val="16"/>
  </w:num>
  <w:num w:numId="19">
    <w:abstractNumId w:val="25"/>
  </w:num>
  <w:num w:numId="20">
    <w:abstractNumId w:val="24"/>
  </w:num>
  <w:num w:numId="21">
    <w:abstractNumId w:val="21"/>
  </w:num>
  <w:num w:numId="22">
    <w:abstractNumId w:val="13"/>
  </w:num>
  <w:num w:numId="23">
    <w:abstractNumId w:val="18"/>
  </w:num>
  <w:num w:numId="24">
    <w:abstractNumId w:val="1"/>
  </w:num>
  <w:num w:numId="25">
    <w:abstractNumId w:val="9"/>
  </w:num>
  <w:num w:numId="26">
    <w:abstractNumId w:val="10"/>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05"/>
    <w:rsid w:val="0001133E"/>
    <w:rsid w:val="00040413"/>
    <w:rsid w:val="000A7D32"/>
    <w:rsid w:val="00100104"/>
    <w:rsid w:val="00121503"/>
    <w:rsid w:val="0013223E"/>
    <w:rsid w:val="001568CE"/>
    <w:rsid w:val="00156F96"/>
    <w:rsid w:val="00175058"/>
    <w:rsid w:val="001932B4"/>
    <w:rsid w:val="001F2AFE"/>
    <w:rsid w:val="00200A0D"/>
    <w:rsid w:val="002206A8"/>
    <w:rsid w:val="00277898"/>
    <w:rsid w:val="00293905"/>
    <w:rsid w:val="002B5F9B"/>
    <w:rsid w:val="002C299B"/>
    <w:rsid w:val="00325C8C"/>
    <w:rsid w:val="003657BE"/>
    <w:rsid w:val="00382EE2"/>
    <w:rsid w:val="003A2AC4"/>
    <w:rsid w:val="003A5AFA"/>
    <w:rsid w:val="00403C9A"/>
    <w:rsid w:val="00432F6D"/>
    <w:rsid w:val="0046777F"/>
    <w:rsid w:val="004F0D3F"/>
    <w:rsid w:val="00517278"/>
    <w:rsid w:val="005236A8"/>
    <w:rsid w:val="005438C3"/>
    <w:rsid w:val="00546B8A"/>
    <w:rsid w:val="005F21FF"/>
    <w:rsid w:val="00601980"/>
    <w:rsid w:val="00612583"/>
    <w:rsid w:val="00656C27"/>
    <w:rsid w:val="00665E1F"/>
    <w:rsid w:val="006856D3"/>
    <w:rsid w:val="006C3B36"/>
    <w:rsid w:val="006D6483"/>
    <w:rsid w:val="006E5548"/>
    <w:rsid w:val="006F17B3"/>
    <w:rsid w:val="00703BF0"/>
    <w:rsid w:val="0071146B"/>
    <w:rsid w:val="007148F9"/>
    <w:rsid w:val="007434CE"/>
    <w:rsid w:val="007552DF"/>
    <w:rsid w:val="007B6C7B"/>
    <w:rsid w:val="007D4DBC"/>
    <w:rsid w:val="007E217B"/>
    <w:rsid w:val="007E563D"/>
    <w:rsid w:val="00831F76"/>
    <w:rsid w:val="008320EF"/>
    <w:rsid w:val="00844516"/>
    <w:rsid w:val="00846E52"/>
    <w:rsid w:val="00851961"/>
    <w:rsid w:val="00870436"/>
    <w:rsid w:val="00881CC2"/>
    <w:rsid w:val="00885A97"/>
    <w:rsid w:val="00891212"/>
    <w:rsid w:val="008A71A9"/>
    <w:rsid w:val="008B3183"/>
    <w:rsid w:val="008B4AA2"/>
    <w:rsid w:val="008C0C5D"/>
    <w:rsid w:val="008E214A"/>
    <w:rsid w:val="008E7B70"/>
    <w:rsid w:val="0090621E"/>
    <w:rsid w:val="0090719D"/>
    <w:rsid w:val="00911AA2"/>
    <w:rsid w:val="009139A1"/>
    <w:rsid w:val="00923ECB"/>
    <w:rsid w:val="00927E70"/>
    <w:rsid w:val="009360ED"/>
    <w:rsid w:val="009921D5"/>
    <w:rsid w:val="00992BD0"/>
    <w:rsid w:val="009D4705"/>
    <w:rsid w:val="009D65C6"/>
    <w:rsid w:val="009E1663"/>
    <w:rsid w:val="00A46543"/>
    <w:rsid w:val="00AC4FD7"/>
    <w:rsid w:val="00B21947"/>
    <w:rsid w:val="00B22014"/>
    <w:rsid w:val="00B337EA"/>
    <w:rsid w:val="00B3630A"/>
    <w:rsid w:val="00B42801"/>
    <w:rsid w:val="00B44BC7"/>
    <w:rsid w:val="00B523DB"/>
    <w:rsid w:val="00BC7919"/>
    <w:rsid w:val="00C1780D"/>
    <w:rsid w:val="00C4289E"/>
    <w:rsid w:val="00C45815"/>
    <w:rsid w:val="00CA0D21"/>
    <w:rsid w:val="00CA6C25"/>
    <w:rsid w:val="00CC2BEC"/>
    <w:rsid w:val="00CE0EFD"/>
    <w:rsid w:val="00CE70CE"/>
    <w:rsid w:val="00D108B7"/>
    <w:rsid w:val="00DD7E9D"/>
    <w:rsid w:val="00E0313E"/>
    <w:rsid w:val="00E13482"/>
    <w:rsid w:val="00E40746"/>
    <w:rsid w:val="00E463DD"/>
    <w:rsid w:val="00E634D9"/>
    <w:rsid w:val="00E77C5B"/>
    <w:rsid w:val="00EB0BF2"/>
    <w:rsid w:val="00EB1FB7"/>
    <w:rsid w:val="00EC1C76"/>
    <w:rsid w:val="00F05575"/>
    <w:rsid w:val="00F23738"/>
    <w:rsid w:val="00F35E73"/>
    <w:rsid w:val="00FB0BA4"/>
    <w:rsid w:val="00FC5615"/>
    <w:rsid w:val="00FC730A"/>
    <w:rsid w:val="00FD4CA3"/>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15:docId w15:val="{7875A5AB-AEA0-455C-BBB3-71912CC4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customStyle="1" w:styleId="segment">
    <w:name w:val="segment"/>
    <w:basedOn w:val="DefaultParagraphFont"/>
    <w:rsid w:val="0001133E"/>
  </w:style>
  <w:style w:type="character" w:customStyle="1" w:styleId="coverse">
    <w:name w:val="co_verse"/>
    <w:basedOn w:val="DefaultParagraphFont"/>
    <w:rsid w:val="008320EF"/>
  </w:style>
  <w:style w:type="character" w:customStyle="1" w:styleId="alternatehe">
    <w:name w:val="alternate_he"/>
    <w:basedOn w:val="DefaultParagraphFont"/>
    <w:rsid w:val="008320EF"/>
  </w:style>
  <w:style w:type="character" w:customStyle="1" w:styleId="versenum">
    <w:name w:val="versenum"/>
    <w:basedOn w:val="DefaultParagraphFont"/>
    <w:rsid w:val="0083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145517383">
      <w:bodyDiv w:val="1"/>
      <w:marLeft w:val="0"/>
      <w:marRight w:val="0"/>
      <w:marTop w:val="0"/>
      <w:marBottom w:val="0"/>
      <w:divBdr>
        <w:top w:val="none" w:sz="0" w:space="0" w:color="auto"/>
        <w:left w:val="none" w:sz="0" w:space="0" w:color="auto"/>
        <w:bottom w:val="none" w:sz="0" w:space="0" w:color="auto"/>
        <w:right w:val="none" w:sz="0" w:space="0" w:color="auto"/>
      </w:divBdr>
    </w:div>
    <w:div w:id="164974503">
      <w:bodyDiv w:val="1"/>
      <w:marLeft w:val="0"/>
      <w:marRight w:val="0"/>
      <w:marTop w:val="0"/>
      <w:marBottom w:val="0"/>
      <w:divBdr>
        <w:top w:val="none" w:sz="0" w:space="0" w:color="auto"/>
        <w:left w:val="none" w:sz="0" w:space="0" w:color="auto"/>
        <w:bottom w:val="none" w:sz="0" w:space="0" w:color="auto"/>
        <w:right w:val="none" w:sz="0" w:space="0" w:color="auto"/>
      </w:divBdr>
      <w:divsChild>
        <w:div w:id="410153054">
          <w:marLeft w:val="0"/>
          <w:marRight w:val="0"/>
          <w:marTop w:val="0"/>
          <w:marBottom w:val="0"/>
          <w:divBdr>
            <w:top w:val="none" w:sz="0" w:space="0" w:color="auto"/>
            <w:left w:val="none" w:sz="0" w:space="0" w:color="auto"/>
            <w:bottom w:val="none" w:sz="0" w:space="0" w:color="auto"/>
            <w:right w:val="none" w:sz="0" w:space="0" w:color="auto"/>
          </w:divBdr>
        </w:div>
        <w:div w:id="1700200538">
          <w:marLeft w:val="0"/>
          <w:marRight w:val="0"/>
          <w:marTop w:val="0"/>
          <w:marBottom w:val="0"/>
          <w:divBdr>
            <w:top w:val="none" w:sz="0" w:space="0" w:color="auto"/>
            <w:left w:val="none" w:sz="0" w:space="0" w:color="auto"/>
            <w:bottom w:val="none" w:sz="0" w:space="0" w:color="auto"/>
            <w:right w:val="none" w:sz="0" w:space="0" w:color="auto"/>
          </w:divBdr>
        </w:div>
      </w:divsChild>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253248871">
      <w:bodyDiv w:val="1"/>
      <w:marLeft w:val="0"/>
      <w:marRight w:val="0"/>
      <w:marTop w:val="0"/>
      <w:marBottom w:val="0"/>
      <w:divBdr>
        <w:top w:val="none" w:sz="0" w:space="0" w:color="auto"/>
        <w:left w:val="none" w:sz="0" w:space="0" w:color="auto"/>
        <w:bottom w:val="none" w:sz="0" w:space="0" w:color="auto"/>
        <w:right w:val="none" w:sz="0" w:space="0" w:color="auto"/>
      </w:divBdr>
    </w:div>
    <w:div w:id="275529016">
      <w:bodyDiv w:val="1"/>
      <w:marLeft w:val="0"/>
      <w:marRight w:val="0"/>
      <w:marTop w:val="0"/>
      <w:marBottom w:val="0"/>
      <w:divBdr>
        <w:top w:val="none" w:sz="0" w:space="0" w:color="auto"/>
        <w:left w:val="none" w:sz="0" w:space="0" w:color="auto"/>
        <w:bottom w:val="none" w:sz="0" w:space="0" w:color="auto"/>
        <w:right w:val="none" w:sz="0" w:space="0" w:color="auto"/>
      </w:divBdr>
    </w:div>
    <w:div w:id="411972236">
      <w:bodyDiv w:val="1"/>
      <w:marLeft w:val="0"/>
      <w:marRight w:val="0"/>
      <w:marTop w:val="0"/>
      <w:marBottom w:val="0"/>
      <w:divBdr>
        <w:top w:val="none" w:sz="0" w:space="0" w:color="auto"/>
        <w:left w:val="none" w:sz="0" w:space="0" w:color="auto"/>
        <w:bottom w:val="none" w:sz="0" w:space="0" w:color="auto"/>
        <w:right w:val="none" w:sz="0" w:space="0" w:color="auto"/>
      </w:divBdr>
    </w:div>
    <w:div w:id="433869954">
      <w:bodyDiv w:val="1"/>
      <w:marLeft w:val="0"/>
      <w:marRight w:val="0"/>
      <w:marTop w:val="0"/>
      <w:marBottom w:val="0"/>
      <w:divBdr>
        <w:top w:val="none" w:sz="0" w:space="0" w:color="auto"/>
        <w:left w:val="none" w:sz="0" w:space="0" w:color="auto"/>
        <w:bottom w:val="none" w:sz="0" w:space="0" w:color="auto"/>
        <w:right w:val="none" w:sz="0" w:space="0" w:color="auto"/>
      </w:divBdr>
      <w:divsChild>
        <w:div w:id="66994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2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7028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055">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32888074">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700518148">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1065421307">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166824196">
      <w:bodyDiv w:val="1"/>
      <w:marLeft w:val="0"/>
      <w:marRight w:val="0"/>
      <w:marTop w:val="0"/>
      <w:marBottom w:val="0"/>
      <w:divBdr>
        <w:top w:val="none" w:sz="0" w:space="0" w:color="auto"/>
        <w:left w:val="none" w:sz="0" w:space="0" w:color="auto"/>
        <w:bottom w:val="none" w:sz="0" w:space="0" w:color="auto"/>
        <w:right w:val="none" w:sz="0" w:space="0" w:color="auto"/>
      </w:divBdr>
    </w:div>
    <w:div w:id="1190100442">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539318930">
      <w:bodyDiv w:val="1"/>
      <w:marLeft w:val="0"/>
      <w:marRight w:val="0"/>
      <w:marTop w:val="0"/>
      <w:marBottom w:val="0"/>
      <w:divBdr>
        <w:top w:val="none" w:sz="0" w:space="0" w:color="auto"/>
        <w:left w:val="none" w:sz="0" w:space="0" w:color="auto"/>
        <w:bottom w:val="none" w:sz="0" w:space="0" w:color="auto"/>
        <w:right w:val="none" w:sz="0" w:space="0" w:color="auto"/>
      </w:divBdr>
    </w:div>
    <w:div w:id="1564677951">
      <w:bodyDiv w:val="1"/>
      <w:marLeft w:val="0"/>
      <w:marRight w:val="0"/>
      <w:marTop w:val="0"/>
      <w:marBottom w:val="0"/>
      <w:divBdr>
        <w:top w:val="none" w:sz="0" w:space="0" w:color="auto"/>
        <w:left w:val="none" w:sz="0" w:space="0" w:color="auto"/>
        <w:bottom w:val="none" w:sz="0" w:space="0" w:color="auto"/>
        <w:right w:val="none" w:sz="0" w:space="0" w:color="auto"/>
      </w:divBdr>
    </w:div>
    <w:div w:id="1591353449">
      <w:bodyDiv w:val="1"/>
      <w:marLeft w:val="0"/>
      <w:marRight w:val="0"/>
      <w:marTop w:val="0"/>
      <w:marBottom w:val="0"/>
      <w:divBdr>
        <w:top w:val="none" w:sz="0" w:space="0" w:color="auto"/>
        <w:left w:val="none" w:sz="0" w:space="0" w:color="auto"/>
        <w:bottom w:val="none" w:sz="0" w:space="0" w:color="auto"/>
        <w:right w:val="none" w:sz="0" w:space="0" w:color="auto"/>
      </w:divBdr>
    </w:div>
    <w:div w:id="1607077615">
      <w:bodyDiv w:val="1"/>
      <w:marLeft w:val="0"/>
      <w:marRight w:val="0"/>
      <w:marTop w:val="0"/>
      <w:marBottom w:val="0"/>
      <w:divBdr>
        <w:top w:val="none" w:sz="0" w:space="0" w:color="auto"/>
        <w:left w:val="none" w:sz="0" w:space="0" w:color="auto"/>
        <w:bottom w:val="none" w:sz="0" w:space="0" w:color="auto"/>
        <w:right w:val="none" w:sz="0" w:space="0" w:color="auto"/>
      </w:divBdr>
    </w:div>
    <w:div w:id="1608000497">
      <w:bodyDiv w:val="1"/>
      <w:marLeft w:val="0"/>
      <w:marRight w:val="0"/>
      <w:marTop w:val="0"/>
      <w:marBottom w:val="0"/>
      <w:divBdr>
        <w:top w:val="none" w:sz="0" w:space="0" w:color="auto"/>
        <w:left w:val="none" w:sz="0" w:space="0" w:color="auto"/>
        <w:bottom w:val="none" w:sz="0" w:space="0" w:color="auto"/>
        <w:right w:val="none" w:sz="0" w:space="0" w:color="auto"/>
      </w:divBdr>
    </w:div>
    <w:div w:id="1695500640">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1853911988">
      <w:bodyDiv w:val="1"/>
      <w:marLeft w:val="0"/>
      <w:marRight w:val="0"/>
      <w:marTop w:val="0"/>
      <w:marBottom w:val="0"/>
      <w:divBdr>
        <w:top w:val="none" w:sz="0" w:space="0" w:color="auto"/>
        <w:left w:val="none" w:sz="0" w:space="0" w:color="auto"/>
        <w:bottom w:val="none" w:sz="0" w:space="0" w:color="auto"/>
        <w:right w:val="none" w:sz="0" w:space="0" w:color="auto"/>
      </w:divBdr>
    </w:div>
    <w:div w:id="1885170406">
      <w:bodyDiv w:val="1"/>
      <w:marLeft w:val="0"/>
      <w:marRight w:val="0"/>
      <w:marTop w:val="0"/>
      <w:marBottom w:val="0"/>
      <w:divBdr>
        <w:top w:val="none" w:sz="0" w:space="0" w:color="auto"/>
        <w:left w:val="none" w:sz="0" w:space="0" w:color="auto"/>
        <w:bottom w:val="none" w:sz="0" w:space="0" w:color="auto"/>
        <w:right w:val="none" w:sz="0" w:space="0" w:color="auto"/>
      </w:divBdr>
    </w:div>
    <w:div w:id="206956958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 w:id="209308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vwpTj_Z9v-c&amp;feature=PlayList&amp;p=90009F35DA47EC93&amp;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Pinny Rosenthal</cp:lastModifiedBy>
  <cp:revision>3</cp:revision>
  <cp:lastPrinted>2017-09-27T22:17:00Z</cp:lastPrinted>
  <dcterms:created xsi:type="dcterms:W3CDTF">2017-11-15T15:29:00Z</dcterms:created>
  <dcterms:modified xsi:type="dcterms:W3CDTF">2017-11-15T16:07:00Z</dcterms:modified>
</cp:coreProperties>
</file>