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6290113D"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DC54BC">
        <w:rPr>
          <w:rFonts w:ascii="David" w:hAnsi="David" w:cs="David" w:hint="cs"/>
          <w:b/>
          <w:bCs/>
          <w:sz w:val="32"/>
          <w:szCs w:val="32"/>
          <w:u w:val="single"/>
          <w:rtl/>
        </w:rPr>
        <w:t>חמישי</w:t>
      </w:r>
      <w:r w:rsidR="00221E60">
        <w:rPr>
          <w:rFonts w:ascii="David" w:hAnsi="David" w:cs="David" w:hint="cs"/>
          <w:b/>
          <w:bCs/>
          <w:sz w:val="32"/>
          <w:szCs w:val="32"/>
          <w:u w:val="single"/>
          <w:rtl/>
        </w:rPr>
        <w:t>,</w:t>
      </w:r>
      <w:r w:rsidR="006A00E5">
        <w:rPr>
          <w:rFonts w:ascii="David" w:hAnsi="David" w:cs="David" w:hint="cs"/>
          <w:b/>
          <w:bCs/>
          <w:sz w:val="32"/>
          <w:szCs w:val="32"/>
          <w:u w:val="single"/>
          <w:rtl/>
        </w:rPr>
        <w:t xml:space="preserve"> </w:t>
      </w:r>
      <w:r w:rsidR="00DC54BC">
        <w:rPr>
          <w:rFonts w:ascii="David" w:hAnsi="David" w:cs="David" w:hint="cs"/>
          <w:b/>
          <w:bCs/>
          <w:sz w:val="32"/>
          <w:szCs w:val="32"/>
          <w:u w:val="single"/>
          <w:rtl/>
        </w:rPr>
        <w:t>כד</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28CBEEAD" w14:textId="2195E3E2" w:rsidR="006A00E5" w:rsidRPr="009B1657" w:rsidRDefault="009B1657" w:rsidP="009B1657">
      <w:pPr>
        <w:pStyle w:val="ListParagraph"/>
        <w:numPr>
          <w:ilvl w:val="0"/>
          <w:numId w:val="20"/>
        </w:numPr>
        <w:bidi/>
        <w:rPr>
          <w:rFonts w:ascii="David" w:hAnsi="David" w:cs="David"/>
          <w:b/>
          <w:bCs/>
          <w:sz w:val="44"/>
          <w:szCs w:val="44"/>
        </w:rPr>
      </w:pPr>
      <w:proofErr w:type="spellStart"/>
      <w:r>
        <w:rPr>
          <w:rFonts w:ascii="David" w:hAnsi="David" w:cs="David" w:hint="cs"/>
          <w:sz w:val="32"/>
          <w:szCs w:val="32"/>
          <w:rtl/>
        </w:rPr>
        <w:t>שו"ע</w:t>
      </w:r>
      <w:proofErr w:type="spellEnd"/>
      <w:r>
        <w:rPr>
          <w:rFonts w:ascii="David" w:hAnsi="David" w:cs="David" w:hint="cs"/>
          <w:sz w:val="32"/>
          <w:szCs w:val="32"/>
          <w:rtl/>
        </w:rPr>
        <w:t xml:space="preserve"> </w:t>
      </w:r>
      <w:proofErr w:type="spellStart"/>
      <w:r>
        <w:rPr>
          <w:rFonts w:ascii="David" w:hAnsi="David" w:cs="David" w:hint="cs"/>
          <w:sz w:val="32"/>
          <w:szCs w:val="32"/>
          <w:rtl/>
        </w:rPr>
        <w:t>ורמ"א</w:t>
      </w:r>
      <w:proofErr w:type="spellEnd"/>
      <w:r>
        <w:rPr>
          <w:rFonts w:ascii="David" w:hAnsi="David" w:cs="David" w:hint="cs"/>
          <w:sz w:val="32"/>
          <w:szCs w:val="32"/>
          <w:rtl/>
        </w:rPr>
        <w:t xml:space="preserve"> סע' ח-יא'</w:t>
      </w:r>
    </w:p>
    <w:p w14:paraId="0E542654" w14:textId="7FFB65BC" w:rsidR="009B1657" w:rsidRPr="006A00E5" w:rsidRDefault="009B1657" w:rsidP="009B1657">
      <w:pPr>
        <w:pStyle w:val="ListParagraph"/>
        <w:numPr>
          <w:ilvl w:val="0"/>
          <w:numId w:val="20"/>
        </w:numPr>
        <w:bidi/>
        <w:rPr>
          <w:rFonts w:ascii="David" w:hAnsi="David" w:cs="David"/>
          <w:b/>
          <w:bCs/>
          <w:sz w:val="44"/>
          <w:szCs w:val="44"/>
        </w:rPr>
      </w:pPr>
      <w:r>
        <w:rPr>
          <w:rFonts w:ascii="David" w:hAnsi="David" w:cs="David" w:hint="cs"/>
          <w:sz w:val="32"/>
          <w:szCs w:val="32"/>
          <w:rtl/>
        </w:rPr>
        <w:t xml:space="preserve">שו"ת </w:t>
      </w:r>
      <w:proofErr w:type="spellStart"/>
      <w:r>
        <w:rPr>
          <w:rFonts w:ascii="David" w:hAnsi="David" w:cs="David" w:hint="cs"/>
          <w:sz w:val="32"/>
          <w:szCs w:val="32"/>
          <w:rtl/>
        </w:rPr>
        <w:t>יבי"א</w:t>
      </w:r>
      <w:proofErr w:type="spellEnd"/>
      <w:r>
        <w:rPr>
          <w:rFonts w:ascii="David" w:hAnsi="David" w:cs="David" w:hint="cs"/>
          <w:sz w:val="32"/>
          <w:szCs w:val="32"/>
          <w:rtl/>
        </w:rPr>
        <w:t xml:space="preserve"> </w:t>
      </w:r>
      <w:proofErr w:type="spellStart"/>
      <w:r>
        <w:rPr>
          <w:rFonts w:ascii="David" w:hAnsi="David" w:cs="David" w:hint="cs"/>
          <w:sz w:val="32"/>
          <w:szCs w:val="32"/>
          <w:rtl/>
        </w:rPr>
        <w:t>ח"ט</w:t>
      </w:r>
      <w:proofErr w:type="spellEnd"/>
      <w:r>
        <w:rPr>
          <w:rFonts w:ascii="David" w:hAnsi="David" w:cs="David" w:hint="cs"/>
          <w:sz w:val="32"/>
          <w:szCs w:val="32"/>
          <w:rtl/>
        </w:rPr>
        <w:t xml:space="preserve"> יו"ד ס"ו</w:t>
      </w:r>
    </w:p>
    <w:p w14:paraId="6BBB976E" w14:textId="77777777" w:rsidR="007A01A9" w:rsidRDefault="007A01A9" w:rsidP="007A01A9">
      <w:pPr>
        <w:bidi/>
        <w:jc w:val="center"/>
        <w:rPr>
          <w:rFonts w:ascii="David" w:hAnsi="David" w:cs="David"/>
          <w:b/>
          <w:bCs/>
          <w:sz w:val="44"/>
          <w:szCs w:val="44"/>
        </w:rPr>
      </w:pPr>
    </w:p>
    <w:p w14:paraId="040D7498" w14:textId="0ADD6D6D" w:rsidR="0061362C" w:rsidRDefault="00E70A08" w:rsidP="007A01A9">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760497CD" w14:textId="74903D4B" w:rsidR="00533049" w:rsidRDefault="00533049" w:rsidP="00533049">
      <w:pPr>
        <w:bidi/>
        <w:jc w:val="both"/>
        <w:rPr>
          <w:rFonts w:ascii="David" w:hAnsi="David" w:cs="David"/>
          <w:sz w:val="44"/>
          <w:szCs w:val="44"/>
          <w:rtl/>
        </w:rPr>
      </w:pPr>
    </w:p>
    <w:p w14:paraId="5C8C6AA5" w14:textId="11E41449" w:rsidR="006A00E5" w:rsidRDefault="006A00E5" w:rsidP="006A00E5">
      <w:pPr>
        <w:bidi/>
        <w:jc w:val="both"/>
        <w:rPr>
          <w:rFonts w:ascii="David" w:hAnsi="David" w:cs="David"/>
          <w:sz w:val="44"/>
          <w:szCs w:val="44"/>
          <w:rtl/>
        </w:rPr>
      </w:pPr>
    </w:p>
    <w:p w14:paraId="75EAEDE9" w14:textId="50B60917" w:rsidR="006A00E5" w:rsidRDefault="006A00E5" w:rsidP="006A00E5">
      <w:pPr>
        <w:bidi/>
        <w:jc w:val="both"/>
        <w:rPr>
          <w:rFonts w:ascii="David" w:hAnsi="David" w:cs="David"/>
          <w:sz w:val="44"/>
          <w:szCs w:val="44"/>
          <w:rtl/>
        </w:rPr>
      </w:pPr>
    </w:p>
    <w:p w14:paraId="7287A486" w14:textId="58BF9B78" w:rsidR="006A00E5" w:rsidRDefault="006A00E5" w:rsidP="006A00E5">
      <w:pPr>
        <w:bidi/>
        <w:jc w:val="both"/>
        <w:rPr>
          <w:rFonts w:ascii="David" w:hAnsi="David" w:cs="David"/>
          <w:sz w:val="44"/>
          <w:szCs w:val="44"/>
          <w:rtl/>
        </w:rPr>
      </w:pPr>
    </w:p>
    <w:p w14:paraId="49BC2EEC" w14:textId="5360F5E4" w:rsidR="006A00E5" w:rsidRDefault="006A00E5" w:rsidP="006A00E5">
      <w:pPr>
        <w:bidi/>
        <w:jc w:val="both"/>
        <w:rPr>
          <w:rFonts w:ascii="David" w:hAnsi="David" w:cs="David"/>
          <w:sz w:val="44"/>
          <w:szCs w:val="44"/>
          <w:rtl/>
        </w:rPr>
      </w:pPr>
    </w:p>
    <w:p w14:paraId="49C603B8" w14:textId="4C898628" w:rsidR="006A00E5" w:rsidRDefault="006A00E5" w:rsidP="006A00E5">
      <w:pPr>
        <w:bidi/>
        <w:jc w:val="both"/>
        <w:rPr>
          <w:rFonts w:ascii="David" w:hAnsi="David" w:cs="David"/>
          <w:sz w:val="44"/>
          <w:szCs w:val="44"/>
          <w:rtl/>
        </w:rPr>
      </w:pPr>
    </w:p>
    <w:p w14:paraId="52EC7DFA" w14:textId="55A9CAAB" w:rsidR="006A00E5" w:rsidRDefault="006A00E5" w:rsidP="006A00E5">
      <w:pPr>
        <w:bidi/>
        <w:jc w:val="both"/>
        <w:rPr>
          <w:rFonts w:ascii="David" w:hAnsi="David" w:cs="David"/>
          <w:sz w:val="44"/>
          <w:szCs w:val="44"/>
          <w:rtl/>
        </w:rPr>
      </w:pPr>
    </w:p>
    <w:p w14:paraId="6DD0DCB5" w14:textId="00AFFCC0" w:rsidR="006A00E5" w:rsidRDefault="006A00E5" w:rsidP="006A00E5">
      <w:pPr>
        <w:bidi/>
        <w:jc w:val="both"/>
        <w:rPr>
          <w:rFonts w:ascii="David" w:hAnsi="David" w:cs="David"/>
          <w:sz w:val="44"/>
          <w:szCs w:val="44"/>
          <w:rtl/>
        </w:rPr>
      </w:pPr>
    </w:p>
    <w:p w14:paraId="7A8001ED" w14:textId="1BD6D970" w:rsidR="006A00E5" w:rsidRDefault="006A00E5" w:rsidP="006A00E5">
      <w:pPr>
        <w:bidi/>
        <w:jc w:val="both"/>
        <w:rPr>
          <w:rFonts w:ascii="David" w:hAnsi="David" w:cs="David"/>
          <w:sz w:val="44"/>
          <w:szCs w:val="44"/>
          <w:rtl/>
        </w:rPr>
      </w:pPr>
    </w:p>
    <w:p w14:paraId="1C6051C4" w14:textId="362D88E5" w:rsidR="006A00E5" w:rsidRDefault="006A00E5" w:rsidP="006A00E5">
      <w:pPr>
        <w:bidi/>
        <w:jc w:val="both"/>
        <w:rPr>
          <w:rFonts w:ascii="David" w:hAnsi="David" w:cs="David"/>
          <w:sz w:val="44"/>
          <w:szCs w:val="44"/>
          <w:rtl/>
        </w:rPr>
      </w:pPr>
    </w:p>
    <w:p w14:paraId="0BE997FB" w14:textId="1B78230C" w:rsidR="006A00E5" w:rsidRDefault="006A00E5" w:rsidP="006A00E5">
      <w:pPr>
        <w:bidi/>
        <w:jc w:val="both"/>
        <w:rPr>
          <w:rFonts w:ascii="David" w:hAnsi="David" w:cs="David"/>
          <w:sz w:val="44"/>
          <w:szCs w:val="44"/>
          <w:rtl/>
        </w:rPr>
      </w:pPr>
    </w:p>
    <w:p w14:paraId="6AE532F0" w14:textId="75E00823" w:rsidR="006A00E5" w:rsidRDefault="006A00E5" w:rsidP="006A00E5">
      <w:pPr>
        <w:bidi/>
        <w:jc w:val="both"/>
        <w:rPr>
          <w:rFonts w:ascii="David" w:hAnsi="David" w:cs="David"/>
          <w:sz w:val="44"/>
          <w:szCs w:val="44"/>
          <w:rtl/>
        </w:rPr>
      </w:pPr>
    </w:p>
    <w:p w14:paraId="3728A65D"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 xml:space="preserve">שולחן ערוך יורה דעה הלכות מאכלי עובדי כוכבים סימן </w:t>
      </w:r>
      <w:proofErr w:type="spellStart"/>
      <w:r w:rsidRPr="009B1657">
        <w:rPr>
          <w:rFonts w:ascii="David" w:hAnsi="David" w:cs="David"/>
          <w:sz w:val="24"/>
          <w:szCs w:val="24"/>
          <w:rtl/>
        </w:rPr>
        <w:t>קיג</w:t>
      </w:r>
      <w:proofErr w:type="spellEnd"/>
    </w:p>
    <w:p w14:paraId="2D830604"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lastRenderedPageBreak/>
        <w:t xml:space="preserve">נתן ישראל קדרה על האש </w:t>
      </w:r>
      <w:proofErr w:type="spellStart"/>
      <w:r w:rsidRPr="009B1657">
        <w:rPr>
          <w:rFonts w:ascii="David" w:hAnsi="David" w:cs="David"/>
          <w:sz w:val="24"/>
          <w:szCs w:val="24"/>
          <w:rtl/>
        </w:rPr>
        <w:t>יב</w:t>
      </w:r>
      <w:proofErr w:type="spellEnd"/>
      <w:r w:rsidRPr="009B1657">
        <w:rPr>
          <w:rFonts w:ascii="David" w:hAnsi="David" w:cs="David"/>
          <w:sz w:val="24"/>
          <w:szCs w:val="24"/>
          <w:rtl/>
        </w:rPr>
        <w:t xml:space="preserve"> &lt;ט&gt; </w:t>
      </w:r>
      <w:proofErr w:type="spellStart"/>
      <w:r w:rsidRPr="009B1657">
        <w:rPr>
          <w:rFonts w:ascii="David" w:hAnsi="David" w:cs="David"/>
          <w:sz w:val="24"/>
          <w:szCs w:val="24"/>
          <w:rtl/>
        </w:rPr>
        <w:t>יז</w:t>
      </w:r>
      <w:proofErr w:type="spellEnd"/>
      <w:r w:rsidRPr="009B1657">
        <w:rPr>
          <w:rFonts w:ascii="David" w:hAnsi="David" w:cs="David"/>
          <w:sz w:val="24"/>
          <w:szCs w:val="24"/>
          <w:rtl/>
        </w:rPr>
        <w:t xml:space="preserve">&gt; וסלקה, ובא עובד כוכבים והחזירה, </w:t>
      </w:r>
      <w:proofErr w:type="spellStart"/>
      <w:r w:rsidRPr="009B1657">
        <w:rPr>
          <w:rFonts w:ascii="David" w:hAnsi="David" w:cs="David"/>
          <w:sz w:val="24"/>
          <w:szCs w:val="24"/>
          <w:rtl/>
        </w:rPr>
        <w:t>יג</w:t>
      </w:r>
      <w:proofErr w:type="spellEnd"/>
      <w:r w:rsidRPr="009B1657">
        <w:rPr>
          <w:rFonts w:ascii="David" w:hAnsi="David" w:cs="David"/>
          <w:sz w:val="24"/>
          <w:szCs w:val="24"/>
          <w:rtl/>
        </w:rPr>
        <w:t xml:space="preserve"> אסור. אלא אם כן הגיע למאכל בן </w:t>
      </w:r>
      <w:proofErr w:type="spellStart"/>
      <w:r w:rsidRPr="009B1657">
        <w:rPr>
          <w:rFonts w:ascii="David" w:hAnsi="David" w:cs="David"/>
          <w:sz w:val="24"/>
          <w:szCs w:val="24"/>
          <w:rtl/>
        </w:rPr>
        <w:t>דרוסאי</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כא</w:t>
      </w:r>
      <w:proofErr w:type="spellEnd"/>
      <w:r w:rsidRPr="009B1657">
        <w:rPr>
          <w:rFonts w:ascii="David" w:hAnsi="David" w:cs="David"/>
          <w:sz w:val="24"/>
          <w:szCs w:val="24"/>
          <w:rtl/>
        </w:rPr>
        <w:t xml:space="preserve">] שהוא שליש בישולו, כשסילקה. </w:t>
      </w:r>
    </w:p>
    <w:p w14:paraId="168AA531"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סעיף ט</w:t>
      </w:r>
    </w:p>
    <w:p w14:paraId="5FF00531" w14:textId="77777777" w:rsidR="009B1657" w:rsidRPr="009B1657" w:rsidRDefault="009B1657" w:rsidP="009B1657">
      <w:pPr>
        <w:bidi/>
        <w:jc w:val="both"/>
        <w:rPr>
          <w:rFonts w:ascii="David" w:hAnsi="David" w:cs="David"/>
          <w:sz w:val="24"/>
          <w:szCs w:val="24"/>
        </w:rPr>
      </w:pPr>
      <w:proofErr w:type="spellStart"/>
      <w:r w:rsidRPr="009B1657">
        <w:rPr>
          <w:rFonts w:ascii="David" w:hAnsi="David" w:cs="David"/>
          <w:sz w:val="24"/>
          <w:szCs w:val="24"/>
          <w:rtl/>
        </w:rPr>
        <w:t>כב</w:t>
      </w:r>
      <w:proofErr w:type="spellEnd"/>
      <w:r w:rsidRPr="009B1657">
        <w:rPr>
          <w:rFonts w:ascii="David" w:hAnsi="David" w:cs="David"/>
          <w:sz w:val="24"/>
          <w:szCs w:val="24"/>
          <w:rtl/>
        </w:rPr>
        <w:t xml:space="preserve">] אם בישלו עובדי כוכבים כמאכל בן </w:t>
      </w:r>
      <w:proofErr w:type="spellStart"/>
      <w:r w:rsidRPr="009B1657">
        <w:rPr>
          <w:rFonts w:ascii="David" w:hAnsi="David" w:cs="David"/>
          <w:sz w:val="24"/>
          <w:szCs w:val="24"/>
          <w:rtl/>
        </w:rPr>
        <w:t>דרוסאי</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יח</w:t>
      </w:r>
      <w:proofErr w:type="spellEnd"/>
      <w:r w:rsidRPr="009B1657">
        <w:rPr>
          <w:rFonts w:ascii="David" w:hAnsi="David" w:cs="David"/>
          <w:sz w:val="24"/>
          <w:szCs w:val="24"/>
          <w:rtl/>
        </w:rPr>
        <w:t xml:space="preserve">&gt; וגמרו ישראל, יש לאסור, אלא אם כן הוא ערב שבת או ערב יום טוב או שיש הפסד מרובה בדבר. יד </w:t>
      </w:r>
      <w:proofErr w:type="spellStart"/>
      <w:r w:rsidRPr="009B1657">
        <w:rPr>
          <w:rFonts w:ascii="David" w:hAnsi="David" w:cs="David"/>
          <w:sz w:val="24"/>
          <w:szCs w:val="24"/>
          <w:rtl/>
        </w:rPr>
        <w:t>כג</w:t>
      </w:r>
      <w:proofErr w:type="spellEnd"/>
      <w:r w:rsidRPr="009B1657">
        <w:rPr>
          <w:rFonts w:ascii="David" w:hAnsi="David" w:cs="David"/>
          <w:sz w:val="24"/>
          <w:szCs w:val="24"/>
          <w:rtl/>
        </w:rPr>
        <w:t xml:space="preserve">] &lt;י&gt; ויש </w:t>
      </w:r>
      <w:proofErr w:type="spellStart"/>
      <w:r w:rsidRPr="009B1657">
        <w:rPr>
          <w:rFonts w:ascii="David" w:hAnsi="David" w:cs="David"/>
          <w:sz w:val="24"/>
          <w:szCs w:val="24"/>
          <w:rtl/>
        </w:rPr>
        <w:t>מתירין</w:t>
      </w:r>
      <w:proofErr w:type="spellEnd"/>
      <w:r w:rsidRPr="009B1657">
        <w:rPr>
          <w:rFonts w:ascii="David" w:hAnsi="David" w:cs="David"/>
          <w:sz w:val="24"/>
          <w:szCs w:val="24"/>
          <w:rtl/>
        </w:rPr>
        <w:t xml:space="preserve"> (ג) בכל ענין, (טור בשם </w:t>
      </w:r>
      <w:proofErr w:type="spellStart"/>
      <w:r w:rsidRPr="009B1657">
        <w:rPr>
          <w:rFonts w:ascii="David" w:hAnsi="David" w:cs="David"/>
          <w:sz w:val="24"/>
          <w:szCs w:val="24"/>
          <w:rtl/>
        </w:rPr>
        <w:t>הרא"ש</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ור"ן</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ור"ף</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ומהר"ם</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ואו"ה</w:t>
      </w:r>
      <w:proofErr w:type="spellEnd"/>
      <w:r w:rsidRPr="009B1657">
        <w:rPr>
          <w:rFonts w:ascii="David" w:hAnsi="David" w:cs="David"/>
          <w:sz w:val="24"/>
          <w:szCs w:val="24"/>
          <w:rtl/>
        </w:rPr>
        <w:t xml:space="preserve"> וסמ"ק סימן שכ"ג שר' יקר עשה כן מעשה וכ"ה בכל בו </w:t>
      </w:r>
      <w:proofErr w:type="spellStart"/>
      <w:r w:rsidRPr="009B1657">
        <w:rPr>
          <w:rFonts w:ascii="David" w:hAnsi="David" w:cs="David"/>
          <w:sz w:val="24"/>
          <w:szCs w:val="24"/>
          <w:rtl/>
        </w:rPr>
        <w:t>וכ"פ</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בסה"ת</w:t>
      </w:r>
      <w:proofErr w:type="spellEnd"/>
      <w:r w:rsidRPr="009B1657">
        <w:rPr>
          <w:rFonts w:ascii="David" w:hAnsi="David" w:cs="David"/>
          <w:sz w:val="24"/>
          <w:szCs w:val="24"/>
          <w:rtl/>
        </w:rPr>
        <w:t xml:space="preserve"> ומרדכי ואגודה </w:t>
      </w:r>
      <w:proofErr w:type="spellStart"/>
      <w:r w:rsidRPr="009B1657">
        <w:rPr>
          <w:rFonts w:ascii="David" w:hAnsi="David" w:cs="David"/>
          <w:sz w:val="24"/>
          <w:szCs w:val="24"/>
          <w:rtl/>
        </w:rPr>
        <w:t>פא"מ</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ורא"ה</w:t>
      </w:r>
      <w:proofErr w:type="spellEnd"/>
      <w:r w:rsidRPr="009B1657">
        <w:rPr>
          <w:rFonts w:ascii="David" w:hAnsi="David" w:cs="David"/>
          <w:sz w:val="24"/>
          <w:szCs w:val="24"/>
          <w:rtl/>
        </w:rPr>
        <w:t xml:space="preserve"> בס' ב"ה </w:t>
      </w:r>
      <w:proofErr w:type="spellStart"/>
      <w:r w:rsidRPr="009B1657">
        <w:rPr>
          <w:rFonts w:ascii="David" w:hAnsi="David" w:cs="David"/>
          <w:sz w:val="24"/>
          <w:szCs w:val="24"/>
          <w:rtl/>
        </w:rPr>
        <w:t>וסמ"ג</w:t>
      </w:r>
      <w:proofErr w:type="spellEnd"/>
      <w:r w:rsidRPr="009B1657">
        <w:rPr>
          <w:rFonts w:ascii="David" w:hAnsi="David" w:cs="David"/>
          <w:sz w:val="24"/>
          <w:szCs w:val="24"/>
          <w:rtl/>
        </w:rPr>
        <w:t xml:space="preserve"> דף נ"ז ע"ב ושכן קבל </w:t>
      </w:r>
      <w:proofErr w:type="spellStart"/>
      <w:r w:rsidRPr="009B1657">
        <w:rPr>
          <w:rFonts w:ascii="David" w:hAnsi="David" w:cs="David"/>
          <w:sz w:val="24"/>
          <w:szCs w:val="24"/>
          <w:rtl/>
        </w:rPr>
        <w:t>מר"י</w:t>
      </w:r>
      <w:proofErr w:type="spellEnd"/>
      <w:r w:rsidRPr="009B1657">
        <w:rPr>
          <w:rFonts w:ascii="David" w:hAnsi="David" w:cs="David"/>
          <w:sz w:val="24"/>
          <w:szCs w:val="24"/>
          <w:rtl/>
        </w:rPr>
        <w:t xml:space="preserve"> ור' ירוחם </w:t>
      </w:r>
      <w:proofErr w:type="spellStart"/>
      <w:r w:rsidRPr="009B1657">
        <w:rPr>
          <w:rFonts w:ascii="David" w:hAnsi="David" w:cs="David"/>
          <w:sz w:val="24"/>
          <w:szCs w:val="24"/>
          <w:rtl/>
        </w:rPr>
        <w:t>ני"ז</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ח"ז</w:t>
      </w:r>
      <w:proofErr w:type="spellEnd"/>
      <w:r w:rsidRPr="009B1657">
        <w:rPr>
          <w:rFonts w:ascii="David" w:hAnsi="David" w:cs="David"/>
          <w:sz w:val="24"/>
          <w:szCs w:val="24"/>
          <w:rtl/>
        </w:rPr>
        <w:t xml:space="preserve"> שכן הסכימו רוב הפוסקים ולא כדת השיג </w:t>
      </w:r>
      <w:proofErr w:type="spellStart"/>
      <w:r w:rsidRPr="009B1657">
        <w:rPr>
          <w:rFonts w:ascii="David" w:hAnsi="David" w:cs="David"/>
          <w:sz w:val="24"/>
          <w:szCs w:val="24"/>
          <w:rtl/>
        </w:rPr>
        <w:t>הב"י</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בב"ה</w:t>
      </w:r>
      <w:proofErr w:type="spellEnd"/>
      <w:r w:rsidRPr="009B1657">
        <w:rPr>
          <w:rFonts w:ascii="David" w:hAnsi="David" w:cs="David"/>
          <w:sz w:val="24"/>
          <w:szCs w:val="24"/>
          <w:rtl/>
        </w:rPr>
        <w:t xml:space="preserve"> אר' ירוחם בזה עיין שם) (ד) וכן </w:t>
      </w:r>
      <w:proofErr w:type="spellStart"/>
      <w:r w:rsidRPr="009B1657">
        <w:rPr>
          <w:rFonts w:ascii="David" w:hAnsi="David" w:cs="David"/>
          <w:sz w:val="24"/>
          <w:szCs w:val="24"/>
          <w:rtl/>
        </w:rPr>
        <w:t>נוהגין</w:t>
      </w:r>
      <w:proofErr w:type="spellEnd"/>
      <w:r w:rsidRPr="009B1657">
        <w:rPr>
          <w:rFonts w:ascii="David" w:hAnsi="David" w:cs="David"/>
          <w:sz w:val="24"/>
          <w:szCs w:val="24"/>
          <w:rtl/>
        </w:rPr>
        <w:t xml:space="preserve">. </w:t>
      </w:r>
    </w:p>
    <w:p w14:paraId="16041214"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סעיף י</w:t>
      </w:r>
    </w:p>
    <w:p w14:paraId="3536449C"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 xml:space="preserve">כד] הניח ישראל על גבי גחלים עוממות שלא היה ראוי להתבשל עליהם כה] כמאכל בן </w:t>
      </w:r>
      <w:proofErr w:type="spellStart"/>
      <w:r w:rsidRPr="009B1657">
        <w:rPr>
          <w:rFonts w:ascii="David" w:hAnsi="David" w:cs="David"/>
          <w:sz w:val="24"/>
          <w:szCs w:val="24"/>
          <w:rtl/>
        </w:rPr>
        <w:t>דרוסאי</w:t>
      </w:r>
      <w:proofErr w:type="spellEnd"/>
      <w:r w:rsidRPr="009B1657">
        <w:rPr>
          <w:rFonts w:ascii="David" w:hAnsi="David" w:cs="David"/>
          <w:sz w:val="24"/>
          <w:szCs w:val="24"/>
          <w:rtl/>
        </w:rPr>
        <w:t xml:space="preserve">, ובא עובד כוכבים והפך בו ונתבשל, אסור. </w:t>
      </w:r>
    </w:p>
    <w:p w14:paraId="7DF2E91D"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סעיף יא</w:t>
      </w:r>
    </w:p>
    <w:p w14:paraId="3CE836AD" w14:textId="1297C0C1" w:rsidR="006A00E5" w:rsidRDefault="009B1657" w:rsidP="009B1657">
      <w:pPr>
        <w:bidi/>
        <w:jc w:val="both"/>
        <w:rPr>
          <w:rFonts w:ascii="David" w:hAnsi="David" w:cs="David"/>
          <w:sz w:val="24"/>
          <w:szCs w:val="24"/>
          <w:rtl/>
        </w:rPr>
      </w:pPr>
      <w:proofErr w:type="spellStart"/>
      <w:r w:rsidRPr="009B1657">
        <w:rPr>
          <w:rFonts w:ascii="David" w:hAnsi="David" w:cs="David"/>
          <w:sz w:val="24"/>
          <w:szCs w:val="24"/>
          <w:rtl/>
        </w:rPr>
        <w:t>כו</w:t>
      </w:r>
      <w:proofErr w:type="spellEnd"/>
      <w:r w:rsidRPr="009B1657">
        <w:rPr>
          <w:rFonts w:ascii="David" w:hAnsi="David" w:cs="David"/>
          <w:sz w:val="24"/>
          <w:szCs w:val="24"/>
          <w:rtl/>
        </w:rPr>
        <w:t xml:space="preserve">] הניח ישראל על גבי האש, טו </w:t>
      </w:r>
      <w:proofErr w:type="spellStart"/>
      <w:r w:rsidRPr="009B1657">
        <w:rPr>
          <w:rFonts w:ascii="David" w:hAnsi="David" w:cs="David"/>
          <w:sz w:val="24"/>
          <w:szCs w:val="24"/>
          <w:rtl/>
        </w:rPr>
        <w:t>יט</w:t>
      </w:r>
      <w:proofErr w:type="spellEnd"/>
      <w:r w:rsidRPr="009B1657">
        <w:rPr>
          <w:rFonts w:ascii="David" w:hAnsi="David" w:cs="David"/>
          <w:sz w:val="24"/>
          <w:szCs w:val="24"/>
          <w:rtl/>
        </w:rPr>
        <w:t xml:space="preserve">&gt; והניח עובד כוכבים לשמרו, והפך בו ואין ידוע אם סלקו העובד כוכבים עד שלא הגיע למאכל בן </w:t>
      </w:r>
      <w:proofErr w:type="spellStart"/>
      <w:r w:rsidRPr="009B1657">
        <w:rPr>
          <w:rFonts w:ascii="David" w:hAnsi="David" w:cs="David"/>
          <w:sz w:val="24"/>
          <w:szCs w:val="24"/>
          <w:rtl/>
        </w:rPr>
        <w:t>דרוסאי</w:t>
      </w:r>
      <w:proofErr w:type="spellEnd"/>
      <w:r w:rsidRPr="009B1657">
        <w:rPr>
          <w:rFonts w:ascii="David" w:hAnsi="David" w:cs="David"/>
          <w:sz w:val="24"/>
          <w:szCs w:val="24"/>
          <w:rtl/>
        </w:rPr>
        <w:t>, מותר. (</w:t>
      </w:r>
      <w:proofErr w:type="spellStart"/>
      <w:r w:rsidRPr="009B1657">
        <w:rPr>
          <w:rFonts w:ascii="David" w:hAnsi="David" w:cs="David"/>
          <w:sz w:val="24"/>
          <w:szCs w:val="24"/>
          <w:rtl/>
        </w:rPr>
        <w:t>דספק</w:t>
      </w:r>
      <w:proofErr w:type="spellEnd"/>
      <w:r w:rsidRPr="009B1657">
        <w:rPr>
          <w:rFonts w:ascii="David" w:hAnsi="David" w:cs="David"/>
          <w:sz w:val="24"/>
          <w:szCs w:val="24"/>
          <w:rtl/>
        </w:rPr>
        <w:t xml:space="preserve"> דבריהם להקל) (טור). &lt;יא&gt; וכן כל ספק בישולי עובדי כוכבים וכיוצא בו, מותר.</w:t>
      </w:r>
    </w:p>
    <w:p w14:paraId="5FC4CFC5"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שו"ת יביע אומר חלק ט - יורה דעה סימן ו</w:t>
      </w:r>
    </w:p>
    <w:p w14:paraId="1C63A717"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 xml:space="preserve">שאלה: בתי מלון ומסעדות כשרים שיש להם תעודת כשרות מאת הרבנות הראשית, ומשגיח הכשרות הוא מדליק בכל יום את האש, והטבח שהוא גוי (ערבי) שכיר אצלינו, נותן את התבשילים על האש, ומבשלם. האם מותר לאכול שם, מבלי לחשוש לאיסור בישולי גוים. </w:t>
      </w:r>
    </w:p>
    <w:p w14:paraId="360DCDC3"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 xml:space="preserve">תשובה: </w:t>
      </w:r>
      <w:proofErr w:type="spellStart"/>
      <w:r w:rsidRPr="009B1657">
        <w:rPr>
          <w:rFonts w:ascii="David" w:hAnsi="David" w:cs="David"/>
          <w:sz w:val="24"/>
          <w:szCs w:val="24"/>
          <w:rtl/>
        </w:rPr>
        <w:t>הר"ן</w:t>
      </w:r>
      <w:proofErr w:type="spellEnd"/>
      <w:r w:rsidRPr="009B1657">
        <w:rPr>
          <w:rFonts w:ascii="David" w:hAnsi="David" w:cs="David"/>
          <w:sz w:val="24"/>
          <w:szCs w:val="24"/>
          <w:rtl/>
        </w:rPr>
        <w:t xml:space="preserve"> (פ"ב </w:t>
      </w:r>
      <w:proofErr w:type="spellStart"/>
      <w:r w:rsidRPr="009B1657">
        <w:rPr>
          <w:rFonts w:ascii="David" w:hAnsi="David" w:cs="David"/>
          <w:sz w:val="24"/>
          <w:szCs w:val="24"/>
          <w:rtl/>
        </w:rPr>
        <w:t>דע"ז</w:t>
      </w:r>
      <w:proofErr w:type="spellEnd"/>
      <w:r w:rsidRPr="009B1657">
        <w:rPr>
          <w:rFonts w:ascii="David" w:hAnsi="David" w:cs="David"/>
          <w:sz w:val="24"/>
          <w:szCs w:val="24"/>
          <w:rtl/>
        </w:rPr>
        <w:t xml:space="preserve"> לח א) כתב שהסכימו רבותינו הראשונים שאע"פ שבדין פת עכו"ם אם הסיק ישראל את התנור, ואפה בו גוי את הפת, הפת מותרת, מ"מ בתבשיל צריך שישראל ישפות את הקדרה על האש, אבל הדלקת האש לבדה ע"י ישראל אינה מועילה להתיר בישולי גוים. ע"כ. וכ"כ </w:t>
      </w:r>
      <w:proofErr w:type="spellStart"/>
      <w:r w:rsidRPr="009B1657">
        <w:rPr>
          <w:rFonts w:ascii="David" w:hAnsi="David" w:cs="David"/>
          <w:sz w:val="24"/>
          <w:szCs w:val="24"/>
          <w:rtl/>
        </w:rPr>
        <w:t>הרשב"א</w:t>
      </w:r>
      <w:proofErr w:type="spellEnd"/>
      <w:r w:rsidRPr="009B1657">
        <w:rPr>
          <w:rFonts w:ascii="David" w:hAnsi="David" w:cs="David"/>
          <w:sz w:val="24"/>
          <w:szCs w:val="24"/>
          <w:rtl/>
        </w:rPr>
        <w:t xml:space="preserve"> בתורת הבית (סוף בית ג, דף צג ע"א). וכ"כ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הריב"ש</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תקיד</w:t>
      </w:r>
      <w:proofErr w:type="spellEnd"/>
      <w:r w:rsidRPr="009B1657">
        <w:rPr>
          <w:rFonts w:ascii="David" w:hAnsi="David" w:cs="David"/>
          <w:sz w:val="24"/>
          <w:szCs w:val="24"/>
          <w:rtl/>
        </w:rPr>
        <w:t xml:space="preserve">), ושכן הסכימו כל המפרשים. וכ"כ רבינו יונה באגרת התשובה. אבל </w:t>
      </w:r>
      <w:proofErr w:type="spellStart"/>
      <w:r w:rsidRPr="009B1657">
        <w:rPr>
          <w:rFonts w:ascii="David" w:hAnsi="David" w:cs="David"/>
          <w:sz w:val="24"/>
          <w:szCs w:val="24"/>
          <w:rtl/>
        </w:rPr>
        <w:t>הראב"ן</w:t>
      </w:r>
      <w:proofErr w:type="spellEnd"/>
      <w:r w:rsidRPr="009B1657">
        <w:rPr>
          <w:rFonts w:ascii="David" w:hAnsi="David" w:cs="David"/>
          <w:sz w:val="24"/>
          <w:szCs w:val="24"/>
          <w:rtl/>
        </w:rPr>
        <w:t xml:space="preserve"> (ע"ז סי' </w:t>
      </w:r>
      <w:proofErr w:type="spellStart"/>
      <w:r w:rsidRPr="009B1657">
        <w:rPr>
          <w:rFonts w:ascii="David" w:hAnsi="David" w:cs="David"/>
          <w:sz w:val="24"/>
          <w:szCs w:val="24"/>
          <w:rtl/>
        </w:rPr>
        <w:t>שג</w:t>
      </w:r>
      <w:proofErr w:type="spellEnd"/>
      <w:r w:rsidRPr="009B1657">
        <w:rPr>
          <w:rFonts w:ascii="David" w:hAnsi="David" w:cs="David"/>
          <w:sz w:val="24"/>
          <w:szCs w:val="24"/>
          <w:rtl/>
        </w:rPr>
        <w:t xml:space="preserve">) בד"ה </w:t>
      </w:r>
      <w:proofErr w:type="spellStart"/>
      <w:r w:rsidRPr="009B1657">
        <w:rPr>
          <w:rFonts w:ascii="David" w:hAnsi="David" w:cs="David"/>
          <w:sz w:val="24"/>
          <w:szCs w:val="24"/>
          <w:rtl/>
        </w:rPr>
        <w:t>והשלקות</w:t>
      </w:r>
      <w:proofErr w:type="spellEnd"/>
      <w:r w:rsidRPr="009B1657">
        <w:rPr>
          <w:rFonts w:ascii="David" w:hAnsi="David" w:cs="David"/>
          <w:sz w:val="24"/>
          <w:szCs w:val="24"/>
          <w:rtl/>
        </w:rPr>
        <w:t xml:space="preserve">, וכן המרדכי (פ"ב </w:t>
      </w:r>
      <w:proofErr w:type="spellStart"/>
      <w:r w:rsidRPr="009B1657">
        <w:rPr>
          <w:rFonts w:ascii="David" w:hAnsi="David" w:cs="David"/>
          <w:sz w:val="24"/>
          <w:szCs w:val="24"/>
          <w:rtl/>
        </w:rPr>
        <w:t>דע"ז</w:t>
      </w:r>
      <w:proofErr w:type="spellEnd"/>
      <w:r w:rsidRPr="009B1657">
        <w:rPr>
          <w:rFonts w:ascii="David" w:hAnsi="David" w:cs="David"/>
          <w:sz w:val="24"/>
          <w:szCs w:val="24"/>
          <w:rtl/>
        </w:rPr>
        <w:t xml:space="preserve">), כתבו, שהיסק התנור ע"י ישראל מועיל גם </w:t>
      </w:r>
      <w:proofErr w:type="spellStart"/>
      <w:r w:rsidRPr="009B1657">
        <w:rPr>
          <w:rFonts w:ascii="David" w:hAnsi="David" w:cs="David"/>
          <w:sz w:val="24"/>
          <w:szCs w:val="24"/>
          <w:rtl/>
        </w:rPr>
        <w:t>לענין</w:t>
      </w:r>
      <w:proofErr w:type="spellEnd"/>
      <w:r w:rsidRPr="009B1657">
        <w:rPr>
          <w:rFonts w:ascii="David" w:hAnsi="David" w:cs="David"/>
          <w:sz w:val="24"/>
          <w:szCs w:val="24"/>
          <w:rtl/>
        </w:rPr>
        <w:t xml:space="preserve"> בישולי גוים. וכ"כ בספר איסור והיתר (סי' מג אות </w:t>
      </w:r>
      <w:proofErr w:type="spellStart"/>
      <w:r w:rsidRPr="009B1657">
        <w:rPr>
          <w:rFonts w:ascii="David" w:hAnsi="David" w:cs="David"/>
          <w:sz w:val="24"/>
          <w:szCs w:val="24"/>
          <w:rtl/>
        </w:rPr>
        <w:t>יג</w:t>
      </w:r>
      <w:proofErr w:type="spellEnd"/>
      <w:r w:rsidRPr="009B1657">
        <w:rPr>
          <w:rFonts w:ascii="David" w:hAnsi="David" w:cs="David"/>
          <w:sz w:val="24"/>
          <w:szCs w:val="24"/>
          <w:rtl/>
        </w:rPr>
        <w:t xml:space="preserve">), בשם </w:t>
      </w:r>
      <w:proofErr w:type="spellStart"/>
      <w:r w:rsidRPr="009B1657">
        <w:rPr>
          <w:rFonts w:ascii="David" w:hAnsi="David" w:cs="David"/>
          <w:sz w:val="24"/>
          <w:szCs w:val="24"/>
          <w:rtl/>
        </w:rPr>
        <w:t>מהר"ם</w:t>
      </w:r>
      <w:proofErr w:type="spellEnd"/>
      <w:r w:rsidRPr="009B1657">
        <w:rPr>
          <w:rFonts w:ascii="David" w:hAnsi="David" w:cs="David"/>
          <w:sz w:val="24"/>
          <w:szCs w:val="24"/>
          <w:rtl/>
        </w:rPr>
        <w:t xml:space="preserve">. וכ"כ רבינו פרץ בהגהות סמ"ק (סי' </w:t>
      </w:r>
      <w:proofErr w:type="spellStart"/>
      <w:r w:rsidRPr="009B1657">
        <w:rPr>
          <w:rFonts w:ascii="David" w:hAnsi="David" w:cs="David"/>
          <w:sz w:val="24"/>
          <w:szCs w:val="24"/>
          <w:rtl/>
        </w:rPr>
        <w:t>רכג</w:t>
      </w:r>
      <w:proofErr w:type="spellEnd"/>
      <w:r w:rsidRPr="009B1657">
        <w:rPr>
          <w:rFonts w:ascii="David" w:hAnsi="David" w:cs="David"/>
          <w:sz w:val="24"/>
          <w:szCs w:val="24"/>
          <w:rtl/>
        </w:rPr>
        <w:t xml:space="preserve"> אות ב). וכ"כ </w:t>
      </w:r>
      <w:proofErr w:type="spellStart"/>
      <w:r w:rsidRPr="009B1657">
        <w:rPr>
          <w:rFonts w:ascii="David" w:hAnsi="David" w:cs="David"/>
          <w:sz w:val="24"/>
          <w:szCs w:val="24"/>
          <w:rtl/>
        </w:rPr>
        <w:t>הכל</w:t>
      </w:r>
      <w:proofErr w:type="spellEnd"/>
      <w:r w:rsidRPr="009B1657">
        <w:rPr>
          <w:rFonts w:ascii="David" w:hAnsi="David" w:cs="David"/>
          <w:sz w:val="24"/>
          <w:szCs w:val="24"/>
          <w:rtl/>
        </w:rPr>
        <w:t xml:space="preserve"> בו (סי' ק דף </w:t>
      </w:r>
      <w:proofErr w:type="spellStart"/>
      <w:r w:rsidRPr="009B1657">
        <w:rPr>
          <w:rFonts w:ascii="David" w:hAnsi="David" w:cs="David"/>
          <w:sz w:val="24"/>
          <w:szCs w:val="24"/>
          <w:rtl/>
        </w:rPr>
        <w:t>קיב</w:t>
      </w:r>
      <w:proofErr w:type="spellEnd"/>
      <w:r w:rsidRPr="009B1657">
        <w:rPr>
          <w:rFonts w:ascii="David" w:hAnsi="David" w:cs="David"/>
          <w:sz w:val="24"/>
          <w:szCs w:val="24"/>
          <w:rtl/>
        </w:rPr>
        <w:t xml:space="preserve"> ע"ג). והאגור (סי' אלף </w:t>
      </w:r>
      <w:proofErr w:type="spellStart"/>
      <w:r w:rsidRPr="009B1657">
        <w:rPr>
          <w:rFonts w:ascii="David" w:hAnsi="David" w:cs="David"/>
          <w:sz w:val="24"/>
          <w:szCs w:val="24"/>
          <w:rtl/>
        </w:rPr>
        <w:t>ושג</w:t>
      </w:r>
      <w:proofErr w:type="spellEnd"/>
      <w:r w:rsidRPr="009B1657">
        <w:rPr>
          <w:rFonts w:ascii="David" w:hAnsi="David" w:cs="David"/>
          <w:sz w:val="24"/>
          <w:szCs w:val="24"/>
          <w:rtl/>
        </w:rPr>
        <w:t xml:space="preserve">) בשם </w:t>
      </w:r>
      <w:proofErr w:type="spellStart"/>
      <w:r w:rsidRPr="009B1657">
        <w:rPr>
          <w:rFonts w:ascii="David" w:hAnsi="David" w:cs="David"/>
          <w:sz w:val="24"/>
          <w:szCs w:val="24"/>
          <w:rtl/>
        </w:rPr>
        <w:t>מהרי"ל</w:t>
      </w:r>
      <w:proofErr w:type="spellEnd"/>
      <w:r w:rsidRPr="009B1657">
        <w:rPr>
          <w:rFonts w:ascii="David" w:hAnsi="David" w:cs="David"/>
          <w:sz w:val="24"/>
          <w:szCs w:val="24"/>
          <w:rtl/>
        </w:rPr>
        <w:t xml:space="preserve">. וכ"כ רבינו ישראל </w:t>
      </w:r>
      <w:proofErr w:type="spellStart"/>
      <w:r w:rsidRPr="009B1657">
        <w:rPr>
          <w:rFonts w:ascii="David" w:hAnsi="David" w:cs="David"/>
          <w:sz w:val="24"/>
          <w:szCs w:val="24"/>
          <w:rtl/>
        </w:rPr>
        <w:t>איסרלן</w:t>
      </w:r>
      <w:proofErr w:type="spellEnd"/>
      <w:r w:rsidRPr="009B1657">
        <w:rPr>
          <w:rFonts w:ascii="David" w:hAnsi="David" w:cs="David"/>
          <w:sz w:val="24"/>
          <w:szCs w:val="24"/>
          <w:rtl/>
        </w:rPr>
        <w:t xml:space="preserve"> בעל תרומת הדשן בהגהות שערי </w:t>
      </w:r>
      <w:proofErr w:type="spellStart"/>
      <w:r w:rsidRPr="009B1657">
        <w:rPr>
          <w:rFonts w:ascii="David" w:hAnsi="David" w:cs="David"/>
          <w:sz w:val="24"/>
          <w:szCs w:val="24"/>
          <w:rtl/>
        </w:rPr>
        <w:t>דורא</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עה</w:t>
      </w:r>
      <w:proofErr w:type="spellEnd"/>
      <w:r w:rsidRPr="009B1657">
        <w:rPr>
          <w:rFonts w:ascii="David" w:hAnsi="David" w:cs="David"/>
          <w:sz w:val="24"/>
          <w:szCs w:val="24"/>
          <w:rtl/>
        </w:rPr>
        <w:t xml:space="preserve">). וזו לשון מרן </w:t>
      </w:r>
      <w:proofErr w:type="spellStart"/>
      <w:r w:rsidRPr="009B1657">
        <w:rPr>
          <w:rFonts w:ascii="David" w:hAnsi="David" w:cs="David"/>
          <w:sz w:val="24"/>
          <w:szCs w:val="24"/>
          <w:rtl/>
        </w:rPr>
        <w:t>הש"ע</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ס"ז) אין היסק התנור מועיל אלא בפת, אבל בתבשיל אין הדלקת האש שע"י ישראל מעלה ומורידה, אלא הנחת התבשיל על האש </w:t>
      </w:r>
      <w:proofErr w:type="spellStart"/>
      <w:r w:rsidRPr="009B1657">
        <w:rPr>
          <w:rFonts w:ascii="David" w:hAnsi="David" w:cs="David"/>
          <w:sz w:val="24"/>
          <w:szCs w:val="24"/>
          <w:rtl/>
        </w:rPr>
        <w:t>דוקא</w:t>
      </w:r>
      <w:proofErr w:type="spellEnd"/>
      <w:r w:rsidRPr="009B1657">
        <w:rPr>
          <w:rFonts w:ascii="David" w:hAnsi="David" w:cs="David"/>
          <w:sz w:val="24"/>
          <w:szCs w:val="24"/>
          <w:rtl/>
        </w:rPr>
        <w:t xml:space="preserve">. לפיכך הרוצה לבשל במחבת בתנור של גוי, צריך </w:t>
      </w:r>
      <w:proofErr w:type="spellStart"/>
      <w:r w:rsidRPr="009B1657">
        <w:rPr>
          <w:rFonts w:ascii="David" w:hAnsi="David" w:cs="David"/>
          <w:sz w:val="24"/>
          <w:szCs w:val="24"/>
          <w:rtl/>
        </w:rPr>
        <w:t>שהישראל</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יתן</w:t>
      </w:r>
      <w:proofErr w:type="spellEnd"/>
      <w:r w:rsidRPr="009B1657">
        <w:rPr>
          <w:rFonts w:ascii="David" w:hAnsi="David" w:cs="David"/>
          <w:sz w:val="24"/>
          <w:szCs w:val="24"/>
          <w:rtl/>
        </w:rPr>
        <w:t xml:space="preserve"> המחבת לתוך התנור למקום הראוי להתבשל בו, וכתב ע"ז </w:t>
      </w:r>
      <w:proofErr w:type="spellStart"/>
      <w:r w:rsidRPr="009B1657">
        <w:rPr>
          <w:rFonts w:ascii="David" w:hAnsi="David" w:cs="David"/>
          <w:sz w:val="24"/>
          <w:szCs w:val="24"/>
          <w:rtl/>
        </w:rPr>
        <w:t>הרמ"א</w:t>
      </w:r>
      <w:proofErr w:type="spellEnd"/>
      <w:r w:rsidRPr="009B1657">
        <w:rPr>
          <w:rFonts w:ascii="David" w:hAnsi="David" w:cs="David"/>
          <w:sz w:val="24"/>
          <w:szCs w:val="24"/>
          <w:rtl/>
        </w:rPr>
        <w:t xml:space="preserve"> בהגה, ויש חולקים ואומרים שהדלקת האש או חיתוי בגחלים מועילה לגבי בישול, כמו </w:t>
      </w:r>
      <w:proofErr w:type="spellStart"/>
      <w:r w:rsidRPr="009B1657">
        <w:rPr>
          <w:rFonts w:ascii="David" w:hAnsi="David" w:cs="David"/>
          <w:sz w:val="24"/>
          <w:szCs w:val="24"/>
          <w:rtl/>
        </w:rPr>
        <w:t>לענין</w:t>
      </w:r>
      <w:proofErr w:type="spellEnd"/>
      <w:r w:rsidRPr="009B1657">
        <w:rPr>
          <w:rFonts w:ascii="David" w:hAnsi="David" w:cs="David"/>
          <w:sz w:val="24"/>
          <w:szCs w:val="24"/>
          <w:rtl/>
        </w:rPr>
        <w:t xml:space="preserve"> אפית פת. וכן נוהגים במדינות אשכנז. ע"כ. ואנו הספרדים קבלנו עלינו הוראות מרן, ולכן צריך הישראל לתת התבשיל על האש. וכן פסקו הפרי חדש (שם </w:t>
      </w:r>
      <w:proofErr w:type="spellStart"/>
      <w:r w:rsidRPr="009B1657">
        <w:rPr>
          <w:rFonts w:ascii="David" w:hAnsi="David" w:cs="David"/>
          <w:sz w:val="24"/>
          <w:szCs w:val="24"/>
          <w:rtl/>
        </w:rPr>
        <w:t>ס"ק</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יג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וטז</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והגר"ד</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פארדו</w:t>
      </w:r>
      <w:proofErr w:type="spellEnd"/>
      <w:r w:rsidRPr="009B1657">
        <w:rPr>
          <w:rFonts w:ascii="David" w:hAnsi="David" w:cs="David"/>
          <w:sz w:val="24"/>
          <w:szCs w:val="24"/>
          <w:rtl/>
        </w:rPr>
        <w:t xml:space="preserve"> במזמור לדוד (דף </w:t>
      </w:r>
      <w:proofErr w:type="spellStart"/>
      <w:r w:rsidRPr="009B1657">
        <w:rPr>
          <w:rFonts w:ascii="David" w:hAnsi="David" w:cs="David"/>
          <w:sz w:val="24"/>
          <w:szCs w:val="24"/>
          <w:rtl/>
        </w:rPr>
        <w:t>קז</w:t>
      </w:r>
      <w:proofErr w:type="spellEnd"/>
      <w:r w:rsidRPr="009B1657">
        <w:rPr>
          <w:rFonts w:ascii="David" w:hAnsi="David" w:cs="David"/>
          <w:sz w:val="24"/>
          <w:szCs w:val="24"/>
          <w:rtl/>
        </w:rPr>
        <w:t xml:space="preserve"> ע"א). וכ"כ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קול אליהו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ב). </w:t>
      </w:r>
      <w:proofErr w:type="spellStart"/>
      <w:r w:rsidRPr="009B1657">
        <w:rPr>
          <w:rFonts w:ascii="David" w:hAnsi="David" w:cs="David"/>
          <w:sz w:val="24"/>
          <w:szCs w:val="24"/>
          <w:rtl/>
        </w:rPr>
        <w:t>ובשו"ת</w:t>
      </w:r>
      <w:proofErr w:type="spellEnd"/>
      <w:r w:rsidRPr="009B1657">
        <w:rPr>
          <w:rFonts w:ascii="David" w:hAnsi="David" w:cs="David"/>
          <w:sz w:val="24"/>
          <w:szCs w:val="24"/>
          <w:rtl/>
        </w:rPr>
        <w:t xml:space="preserve"> ויאמר יצחק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נ). ובמסגרת השלחן (סי'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דין ג). ובזבחי צדק (שם </w:t>
      </w:r>
      <w:proofErr w:type="spellStart"/>
      <w:r w:rsidRPr="009B1657">
        <w:rPr>
          <w:rFonts w:ascii="David" w:hAnsi="David" w:cs="David"/>
          <w:sz w:val="24"/>
          <w:szCs w:val="24"/>
          <w:rtl/>
        </w:rPr>
        <w:t>ס"ק</w:t>
      </w:r>
      <w:proofErr w:type="spellEnd"/>
      <w:r w:rsidRPr="009B1657">
        <w:rPr>
          <w:rFonts w:ascii="David" w:hAnsi="David" w:cs="David"/>
          <w:sz w:val="24"/>
          <w:szCs w:val="24"/>
          <w:rtl/>
        </w:rPr>
        <w:t xml:space="preserve"> לא). וכ"כ </w:t>
      </w:r>
      <w:proofErr w:type="spellStart"/>
      <w:r w:rsidRPr="009B1657">
        <w:rPr>
          <w:rFonts w:ascii="David" w:hAnsi="David" w:cs="David"/>
          <w:sz w:val="24"/>
          <w:szCs w:val="24"/>
          <w:rtl/>
        </w:rPr>
        <w:t>הגרי"ח</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רב פעלים </w:t>
      </w:r>
      <w:proofErr w:type="spellStart"/>
      <w:r w:rsidRPr="009B1657">
        <w:rPr>
          <w:rFonts w:ascii="David" w:hAnsi="David" w:cs="David"/>
          <w:sz w:val="24"/>
          <w:szCs w:val="24"/>
          <w:rtl/>
        </w:rPr>
        <w:t>ח"ג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ט). </w:t>
      </w:r>
      <w:proofErr w:type="spellStart"/>
      <w:r w:rsidRPr="009B1657">
        <w:rPr>
          <w:rFonts w:ascii="David" w:hAnsi="David" w:cs="David"/>
          <w:sz w:val="24"/>
          <w:szCs w:val="24"/>
          <w:rtl/>
        </w:rPr>
        <w:t>ובשו"ת</w:t>
      </w:r>
      <w:proofErr w:type="spellEnd"/>
      <w:r w:rsidRPr="009B1657">
        <w:rPr>
          <w:rFonts w:ascii="David" w:hAnsi="David" w:cs="David"/>
          <w:sz w:val="24"/>
          <w:szCs w:val="24"/>
          <w:rtl/>
        </w:rPr>
        <w:t xml:space="preserve"> תבואות שמש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ע). וכן אני מזהיר לכל שומעי לקחי </w:t>
      </w:r>
      <w:proofErr w:type="spellStart"/>
      <w:r w:rsidRPr="009B1657">
        <w:rPr>
          <w:rFonts w:ascii="David" w:hAnsi="David" w:cs="David"/>
          <w:sz w:val="24"/>
          <w:szCs w:val="24"/>
          <w:rtl/>
        </w:rPr>
        <w:t>להזהר</w:t>
      </w:r>
      <w:proofErr w:type="spellEnd"/>
      <w:r w:rsidRPr="009B1657">
        <w:rPr>
          <w:rFonts w:ascii="David" w:hAnsi="David" w:cs="David"/>
          <w:sz w:val="24"/>
          <w:szCs w:val="24"/>
          <w:rtl/>
        </w:rPr>
        <w:t xml:space="preserve"> בכל זה. </w:t>
      </w:r>
    </w:p>
    <w:p w14:paraId="4A9B725A"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 xml:space="preserve">ב) ברם דא עקא כי שמענו שרבנים אשכנזים, ומתוכם ב"ד צדק של העדה החרדית, נותנים הכשר למסעדות ובתי מלון גם כשהטבח הערבי הוא נותן את התבשילים על האש, והמשגיח שהוא יהודי רק מדליק את האש, וסומכים על </w:t>
      </w:r>
      <w:proofErr w:type="spellStart"/>
      <w:r w:rsidRPr="009B1657">
        <w:rPr>
          <w:rFonts w:ascii="David" w:hAnsi="David" w:cs="David"/>
          <w:sz w:val="24"/>
          <w:szCs w:val="24"/>
          <w:rtl/>
        </w:rPr>
        <w:t>הרמ"א</w:t>
      </w:r>
      <w:proofErr w:type="spellEnd"/>
      <w:r w:rsidRPr="009B1657">
        <w:rPr>
          <w:rFonts w:ascii="David" w:hAnsi="David" w:cs="David"/>
          <w:sz w:val="24"/>
          <w:szCs w:val="24"/>
          <w:rtl/>
        </w:rPr>
        <w:t xml:space="preserve"> ומנהגי אשכנז, ולא נתנו אל לבם, שתיירים מבני הספרדים ועדות המזרח שעולים לא"י מתארחים בבתי מלון ובמסעדות הללו, וכשרואים תעודת כשרות מהרבנות הראשית או </w:t>
      </w:r>
      <w:proofErr w:type="spellStart"/>
      <w:r w:rsidRPr="009B1657">
        <w:rPr>
          <w:rFonts w:ascii="David" w:hAnsi="David" w:cs="David"/>
          <w:sz w:val="24"/>
          <w:szCs w:val="24"/>
          <w:rtl/>
        </w:rPr>
        <w:t>מהבד"צ</w:t>
      </w:r>
      <w:proofErr w:type="spellEnd"/>
      <w:r w:rsidRPr="009B1657">
        <w:rPr>
          <w:rFonts w:ascii="David" w:hAnsi="David" w:cs="David"/>
          <w:sz w:val="24"/>
          <w:szCs w:val="24"/>
          <w:rtl/>
        </w:rPr>
        <w:t xml:space="preserve"> של העדה החרדית, סומכים עליהם, ואוכלים ושותים שם, ואינם יודעים שההכשר הזה הוא רק לבני אשכנז. ונכשלים באכילתם בדבר שהוא אסור לספרדים, וכבר כתב מרן </w:t>
      </w:r>
      <w:proofErr w:type="spellStart"/>
      <w:r w:rsidRPr="009B1657">
        <w:rPr>
          <w:rFonts w:ascii="David" w:hAnsi="David" w:cs="David"/>
          <w:sz w:val="24"/>
          <w:szCs w:val="24"/>
          <w:rtl/>
        </w:rPr>
        <w:t>החיד"א</w:t>
      </w:r>
      <w:proofErr w:type="spellEnd"/>
      <w:r w:rsidRPr="009B1657">
        <w:rPr>
          <w:rFonts w:ascii="David" w:hAnsi="David" w:cs="David"/>
          <w:sz w:val="24"/>
          <w:szCs w:val="24"/>
          <w:rtl/>
        </w:rPr>
        <w:t xml:space="preserve"> בספר דברים אחדים (דף </w:t>
      </w:r>
      <w:proofErr w:type="spellStart"/>
      <w:r w:rsidRPr="009B1657">
        <w:rPr>
          <w:rFonts w:ascii="David" w:hAnsi="David" w:cs="David"/>
          <w:sz w:val="24"/>
          <w:szCs w:val="24"/>
          <w:rtl/>
        </w:rPr>
        <w:t>כו</w:t>
      </w:r>
      <w:proofErr w:type="spellEnd"/>
      <w:r w:rsidRPr="009B1657">
        <w:rPr>
          <w:rFonts w:ascii="David" w:hAnsi="David" w:cs="David"/>
          <w:sz w:val="24"/>
          <w:szCs w:val="24"/>
          <w:rtl/>
        </w:rPr>
        <w:t xml:space="preserve"> ע"ב) שספרדי </w:t>
      </w:r>
      <w:proofErr w:type="spellStart"/>
      <w:r w:rsidRPr="009B1657">
        <w:rPr>
          <w:rFonts w:ascii="David" w:hAnsi="David" w:cs="David"/>
          <w:sz w:val="24"/>
          <w:szCs w:val="24"/>
          <w:rtl/>
        </w:rPr>
        <w:t>שמיקל</w:t>
      </w:r>
      <w:proofErr w:type="spellEnd"/>
      <w:r w:rsidRPr="009B1657">
        <w:rPr>
          <w:rFonts w:ascii="David" w:hAnsi="David" w:cs="David"/>
          <w:sz w:val="24"/>
          <w:szCs w:val="24"/>
          <w:rtl/>
        </w:rPr>
        <w:t xml:space="preserve"> כדעת </w:t>
      </w:r>
      <w:proofErr w:type="spellStart"/>
      <w:r w:rsidRPr="009B1657">
        <w:rPr>
          <w:rFonts w:ascii="David" w:hAnsi="David" w:cs="David"/>
          <w:sz w:val="24"/>
          <w:szCs w:val="24"/>
          <w:rtl/>
        </w:rPr>
        <w:t>הרמ"א</w:t>
      </w:r>
      <w:proofErr w:type="spellEnd"/>
      <w:r w:rsidRPr="009B1657">
        <w:rPr>
          <w:rFonts w:ascii="David" w:hAnsi="David" w:cs="David"/>
          <w:sz w:val="24"/>
          <w:szCs w:val="24"/>
          <w:rtl/>
        </w:rPr>
        <w:t xml:space="preserve">, בניגוד להוראות מרן, חייב לעשות תשובה וכפרה. וכ"כ הגאון רבי חיים </w:t>
      </w:r>
      <w:proofErr w:type="spellStart"/>
      <w:r w:rsidRPr="009B1657">
        <w:rPr>
          <w:rFonts w:ascii="David" w:hAnsi="David" w:cs="David"/>
          <w:sz w:val="24"/>
          <w:szCs w:val="24"/>
          <w:rtl/>
        </w:rPr>
        <w:t>פלאג'י</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חקקי לב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(דף </w:t>
      </w:r>
      <w:proofErr w:type="spellStart"/>
      <w:r w:rsidRPr="009B1657">
        <w:rPr>
          <w:rFonts w:ascii="David" w:hAnsi="David" w:cs="David"/>
          <w:sz w:val="24"/>
          <w:szCs w:val="24"/>
          <w:rtl/>
        </w:rPr>
        <w:t>קצד</w:t>
      </w:r>
      <w:proofErr w:type="spellEnd"/>
      <w:r w:rsidRPr="009B1657">
        <w:rPr>
          <w:rFonts w:ascii="David" w:hAnsi="David" w:cs="David"/>
          <w:sz w:val="24"/>
          <w:szCs w:val="24"/>
          <w:rtl/>
        </w:rPr>
        <w:t xml:space="preserve"> ע"ג). ובספר מועד לכל חי (סי' ב אות </w:t>
      </w:r>
      <w:proofErr w:type="spellStart"/>
      <w:r w:rsidRPr="009B1657">
        <w:rPr>
          <w:rFonts w:ascii="David" w:hAnsi="David" w:cs="David"/>
          <w:sz w:val="24"/>
          <w:szCs w:val="24"/>
          <w:rtl/>
        </w:rPr>
        <w:t>כג</w:t>
      </w:r>
      <w:proofErr w:type="spellEnd"/>
      <w:r w:rsidRPr="009B1657">
        <w:rPr>
          <w:rFonts w:ascii="David" w:hAnsi="David" w:cs="David"/>
          <w:sz w:val="24"/>
          <w:szCs w:val="24"/>
          <w:rtl/>
        </w:rPr>
        <w:t xml:space="preserve">). וכן כתב בספר פתח הדביר (סי' </w:t>
      </w:r>
      <w:proofErr w:type="spellStart"/>
      <w:r w:rsidRPr="009B1657">
        <w:rPr>
          <w:rFonts w:ascii="David" w:hAnsi="David" w:cs="David"/>
          <w:sz w:val="24"/>
          <w:szCs w:val="24"/>
          <w:rtl/>
        </w:rPr>
        <w:t>רמח</w:t>
      </w:r>
      <w:proofErr w:type="spellEnd"/>
      <w:r w:rsidRPr="009B1657">
        <w:rPr>
          <w:rFonts w:ascii="David" w:hAnsi="David" w:cs="David"/>
          <w:sz w:val="24"/>
          <w:szCs w:val="24"/>
          <w:rtl/>
        </w:rPr>
        <w:t xml:space="preserve"> דף ל ע"ב). וכ"כ בספר נר מצוה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(דף פז ע"ג). ועוד אחרונים. ואמרתי ללמד זכות על הנוהגים היתר בדבר בסומכם על תעודת </w:t>
      </w:r>
      <w:r w:rsidRPr="009B1657">
        <w:rPr>
          <w:rFonts w:ascii="David" w:hAnsi="David" w:cs="David"/>
          <w:sz w:val="24"/>
          <w:szCs w:val="24"/>
          <w:rtl/>
        </w:rPr>
        <w:lastRenderedPageBreak/>
        <w:t xml:space="preserve">הכשרות של הרבנים. כי הנה </w:t>
      </w:r>
      <w:proofErr w:type="spellStart"/>
      <w:r w:rsidRPr="009B1657">
        <w:rPr>
          <w:rFonts w:ascii="David" w:hAnsi="David" w:cs="David"/>
          <w:sz w:val="24"/>
          <w:szCs w:val="24"/>
          <w:rtl/>
        </w:rPr>
        <w:t>התוס</w:t>
      </w:r>
      <w:proofErr w:type="spellEnd"/>
      <w:r w:rsidRPr="009B1657">
        <w:rPr>
          <w:rFonts w:ascii="David" w:hAnsi="David" w:cs="David"/>
          <w:sz w:val="24"/>
          <w:szCs w:val="24"/>
          <w:rtl/>
        </w:rPr>
        <w:t xml:space="preserve">' (ע"ז לח א) בד"ה אלא, כתבו, ואומר הרב רבי אברהם בן דוד, שאם הגוי מבשל בביתו של ישראל, מותר, כיון שאין לחוש בזה לא משום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ולא משום שמא יאכילנו דברים טמאים. ולא הודה לו רבינו תם, שכיון </w:t>
      </w:r>
      <w:proofErr w:type="spellStart"/>
      <w:r w:rsidRPr="009B1657">
        <w:rPr>
          <w:rFonts w:ascii="David" w:hAnsi="David" w:cs="David"/>
          <w:sz w:val="24"/>
          <w:szCs w:val="24"/>
          <w:rtl/>
        </w:rPr>
        <w:t>שהנכרי</w:t>
      </w:r>
      <w:proofErr w:type="spellEnd"/>
      <w:r w:rsidRPr="009B1657">
        <w:rPr>
          <w:rFonts w:ascii="David" w:hAnsi="David" w:cs="David"/>
          <w:sz w:val="24"/>
          <w:szCs w:val="24"/>
          <w:rtl/>
        </w:rPr>
        <w:t xml:space="preserve"> מבשל לא חילקו חכמים כלל בין כשעושה בתוך רשות ישראל לרשות גוי, שלעולם יש לחוש שמא גם בבית ישראל לא יזהרו ממנו כמו בביתו של גוי. ע"כ. וכן כתב המרדכי (שם סימן תתל), שרבינו אברהם </w:t>
      </w:r>
      <w:proofErr w:type="spellStart"/>
      <w:r w:rsidRPr="009B1657">
        <w:rPr>
          <w:rFonts w:ascii="David" w:hAnsi="David" w:cs="David"/>
          <w:sz w:val="24"/>
          <w:szCs w:val="24"/>
          <w:rtl/>
        </w:rPr>
        <w:t>דאורליינש</w:t>
      </w:r>
      <w:proofErr w:type="spellEnd"/>
      <w:r w:rsidRPr="009B1657">
        <w:rPr>
          <w:rFonts w:ascii="David" w:hAnsi="David" w:cs="David"/>
          <w:sz w:val="24"/>
          <w:szCs w:val="24"/>
          <w:rtl/>
        </w:rPr>
        <w:t xml:space="preserve"> התיר כשהגוי מבשל בבית של ישראל, ולא הודה לו רבינו תם. ע"ש. ובתוספות רבינו יהודה בר יצחק </w:t>
      </w:r>
      <w:proofErr w:type="spellStart"/>
      <w:r w:rsidRPr="009B1657">
        <w:rPr>
          <w:rFonts w:ascii="David" w:hAnsi="David" w:cs="David"/>
          <w:sz w:val="24"/>
          <w:szCs w:val="24"/>
          <w:rtl/>
        </w:rPr>
        <w:t>מבירינא</w:t>
      </w:r>
      <w:proofErr w:type="spellEnd"/>
      <w:r w:rsidRPr="009B1657">
        <w:rPr>
          <w:rFonts w:ascii="David" w:hAnsi="David" w:cs="David"/>
          <w:sz w:val="24"/>
          <w:szCs w:val="24"/>
          <w:rtl/>
        </w:rPr>
        <w:t xml:space="preserve"> (עמוד </w:t>
      </w:r>
      <w:proofErr w:type="spellStart"/>
      <w:r w:rsidRPr="009B1657">
        <w:rPr>
          <w:rFonts w:ascii="David" w:hAnsi="David" w:cs="David"/>
          <w:sz w:val="24"/>
          <w:szCs w:val="24"/>
          <w:rtl/>
        </w:rPr>
        <w:t>קנג</w:t>
      </w:r>
      <w:proofErr w:type="spellEnd"/>
      <w:r w:rsidRPr="009B1657">
        <w:rPr>
          <w:rFonts w:ascii="David" w:hAnsi="David" w:cs="David"/>
          <w:sz w:val="24"/>
          <w:szCs w:val="24"/>
          <w:rtl/>
        </w:rPr>
        <w:t xml:space="preserve">) כתב, שהרב רבינו אברהם בן רבי יהודה </w:t>
      </w:r>
      <w:proofErr w:type="spellStart"/>
      <w:r w:rsidRPr="009B1657">
        <w:rPr>
          <w:rFonts w:ascii="David" w:hAnsi="David" w:cs="David"/>
          <w:sz w:val="24"/>
          <w:szCs w:val="24"/>
          <w:rtl/>
        </w:rPr>
        <w:t>בהר"ר</w:t>
      </w:r>
      <w:proofErr w:type="spellEnd"/>
      <w:r w:rsidRPr="009B1657">
        <w:rPr>
          <w:rFonts w:ascii="David" w:hAnsi="David" w:cs="David"/>
          <w:sz w:val="24"/>
          <w:szCs w:val="24"/>
          <w:rtl/>
        </w:rPr>
        <w:t xml:space="preserve"> יום טוב היה מתיר לבשל על ידי גוי בביתו של ישראל, אפילו בלא חיתוי, משום שבבית ישראל לא שייך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ולא הודה לו רבינו תם. ע"ש. ובנימוקי יוסף (בסוף פרק ב' </w:t>
      </w:r>
      <w:proofErr w:type="spellStart"/>
      <w:r w:rsidRPr="009B1657">
        <w:rPr>
          <w:rFonts w:ascii="David" w:hAnsi="David" w:cs="David"/>
          <w:sz w:val="24"/>
          <w:szCs w:val="24"/>
          <w:rtl/>
        </w:rPr>
        <w:t>דעבודה</w:t>
      </w:r>
      <w:proofErr w:type="spellEnd"/>
      <w:r w:rsidRPr="009B1657">
        <w:rPr>
          <w:rFonts w:ascii="David" w:hAnsi="David" w:cs="David"/>
          <w:sz w:val="24"/>
          <w:szCs w:val="24"/>
          <w:rtl/>
        </w:rPr>
        <w:t xml:space="preserve"> זרה, עמוד </w:t>
      </w:r>
      <w:proofErr w:type="spellStart"/>
      <w:r w:rsidRPr="009B1657">
        <w:rPr>
          <w:rFonts w:ascii="David" w:hAnsi="David" w:cs="David"/>
          <w:sz w:val="24"/>
          <w:szCs w:val="24"/>
          <w:rtl/>
        </w:rPr>
        <w:t>רלז</w:t>
      </w:r>
      <w:proofErr w:type="spellEnd"/>
      <w:r w:rsidRPr="009B1657">
        <w:rPr>
          <w:rFonts w:ascii="David" w:hAnsi="David" w:cs="David"/>
          <w:sz w:val="24"/>
          <w:szCs w:val="24"/>
          <w:rtl/>
        </w:rPr>
        <w:t xml:space="preserve">) כתב, ורבינו אברהם דודו של רבינו יצחק בעל התוספות כתב, שאם בישל גוי תבשיל בביתו של ישראל מותר, שאין לגזור בזה לא משום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ולא משום שמא יאכילנו דברים טמאים. אבל רבינו תם אמר דלא </w:t>
      </w:r>
      <w:proofErr w:type="spellStart"/>
      <w:r w:rsidRPr="009B1657">
        <w:rPr>
          <w:rFonts w:ascii="David" w:hAnsi="David" w:cs="David"/>
          <w:sz w:val="24"/>
          <w:szCs w:val="24"/>
          <w:rtl/>
        </w:rPr>
        <w:t>פלוג</w:t>
      </w:r>
      <w:proofErr w:type="spellEnd"/>
      <w:r w:rsidRPr="009B1657">
        <w:rPr>
          <w:rFonts w:ascii="David" w:hAnsi="David" w:cs="David"/>
          <w:sz w:val="24"/>
          <w:szCs w:val="24"/>
          <w:rtl/>
        </w:rPr>
        <w:t xml:space="preserve"> רבנן. ע"ש. ובספר איסור והיתר (כלל מג סימן </w:t>
      </w:r>
      <w:proofErr w:type="spellStart"/>
      <w:r w:rsidRPr="009B1657">
        <w:rPr>
          <w:rFonts w:ascii="David" w:hAnsi="David" w:cs="David"/>
          <w:sz w:val="24"/>
          <w:szCs w:val="24"/>
          <w:rtl/>
        </w:rPr>
        <w:t>יג</w:t>
      </w:r>
      <w:proofErr w:type="spellEnd"/>
      <w:r w:rsidRPr="009B1657">
        <w:rPr>
          <w:rFonts w:ascii="David" w:hAnsi="David" w:cs="David"/>
          <w:sz w:val="24"/>
          <w:szCs w:val="24"/>
          <w:rtl/>
        </w:rPr>
        <w:t xml:space="preserve">) כתב, שנוהגים לסמוך בדיעבד על </w:t>
      </w:r>
      <w:proofErr w:type="spellStart"/>
      <w:r w:rsidRPr="009B1657">
        <w:rPr>
          <w:rFonts w:ascii="David" w:hAnsi="David" w:cs="David"/>
          <w:sz w:val="24"/>
          <w:szCs w:val="24"/>
          <w:rtl/>
        </w:rPr>
        <w:t>רש"מ</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וראבי"ה</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מאורליינש</w:t>
      </w:r>
      <w:proofErr w:type="spellEnd"/>
      <w:r w:rsidRPr="009B1657">
        <w:rPr>
          <w:rFonts w:ascii="David" w:hAnsi="David" w:cs="David"/>
          <w:sz w:val="24"/>
          <w:szCs w:val="24"/>
          <w:rtl/>
        </w:rPr>
        <w:t xml:space="preserve"> שפסקו להתיר בישול גוי בבית ישראל, </w:t>
      </w:r>
      <w:proofErr w:type="spellStart"/>
      <w:r w:rsidRPr="009B1657">
        <w:rPr>
          <w:rFonts w:ascii="David" w:hAnsi="David" w:cs="David"/>
          <w:sz w:val="24"/>
          <w:szCs w:val="24"/>
          <w:rtl/>
        </w:rPr>
        <w:t>דליכא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למיחש</w:t>
      </w:r>
      <w:proofErr w:type="spellEnd"/>
      <w:r w:rsidRPr="009B1657">
        <w:rPr>
          <w:rFonts w:ascii="David" w:hAnsi="David" w:cs="David"/>
          <w:sz w:val="24"/>
          <w:szCs w:val="24"/>
          <w:rtl/>
        </w:rPr>
        <w:t xml:space="preserve"> לא משום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ולא </w:t>
      </w:r>
      <w:proofErr w:type="spellStart"/>
      <w:r w:rsidRPr="009B1657">
        <w:rPr>
          <w:rFonts w:ascii="David" w:hAnsi="David" w:cs="David"/>
          <w:sz w:val="24"/>
          <w:szCs w:val="24"/>
          <w:rtl/>
        </w:rPr>
        <w:t>לשמא</w:t>
      </w:r>
      <w:proofErr w:type="spellEnd"/>
      <w:r w:rsidRPr="009B1657">
        <w:rPr>
          <w:rFonts w:ascii="David" w:hAnsi="David" w:cs="David"/>
          <w:sz w:val="24"/>
          <w:szCs w:val="24"/>
          <w:rtl/>
        </w:rPr>
        <w:t xml:space="preserve"> יאכילנו דברים טמאים. ע"ש. ומרן הבית יוסף בבדק הבית (ריש סימן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הביא מה שכתב רבינו ירוחם, שרוב הפוסקים הסכימו להתיר בישול גוי בבית ישראל, והשיג עליו שאדרבה דעת הפוסקים נראה להחמיר שסתמו דבריהם ולא חילקו בזה. ע"ש. וכן כתב מרן </w:t>
      </w:r>
      <w:proofErr w:type="spellStart"/>
      <w:r w:rsidRPr="009B1657">
        <w:rPr>
          <w:rFonts w:ascii="David" w:hAnsi="David" w:cs="David"/>
          <w:sz w:val="24"/>
          <w:szCs w:val="24"/>
          <w:rtl/>
        </w:rPr>
        <w:t>החבי"ב</w:t>
      </w:r>
      <w:proofErr w:type="spellEnd"/>
      <w:r w:rsidRPr="009B1657">
        <w:rPr>
          <w:rFonts w:ascii="David" w:hAnsi="David" w:cs="David"/>
          <w:sz w:val="24"/>
          <w:szCs w:val="24"/>
          <w:rtl/>
        </w:rPr>
        <w:t xml:space="preserve"> בעל כנסת הגדולה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בעי חיי (חלק יורה דעה סימן קנה) לדחות דברי רבינו ירוחם. (ושם כתב דמה שכתבו התוספות הנ"ל בשם </w:t>
      </w:r>
      <w:proofErr w:type="spellStart"/>
      <w:r w:rsidRPr="009B1657">
        <w:rPr>
          <w:rFonts w:ascii="David" w:hAnsi="David" w:cs="David"/>
          <w:sz w:val="24"/>
          <w:szCs w:val="24"/>
          <w:rtl/>
        </w:rPr>
        <w:t>הראב"ד</w:t>
      </w:r>
      <w:proofErr w:type="spellEnd"/>
      <w:r w:rsidRPr="009B1657">
        <w:rPr>
          <w:rFonts w:ascii="David" w:hAnsi="David" w:cs="David"/>
          <w:sz w:val="24"/>
          <w:szCs w:val="24"/>
          <w:rtl/>
        </w:rPr>
        <w:t xml:space="preserve">, אינו </w:t>
      </w:r>
      <w:proofErr w:type="spellStart"/>
      <w:r w:rsidRPr="009B1657">
        <w:rPr>
          <w:rFonts w:ascii="David" w:hAnsi="David" w:cs="David"/>
          <w:sz w:val="24"/>
          <w:szCs w:val="24"/>
          <w:rtl/>
        </w:rPr>
        <w:t>הראב"ד</w:t>
      </w:r>
      <w:proofErr w:type="spellEnd"/>
      <w:r w:rsidRPr="009B1657">
        <w:rPr>
          <w:rFonts w:ascii="David" w:hAnsi="David" w:cs="David"/>
          <w:sz w:val="24"/>
          <w:szCs w:val="24"/>
          <w:rtl/>
        </w:rPr>
        <w:t xml:space="preserve"> בעל ההשגות </w:t>
      </w:r>
      <w:proofErr w:type="spellStart"/>
      <w:r w:rsidRPr="009B1657">
        <w:rPr>
          <w:rFonts w:ascii="David" w:hAnsi="David" w:cs="David"/>
          <w:sz w:val="24"/>
          <w:szCs w:val="24"/>
          <w:rtl/>
        </w:rPr>
        <w:t>וכו</w:t>
      </w:r>
      <w:proofErr w:type="spellEnd"/>
      <w:r w:rsidRPr="009B1657">
        <w:rPr>
          <w:rFonts w:ascii="David" w:hAnsi="David" w:cs="David"/>
          <w:sz w:val="24"/>
          <w:szCs w:val="24"/>
          <w:rtl/>
        </w:rPr>
        <w:t xml:space="preserve">', וכדבריו מתבאר מדברי הראשונים הנ"ל). ובמאירי (עבודה זרה לח. עמוד </w:t>
      </w:r>
      <w:proofErr w:type="spellStart"/>
      <w:r w:rsidRPr="009B1657">
        <w:rPr>
          <w:rFonts w:ascii="David" w:hAnsi="David" w:cs="David"/>
          <w:sz w:val="24"/>
          <w:szCs w:val="24"/>
          <w:rtl/>
        </w:rPr>
        <w:t>קלא</w:t>
      </w:r>
      <w:proofErr w:type="spellEnd"/>
      <w:r w:rsidRPr="009B1657">
        <w:rPr>
          <w:rFonts w:ascii="David" w:hAnsi="David" w:cs="David"/>
          <w:sz w:val="24"/>
          <w:szCs w:val="24"/>
          <w:rtl/>
        </w:rPr>
        <w:t xml:space="preserve">) כתב, ויש מחליטים להתיר כל מה שגוי מבשל בבית שלנו, ולא נאסר אלא כשהוא עושה בביתו, שזהו קירוב דעת גמור, ולא יראה כן, אלא אף בבית ישראל אסור. ע"כ. </w:t>
      </w:r>
    </w:p>
    <w:p w14:paraId="487ECF98"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 xml:space="preserve">ג) נוסף על </w:t>
      </w:r>
      <w:proofErr w:type="spellStart"/>
      <w:r w:rsidRPr="009B1657">
        <w:rPr>
          <w:rFonts w:ascii="David" w:hAnsi="David" w:cs="David"/>
          <w:sz w:val="24"/>
          <w:szCs w:val="24"/>
          <w:rtl/>
        </w:rPr>
        <w:t>הסברא</w:t>
      </w:r>
      <w:proofErr w:type="spellEnd"/>
      <w:r w:rsidRPr="009B1657">
        <w:rPr>
          <w:rFonts w:ascii="David" w:hAnsi="David" w:cs="David"/>
          <w:sz w:val="24"/>
          <w:szCs w:val="24"/>
          <w:rtl/>
        </w:rPr>
        <w:t xml:space="preserve"> הנ"ל, הנה בגוי שהוא שכיר אצלינו, יש עוד צד להקל, כי יש פוסקים שדנים אותו כדין עבדים ושפחות הקנויים לנו </w:t>
      </w:r>
      <w:proofErr w:type="spellStart"/>
      <w:r w:rsidRPr="009B1657">
        <w:rPr>
          <w:rFonts w:ascii="David" w:hAnsi="David" w:cs="David"/>
          <w:sz w:val="24"/>
          <w:szCs w:val="24"/>
          <w:rtl/>
        </w:rPr>
        <w:t>דס"ל</w:t>
      </w:r>
      <w:proofErr w:type="spellEnd"/>
      <w:r w:rsidRPr="009B1657">
        <w:rPr>
          <w:rFonts w:ascii="David" w:hAnsi="David" w:cs="David"/>
          <w:sz w:val="24"/>
          <w:szCs w:val="24"/>
          <w:rtl/>
        </w:rPr>
        <w:t xml:space="preserve"> שיש להקל בהם בדין בישולי גוים. כמבואר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הרשב"א</w:t>
      </w:r>
      <w:proofErr w:type="spellEnd"/>
      <w:r w:rsidRPr="009B1657">
        <w:rPr>
          <w:rFonts w:ascii="David" w:hAnsi="David" w:cs="David"/>
          <w:sz w:val="24"/>
          <w:szCs w:val="24"/>
          <w:rtl/>
        </w:rPr>
        <w:t xml:space="preserve"> ח"א (סי' סח) שכתב, ויש מרבותינו שצידדו להתיר בישולי עבדים ושפחות שלנו, ונותנים טעם לדבריהם, </w:t>
      </w:r>
      <w:proofErr w:type="spellStart"/>
      <w:r w:rsidRPr="009B1657">
        <w:rPr>
          <w:rFonts w:ascii="David" w:hAnsi="David" w:cs="David"/>
          <w:sz w:val="24"/>
          <w:szCs w:val="24"/>
          <w:rtl/>
        </w:rPr>
        <w:t>שמכיון</w:t>
      </w:r>
      <w:proofErr w:type="spellEnd"/>
      <w:r w:rsidRPr="009B1657">
        <w:rPr>
          <w:rFonts w:ascii="David" w:hAnsi="David" w:cs="David"/>
          <w:sz w:val="24"/>
          <w:szCs w:val="24"/>
          <w:rtl/>
        </w:rPr>
        <w:t xml:space="preserve"> שאיסור בישולי גוים אינו אלא משום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אין גזרת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וקירוב הדעת אלא במי שעושה מרצונו לאהבת ישראל, אבל אלו עושים הם בין ירצו ובין לא ירצו, לפיכך אין קירוב הדעת שייכת בהם, ולא גזרת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וסיים, ומכל מקום אין דבריהם מחוורים בעיני, וכן אנו נוהגים איסור בבישוליהם אף בדיעבד. עכת"ד. (ותשובה זו הובאה כלשונה בתשובות המיוחסות </w:t>
      </w:r>
      <w:proofErr w:type="spellStart"/>
      <w:r w:rsidRPr="009B1657">
        <w:rPr>
          <w:rFonts w:ascii="David" w:hAnsi="David" w:cs="David"/>
          <w:sz w:val="24"/>
          <w:szCs w:val="24"/>
          <w:rtl/>
        </w:rPr>
        <w:t>להרמב"ן</w:t>
      </w:r>
      <w:proofErr w:type="spellEnd"/>
      <w:r w:rsidRPr="009B1657">
        <w:rPr>
          <w:rFonts w:ascii="David" w:hAnsi="David" w:cs="David"/>
          <w:sz w:val="24"/>
          <w:szCs w:val="24"/>
          <w:rtl/>
        </w:rPr>
        <w:t xml:space="preserve"> סימן קמט). ובספר </w:t>
      </w:r>
      <w:proofErr w:type="spellStart"/>
      <w:r w:rsidRPr="009B1657">
        <w:rPr>
          <w:rFonts w:ascii="David" w:hAnsi="David" w:cs="David"/>
          <w:sz w:val="24"/>
          <w:szCs w:val="24"/>
          <w:rtl/>
        </w:rPr>
        <w:t>ארחות</w:t>
      </w:r>
      <w:proofErr w:type="spellEnd"/>
      <w:r w:rsidRPr="009B1657">
        <w:rPr>
          <w:rFonts w:ascii="David" w:hAnsi="David" w:cs="David"/>
          <w:sz w:val="24"/>
          <w:szCs w:val="24"/>
          <w:rtl/>
        </w:rPr>
        <w:t xml:space="preserve"> חיים יורה דעה (עמוד </w:t>
      </w:r>
      <w:proofErr w:type="spellStart"/>
      <w:r w:rsidRPr="009B1657">
        <w:rPr>
          <w:rFonts w:ascii="David" w:hAnsi="David" w:cs="David"/>
          <w:sz w:val="24"/>
          <w:szCs w:val="24"/>
          <w:rtl/>
        </w:rPr>
        <w:t>שכט</w:t>
      </w:r>
      <w:proofErr w:type="spellEnd"/>
      <w:r w:rsidRPr="009B1657">
        <w:rPr>
          <w:rFonts w:ascii="David" w:hAnsi="David" w:cs="David"/>
          <w:sz w:val="24"/>
          <w:szCs w:val="24"/>
          <w:rtl/>
        </w:rPr>
        <w:t xml:space="preserve">) כתב, שהרמב"ן בתשובה התיר בישולי עבדים ושפחות הקנויים לנו, כיון שמוזהרים עליהם מן התורה שלא לעשות מלאכה בשבת, ואינם בכלל גוים </w:t>
      </w:r>
      <w:proofErr w:type="spellStart"/>
      <w:r w:rsidRPr="009B1657">
        <w:rPr>
          <w:rFonts w:ascii="David" w:hAnsi="David" w:cs="David"/>
          <w:sz w:val="24"/>
          <w:szCs w:val="24"/>
          <w:rtl/>
        </w:rPr>
        <w:t>דעלמא</w:t>
      </w:r>
      <w:proofErr w:type="spellEnd"/>
      <w:r w:rsidRPr="009B1657">
        <w:rPr>
          <w:rFonts w:ascii="David" w:hAnsi="David" w:cs="David"/>
          <w:sz w:val="24"/>
          <w:szCs w:val="24"/>
          <w:rtl/>
        </w:rPr>
        <w:t xml:space="preserve">, ולכן אינם בכלל גזירות חז"ל בזה, ושכן נהגו. </w:t>
      </w:r>
      <w:proofErr w:type="spellStart"/>
      <w:r w:rsidRPr="009B1657">
        <w:rPr>
          <w:rFonts w:ascii="David" w:hAnsi="David" w:cs="David"/>
          <w:sz w:val="24"/>
          <w:szCs w:val="24"/>
          <w:rtl/>
        </w:rPr>
        <w:t>והרא"ה</w:t>
      </w:r>
      <w:proofErr w:type="spellEnd"/>
      <w:r w:rsidRPr="009B1657">
        <w:rPr>
          <w:rFonts w:ascii="David" w:hAnsi="David" w:cs="David"/>
          <w:sz w:val="24"/>
          <w:szCs w:val="24"/>
          <w:rtl/>
        </w:rPr>
        <w:t xml:space="preserve"> כתב אף על פי שהדעת נוטה לדבריו, בעל נפש יחמיר על עצמו. </w:t>
      </w:r>
      <w:proofErr w:type="spellStart"/>
      <w:r w:rsidRPr="009B1657">
        <w:rPr>
          <w:rFonts w:ascii="David" w:hAnsi="David" w:cs="David"/>
          <w:sz w:val="24"/>
          <w:szCs w:val="24"/>
          <w:rtl/>
        </w:rPr>
        <w:t>והרשב"א</w:t>
      </w:r>
      <w:proofErr w:type="spellEnd"/>
      <w:r w:rsidRPr="009B1657">
        <w:rPr>
          <w:rFonts w:ascii="David" w:hAnsi="David" w:cs="David"/>
          <w:sz w:val="24"/>
          <w:szCs w:val="24"/>
          <w:rtl/>
        </w:rPr>
        <w:t xml:space="preserve"> אוסר אף בדיעבד. ע"כ. ודברי </w:t>
      </w:r>
      <w:proofErr w:type="spellStart"/>
      <w:r w:rsidRPr="009B1657">
        <w:rPr>
          <w:rFonts w:ascii="David" w:hAnsi="David" w:cs="David"/>
          <w:sz w:val="24"/>
          <w:szCs w:val="24"/>
          <w:rtl/>
        </w:rPr>
        <w:t>הרא"ה</w:t>
      </w:r>
      <w:proofErr w:type="spellEnd"/>
      <w:r w:rsidRPr="009B1657">
        <w:rPr>
          <w:rFonts w:ascii="David" w:hAnsi="David" w:cs="David"/>
          <w:sz w:val="24"/>
          <w:szCs w:val="24"/>
          <w:rtl/>
        </w:rPr>
        <w:t xml:space="preserve"> הם בבדק הבית (בית ג' שער ז', דף צד ע"א), שכתב, שרבינו יצחק </w:t>
      </w:r>
      <w:proofErr w:type="spellStart"/>
      <w:r w:rsidRPr="009B1657">
        <w:rPr>
          <w:rFonts w:ascii="David" w:hAnsi="David" w:cs="David"/>
          <w:sz w:val="24"/>
          <w:szCs w:val="24"/>
          <w:rtl/>
        </w:rPr>
        <w:t>ב"ר</w:t>
      </w:r>
      <w:proofErr w:type="spellEnd"/>
      <w:r w:rsidRPr="009B1657">
        <w:rPr>
          <w:rFonts w:ascii="David" w:hAnsi="David" w:cs="David"/>
          <w:sz w:val="24"/>
          <w:szCs w:val="24"/>
          <w:rtl/>
        </w:rPr>
        <w:t xml:space="preserve"> מנוח התיר בזה, שכיון שעושים דרך כפיה לא שייך קירוב דעת בבישוליהם. ומורי הרמב"ן רואה את דבריו, ואף על פי שאין ראוי לעשות כן </w:t>
      </w:r>
      <w:proofErr w:type="spellStart"/>
      <w:r w:rsidRPr="009B1657">
        <w:rPr>
          <w:rFonts w:ascii="David" w:hAnsi="David" w:cs="David"/>
          <w:sz w:val="24"/>
          <w:szCs w:val="24"/>
          <w:rtl/>
        </w:rPr>
        <w:t>לכתחלה</w:t>
      </w:r>
      <w:proofErr w:type="spellEnd"/>
      <w:r w:rsidRPr="009B1657">
        <w:rPr>
          <w:rFonts w:ascii="David" w:hAnsi="David" w:cs="David"/>
          <w:sz w:val="24"/>
          <w:szCs w:val="24"/>
          <w:rtl/>
        </w:rPr>
        <w:t xml:space="preserve">, מכל מקום בדיעבד מותר. ע"כ. ובחידושי </w:t>
      </w:r>
      <w:proofErr w:type="spellStart"/>
      <w:r w:rsidRPr="009B1657">
        <w:rPr>
          <w:rFonts w:ascii="David" w:hAnsi="David" w:cs="David"/>
          <w:sz w:val="24"/>
          <w:szCs w:val="24"/>
          <w:rtl/>
        </w:rPr>
        <w:t>הריטב"א</w:t>
      </w:r>
      <w:proofErr w:type="spellEnd"/>
      <w:r w:rsidRPr="009B1657">
        <w:rPr>
          <w:rFonts w:ascii="David" w:hAnsi="David" w:cs="David"/>
          <w:sz w:val="24"/>
          <w:szCs w:val="24"/>
          <w:rtl/>
        </w:rPr>
        <w:t xml:space="preserve"> (עבודה זרה לח א) כתב, שרבים וגדולים בצרפת נהגו להקל בעבדים ושפחות שלנו. וראוי להחמיר. ע"ש. ומרן הבית יוסף (ריש סימן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הביא בקצרה דברי הפוסקים הנ"ל. ובשלחן ערוך (סימן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סעיף ד') כתב: יש מי שמתיר בשפחות שלנו, ויש מי שאוסר אף בדיעבד. וכתב </w:t>
      </w:r>
      <w:proofErr w:type="spellStart"/>
      <w:r w:rsidRPr="009B1657">
        <w:rPr>
          <w:rFonts w:ascii="David" w:hAnsi="David" w:cs="David"/>
          <w:sz w:val="24"/>
          <w:szCs w:val="24"/>
          <w:rtl/>
        </w:rPr>
        <w:t>הרמ"א</w:t>
      </w:r>
      <w:proofErr w:type="spellEnd"/>
      <w:r w:rsidRPr="009B1657">
        <w:rPr>
          <w:rFonts w:ascii="David" w:hAnsi="David" w:cs="David"/>
          <w:sz w:val="24"/>
          <w:szCs w:val="24"/>
          <w:rtl/>
        </w:rPr>
        <w:t xml:space="preserve"> בהגה: ובדיעבד יש לסמוך על המתירים, ואפילו </w:t>
      </w:r>
      <w:proofErr w:type="spellStart"/>
      <w:r w:rsidRPr="009B1657">
        <w:rPr>
          <w:rFonts w:ascii="David" w:hAnsi="David" w:cs="David"/>
          <w:sz w:val="24"/>
          <w:szCs w:val="24"/>
          <w:rtl/>
        </w:rPr>
        <w:t>לכתחלה</w:t>
      </w:r>
      <w:proofErr w:type="spellEnd"/>
      <w:r w:rsidRPr="009B1657">
        <w:rPr>
          <w:rFonts w:ascii="David" w:hAnsi="David" w:cs="David"/>
          <w:sz w:val="24"/>
          <w:szCs w:val="24"/>
          <w:rtl/>
        </w:rPr>
        <w:t xml:space="preserve"> נוהגים להקל בבית ישראל שהשפחות מבשלות בבית ישראל, כי אי אפשר שלא יחתה מעט אחד מבני הבית. וכתב </w:t>
      </w:r>
      <w:proofErr w:type="spellStart"/>
      <w:r w:rsidRPr="009B1657">
        <w:rPr>
          <w:rFonts w:ascii="David" w:hAnsi="David" w:cs="David"/>
          <w:sz w:val="24"/>
          <w:szCs w:val="24"/>
          <w:rtl/>
        </w:rPr>
        <w:t>הש"ך</w:t>
      </w:r>
      <w:proofErr w:type="spellEnd"/>
      <w:r w:rsidRPr="009B1657">
        <w:rPr>
          <w:rFonts w:ascii="David" w:hAnsi="David" w:cs="David"/>
          <w:sz w:val="24"/>
          <w:szCs w:val="24"/>
          <w:rtl/>
        </w:rPr>
        <w:t xml:space="preserve"> שמדברי </w:t>
      </w:r>
      <w:proofErr w:type="spellStart"/>
      <w:r w:rsidRPr="009B1657">
        <w:rPr>
          <w:rFonts w:ascii="David" w:hAnsi="David" w:cs="David"/>
          <w:sz w:val="24"/>
          <w:szCs w:val="24"/>
          <w:rtl/>
        </w:rPr>
        <w:t>הרמ"א</w:t>
      </w:r>
      <w:proofErr w:type="spellEnd"/>
      <w:r w:rsidRPr="009B1657">
        <w:rPr>
          <w:rFonts w:ascii="David" w:hAnsi="David" w:cs="David"/>
          <w:sz w:val="24"/>
          <w:szCs w:val="24"/>
          <w:rtl/>
        </w:rPr>
        <w:t xml:space="preserve"> נראה שאפילו בשפחות השכורות שלנו יש להקל, אף על פי שאין אנו מוזהרים עליהם בשבת, כמבואר באורח חיים (סימן שד). ונראה שסמך בזה על דעת רבינו אברהם שמתיר בישולי גוי בבית ישראל. וכן כתב בתורת חטאת (כלל </w:t>
      </w:r>
      <w:proofErr w:type="spellStart"/>
      <w:r w:rsidRPr="009B1657">
        <w:rPr>
          <w:rFonts w:ascii="David" w:hAnsi="David" w:cs="David"/>
          <w:sz w:val="24"/>
          <w:szCs w:val="24"/>
          <w:rtl/>
        </w:rPr>
        <w:t>עה</w:t>
      </w:r>
      <w:proofErr w:type="spellEnd"/>
      <w:r w:rsidRPr="009B1657">
        <w:rPr>
          <w:rFonts w:ascii="David" w:hAnsi="David" w:cs="David"/>
          <w:sz w:val="24"/>
          <w:szCs w:val="24"/>
          <w:rtl/>
        </w:rPr>
        <w:t xml:space="preserve"> דין </w:t>
      </w:r>
      <w:proofErr w:type="spellStart"/>
      <w:r w:rsidRPr="009B1657">
        <w:rPr>
          <w:rFonts w:ascii="David" w:hAnsi="David" w:cs="David"/>
          <w:sz w:val="24"/>
          <w:szCs w:val="24"/>
          <w:rtl/>
        </w:rPr>
        <w:t>יז</w:t>
      </w:r>
      <w:proofErr w:type="spellEnd"/>
      <w:r w:rsidRPr="009B1657">
        <w:rPr>
          <w:rFonts w:ascii="David" w:hAnsi="David" w:cs="David"/>
          <w:sz w:val="24"/>
          <w:szCs w:val="24"/>
          <w:rtl/>
        </w:rPr>
        <w:t xml:space="preserve">) בשם האיסור והיתר (כלל מג דין </w:t>
      </w:r>
      <w:proofErr w:type="spellStart"/>
      <w:r w:rsidRPr="009B1657">
        <w:rPr>
          <w:rFonts w:ascii="David" w:hAnsi="David" w:cs="David"/>
          <w:sz w:val="24"/>
          <w:szCs w:val="24"/>
          <w:rtl/>
        </w:rPr>
        <w:t>יג</w:t>
      </w:r>
      <w:proofErr w:type="spellEnd"/>
      <w:r w:rsidRPr="009B1657">
        <w:rPr>
          <w:rFonts w:ascii="David" w:hAnsi="David" w:cs="David"/>
          <w:sz w:val="24"/>
          <w:szCs w:val="24"/>
          <w:rtl/>
        </w:rPr>
        <w:t xml:space="preserve">), או שסמך על הטעם של </w:t>
      </w:r>
      <w:proofErr w:type="spellStart"/>
      <w:r w:rsidRPr="009B1657">
        <w:rPr>
          <w:rFonts w:ascii="David" w:hAnsi="David" w:cs="David"/>
          <w:sz w:val="24"/>
          <w:szCs w:val="24"/>
          <w:rtl/>
        </w:rPr>
        <w:t>הרשב"א</w:t>
      </w:r>
      <w:proofErr w:type="spellEnd"/>
      <w:r w:rsidRPr="009B1657">
        <w:rPr>
          <w:rFonts w:ascii="David" w:hAnsi="David" w:cs="David"/>
          <w:sz w:val="24"/>
          <w:szCs w:val="24"/>
          <w:rtl/>
        </w:rPr>
        <w:t xml:space="preserve"> שלא שייך בהן קירוב דעת כיון שעושים בעל </w:t>
      </w:r>
      <w:proofErr w:type="spellStart"/>
      <w:r w:rsidRPr="009B1657">
        <w:rPr>
          <w:rFonts w:ascii="David" w:hAnsi="David" w:cs="David"/>
          <w:sz w:val="24"/>
          <w:szCs w:val="24"/>
          <w:rtl/>
        </w:rPr>
        <w:t>כרחן</w:t>
      </w:r>
      <w:proofErr w:type="spellEnd"/>
      <w:r w:rsidRPr="009B1657">
        <w:rPr>
          <w:rFonts w:ascii="David" w:hAnsi="David" w:cs="David"/>
          <w:sz w:val="24"/>
          <w:szCs w:val="24"/>
          <w:rtl/>
        </w:rPr>
        <w:t xml:space="preserve"> בין ירצו בין לא ירצו. וכן כתב </w:t>
      </w:r>
      <w:proofErr w:type="spellStart"/>
      <w:r w:rsidRPr="009B1657">
        <w:rPr>
          <w:rFonts w:ascii="David" w:hAnsi="David" w:cs="David"/>
          <w:sz w:val="24"/>
          <w:szCs w:val="24"/>
          <w:rtl/>
        </w:rPr>
        <w:t>המהרש"ל</w:t>
      </w:r>
      <w:proofErr w:type="spellEnd"/>
      <w:r w:rsidRPr="009B1657">
        <w:rPr>
          <w:rFonts w:ascii="David" w:hAnsi="David" w:cs="David"/>
          <w:sz w:val="24"/>
          <w:szCs w:val="24"/>
          <w:rtl/>
        </w:rPr>
        <w:t xml:space="preserve"> בתשובה (סימן </w:t>
      </w:r>
      <w:proofErr w:type="spellStart"/>
      <w:r w:rsidRPr="009B1657">
        <w:rPr>
          <w:rFonts w:ascii="David" w:hAnsi="David" w:cs="David"/>
          <w:sz w:val="24"/>
          <w:szCs w:val="24"/>
          <w:rtl/>
        </w:rPr>
        <w:t>עה</w:t>
      </w:r>
      <w:proofErr w:type="spellEnd"/>
      <w:r w:rsidRPr="009B1657">
        <w:rPr>
          <w:rFonts w:ascii="David" w:hAnsi="David" w:cs="David"/>
          <w:sz w:val="24"/>
          <w:szCs w:val="24"/>
          <w:rtl/>
        </w:rPr>
        <w:t xml:space="preserve">). עכת"ד. וכ"כ </w:t>
      </w:r>
      <w:proofErr w:type="spellStart"/>
      <w:r w:rsidRPr="009B1657">
        <w:rPr>
          <w:rFonts w:ascii="David" w:hAnsi="David" w:cs="David"/>
          <w:sz w:val="24"/>
          <w:szCs w:val="24"/>
          <w:rtl/>
        </w:rPr>
        <w:t>הט"ז</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סק"ג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שהרמ"א</w:t>
      </w:r>
      <w:proofErr w:type="spellEnd"/>
      <w:r w:rsidRPr="009B1657">
        <w:rPr>
          <w:rFonts w:ascii="David" w:hAnsi="David" w:cs="David"/>
          <w:sz w:val="24"/>
          <w:szCs w:val="24"/>
          <w:rtl/>
        </w:rPr>
        <w:t xml:space="preserve"> שהתיר בזה בשם האיסור והיתר, היינו משום </w:t>
      </w:r>
      <w:proofErr w:type="spellStart"/>
      <w:r w:rsidRPr="009B1657">
        <w:rPr>
          <w:rFonts w:ascii="David" w:hAnsi="David" w:cs="David"/>
          <w:sz w:val="24"/>
          <w:szCs w:val="24"/>
          <w:rtl/>
        </w:rPr>
        <w:t>דס"ל</w:t>
      </w:r>
      <w:proofErr w:type="spellEnd"/>
      <w:r w:rsidRPr="009B1657">
        <w:rPr>
          <w:rFonts w:ascii="David" w:hAnsi="David" w:cs="David"/>
          <w:sz w:val="24"/>
          <w:szCs w:val="24"/>
          <w:rtl/>
        </w:rPr>
        <w:t xml:space="preserve"> שיש לסמוך לסניף על דברי </w:t>
      </w:r>
      <w:proofErr w:type="spellStart"/>
      <w:r w:rsidRPr="009B1657">
        <w:rPr>
          <w:rFonts w:ascii="David" w:hAnsi="David" w:cs="David"/>
          <w:sz w:val="24"/>
          <w:szCs w:val="24"/>
          <w:rtl/>
        </w:rPr>
        <w:t>הראב"ד</w:t>
      </w:r>
      <w:proofErr w:type="spellEnd"/>
      <w:r w:rsidRPr="009B1657">
        <w:rPr>
          <w:rFonts w:ascii="David" w:hAnsi="David" w:cs="David"/>
          <w:sz w:val="24"/>
          <w:szCs w:val="24"/>
          <w:rtl/>
        </w:rPr>
        <w:t xml:space="preserve"> שבבית ישראל אין בו משום בישול עכו"ם. אף דלא </w:t>
      </w:r>
      <w:proofErr w:type="spellStart"/>
      <w:r w:rsidRPr="009B1657">
        <w:rPr>
          <w:rFonts w:ascii="David" w:hAnsi="David" w:cs="David"/>
          <w:sz w:val="24"/>
          <w:szCs w:val="24"/>
          <w:rtl/>
        </w:rPr>
        <w:t>קי"ל</w:t>
      </w:r>
      <w:proofErr w:type="spellEnd"/>
      <w:r w:rsidRPr="009B1657">
        <w:rPr>
          <w:rFonts w:ascii="David" w:hAnsi="David" w:cs="David"/>
          <w:sz w:val="24"/>
          <w:szCs w:val="24"/>
          <w:rtl/>
        </w:rPr>
        <w:t xml:space="preserve"> הכי </w:t>
      </w:r>
      <w:proofErr w:type="spellStart"/>
      <w:r w:rsidRPr="009B1657">
        <w:rPr>
          <w:rFonts w:ascii="David" w:hAnsi="David" w:cs="David"/>
          <w:sz w:val="24"/>
          <w:szCs w:val="24"/>
          <w:rtl/>
        </w:rPr>
        <w:t>לדינא</w:t>
      </w:r>
      <w:proofErr w:type="spellEnd"/>
      <w:r w:rsidRPr="009B1657">
        <w:rPr>
          <w:rFonts w:ascii="David" w:hAnsi="David" w:cs="David"/>
          <w:sz w:val="24"/>
          <w:szCs w:val="24"/>
          <w:rtl/>
        </w:rPr>
        <w:t xml:space="preserve">. ע"ש. וכ"כ </w:t>
      </w:r>
      <w:proofErr w:type="spellStart"/>
      <w:r w:rsidRPr="009B1657">
        <w:rPr>
          <w:rFonts w:ascii="David" w:hAnsi="David" w:cs="David"/>
          <w:sz w:val="24"/>
          <w:szCs w:val="24"/>
          <w:rtl/>
        </w:rPr>
        <w:t>הגר"א</w:t>
      </w:r>
      <w:proofErr w:type="spellEnd"/>
      <w:r w:rsidRPr="009B1657">
        <w:rPr>
          <w:rFonts w:ascii="David" w:hAnsi="David" w:cs="David"/>
          <w:sz w:val="24"/>
          <w:szCs w:val="24"/>
          <w:rtl/>
        </w:rPr>
        <w:t xml:space="preserve"> (שם </w:t>
      </w:r>
      <w:proofErr w:type="spellStart"/>
      <w:r w:rsidRPr="009B1657">
        <w:rPr>
          <w:rFonts w:ascii="David" w:hAnsi="David" w:cs="David"/>
          <w:sz w:val="24"/>
          <w:szCs w:val="24"/>
          <w:rtl/>
        </w:rPr>
        <w:t>ס"ק</w:t>
      </w:r>
      <w:proofErr w:type="spellEnd"/>
      <w:r w:rsidRPr="009B1657">
        <w:rPr>
          <w:rFonts w:ascii="David" w:hAnsi="David" w:cs="David"/>
          <w:sz w:val="24"/>
          <w:szCs w:val="24"/>
          <w:rtl/>
        </w:rPr>
        <w:t xml:space="preserve"> יא). ע"ש. וכן כתב הכנסת הגדולה (בהגהות בית יוסף אות ח) בשם אביו ז"ל, שבשעת הדחק יש לסמוך על סברת </w:t>
      </w:r>
      <w:proofErr w:type="spellStart"/>
      <w:r w:rsidRPr="009B1657">
        <w:rPr>
          <w:rFonts w:ascii="David" w:hAnsi="David" w:cs="David"/>
          <w:sz w:val="24"/>
          <w:szCs w:val="24"/>
          <w:rtl/>
        </w:rPr>
        <w:t>הרשב"א</w:t>
      </w:r>
      <w:proofErr w:type="spellEnd"/>
      <w:r w:rsidRPr="009B1657">
        <w:rPr>
          <w:rFonts w:ascii="David" w:hAnsi="David" w:cs="David"/>
          <w:sz w:val="24"/>
          <w:szCs w:val="24"/>
          <w:rtl/>
        </w:rPr>
        <w:t xml:space="preserve"> בצירוף דעת </w:t>
      </w:r>
      <w:proofErr w:type="spellStart"/>
      <w:r w:rsidRPr="009B1657">
        <w:rPr>
          <w:rFonts w:ascii="David" w:hAnsi="David" w:cs="David"/>
          <w:sz w:val="24"/>
          <w:szCs w:val="24"/>
          <w:rtl/>
        </w:rPr>
        <w:t>הראב"ד</w:t>
      </w:r>
      <w:proofErr w:type="spellEnd"/>
      <w:r w:rsidRPr="009B1657">
        <w:rPr>
          <w:rFonts w:ascii="David" w:hAnsi="David" w:cs="David"/>
          <w:sz w:val="24"/>
          <w:szCs w:val="24"/>
          <w:rtl/>
        </w:rPr>
        <w:t xml:space="preserve"> שלא גזרו על בישולי גוים בבית ישראל. וכתב על זה בשלחן גבוה (שם </w:t>
      </w:r>
      <w:proofErr w:type="spellStart"/>
      <w:r w:rsidRPr="009B1657">
        <w:rPr>
          <w:rFonts w:ascii="David" w:hAnsi="David" w:cs="David"/>
          <w:sz w:val="24"/>
          <w:szCs w:val="24"/>
          <w:rtl/>
        </w:rPr>
        <w:t>סק"ט</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וסק"י</w:t>
      </w:r>
      <w:proofErr w:type="spellEnd"/>
      <w:r w:rsidRPr="009B1657">
        <w:rPr>
          <w:rFonts w:ascii="David" w:hAnsi="David" w:cs="David"/>
          <w:sz w:val="24"/>
          <w:szCs w:val="24"/>
          <w:rtl/>
        </w:rPr>
        <w:t xml:space="preserve">), שאף על פי שהפרי חדש כתב לאסור בשפחות הנשכרות לחודש או לשנה, שאין אנו מוזהרים עליהן בשבת, בידוע שנעלמו ממנו דברי האחרונים שמתירים גם בשפחות שבמדינות אשכנז שהן מושכרות להם, וכמו שהביא הכנסת הגדולה הנ"ל. וכבר ידעת שבשל דבריהם הלך אחר </w:t>
      </w:r>
      <w:proofErr w:type="spellStart"/>
      <w:r w:rsidRPr="009B1657">
        <w:rPr>
          <w:rFonts w:ascii="David" w:hAnsi="David" w:cs="David"/>
          <w:sz w:val="24"/>
          <w:szCs w:val="24"/>
          <w:rtl/>
        </w:rPr>
        <w:t>המיקל</w:t>
      </w:r>
      <w:proofErr w:type="spellEnd"/>
      <w:r w:rsidRPr="009B1657">
        <w:rPr>
          <w:rFonts w:ascii="David" w:hAnsi="David" w:cs="David"/>
          <w:sz w:val="24"/>
          <w:szCs w:val="24"/>
          <w:rtl/>
        </w:rPr>
        <w:t xml:space="preserve">. ע"כ. וכן העלה הגאון רבי יוסף חיים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רב פעלים חלק ד' (חלק אורח חיים סימן ו), שאף על פי שהפרי חדש החמיר במשרתות המושכרות, שאין אנו מוזהרים עליהן בשבת, מכל מקום כיון שכמה גדולים סמכו על המתירים הואיל והן מבשלות בבית ישראל, אין למחות בנוהגים להקל. ע"ש. וכן כתב השדי חמד בפאת השדה (מערכת בישולי גוים סימן א) בשם הרה"ג רבי אברהם </w:t>
      </w:r>
      <w:proofErr w:type="spellStart"/>
      <w:r w:rsidRPr="009B1657">
        <w:rPr>
          <w:rFonts w:ascii="David" w:hAnsi="David" w:cs="David"/>
          <w:sz w:val="24"/>
          <w:szCs w:val="24"/>
          <w:rtl/>
        </w:rPr>
        <w:t>מתתיה</w:t>
      </w:r>
      <w:proofErr w:type="spellEnd"/>
      <w:r w:rsidRPr="009B1657">
        <w:rPr>
          <w:rFonts w:ascii="David" w:hAnsi="David" w:cs="David"/>
          <w:sz w:val="24"/>
          <w:szCs w:val="24"/>
          <w:rtl/>
        </w:rPr>
        <w:t xml:space="preserve"> חלפון, שלפי דברי </w:t>
      </w:r>
      <w:proofErr w:type="spellStart"/>
      <w:r w:rsidRPr="009B1657">
        <w:rPr>
          <w:rFonts w:ascii="David" w:hAnsi="David" w:cs="David"/>
          <w:sz w:val="24"/>
          <w:szCs w:val="24"/>
          <w:rtl/>
        </w:rPr>
        <w:t>הש"ך</w:t>
      </w:r>
      <w:proofErr w:type="spellEnd"/>
      <w:r w:rsidRPr="009B1657">
        <w:rPr>
          <w:rFonts w:ascii="David" w:hAnsi="David" w:cs="David"/>
          <w:sz w:val="24"/>
          <w:szCs w:val="24"/>
          <w:rtl/>
        </w:rPr>
        <w:t xml:space="preserve"> שיש מתירים גם בפועלים הנשכרים, ולאו </w:t>
      </w:r>
      <w:proofErr w:type="spellStart"/>
      <w:r w:rsidRPr="009B1657">
        <w:rPr>
          <w:rFonts w:ascii="David" w:hAnsi="David" w:cs="David"/>
          <w:sz w:val="24"/>
          <w:szCs w:val="24"/>
          <w:rtl/>
        </w:rPr>
        <w:t>דוקא</w:t>
      </w:r>
      <w:proofErr w:type="spellEnd"/>
      <w:r w:rsidRPr="009B1657">
        <w:rPr>
          <w:rFonts w:ascii="David" w:hAnsi="David" w:cs="David"/>
          <w:sz w:val="24"/>
          <w:szCs w:val="24"/>
          <w:rtl/>
        </w:rPr>
        <w:t xml:space="preserve"> בעבדים הקנויים, ואפילו בלא חיתוי של ישראל, וכן נהגו בזמננו להקל כדבריהם, מנהג </w:t>
      </w:r>
      <w:r w:rsidRPr="009B1657">
        <w:rPr>
          <w:rFonts w:ascii="David" w:hAnsi="David" w:cs="David"/>
          <w:sz w:val="24"/>
          <w:szCs w:val="24"/>
          <w:rtl/>
        </w:rPr>
        <w:lastRenderedPageBreak/>
        <w:t xml:space="preserve">זה הלכה הוא </w:t>
      </w:r>
      <w:proofErr w:type="spellStart"/>
      <w:r w:rsidRPr="009B1657">
        <w:rPr>
          <w:rFonts w:ascii="David" w:hAnsi="David" w:cs="David"/>
          <w:sz w:val="24"/>
          <w:szCs w:val="24"/>
          <w:rtl/>
        </w:rPr>
        <w:t>וכו</w:t>
      </w:r>
      <w:proofErr w:type="spellEnd"/>
      <w:r w:rsidRPr="009B1657">
        <w:rPr>
          <w:rFonts w:ascii="David" w:hAnsi="David" w:cs="David"/>
          <w:sz w:val="24"/>
          <w:szCs w:val="24"/>
          <w:rtl/>
        </w:rPr>
        <w:t xml:space="preserve">'. ע"ש. ואף על פי </w:t>
      </w:r>
      <w:proofErr w:type="spellStart"/>
      <w:r w:rsidRPr="009B1657">
        <w:rPr>
          <w:rFonts w:ascii="David" w:hAnsi="David" w:cs="David"/>
          <w:sz w:val="24"/>
          <w:szCs w:val="24"/>
          <w:rtl/>
        </w:rPr>
        <w:t>שבשו"ת</w:t>
      </w:r>
      <w:proofErr w:type="spellEnd"/>
      <w:r w:rsidRPr="009B1657">
        <w:rPr>
          <w:rFonts w:ascii="David" w:hAnsi="David" w:cs="David"/>
          <w:sz w:val="24"/>
          <w:szCs w:val="24"/>
          <w:rtl/>
        </w:rPr>
        <w:t xml:space="preserve"> ויברך דוד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צד) כתב להחמיר בזה, מ"מ מידי ספק לא יצאנו, וחזי </w:t>
      </w:r>
      <w:proofErr w:type="spellStart"/>
      <w:r w:rsidRPr="009B1657">
        <w:rPr>
          <w:rFonts w:ascii="David" w:hAnsi="David" w:cs="David"/>
          <w:sz w:val="24"/>
          <w:szCs w:val="24"/>
          <w:rtl/>
        </w:rPr>
        <w:t>לאצטרופי</w:t>
      </w:r>
      <w:proofErr w:type="spellEnd"/>
      <w:r w:rsidRPr="009B1657">
        <w:rPr>
          <w:rFonts w:ascii="David" w:hAnsi="David" w:cs="David"/>
          <w:sz w:val="24"/>
          <w:szCs w:val="24"/>
          <w:rtl/>
        </w:rPr>
        <w:t xml:space="preserve"> עם ספק נוסף להקל. </w:t>
      </w:r>
    </w:p>
    <w:p w14:paraId="43EEDF72" w14:textId="77777777" w:rsidR="009B1657" w:rsidRPr="009B1657" w:rsidRDefault="009B1657" w:rsidP="009B1657">
      <w:pPr>
        <w:bidi/>
        <w:jc w:val="both"/>
        <w:rPr>
          <w:rFonts w:ascii="David" w:hAnsi="David" w:cs="David"/>
          <w:sz w:val="24"/>
          <w:szCs w:val="24"/>
        </w:rPr>
      </w:pPr>
      <w:r w:rsidRPr="009B1657">
        <w:rPr>
          <w:rFonts w:ascii="David" w:hAnsi="David" w:cs="David"/>
          <w:sz w:val="24"/>
          <w:szCs w:val="24"/>
          <w:rtl/>
        </w:rPr>
        <w:t xml:space="preserve">ד) ומעתה </w:t>
      </w:r>
      <w:proofErr w:type="spellStart"/>
      <w:r w:rsidRPr="009B1657">
        <w:rPr>
          <w:rFonts w:ascii="David" w:hAnsi="David" w:cs="David"/>
          <w:sz w:val="24"/>
          <w:szCs w:val="24"/>
          <w:rtl/>
        </w:rPr>
        <w:t>בנ"ד</w:t>
      </w:r>
      <w:proofErr w:type="spellEnd"/>
      <w:r w:rsidRPr="009B1657">
        <w:rPr>
          <w:rFonts w:ascii="David" w:hAnsi="David" w:cs="David"/>
          <w:sz w:val="24"/>
          <w:szCs w:val="24"/>
          <w:rtl/>
        </w:rPr>
        <w:t xml:space="preserve"> יש לנו כל הטעמים הנ"ל להקל, שההיסק של האש נעשה על ידי ישראל, וכל הבישול נעשה במלון ובמסעדה של ישראל, וגם הגוי שמבשל שכיר הוא בא בשכרו. א"כ יש לנו ספק </w:t>
      </w:r>
      <w:proofErr w:type="spellStart"/>
      <w:r w:rsidRPr="009B1657">
        <w:rPr>
          <w:rFonts w:ascii="David" w:hAnsi="David" w:cs="David"/>
          <w:sz w:val="24"/>
          <w:szCs w:val="24"/>
          <w:rtl/>
        </w:rPr>
        <w:t>ספיקא</w:t>
      </w:r>
      <w:proofErr w:type="spellEnd"/>
      <w:r w:rsidRPr="009B1657">
        <w:rPr>
          <w:rFonts w:ascii="David" w:hAnsi="David" w:cs="David"/>
          <w:sz w:val="24"/>
          <w:szCs w:val="24"/>
          <w:rtl/>
        </w:rPr>
        <w:t xml:space="preserve"> להקל, שמא הלכה </w:t>
      </w:r>
      <w:proofErr w:type="spellStart"/>
      <w:r w:rsidRPr="009B1657">
        <w:rPr>
          <w:rFonts w:ascii="David" w:hAnsi="David" w:cs="David"/>
          <w:sz w:val="24"/>
          <w:szCs w:val="24"/>
          <w:rtl/>
        </w:rPr>
        <w:t>כהפוסקים</w:t>
      </w:r>
      <w:proofErr w:type="spellEnd"/>
      <w:r w:rsidRPr="009B1657">
        <w:rPr>
          <w:rFonts w:ascii="David" w:hAnsi="David" w:cs="David"/>
          <w:sz w:val="24"/>
          <w:szCs w:val="24"/>
          <w:rtl/>
        </w:rPr>
        <w:t xml:space="preserve"> הסוברים שגם בבישולי גוים יש להתיר בהדלקת האש ע"י ישראל, </w:t>
      </w:r>
      <w:proofErr w:type="spellStart"/>
      <w:r w:rsidRPr="009B1657">
        <w:rPr>
          <w:rFonts w:ascii="David" w:hAnsi="David" w:cs="David"/>
          <w:sz w:val="24"/>
          <w:szCs w:val="24"/>
          <w:rtl/>
        </w:rPr>
        <w:t>ואת"ל</w:t>
      </w:r>
      <w:proofErr w:type="spellEnd"/>
      <w:r w:rsidRPr="009B1657">
        <w:rPr>
          <w:rFonts w:ascii="David" w:hAnsi="David" w:cs="David"/>
          <w:sz w:val="24"/>
          <w:szCs w:val="24"/>
          <w:rtl/>
        </w:rPr>
        <w:t xml:space="preserve"> כדעת החולקים, שמא הלכה </w:t>
      </w:r>
      <w:proofErr w:type="spellStart"/>
      <w:r w:rsidRPr="009B1657">
        <w:rPr>
          <w:rFonts w:ascii="David" w:hAnsi="David" w:cs="David"/>
          <w:sz w:val="24"/>
          <w:szCs w:val="24"/>
          <w:rtl/>
        </w:rPr>
        <w:t>כהאומרים</w:t>
      </w:r>
      <w:proofErr w:type="spellEnd"/>
      <w:r w:rsidRPr="009B1657">
        <w:rPr>
          <w:rFonts w:ascii="David" w:hAnsi="David" w:cs="David"/>
          <w:sz w:val="24"/>
          <w:szCs w:val="24"/>
          <w:rtl/>
        </w:rPr>
        <w:t xml:space="preserve"> שאם נעשה הבישול בבית ישראל מותר, כיון דלא שייך בזה שמא יאכילנו דברים טמאים, וגם אין בזה משום </w:t>
      </w:r>
      <w:proofErr w:type="spellStart"/>
      <w:r w:rsidRPr="009B1657">
        <w:rPr>
          <w:rFonts w:ascii="David" w:hAnsi="David" w:cs="David"/>
          <w:sz w:val="24"/>
          <w:szCs w:val="24"/>
          <w:rtl/>
        </w:rPr>
        <w:t>חתנות</w:t>
      </w:r>
      <w:proofErr w:type="spellEnd"/>
      <w:r w:rsidRPr="009B1657">
        <w:rPr>
          <w:rFonts w:ascii="David" w:hAnsi="David" w:cs="David"/>
          <w:sz w:val="24"/>
          <w:szCs w:val="24"/>
          <w:rtl/>
        </w:rPr>
        <w:t xml:space="preserve">, וכן </w:t>
      </w:r>
      <w:proofErr w:type="spellStart"/>
      <w:r w:rsidRPr="009B1657">
        <w:rPr>
          <w:rFonts w:ascii="David" w:hAnsi="David" w:cs="David"/>
          <w:sz w:val="24"/>
          <w:szCs w:val="24"/>
          <w:rtl/>
        </w:rPr>
        <w:t>הט"ז</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סק"ו</w:t>
      </w:r>
      <w:proofErr w:type="spellEnd"/>
      <w:r w:rsidRPr="009B1657">
        <w:rPr>
          <w:rFonts w:ascii="David" w:hAnsi="David" w:cs="David"/>
          <w:sz w:val="24"/>
          <w:szCs w:val="24"/>
          <w:rtl/>
        </w:rPr>
        <w:t xml:space="preserve">) התחשב עם </w:t>
      </w:r>
      <w:proofErr w:type="spellStart"/>
      <w:r w:rsidRPr="009B1657">
        <w:rPr>
          <w:rFonts w:ascii="David" w:hAnsi="David" w:cs="David"/>
          <w:sz w:val="24"/>
          <w:szCs w:val="24"/>
          <w:rtl/>
        </w:rPr>
        <w:t>סברא</w:t>
      </w:r>
      <w:proofErr w:type="spellEnd"/>
      <w:r w:rsidRPr="009B1657">
        <w:rPr>
          <w:rFonts w:ascii="David" w:hAnsi="David" w:cs="David"/>
          <w:sz w:val="24"/>
          <w:szCs w:val="24"/>
          <w:rtl/>
        </w:rPr>
        <w:t xml:space="preserve"> זו לצרפה לסניף להקל. ע"ש. ושמא הלכה </w:t>
      </w:r>
      <w:proofErr w:type="spellStart"/>
      <w:r w:rsidRPr="009B1657">
        <w:rPr>
          <w:rFonts w:ascii="David" w:hAnsi="David" w:cs="David"/>
          <w:sz w:val="24"/>
          <w:szCs w:val="24"/>
          <w:rtl/>
        </w:rPr>
        <w:t>כהאומרים</w:t>
      </w:r>
      <w:proofErr w:type="spellEnd"/>
      <w:r w:rsidRPr="009B1657">
        <w:rPr>
          <w:rFonts w:ascii="David" w:hAnsi="David" w:cs="David"/>
          <w:sz w:val="24"/>
          <w:szCs w:val="24"/>
          <w:rtl/>
        </w:rPr>
        <w:t xml:space="preserve"> שאם נעשה ע"י גוי שהוא שכיר אצלינו, יש להתיר. ואף על פי שכל הספיקות האלה הם נגד מרן, מכל מקום יש מקום לומר שכיון </w:t>
      </w:r>
      <w:proofErr w:type="spellStart"/>
      <w:r w:rsidRPr="009B1657">
        <w:rPr>
          <w:rFonts w:ascii="David" w:hAnsi="David" w:cs="David"/>
          <w:sz w:val="24"/>
          <w:szCs w:val="24"/>
          <w:rtl/>
        </w:rPr>
        <w:t>שנצטרפו</w:t>
      </w:r>
      <w:proofErr w:type="spellEnd"/>
      <w:r w:rsidRPr="009B1657">
        <w:rPr>
          <w:rFonts w:ascii="David" w:hAnsi="David" w:cs="David"/>
          <w:sz w:val="24"/>
          <w:szCs w:val="24"/>
          <w:rtl/>
        </w:rPr>
        <w:t xml:space="preserve"> כל צדדי ההיתר בזה, שפיר </w:t>
      </w:r>
      <w:proofErr w:type="spellStart"/>
      <w:r w:rsidRPr="009B1657">
        <w:rPr>
          <w:rFonts w:ascii="David" w:hAnsi="David" w:cs="David"/>
          <w:sz w:val="24"/>
          <w:szCs w:val="24"/>
          <w:rtl/>
        </w:rPr>
        <w:t>חשיב</w:t>
      </w:r>
      <w:proofErr w:type="spellEnd"/>
      <w:r w:rsidRPr="009B1657">
        <w:rPr>
          <w:rFonts w:ascii="David" w:hAnsi="David" w:cs="David"/>
          <w:sz w:val="24"/>
          <w:szCs w:val="24"/>
          <w:rtl/>
        </w:rPr>
        <w:t xml:space="preserve"> ס"ס להקל. והרי </w:t>
      </w:r>
      <w:proofErr w:type="spellStart"/>
      <w:r w:rsidRPr="009B1657">
        <w:rPr>
          <w:rFonts w:ascii="David" w:hAnsi="David" w:cs="David"/>
          <w:sz w:val="24"/>
          <w:szCs w:val="24"/>
          <w:rtl/>
        </w:rPr>
        <w:t>הגרי"ח</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רב פעלים ח"ד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סי' ו) הנ"ל התיר בבישול משרתות גויות המושכרות לנו, אפילו בלא צירוף הסקת האש ע"י ישראל, וכתב שאין למחות בנוהגים להקל. וכ"כ הרב שלחן גבוה (סי'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סק"ט</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וסק"י</w:t>
      </w:r>
      <w:proofErr w:type="spellEnd"/>
      <w:r w:rsidRPr="009B1657">
        <w:rPr>
          <w:rFonts w:ascii="David" w:hAnsi="David" w:cs="David"/>
          <w:sz w:val="24"/>
          <w:szCs w:val="24"/>
          <w:rtl/>
        </w:rPr>
        <w:t xml:space="preserve">) להקל בזה. וכנ"ל. וגם השדי חמד הביא בשם הרה"ג רבי אברהם </w:t>
      </w:r>
      <w:proofErr w:type="spellStart"/>
      <w:r w:rsidRPr="009B1657">
        <w:rPr>
          <w:rFonts w:ascii="David" w:hAnsi="David" w:cs="David"/>
          <w:sz w:val="24"/>
          <w:szCs w:val="24"/>
          <w:rtl/>
        </w:rPr>
        <w:t>מתתיה</w:t>
      </w:r>
      <w:proofErr w:type="spellEnd"/>
      <w:r w:rsidRPr="009B1657">
        <w:rPr>
          <w:rFonts w:ascii="David" w:hAnsi="David" w:cs="David"/>
          <w:sz w:val="24"/>
          <w:szCs w:val="24"/>
          <w:rtl/>
        </w:rPr>
        <w:t xml:space="preserve"> חלפון, שכן נהגו בזמנינו להקל. וכ"ש בהצטרף צד ההיתר שההיסק נעשה ע"י ישראל שעליו סמכו גדולי אשכנז, הו"ל שלשה ספיקות, באיסור דרבנן, שאפשר להתיר. ואף על פי </w:t>
      </w:r>
      <w:proofErr w:type="spellStart"/>
      <w:r w:rsidRPr="009B1657">
        <w:rPr>
          <w:rFonts w:ascii="David" w:hAnsi="David" w:cs="David"/>
          <w:sz w:val="24"/>
          <w:szCs w:val="24"/>
          <w:rtl/>
        </w:rPr>
        <w:t>שהגרי"ח</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רב פעלים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ז, </w:t>
      </w:r>
      <w:proofErr w:type="spellStart"/>
      <w:r w:rsidRPr="009B1657">
        <w:rPr>
          <w:rFonts w:ascii="David" w:hAnsi="David" w:cs="David"/>
          <w:sz w:val="24"/>
          <w:szCs w:val="24"/>
          <w:rtl/>
        </w:rPr>
        <w:t>וח"ג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ט) כתב שאין לעשות ס"ס נגד מרן שקבלנו הוראותיו, אלא </w:t>
      </w:r>
      <w:proofErr w:type="spellStart"/>
      <w:r w:rsidRPr="009B1657">
        <w:rPr>
          <w:rFonts w:ascii="David" w:hAnsi="David" w:cs="David"/>
          <w:sz w:val="24"/>
          <w:szCs w:val="24"/>
          <w:rtl/>
        </w:rPr>
        <w:t>כשרק</w:t>
      </w:r>
      <w:proofErr w:type="spellEnd"/>
      <w:r w:rsidRPr="009B1657">
        <w:rPr>
          <w:rFonts w:ascii="David" w:hAnsi="David" w:cs="David"/>
          <w:sz w:val="24"/>
          <w:szCs w:val="24"/>
          <w:rtl/>
        </w:rPr>
        <w:t xml:space="preserve"> ספק אחד הוא נגד מרן, ולא כאשר צדדי ההיתר של שני הספקות הם נגד מרן, מ"מ אנכי הרואה </w:t>
      </w:r>
      <w:proofErr w:type="spellStart"/>
      <w:r w:rsidRPr="009B1657">
        <w:rPr>
          <w:rFonts w:ascii="David" w:hAnsi="David" w:cs="David"/>
          <w:sz w:val="24"/>
          <w:szCs w:val="24"/>
          <w:rtl/>
        </w:rPr>
        <w:t>להגאון</w:t>
      </w:r>
      <w:proofErr w:type="spellEnd"/>
      <w:r w:rsidRPr="009B1657">
        <w:rPr>
          <w:rFonts w:ascii="David" w:hAnsi="David" w:cs="David"/>
          <w:sz w:val="24"/>
          <w:szCs w:val="24"/>
          <w:rtl/>
        </w:rPr>
        <w:t xml:space="preserve"> רבי אליעזר די </w:t>
      </w:r>
      <w:proofErr w:type="spellStart"/>
      <w:r w:rsidRPr="009B1657">
        <w:rPr>
          <w:rFonts w:ascii="David" w:hAnsi="David" w:cs="David"/>
          <w:sz w:val="24"/>
          <w:szCs w:val="24"/>
          <w:rtl/>
        </w:rPr>
        <w:t>טולידו</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משנת רבי אליעזר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י) שכתב, ואף על פי שמרן </w:t>
      </w:r>
      <w:proofErr w:type="spellStart"/>
      <w:r w:rsidRPr="009B1657">
        <w:rPr>
          <w:rFonts w:ascii="David" w:hAnsi="David" w:cs="David"/>
          <w:sz w:val="24"/>
          <w:szCs w:val="24"/>
          <w:rtl/>
        </w:rPr>
        <w:t>בש"ע</w:t>
      </w:r>
      <w:proofErr w:type="spellEnd"/>
      <w:r w:rsidRPr="009B1657">
        <w:rPr>
          <w:rFonts w:ascii="David" w:hAnsi="David" w:cs="David"/>
          <w:sz w:val="24"/>
          <w:szCs w:val="24"/>
          <w:rtl/>
        </w:rPr>
        <w:t xml:space="preserve"> פסק לאסור בשני הספקות הנ"ל, (בסימן </w:t>
      </w:r>
      <w:proofErr w:type="spellStart"/>
      <w:r w:rsidRPr="009B1657">
        <w:rPr>
          <w:rFonts w:ascii="David" w:hAnsi="David" w:cs="David"/>
          <w:sz w:val="24"/>
          <w:szCs w:val="24"/>
          <w:rtl/>
        </w:rPr>
        <w:t>קכו</w:t>
      </w:r>
      <w:proofErr w:type="spellEnd"/>
      <w:r w:rsidRPr="009B1657">
        <w:rPr>
          <w:rFonts w:ascii="David" w:hAnsi="David" w:cs="David"/>
          <w:sz w:val="24"/>
          <w:szCs w:val="24"/>
          <w:rtl/>
        </w:rPr>
        <w:t xml:space="preserve"> וסימן </w:t>
      </w:r>
      <w:proofErr w:type="spellStart"/>
      <w:r w:rsidRPr="009B1657">
        <w:rPr>
          <w:rFonts w:ascii="David" w:hAnsi="David" w:cs="David"/>
          <w:sz w:val="24"/>
          <w:szCs w:val="24"/>
          <w:rtl/>
        </w:rPr>
        <w:t>קלד</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והכנה"ג</w:t>
      </w:r>
      <w:proofErr w:type="spellEnd"/>
      <w:r w:rsidRPr="009B1657">
        <w:rPr>
          <w:rFonts w:ascii="David" w:hAnsi="David" w:cs="David"/>
          <w:sz w:val="24"/>
          <w:szCs w:val="24"/>
          <w:rtl/>
        </w:rPr>
        <w:t xml:space="preserve"> בתשובה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קסז</w:t>
      </w:r>
      <w:proofErr w:type="spellEnd"/>
      <w:r w:rsidRPr="009B1657">
        <w:rPr>
          <w:rFonts w:ascii="David" w:hAnsi="David" w:cs="David"/>
          <w:sz w:val="24"/>
          <w:szCs w:val="24"/>
          <w:rtl/>
        </w:rPr>
        <w:t xml:space="preserve">) כתב דלא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ס"ס נגד פסקי מרן, שמאחר שקבלנו הוראותיו, אינו נכנס עוד בסוג ספק, אנן </w:t>
      </w:r>
      <w:proofErr w:type="spellStart"/>
      <w:r w:rsidRPr="009B1657">
        <w:rPr>
          <w:rFonts w:ascii="David" w:hAnsi="David" w:cs="David"/>
          <w:sz w:val="24"/>
          <w:szCs w:val="24"/>
          <w:rtl/>
        </w:rPr>
        <w:t>בעניותין</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חזינא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להאחרונים</w:t>
      </w:r>
      <w:proofErr w:type="spellEnd"/>
      <w:r w:rsidRPr="009B1657">
        <w:rPr>
          <w:rFonts w:ascii="David" w:hAnsi="David" w:cs="David"/>
          <w:sz w:val="24"/>
          <w:szCs w:val="24"/>
          <w:rtl/>
        </w:rPr>
        <w:t xml:space="preserve"> שלא חששו לדבריו, וכמ"ש הרב בית דוד (יו"ד סי' </w:t>
      </w:r>
      <w:proofErr w:type="spellStart"/>
      <w:r w:rsidRPr="009B1657">
        <w:rPr>
          <w:rFonts w:ascii="David" w:hAnsi="David" w:cs="David"/>
          <w:sz w:val="24"/>
          <w:szCs w:val="24"/>
          <w:rtl/>
        </w:rPr>
        <w:t>קג</w:t>
      </w:r>
      <w:proofErr w:type="spellEnd"/>
      <w:r w:rsidRPr="009B1657">
        <w:rPr>
          <w:rFonts w:ascii="David" w:hAnsi="David" w:cs="David"/>
          <w:sz w:val="24"/>
          <w:szCs w:val="24"/>
          <w:rtl/>
        </w:rPr>
        <w:t xml:space="preserve"> וקד). והרב יד המלך </w:t>
      </w:r>
      <w:proofErr w:type="spellStart"/>
      <w:r w:rsidRPr="009B1657">
        <w:rPr>
          <w:rFonts w:ascii="David" w:hAnsi="David" w:cs="David"/>
          <w:sz w:val="24"/>
          <w:szCs w:val="24"/>
          <w:rtl/>
        </w:rPr>
        <w:t>פאלומבו</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ומהר"ם</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פריסקו</w:t>
      </w:r>
      <w:proofErr w:type="spellEnd"/>
      <w:r w:rsidRPr="009B1657">
        <w:rPr>
          <w:rFonts w:ascii="David" w:hAnsi="David" w:cs="David"/>
          <w:sz w:val="24"/>
          <w:szCs w:val="24"/>
          <w:rtl/>
        </w:rPr>
        <w:t xml:space="preserve"> בספר ידיו של משה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ג), שכולם עשו ס"ס נגד פסק מרן. גם הרב חקרי לב </w:t>
      </w:r>
      <w:proofErr w:type="spellStart"/>
      <w:r w:rsidRPr="009B1657">
        <w:rPr>
          <w:rFonts w:ascii="David" w:hAnsi="David" w:cs="David"/>
          <w:sz w:val="24"/>
          <w:szCs w:val="24"/>
          <w:rtl/>
        </w:rPr>
        <w:t>נר"ו</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בחיו"ד</w:t>
      </w:r>
      <w:proofErr w:type="spellEnd"/>
      <w:r w:rsidRPr="009B1657">
        <w:rPr>
          <w:rFonts w:ascii="David" w:hAnsi="David" w:cs="David"/>
          <w:sz w:val="24"/>
          <w:szCs w:val="24"/>
          <w:rtl/>
        </w:rPr>
        <w:t xml:space="preserve"> סי' קפח), </w:t>
      </w:r>
      <w:proofErr w:type="spellStart"/>
      <w:r w:rsidRPr="009B1657">
        <w:rPr>
          <w:rFonts w:ascii="David" w:hAnsi="David" w:cs="David"/>
          <w:sz w:val="24"/>
          <w:szCs w:val="24"/>
          <w:rtl/>
        </w:rPr>
        <w:t>ובחק"ל</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סי' א), הסכים להקל בדיעבד, ולסמוך ע"ד </w:t>
      </w:r>
      <w:proofErr w:type="spellStart"/>
      <w:r w:rsidRPr="009B1657">
        <w:rPr>
          <w:rFonts w:ascii="David" w:hAnsi="David" w:cs="David"/>
          <w:sz w:val="24"/>
          <w:szCs w:val="24"/>
          <w:rtl/>
        </w:rPr>
        <w:t>מהרשד"ם</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ודעמיה</w:t>
      </w:r>
      <w:proofErr w:type="spellEnd"/>
      <w:r w:rsidRPr="009B1657">
        <w:rPr>
          <w:rFonts w:ascii="David" w:hAnsi="David" w:cs="David"/>
          <w:sz w:val="24"/>
          <w:szCs w:val="24"/>
          <w:rtl/>
        </w:rPr>
        <w:t xml:space="preserve">, והמעיין יראה שמתבאר מדברי החקרי לב, דלא שנא </w:t>
      </w:r>
      <w:proofErr w:type="spellStart"/>
      <w:r w:rsidRPr="009B1657">
        <w:rPr>
          <w:rFonts w:ascii="David" w:hAnsi="David" w:cs="David"/>
          <w:sz w:val="24"/>
          <w:szCs w:val="24"/>
          <w:rtl/>
        </w:rPr>
        <w:t>היכא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דהספק</w:t>
      </w:r>
      <w:proofErr w:type="spellEnd"/>
      <w:r w:rsidRPr="009B1657">
        <w:rPr>
          <w:rFonts w:ascii="David" w:hAnsi="David" w:cs="David"/>
          <w:sz w:val="24"/>
          <w:szCs w:val="24"/>
          <w:rtl/>
        </w:rPr>
        <w:t xml:space="preserve"> האחד הוא היפך פסק מרן, </w:t>
      </w:r>
      <w:proofErr w:type="spellStart"/>
      <w:r w:rsidRPr="009B1657">
        <w:rPr>
          <w:rFonts w:ascii="David" w:hAnsi="David" w:cs="David"/>
          <w:sz w:val="24"/>
          <w:szCs w:val="24"/>
          <w:rtl/>
        </w:rPr>
        <w:t>להיכא</w:t>
      </w:r>
      <w:proofErr w:type="spellEnd"/>
      <w:r w:rsidRPr="009B1657">
        <w:rPr>
          <w:rFonts w:ascii="David" w:hAnsi="David" w:cs="David"/>
          <w:sz w:val="24"/>
          <w:szCs w:val="24"/>
          <w:rtl/>
        </w:rPr>
        <w:t xml:space="preserve"> ששני הספקות שניהם גם יחד הם היפך פסק מרן. והכי מסתברא, כמו שיראה המעיין בטעמו של דבר </w:t>
      </w:r>
      <w:proofErr w:type="spellStart"/>
      <w:r w:rsidRPr="009B1657">
        <w:rPr>
          <w:rFonts w:ascii="David" w:hAnsi="David" w:cs="David"/>
          <w:sz w:val="24"/>
          <w:szCs w:val="24"/>
          <w:rtl/>
        </w:rPr>
        <w:t>וכו</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והכנה"ג</w:t>
      </w:r>
      <w:proofErr w:type="spellEnd"/>
      <w:r w:rsidRPr="009B1657">
        <w:rPr>
          <w:rFonts w:ascii="David" w:hAnsi="David" w:cs="David"/>
          <w:sz w:val="24"/>
          <w:szCs w:val="24"/>
          <w:rtl/>
        </w:rPr>
        <w:t xml:space="preserve"> עצמו בתשובה (סי' </w:t>
      </w:r>
      <w:proofErr w:type="spellStart"/>
      <w:r w:rsidRPr="009B1657">
        <w:rPr>
          <w:rFonts w:ascii="David" w:hAnsi="David" w:cs="David"/>
          <w:sz w:val="24"/>
          <w:szCs w:val="24"/>
          <w:rtl/>
        </w:rPr>
        <w:t>קעג</w:t>
      </w:r>
      <w:proofErr w:type="spellEnd"/>
      <w:r w:rsidRPr="009B1657">
        <w:rPr>
          <w:rFonts w:ascii="David" w:hAnsi="David" w:cs="David"/>
          <w:sz w:val="24"/>
          <w:szCs w:val="24"/>
          <w:rtl/>
        </w:rPr>
        <w:t xml:space="preserve">) התיר בס"ס אף שהוא נגד פסק מרן </w:t>
      </w:r>
      <w:proofErr w:type="spellStart"/>
      <w:r w:rsidRPr="009B1657">
        <w:rPr>
          <w:rFonts w:ascii="David" w:hAnsi="David" w:cs="David"/>
          <w:sz w:val="24"/>
          <w:szCs w:val="24"/>
          <w:rtl/>
        </w:rPr>
        <w:t>וכו</w:t>
      </w:r>
      <w:proofErr w:type="spellEnd"/>
      <w:r w:rsidRPr="009B1657">
        <w:rPr>
          <w:rFonts w:ascii="David" w:hAnsi="David" w:cs="David"/>
          <w:sz w:val="24"/>
          <w:szCs w:val="24"/>
          <w:rtl/>
        </w:rPr>
        <w:t xml:space="preserve">'. ע"ש. גם הגאון רבי יצחק </w:t>
      </w:r>
      <w:proofErr w:type="spellStart"/>
      <w:r w:rsidRPr="009B1657">
        <w:rPr>
          <w:rFonts w:ascii="David" w:hAnsi="David" w:cs="David"/>
          <w:sz w:val="24"/>
          <w:szCs w:val="24"/>
          <w:rtl/>
        </w:rPr>
        <w:t>אבולעפייא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פני יצחק ח"א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ט דף טל ע"ד) הביא </w:t>
      </w:r>
      <w:proofErr w:type="spellStart"/>
      <w:r w:rsidRPr="009B1657">
        <w:rPr>
          <w:rFonts w:ascii="David" w:hAnsi="David" w:cs="David"/>
          <w:sz w:val="24"/>
          <w:szCs w:val="24"/>
          <w:rtl/>
        </w:rPr>
        <w:t>מ"ש</w:t>
      </w:r>
      <w:proofErr w:type="spellEnd"/>
      <w:r w:rsidRPr="009B1657">
        <w:rPr>
          <w:rFonts w:ascii="David" w:hAnsi="David" w:cs="David"/>
          <w:sz w:val="24"/>
          <w:szCs w:val="24"/>
          <w:rtl/>
        </w:rPr>
        <w:t xml:space="preserve"> החקרי לב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קכז</w:t>
      </w:r>
      <w:proofErr w:type="spellEnd"/>
      <w:r w:rsidRPr="009B1657">
        <w:rPr>
          <w:rFonts w:ascii="David" w:hAnsi="David" w:cs="David"/>
          <w:sz w:val="24"/>
          <w:szCs w:val="24"/>
          <w:rtl/>
        </w:rPr>
        <w:t xml:space="preserve">), בשם שו"ת תורת חסד (סי' ז) </w:t>
      </w:r>
      <w:proofErr w:type="spellStart"/>
      <w:r w:rsidRPr="009B1657">
        <w:rPr>
          <w:rFonts w:ascii="David" w:hAnsi="David" w:cs="David"/>
          <w:sz w:val="24"/>
          <w:szCs w:val="24"/>
          <w:rtl/>
        </w:rPr>
        <w:t>דשפיר</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ס"ס נגד סברת מרן. </w:t>
      </w:r>
      <w:proofErr w:type="spellStart"/>
      <w:r w:rsidRPr="009B1657">
        <w:rPr>
          <w:rFonts w:ascii="David" w:hAnsi="David" w:cs="David"/>
          <w:sz w:val="24"/>
          <w:szCs w:val="24"/>
          <w:rtl/>
        </w:rPr>
        <w:t>ודלא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כהכנה"ג</w:t>
      </w:r>
      <w:proofErr w:type="spellEnd"/>
      <w:r w:rsidRPr="009B1657">
        <w:rPr>
          <w:rFonts w:ascii="David" w:hAnsi="David" w:cs="David"/>
          <w:sz w:val="24"/>
          <w:szCs w:val="24"/>
          <w:rtl/>
        </w:rPr>
        <w:t xml:space="preserve"> בתשובה (סי' </w:t>
      </w:r>
      <w:proofErr w:type="spellStart"/>
      <w:r w:rsidRPr="009B1657">
        <w:rPr>
          <w:rFonts w:ascii="David" w:hAnsi="David" w:cs="David"/>
          <w:sz w:val="24"/>
          <w:szCs w:val="24"/>
          <w:rtl/>
        </w:rPr>
        <w:t>קסז</w:t>
      </w:r>
      <w:proofErr w:type="spellEnd"/>
      <w:r w:rsidRPr="009B1657">
        <w:rPr>
          <w:rFonts w:ascii="David" w:hAnsi="David" w:cs="David"/>
          <w:sz w:val="24"/>
          <w:szCs w:val="24"/>
          <w:rtl/>
        </w:rPr>
        <w:t xml:space="preserve">). והכי </w:t>
      </w:r>
      <w:proofErr w:type="spellStart"/>
      <w:r w:rsidRPr="009B1657">
        <w:rPr>
          <w:rFonts w:ascii="David" w:hAnsi="David" w:cs="David"/>
          <w:sz w:val="24"/>
          <w:szCs w:val="24"/>
          <w:rtl/>
        </w:rPr>
        <w:t>ס"ל</w:t>
      </w:r>
      <w:proofErr w:type="spellEnd"/>
      <w:r w:rsidRPr="009B1657">
        <w:rPr>
          <w:rFonts w:ascii="David" w:hAnsi="David" w:cs="David"/>
          <w:sz w:val="24"/>
          <w:szCs w:val="24"/>
          <w:rtl/>
        </w:rPr>
        <w:t xml:space="preserve"> להבית דוד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ז </w:t>
      </w:r>
      <w:proofErr w:type="spellStart"/>
      <w:r w:rsidRPr="009B1657">
        <w:rPr>
          <w:rFonts w:ascii="David" w:hAnsi="David" w:cs="David"/>
          <w:sz w:val="24"/>
          <w:szCs w:val="24"/>
          <w:rtl/>
        </w:rPr>
        <w:t>ויז</w:t>
      </w:r>
      <w:proofErr w:type="spellEnd"/>
      <w:r w:rsidRPr="009B1657">
        <w:rPr>
          <w:rFonts w:ascii="David" w:hAnsi="David" w:cs="David"/>
          <w:sz w:val="24"/>
          <w:szCs w:val="24"/>
          <w:rtl/>
        </w:rPr>
        <w:t xml:space="preserve">). וכן עלתה הסכמת החקרי לב, ושכן עיקר. </w:t>
      </w:r>
      <w:proofErr w:type="spellStart"/>
      <w:r w:rsidRPr="009B1657">
        <w:rPr>
          <w:rFonts w:ascii="David" w:hAnsi="David" w:cs="David"/>
          <w:sz w:val="24"/>
          <w:szCs w:val="24"/>
          <w:rtl/>
        </w:rPr>
        <w:t>והכנה"ג</w:t>
      </w:r>
      <w:proofErr w:type="spellEnd"/>
      <w:r w:rsidRPr="009B1657">
        <w:rPr>
          <w:rFonts w:ascii="David" w:hAnsi="David" w:cs="David"/>
          <w:sz w:val="24"/>
          <w:szCs w:val="24"/>
          <w:rtl/>
        </w:rPr>
        <w:t xml:space="preserve"> עצמו שינה את טעמו בזה. ואף </w:t>
      </w:r>
      <w:proofErr w:type="spellStart"/>
      <w:r w:rsidRPr="009B1657">
        <w:rPr>
          <w:rFonts w:ascii="David" w:hAnsi="David" w:cs="David"/>
          <w:sz w:val="24"/>
          <w:szCs w:val="24"/>
          <w:rtl/>
        </w:rPr>
        <w:t>שהחק"ל</w:t>
      </w:r>
      <w:proofErr w:type="spellEnd"/>
      <w:r w:rsidRPr="009B1657">
        <w:rPr>
          <w:rFonts w:ascii="David" w:hAnsi="David" w:cs="David"/>
          <w:sz w:val="24"/>
          <w:szCs w:val="24"/>
          <w:rtl/>
        </w:rPr>
        <w:t xml:space="preserve"> כתב לחלק שבמקומות שקבלו הוראות מרן אפילו להוציא מן המוחזק, אין לעשות ס"ס נגד מרן, אולם האמת תורה דרכה, שאפילו לדידן </w:t>
      </w:r>
      <w:proofErr w:type="spellStart"/>
      <w:r w:rsidRPr="009B1657">
        <w:rPr>
          <w:rFonts w:ascii="David" w:hAnsi="David" w:cs="David"/>
          <w:sz w:val="24"/>
          <w:szCs w:val="24"/>
          <w:rtl/>
        </w:rPr>
        <w:t>מצינן</w:t>
      </w:r>
      <w:proofErr w:type="spellEnd"/>
      <w:r w:rsidRPr="009B1657">
        <w:rPr>
          <w:rFonts w:ascii="David" w:hAnsi="David" w:cs="David"/>
          <w:sz w:val="24"/>
          <w:szCs w:val="24"/>
          <w:rtl/>
        </w:rPr>
        <w:t xml:space="preserve"> למעבד ס"ס אפילו נגד מרן דלא </w:t>
      </w:r>
      <w:proofErr w:type="spellStart"/>
      <w:r w:rsidRPr="009B1657">
        <w:rPr>
          <w:rFonts w:ascii="David" w:hAnsi="David" w:cs="David"/>
          <w:sz w:val="24"/>
          <w:szCs w:val="24"/>
          <w:rtl/>
        </w:rPr>
        <w:t>תליא</w:t>
      </w:r>
      <w:proofErr w:type="spellEnd"/>
      <w:r w:rsidRPr="009B1657">
        <w:rPr>
          <w:rFonts w:ascii="David" w:hAnsi="David" w:cs="David"/>
          <w:sz w:val="24"/>
          <w:szCs w:val="24"/>
          <w:rtl/>
        </w:rPr>
        <w:t xml:space="preserve"> הא בהא, </w:t>
      </w:r>
      <w:proofErr w:type="spellStart"/>
      <w:r w:rsidRPr="009B1657">
        <w:rPr>
          <w:rFonts w:ascii="David" w:hAnsi="David" w:cs="David"/>
          <w:sz w:val="24"/>
          <w:szCs w:val="24"/>
          <w:rtl/>
        </w:rPr>
        <w:t>ודלא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כהחק"ל</w:t>
      </w:r>
      <w:proofErr w:type="spellEnd"/>
      <w:r w:rsidRPr="009B1657">
        <w:rPr>
          <w:rFonts w:ascii="David" w:hAnsi="David" w:cs="David"/>
          <w:sz w:val="24"/>
          <w:szCs w:val="24"/>
          <w:rtl/>
        </w:rPr>
        <w:t xml:space="preserve"> בזה. וכן מתבאר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קול אליהו ח"א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סי' ו </w:t>
      </w:r>
      <w:proofErr w:type="spellStart"/>
      <w:r w:rsidRPr="009B1657">
        <w:rPr>
          <w:rFonts w:ascii="David" w:hAnsi="David" w:cs="David"/>
          <w:sz w:val="24"/>
          <w:szCs w:val="24"/>
          <w:rtl/>
        </w:rPr>
        <w:t>וחיו"ד</w:t>
      </w:r>
      <w:proofErr w:type="spellEnd"/>
      <w:r w:rsidRPr="009B1657">
        <w:rPr>
          <w:rFonts w:ascii="David" w:hAnsi="David" w:cs="David"/>
          <w:sz w:val="24"/>
          <w:szCs w:val="24"/>
          <w:rtl/>
        </w:rPr>
        <w:t xml:space="preserve"> סי' לא ולב), שהאריך להכריח </w:t>
      </w:r>
      <w:proofErr w:type="spellStart"/>
      <w:r w:rsidRPr="009B1657">
        <w:rPr>
          <w:rFonts w:ascii="David" w:hAnsi="David" w:cs="David"/>
          <w:sz w:val="24"/>
          <w:szCs w:val="24"/>
          <w:rtl/>
        </w:rPr>
        <w:t>דעבדינן</w:t>
      </w:r>
      <w:proofErr w:type="spellEnd"/>
      <w:r w:rsidRPr="009B1657">
        <w:rPr>
          <w:rFonts w:ascii="David" w:hAnsi="David" w:cs="David"/>
          <w:sz w:val="24"/>
          <w:szCs w:val="24"/>
          <w:rtl/>
        </w:rPr>
        <w:t xml:space="preserve"> ס"ס אף נגד מרן, אף על פי שבמקומו </w:t>
      </w:r>
      <w:proofErr w:type="spellStart"/>
      <w:r w:rsidRPr="009B1657">
        <w:rPr>
          <w:rFonts w:ascii="David" w:hAnsi="David" w:cs="David"/>
          <w:sz w:val="24"/>
          <w:szCs w:val="24"/>
          <w:rtl/>
        </w:rPr>
        <w:t>במתא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רודיס</w:t>
      </w:r>
      <w:proofErr w:type="spellEnd"/>
      <w:r w:rsidRPr="009B1657">
        <w:rPr>
          <w:rFonts w:ascii="David" w:hAnsi="David" w:cs="David"/>
          <w:sz w:val="24"/>
          <w:szCs w:val="24"/>
          <w:rtl/>
        </w:rPr>
        <w:t xml:space="preserve"> קבלו עליהם הוראות מרן לגמרי, כמו שקבלנו הוראותיו במקומותינו. ע"כ. והוסיף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פני יצחק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(דף </w:t>
      </w:r>
      <w:proofErr w:type="spellStart"/>
      <w:r w:rsidRPr="009B1657">
        <w:rPr>
          <w:rFonts w:ascii="David" w:hAnsi="David" w:cs="David"/>
          <w:sz w:val="24"/>
          <w:szCs w:val="24"/>
          <w:rtl/>
        </w:rPr>
        <w:t>כח</w:t>
      </w:r>
      <w:proofErr w:type="spellEnd"/>
      <w:r w:rsidRPr="009B1657">
        <w:rPr>
          <w:rFonts w:ascii="David" w:hAnsi="David" w:cs="David"/>
          <w:sz w:val="24"/>
          <w:szCs w:val="24"/>
          <w:rtl/>
        </w:rPr>
        <w:t xml:space="preserve"> סוף ע"ג), שהדין דין אמת </w:t>
      </w:r>
      <w:proofErr w:type="spellStart"/>
      <w:r w:rsidRPr="009B1657">
        <w:rPr>
          <w:rFonts w:ascii="David" w:hAnsi="David" w:cs="David"/>
          <w:sz w:val="24"/>
          <w:szCs w:val="24"/>
          <w:rtl/>
        </w:rPr>
        <w:t>דעבדינן</w:t>
      </w:r>
      <w:proofErr w:type="spellEnd"/>
      <w:r w:rsidRPr="009B1657">
        <w:rPr>
          <w:rFonts w:ascii="David" w:hAnsi="David" w:cs="David"/>
          <w:sz w:val="24"/>
          <w:szCs w:val="24"/>
          <w:rtl/>
        </w:rPr>
        <w:t xml:space="preserve"> ס"ס </w:t>
      </w:r>
      <w:proofErr w:type="spellStart"/>
      <w:r w:rsidRPr="009B1657">
        <w:rPr>
          <w:rFonts w:ascii="David" w:hAnsi="David" w:cs="David"/>
          <w:sz w:val="24"/>
          <w:szCs w:val="24"/>
          <w:rtl/>
        </w:rPr>
        <w:t>לקולא</w:t>
      </w:r>
      <w:proofErr w:type="spellEnd"/>
      <w:r w:rsidRPr="009B1657">
        <w:rPr>
          <w:rFonts w:ascii="David" w:hAnsi="David" w:cs="David"/>
          <w:sz w:val="24"/>
          <w:szCs w:val="24"/>
          <w:rtl/>
        </w:rPr>
        <w:t xml:space="preserve"> אף במקום שמרן מחמיר בשני הספיקות. ע"ש. וכ"כ עוד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פני יצחק ח"א (</w:t>
      </w:r>
      <w:proofErr w:type="spellStart"/>
      <w:r w:rsidRPr="009B1657">
        <w:rPr>
          <w:rFonts w:ascii="David" w:hAnsi="David" w:cs="David"/>
          <w:sz w:val="24"/>
          <w:szCs w:val="24"/>
          <w:rtl/>
        </w:rPr>
        <w:t>חאה"ע</w:t>
      </w:r>
      <w:proofErr w:type="spellEnd"/>
      <w:r w:rsidRPr="009B1657">
        <w:rPr>
          <w:rFonts w:ascii="David" w:hAnsi="David" w:cs="David"/>
          <w:sz w:val="24"/>
          <w:szCs w:val="24"/>
          <w:rtl/>
        </w:rPr>
        <w:t xml:space="preserve"> סי' יד דף עד ע"ב), ועוד לו בחלק ה (בהשמטות </w:t>
      </w:r>
      <w:proofErr w:type="spellStart"/>
      <w:r w:rsidRPr="009B1657">
        <w:rPr>
          <w:rFonts w:ascii="David" w:hAnsi="David" w:cs="David"/>
          <w:sz w:val="24"/>
          <w:szCs w:val="24"/>
          <w:rtl/>
        </w:rPr>
        <w:t>לאו"ח</w:t>
      </w:r>
      <w:proofErr w:type="spellEnd"/>
      <w:r w:rsidRPr="009B1657">
        <w:rPr>
          <w:rFonts w:ascii="David" w:hAnsi="David" w:cs="David"/>
          <w:sz w:val="24"/>
          <w:szCs w:val="24"/>
          <w:rtl/>
        </w:rPr>
        <w:t xml:space="preserve"> סי' ה, דף </w:t>
      </w:r>
      <w:proofErr w:type="spellStart"/>
      <w:r w:rsidRPr="009B1657">
        <w:rPr>
          <w:rFonts w:ascii="David" w:hAnsi="David" w:cs="David"/>
          <w:sz w:val="24"/>
          <w:szCs w:val="24"/>
          <w:rtl/>
        </w:rPr>
        <w:t>קסב</w:t>
      </w:r>
      <w:proofErr w:type="spellEnd"/>
      <w:r w:rsidRPr="009B1657">
        <w:rPr>
          <w:rFonts w:ascii="David" w:hAnsi="David" w:cs="David"/>
          <w:sz w:val="24"/>
          <w:szCs w:val="24"/>
          <w:rtl/>
        </w:rPr>
        <w:t xml:space="preserve"> ע"ד), שרבים מרבני האחרונים עבדי ס"ס להקל גם באיסור תורה, ואף על פי ששני הספקות הם נגד דעת מרן. וע'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אהל יצחק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יב</w:t>
      </w:r>
      <w:proofErr w:type="spellEnd"/>
      <w:r w:rsidRPr="009B1657">
        <w:rPr>
          <w:rFonts w:ascii="David" w:hAnsi="David" w:cs="David"/>
          <w:sz w:val="24"/>
          <w:szCs w:val="24"/>
          <w:rtl/>
        </w:rPr>
        <w:t xml:space="preserve"> וסי' לו). עכ"ד. וכ"כ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הגאון </w:t>
      </w:r>
      <w:proofErr w:type="spellStart"/>
      <w:r w:rsidRPr="009B1657">
        <w:rPr>
          <w:rFonts w:ascii="David" w:hAnsi="David" w:cs="David"/>
          <w:sz w:val="24"/>
          <w:szCs w:val="24"/>
          <w:rtl/>
        </w:rPr>
        <w:t>מהרש"א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אלפנדארי</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א דף </w:t>
      </w:r>
      <w:proofErr w:type="spellStart"/>
      <w:r w:rsidRPr="009B1657">
        <w:rPr>
          <w:rFonts w:ascii="David" w:hAnsi="David" w:cs="David"/>
          <w:sz w:val="24"/>
          <w:szCs w:val="24"/>
          <w:rtl/>
        </w:rPr>
        <w:t>עג</w:t>
      </w:r>
      <w:proofErr w:type="spellEnd"/>
      <w:r w:rsidRPr="009B1657">
        <w:rPr>
          <w:rFonts w:ascii="David" w:hAnsi="David" w:cs="David"/>
          <w:sz w:val="24"/>
          <w:szCs w:val="24"/>
          <w:rtl/>
        </w:rPr>
        <w:t xml:space="preserve"> ע"ד). וכן כתב הגאון רבי אברהם הכהן </w:t>
      </w:r>
      <w:proofErr w:type="spellStart"/>
      <w:r w:rsidRPr="009B1657">
        <w:rPr>
          <w:rFonts w:ascii="David" w:hAnsi="David" w:cs="David"/>
          <w:sz w:val="24"/>
          <w:szCs w:val="24"/>
          <w:rtl/>
        </w:rPr>
        <w:t>מסאלוניקי</w:t>
      </w:r>
      <w:proofErr w:type="spellEnd"/>
      <w:r w:rsidRPr="009B1657">
        <w:rPr>
          <w:rFonts w:ascii="David" w:hAnsi="David" w:cs="David"/>
          <w:sz w:val="24"/>
          <w:szCs w:val="24"/>
          <w:rtl/>
        </w:rPr>
        <w:t xml:space="preserve"> בספר טהרת המים (בשיורי טהרה מערכת ס אות ז), שאפילו שני הספקות הם כנגד מרן, יש להקל, כי אפשר שבהצטרפות שניהם יחדיו יש להתיר. ע"ש. וכ"כ בשדי חמד </w:t>
      </w:r>
      <w:proofErr w:type="spellStart"/>
      <w:r w:rsidRPr="009B1657">
        <w:rPr>
          <w:rFonts w:ascii="David" w:hAnsi="David" w:cs="David"/>
          <w:sz w:val="24"/>
          <w:szCs w:val="24"/>
          <w:rtl/>
        </w:rPr>
        <w:t>אס"ד</w:t>
      </w:r>
      <w:proofErr w:type="spellEnd"/>
      <w:r w:rsidRPr="009B1657">
        <w:rPr>
          <w:rFonts w:ascii="David" w:hAnsi="David" w:cs="David"/>
          <w:sz w:val="24"/>
          <w:szCs w:val="24"/>
          <w:rtl/>
        </w:rPr>
        <w:t xml:space="preserve"> (ערך הכשר מחבת אות </w:t>
      </w:r>
      <w:proofErr w:type="spellStart"/>
      <w:r w:rsidRPr="009B1657">
        <w:rPr>
          <w:rFonts w:ascii="David" w:hAnsi="David" w:cs="David"/>
          <w:sz w:val="24"/>
          <w:szCs w:val="24"/>
          <w:rtl/>
        </w:rPr>
        <w:t>י"ו</w:t>
      </w:r>
      <w:proofErr w:type="spellEnd"/>
      <w:r w:rsidRPr="009B1657">
        <w:rPr>
          <w:rFonts w:ascii="David" w:hAnsi="David" w:cs="David"/>
          <w:sz w:val="24"/>
          <w:szCs w:val="24"/>
          <w:rtl/>
        </w:rPr>
        <w:t xml:space="preserve">) בד"ה ואף, שאע"פ שדעת </w:t>
      </w:r>
      <w:proofErr w:type="spellStart"/>
      <w:r w:rsidRPr="009B1657">
        <w:rPr>
          <w:rFonts w:ascii="David" w:hAnsi="David" w:cs="David"/>
          <w:sz w:val="24"/>
          <w:szCs w:val="24"/>
          <w:rtl/>
        </w:rPr>
        <w:t>הכנה"ג</w:t>
      </w:r>
      <w:proofErr w:type="spellEnd"/>
      <w:r w:rsidRPr="009B1657">
        <w:rPr>
          <w:rFonts w:ascii="David" w:hAnsi="David" w:cs="David"/>
          <w:sz w:val="24"/>
          <w:szCs w:val="24"/>
          <w:rtl/>
        </w:rPr>
        <w:t xml:space="preserve"> בתשובה </w:t>
      </w:r>
      <w:proofErr w:type="spellStart"/>
      <w:r w:rsidRPr="009B1657">
        <w:rPr>
          <w:rFonts w:ascii="David" w:hAnsi="David" w:cs="David"/>
          <w:sz w:val="24"/>
          <w:szCs w:val="24"/>
          <w:rtl/>
        </w:rPr>
        <w:t>דלדידן</w:t>
      </w:r>
      <w:proofErr w:type="spellEnd"/>
      <w:r w:rsidRPr="009B1657">
        <w:rPr>
          <w:rFonts w:ascii="David" w:hAnsi="David" w:cs="David"/>
          <w:sz w:val="24"/>
          <w:szCs w:val="24"/>
          <w:rtl/>
        </w:rPr>
        <w:t xml:space="preserve"> שקבלנו הוראות מרן לא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ס"ס נגד מרן, כבר כתב מרן </w:t>
      </w:r>
      <w:proofErr w:type="spellStart"/>
      <w:r w:rsidRPr="009B1657">
        <w:rPr>
          <w:rFonts w:ascii="David" w:hAnsi="David" w:cs="David"/>
          <w:sz w:val="24"/>
          <w:szCs w:val="24"/>
          <w:rtl/>
        </w:rPr>
        <w:t>החיד"א</w:t>
      </w:r>
      <w:proofErr w:type="spellEnd"/>
      <w:r w:rsidRPr="009B1657">
        <w:rPr>
          <w:rFonts w:ascii="David" w:hAnsi="David" w:cs="David"/>
          <w:sz w:val="24"/>
          <w:szCs w:val="24"/>
          <w:rtl/>
        </w:rPr>
        <w:t xml:space="preserve"> בספר יעיר אזן (מע' ס אות לב) שכמה אחרונים עבדי ס"ס נגד פסק מרן, כל שיש חולקים בדבר, וכבר רשמתי ספרי דבי רב המדברים בזה </w:t>
      </w:r>
      <w:proofErr w:type="spellStart"/>
      <w:r w:rsidRPr="009B1657">
        <w:rPr>
          <w:rFonts w:ascii="David" w:hAnsi="David" w:cs="David"/>
          <w:sz w:val="24"/>
          <w:szCs w:val="24"/>
          <w:rtl/>
        </w:rPr>
        <w:t>במע</w:t>
      </w:r>
      <w:proofErr w:type="spellEnd"/>
      <w:r w:rsidRPr="009B1657">
        <w:rPr>
          <w:rFonts w:ascii="David" w:hAnsi="David" w:cs="David"/>
          <w:sz w:val="24"/>
          <w:szCs w:val="24"/>
          <w:rtl/>
        </w:rPr>
        <w:t xml:space="preserve">' ס' אות ח, והבאתי שם שאף אם שני צדדי הספקות הם היפך פסק מרן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ס"ס להקל. עכת"ד. אמנם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עבודת השם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יא דף כד ע"ג) כתב, </w:t>
      </w:r>
      <w:proofErr w:type="spellStart"/>
      <w:r w:rsidRPr="009B1657">
        <w:rPr>
          <w:rFonts w:ascii="David" w:hAnsi="David" w:cs="David"/>
          <w:sz w:val="24"/>
          <w:szCs w:val="24"/>
          <w:rtl/>
        </w:rPr>
        <w:t>דהיכא</w:t>
      </w:r>
      <w:proofErr w:type="spellEnd"/>
      <w:r w:rsidRPr="009B1657">
        <w:rPr>
          <w:rFonts w:ascii="David" w:hAnsi="David" w:cs="David"/>
          <w:sz w:val="24"/>
          <w:szCs w:val="24"/>
          <w:rtl/>
        </w:rPr>
        <w:t xml:space="preserve"> ששני הספקות הם נגד מרן לא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ס"ס כזה להקל. </w:t>
      </w:r>
      <w:proofErr w:type="spellStart"/>
      <w:r w:rsidRPr="009B1657">
        <w:rPr>
          <w:rFonts w:ascii="David" w:hAnsi="David" w:cs="David"/>
          <w:sz w:val="24"/>
          <w:szCs w:val="24"/>
          <w:rtl/>
        </w:rPr>
        <w:t>ודלא</w:t>
      </w:r>
      <w:proofErr w:type="spellEnd"/>
      <w:r w:rsidRPr="009B1657">
        <w:rPr>
          <w:rFonts w:ascii="David" w:hAnsi="David" w:cs="David"/>
          <w:sz w:val="24"/>
          <w:szCs w:val="24"/>
          <w:rtl/>
        </w:rPr>
        <w:t xml:space="preserve"> כמ"ש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הגיד מרדכי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יב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דס"ל</w:t>
      </w:r>
      <w:proofErr w:type="spellEnd"/>
      <w:r w:rsidRPr="009B1657">
        <w:rPr>
          <w:rFonts w:ascii="David" w:hAnsi="David" w:cs="David"/>
          <w:sz w:val="24"/>
          <w:szCs w:val="24"/>
          <w:rtl/>
        </w:rPr>
        <w:t xml:space="preserve"> שאפילו ששני צדדי הספיקות הם נגד פסקי מרן,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ס"ס להקל. וכ"כ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אהל יצחק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יב</w:t>
      </w:r>
      <w:proofErr w:type="spellEnd"/>
      <w:r w:rsidRPr="009B1657">
        <w:rPr>
          <w:rFonts w:ascii="David" w:hAnsi="David" w:cs="David"/>
          <w:sz w:val="24"/>
          <w:szCs w:val="24"/>
          <w:rtl/>
        </w:rPr>
        <w:t xml:space="preserve">). ואינו נ"ל </w:t>
      </w:r>
      <w:proofErr w:type="spellStart"/>
      <w:r w:rsidRPr="009B1657">
        <w:rPr>
          <w:rFonts w:ascii="David" w:hAnsi="David" w:cs="David"/>
          <w:sz w:val="24"/>
          <w:szCs w:val="24"/>
          <w:rtl/>
        </w:rPr>
        <w:t>וכו</w:t>
      </w:r>
      <w:proofErr w:type="spellEnd"/>
      <w:r w:rsidRPr="009B1657">
        <w:rPr>
          <w:rFonts w:ascii="David" w:hAnsi="David" w:cs="David"/>
          <w:sz w:val="24"/>
          <w:szCs w:val="24"/>
          <w:rtl/>
        </w:rPr>
        <w:t xml:space="preserve">'. ע"ש. אך הרב המגיה שם העיר בסוגריים, דאי מהא לא איריא, שכבר כתבתי לעיל </w:t>
      </w:r>
      <w:proofErr w:type="spellStart"/>
      <w:r w:rsidRPr="009B1657">
        <w:rPr>
          <w:rFonts w:ascii="David" w:hAnsi="David" w:cs="David"/>
          <w:sz w:val="24"/>
          <w:szCs w:val="24"/>
          <w:rtl/>
        </w:rPr>
        <w:t>בחיו"ד</w:t>
      </w:r>
      <w:proofErr w:type="spellEnd"/>
      <w:r w:rsidRPr="009B1657">
        <w:rPr>
          <w:rFonts w:ascii="David" w:hAnsi="David" w:cs="David"/>
          <w:sz w:val="24"/>
          <w:szCs w:val="24"/>
          <w:rtl/>
        </w:rPr>
        <w:t xml:space="preserve"> סי' א שיש מן האחרונים הסוברים </w:t>
      </w:r>
      <w:proofErr w:type="spellStart"/>
      <w:r w:rsidRPr="009B1657">
        <w:rPr>
          <w:rFonts w:ascii="David" w:hAnsi="David" w:cs="David"/>
          <w:sz w:val="24"/>
          <w:szCs w:val="24"/>
          <w:rtl/>
        </w:rPr>
        <w:t>דשפיר</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ספק </w:t>
      </w:r>
      <w:proofErr w:type="spellStart"/>
      <w:r w:rsidRPr="009B1657">
        <w:rPr>
          <w:rFonts w:ascii="David" w:hAnsi="David" w:cs="David"/>
          <w:sz w:val="24"/>
          <w:szCs w:val="24"/>
          <w:rtl/>
        </w:rPr>
        <w:t>ספיקא</w:t>
      </w:r>
      <w:proofErr w:type="spellEnd"/>
      <w:r w:rsidRPr="009B1657">
        <w:rPr>
          <w:rFonts w:ascii="David" w:hAnsi="David" w:cs="David"/>
          <w:sz w:val="24"/>
          <w:szCs w:val="24"/>
          <w:rtl/>
        </w:rPr>
        <w:t xml:space="preserve"> אף </w:t>
      </w:r>
      <w:proofErr w:type="spellStart"/>
      <w:r w:rsidRPr="009B1657">
        <w:rPr>
          <w:rFonts w:ascii="David" w:hAnsi="David" w:cs="David"/>
          <w:sz w:val="24"/>
          <w:szCs w:val="24"/>
          <w:rtl/>
        </w:rPr>
        <w:t>היכא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דמרן</w:t>
      </w:r>
      <w:proofErr w:type="spellEnd"/>
      <w:r w:rsidRPr="009B1657">
        <w:rPr>
          <w:rFonts w:ascii="David" w:hAnsi="David" w:cs="David"/>
          <w:sz w:val="24"/>
          <w:szCs w:val="24"/>
          <w:rtl/>
        </w:rPr>
        <w:t xml:space="preserve"> פסק להיפך בשני צדדי הספקות. ע"ש. וזהו כדעת האחרונים הנ"ל. וכ"כ הגאון רבי עזרא </w:t>
      </w:r>
      <w:proofErr w:type="spellStart"/>
      <w:r w:rsidRPr="009B1657">
        <w:rPr>
          <w:rFonts w:ascii="David" w:hAnsi="David" w:cs="David"/>
          <w:sz w:val="24"/>
          <w:szCs w:val="24"/>
          <w:rtl/>
        </w:rPr>
        <w:t>טראב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גאב"ד</w:t>
      </w:r>
      <w:proofErr w:type="spellEnd"/>
      <w:r w:rsidRPr="009B1657">
        <w:rPr>
          <w:rFonts w:ascii="David" w:hAnsi="David" w:cs="David"/>
          <w:sz w:val="24"/>
          <w:szCs w:val="24"/>
          <w:rtl/>
        </w:rPr>
        <w:t xml:space="preserve"> דמשק,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שערי עזרה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ב, דף לא ע"ב), שכבר עלתה הסכמת רבני האחרונים לעשות ס"ס להקל אף כששני הספקות הם נגד מרן, ואפילו אם המנהג לאסור בכל אחד מצדדי הספקות, עם כל זה </w:t>
      </w:r>
      <w:proofErr w:type="spellStart"/>
      <w:r w:rsidRPr="009B1657">
        <w:rPr>
          <w:rFonts w:ascii="David" w:hAnsi="David" w:cs="David"/>
          <w:sz w:val="24"/>
          <w:szCs w:val="24"/>
          <w:rtl/>
        </w:rPr>
        <w:t>בהצמדם</w:t>
      </w:r>
      <w:proofErr w:type="spellEnd"/>
      <w:r w:rsidRPr="009B1657">
        <w:rPr>
          <w:rFonts w:ascii="David" w:hAnsi="David" w:cs="David"/>
          <w:sz w:val="24"/>
          <w:szCs w:val="24"/>
          <w:rtl/>
        </w:rPr>
        <w:t xml:space="preserve"> יחד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ספק </w:t>
      </w:r>
      <w:proofErr w:type="spellStart"/>
      <w:r w:rsidRPr="009B1657">
        <w:rPr>
          <w:rFonts w:ascii="David" w:hAnsi="David" w:cs="David"/>
          <w:sz w:val="24"/>
          <w:szCs w:val="24"/>
          <w:rtl/>
        </w:rPr>
        <w:t>ספיקא</w:t>
      </w:r>
      <w:proofErr w:type="spellEnd"/>
      <w:r w:rsidRPr="009B1657">
        <w:rPr>
          <w:rFonts w:ascii="David" w:hAnsi="David" w:cs="David"/>
          <w:sz w:val="24"/>
          <w:szCs w:val="24"/>
          <w:rtl/>
        </w:rPr>
        <w:t xml:space="preserve"> להתיר. ע"ש. וכ"כ הרה"ג רבי אברהם </w:t>
      </w:r>
      <w:proofErr w:type="spellStart"/>
      <w:r w:rsidRPr="009B1657">
        <w:rPr>
          <w:rFonts w:ascii="David" w:hAnsi="David" w:cs="David"/>
          <w:sz w:val="24"/>
          <w:szCs w:val="24"/>
          <w:rtl/>
        </w:rPr>
        <w:t>אבוקרא</w:t>
      </w:r>
      <w:proofErr w:type="spellEnd"/>
      <w:r w:rsidRPr="009B1657">
        <w:rPr>
          <w:rFonts w:ascii="David" w:hAnsi="David" w:cs="David"/>
          <w:sz w:val="24"/>
          <w:szCs w:val="24"/>
          <w:rtl/>
        </w:rPr>
        <w:t xml:space="preserve"> בספר בן אברהם (דף </w:t>
      </w:r>
      <w:proofErr w:type="spellStart"/>
      <w:r w:rsidRPr="009B1657">
        <w:rPr>
          <w:rFonts w:ascii="David" w:hAnsi="David" w:cs="David"/>
          <w:sz w:val="24"/>
          <w:szCs w:val="24"/>
          <w:rtl/>
        </w:rPr>
        <w:t>כז</w:t>
      </w:r>
      <w:proofErr w:type="spellEnd"/>
      <w:r w:rsidRPr="009B1657">
        <w:rPr>
          <w:rFonts w:ascii="David" w:hAnsi="David" w:cs="David"/>
          <w:sz w:val="24"/>
          <w:szCs w:val="24"/>
          <w:rtl/>
        </w:rPr>
        <w:t xml:space="preserve"> ע"ג) בשם הרב מעיל שמואל (סי' </w:t>
      </w:r>
      <w:proofErr w:type="spellStart"/>
      <w:r w:rsidRPr="009B1657">
        <w:rPr>
          <w:rFonts w:ascii="David" w:hAnsi="David" w:cs="David"/>
          <w:sz w:val="24"/>
          <w:szCs w:val="24"/>
          <w:rtl/>
        </w:rPr>
        <w:t>יז</w:t>
      </w:r>
      <w:proofErr w:type="spellEnd"/>
      <w:r w:rsidRPr="009B1657">
        <w:rPr>
          <w:rFonts w:ascii="David" w:hAnsi="David" w:cs="David"/>
          <w:sz w:val="24"/>
          <w:szCs w:val="24"/>
          <w:rtl/>
        </w:rPr>
        <w:t xml:space="preserve">), להתיר בס"ס אף שבשני הצדדים של ההיתר פסק מרן </w:t>
      </w:r>
      <w:proofErr w:type="spellStart"/>
      <w:r w:rsidRPr="009B1657">
        <w:rPr>
          <w:rFonts w:ascii="David" w:hAnsi="David" w:cs="David"/>
          <w:sz w:val="24"/>
          <w:szCs w:val="24"/>
          <w:rtl/>
        </w:rPr>
        <w:t>בש"ע</w:t>
      </w:r>
      <w:proofErr w:type="spellEnd"/>
      <w:r w:rsidRPr="009B1657">
        <w:rPr>
          <w:rFonts w:ascii="David" w:hAnsi="David" w:cs="David"/>
          <w:sz w:val="24"/>
          <w:szCs w:val="24"/>
          <w:rtl/>
        </w:rPr>
        <w:t xml:space="preserve"> לאסור. וכ"כ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שואל ונשאל </w:t>
      </w:r>
      <w:proofErr w:type="spellStart"/>
      <w:r w:rsidRPr="009B1657">
        <w:rPr>
          <w:rFonts w:ascii="David" w:hAnsi="David" w:cs="David"/>
          <w:sz w:val="24"/>
          <w:szCs w:val="24"/>
          <w:rtl/>
        </w:rPr>
        <w:t>ח"ג</w:t>
      </w:r>
      <w:proofErr w:type="spellEnd"/>
      <w:r w:rsidRPr="009B1657">
        <w:rPr>
          <w:rFonts w:ascii="David" w:hAnsi="David" w:cs="David"/>
          <w:sz w:val="24"/>
          <w:szCs w:val="24"/>
          <w:rtl/>
        </w:rPr>
        <w:t xml:space="preserve"> (ס"ס </w:t>
      </w:r>
      <w:proofErr w:type="spellStart"/>
      <w:r w:rsidRPr="009B1657">
        <w:rPr>
          <w:rFonts w:ascii="David" w:hAnsi="David" w:cs="David"/>
          <w:sz w:val="24"/>
          <w:szCs w:val="24"/>
          <w:rtl/>
        </w:rPr>
        <w:t>שסא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ובשו"ת</w:t>
      </w:r>
      <w:proofErr w:type="spellEnd"/>
      <w:r w:rsidRPr="009B1657">
        <w:rPr>
          <w:rFonts w:ascii="David" w:hAnsi="David" w:cs="David"/>
          <w:sz w:val="24"/>
          <w:szCs w:val="24"/>
          <w:rtl/>
        </w:rPr>
        <w:t xml:space="preserve"> וישב אברהם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סי' סב). ע"ש. וכן ראיתי לרב </w:t>
      </w:r>
      <w:proofErr w:type="spellStart"/>
      <w:r w:rsidRPr="009B1657">
        <w:rPr>
          <w:rFonts w:ascii="David" w:hAnsi="David" w:cs="David"/>
          <w:sz w:val="24"/>
          <w:szCs w:val="24"/>
          <w:rtl/>
        </w:rPr>
        <w:lastRenderedPageBreak/>
        <w:t>אחאי</w:t>
      </w:r>
      <w:proofErr w:type="spellEnd"/>
      <w:r w:rsidRPr="009B1657">
        <w:rPr>
          <w:rFonts w:ascii="David" w:hAnsi="David" w:cs="David"/>
          <w:sz w:val="24"/>
          <w:szCs w:val="24"/>
          <w:rtl/>
        </w:rPr>
        <w:t xml:space="preserve"> גאון </w:t>
      </w:r>
      <w:proofErr w:type="spellStart"/>
      <w:r w:rsidRPr="009B1657">
        <w:rPr>
          <w:rFonts w:ascii="David" w:hAnsi="David" w:cs="David"/>
          <w:sz w:val="24"/>
          <w:szCs w:val="24"/>
          <w:rtl/>
        </w:rPr>
        <w:t>מהר"ר</w:t>
      </w:r>
      <w:proofErr w:type="spellEnd"/>
      <w:r w:rsidRPr="009B1657">
        <w:rPr>
          <w:rFonts w:ascii="David" w:hAnsi="David" w:cs="David"/>
          <w:sz w:val="24"/>
          <w:szCs w:val="24"/>
          <w:rtl/>
        </w:rPr>
        <w:t xml:space="preserve"> רחמים </w:t>
      </w:r>
      <w:proofErr w:type="spellStart"/>
      <w:r w:rsidRPr="009B1657">
        <w:rPr>
          <w:rFonts w:ascii="David" w:hAnsi="David" w:cs="David"/>
          <w:sz w:val="24"/>
          <w:szCs w:val="24"/>
          <w:rtl/>
        </w:rPr>
        <w:t>חויתה</w:t>
      </w:r>
      <w:proofErr w:type="spellEnd"/>
      <w:r w:rsidRPr="009B1657">
        <w:rPr>
          <w:rFonts w:ascii="David" w:hAnsi="David" w:cs="David"/>
          <w:sz w:val="24"/>
          <w:szCs w:val="24"/>
          <w:rtl/>
        </w:rPr>
        <w:t xml:space="preserve"> הכהן בספר זכרי כהונה (ערך תפלין אות א) שכתב בפשיטות </w:t>
      </w:r>
      <w:proofErr w:type="spellStart"/>
      <w:r w:rsidRPr="009B1657">
        <w:rPr>
          <w:rFonts w:ascii="David" w:hAnsi="David" w:cs="David"/>
          <w:sz w:val="24"/>
          <w:szCs w:val="24"/>
          <w:rtl/>
        </w:rPr>
        <w:t>דעבדינן</w:t>
      </w:r>
      <w:proofErr w:type="spellEnd"/>
      <w:r w:rsidRPr="009B1657">
        <w:rPr>
          <w:rFonts w:ascii="David" w:hAnsi="David" w:cs="David"/>
          <w:sz w:val="24"/>
          <w:szCs w:val="24"/>
          <w:rtl/>
        </w:rPr>
        <w:t xml:space="preserve"> ס"ס אף כששני הספקות נגד מרן. ע"ש. וכן עיקר. </w:t>
      </w:r>
    </w:p>
    <w:p w14:paraId="62CA6D60" w14:textId="3DFF0177" w:rsidR="009B1657" w:rsidRPr="0061362C" w:rsidRDefault="009B1657" w:rsidP="009B1657">
      <w:pPr>
        <w:bidi/>
        <w:jc w:val="both"/>
        <w:rPr>
          <w:rFonts w:ascii="David" w:hAnsi="David" w:cs="David"/>
          <w:sz w:val="24"/>
          <w:szCs w:val="24"/>
        </w:rPr>
      </w:pPr>
      <w:r w:rsidRPr="009B1657">
        <w:rPr>
          <w:rFonts w:ascii="David" w:hAnsi="David" w:cs="David"/>
          <w:sz w:val="24"/>
          <w:szCs w:val="24"/>
          <w:rtl/>
        </w:rPr>
        <w:t xml:space="preserve">ה) </w:t>
      </w:r>
      <w:proofErr w:type="spellStart"/>
      <w:r w:rsidRPr="009B1657">
        <w:rPr>
          <w:rFonts w:ascii="David" w:hAnsi="David" w:cs="David"/>
          <w:sz w:val="24"/>
          <w:szCs w:val="24"/>
          <w:rtl/>
        </w:rPr>
        <w:t>ולפ"ז</w:t>
      </w:r>
      <w:proofErr w:type="spellEnd"/>
      <w:r w:rsidRPr="009B1657">
        <w:rPr>
          <w:rFonts w:ascii="David" w:hAnsi="David" w:cs="David"/>
          <w:sz w:val="24"/>
          <w:szCs w:val="24"/>
          <w:rtl/>
        </w:rPr>
        <w:t xml:space="preserve"> הלימוד זכות שכתבנו בזה, יתד היא שלא תמוט. כי אפילו לא יהיה אלא ספק, אם יש לעשות ס"ס להקל כששני הצדדים נגד מרן, או לאו, </w:t>
      </w:r>
      <w:proofErr w:type="spellStart"/>
      <w:r w:rsidRPr="009B1657">
        <w:rPr>
          <w:rFonts w:ascii="David" w:hAnsi="David" w:cs="David"/>
          <w:sz w:val="24"/>
          <w:szCs w:val="24"/>
          <w:rtl/>
        </w:rPr>
        <w:t>כה"ג</w:t>
      </w:r>
      <w:proofErr w:type="spellEnd"/>
      <w:r w:rsidRPr="009B1657">
        <w:rPr>
          <w:rFonts w:ascii="David" w:hAnsi="David" w:cs="David"/>
          <w:sz w:val="24"/>
          <w:szCs w:val="24"/>
          <w:rtl/>
        </w:rPr>
        <w:t xml:space="preserve"> דהוי מילתא דרבנן, </w:t>
      </w:r>
      <w:proofErr w:type="spellStart"/>
      <w:r w:rsidRPr="009B1657">
        <w:rPr>
          <w:rFonts w:ascii="David" w:hAnsi="David" w:cs="David"/>
          <w:sz w:val="24"/>
          <w:szCs w:val="24"/>
          <w:rtl/>
        </w:rPr>
        <w:t>בודאי</w:t>
      </w:r>
      <w:proofErr w:type="spellEnd"/>
      <w:r w:rsidRPr="009B1657">
        <w:rPr>
          <w:rFonts w:ascii="David" w:hAnsi="David" w:cs="David"/>
          <w:sz w:val="24"/>
          <w:szCs w:val="24"/>
          <w:rtl/>
        </w:rPr>
        <w:t xml:space="preserve"> שבשל סופרים הלך אחר </w:t>
      </w:r>
      <w:proofErr w:type="spellStart"/>
      <w:r w:rsidRPr="009B1657">
        <w:rPr>
          <w:rFonts w:ascii="David" w:hAnsi="David" w:cs="David"/>
          <w:sz w:val="24"/>
          <w:szCs w:val="24"/>
          <w:rtl/>
        </w:rPr>
        <w:t>המיקל</w:t>
      </w:r>
      <w:proofErr w:type="spellEnd"/>
      <w:r w:rsidRPr="009B1657">
        <w:rPr>
          <w:rFonts w:ascii="David" w:hAnsi="David" w:cs="David"/>
          <w:sz w:val="24"/>
          <w:szCs w:val="24"/>
          <w:rtl/>
        </w:rPr>
        <w:t xml:space="preserve">. אולם ראיתי </w:t>
      </w:r>
      <w:proofErr w:type="spellStart"/>
      <w:r w:rsidRPr="009B1657">
        <w:rPr>
          <w:rFonts w:ascii="David" w:hAnsi="David" w:cs="David"/>
          <w:sz w:val="24"/>
          <w:szCs w:val="24"/>
          <w:rtl/>
        </w:rPr>
        <w:t>להגר"ש</w:t>
      </w:r>
      <w:proofErr w:type="spellEnd"/>
      <w:r w:rsidRPr="009B1657">
        <w:rPr>
          <w:rFonts w:ascii="David" w:hAnsi="David" w:cs="David"/>
          <w:sz w:val="24"/>
          <w:szCs w:val="24"/>
          <w:rtl/>
        </w:rPr>
        <w:t xml:space="preserve"> משאש בשמש ומגן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סי' יא), שהביא מה שכתבתי להקל בזה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יחוה</w:t>
      </w:r>
      <w:proofErr w:type="spellEnd"/>
      <w:r w:rsidRPr="009B1657">
        <w:rPr>
          <w:rFonts w:ascii="David" w:hAnsi="David" w:cs="David"/>
          <w:sz w:val="24"/>
          <w:szCs w:val="24"/>
          <w:rtl/>
        </w:rPr>
        <w:t xml:space="preserve"> דעת </w:t>
      </w:r>
      <w:proofErr w:type="spellStart"/>
      <w:r w:rsidRPr="009B1657">
        <w:rPr>
          <w:rFonts w:ascii="David" w:hAnsi="David" w:cs="David"/>
          <w:sz w:val="24"/>
          <w:szCs w:val="24"/>
          <w:rtl/>
        </w:rPr>
        <w:t>ח"ה</w:t>
      </w:r>
      <w:proofErr w:type="spellEnd"/>
      <w:r w:rsidRPr="009B1657">
        <w:rPr>
          <w:rFonts w:ascii="David" w:hAnsi="David" w:cs="David"/>
          <w:sz w:val="24"/>
          <w:szCs w:val="24"/>
          <w:rtl/>
        </w:rPr>
        <w:t xml:space="preserve"> (סי' נד), ככל מה שכתבנו לעיל, ורצה לפקפק בדברינו על סמך </w:t>
      </w:r>
      <w:proofErr w:type="spellStart"/>
      <w:r w:rsidRPr="009B1657">
        <w:rPr>
          <w:rFonts w:ascii="David" w:hAnsi="David" w:cs="David"/>
          <w:sz w:val="24"/>
          <w:szCs w:val="24"/>
          <w:rtl/>
        </w:rPr>
        <w:t>מ"ש</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הגרי"ח</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רב פעלים שאין לעשות ס"ס נגד מרן, אלא רק כשספק אחד מהם נגד מרן אבל אם שני הספקות נגד מרן, לא מקרי ס"ס. ע"ש. ובאמת שכבר כתבנו בשם </w:t>
      </w:r>
      <w:proofErr w:type="spellStart"/>
      <w:r w:rsidRPr="009B1657">
        <w:rPr>
          <w:rFonts w:ascii="David" w:hAnsi="David" w:cs="David"/>
          <w:sz w:val="24"/>
          <w:szCs w:val="24"/>
          <w:rtl/>
        </w:rPr>
        <w:t>אמבוהא</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דספרי</w:t>
      </w:r>
      <w:proofErr w:type="spellEnd"/>
      <w:r w:rsidRPr="009B1657">
        <w:rPr>
          <w:rFonts w:ascii="David" w:hAnsi="David" w:cs="David"/>
          <w:sz w:val="24"/>
          <w:szCs w:val="24"/>
          <w:rtl/>
        </w:rPr>
        <w:t xml:space="preserve"> חבל נביאים, </w:t>
      </w:r>
      <w:proofErr w:type="spellStart"/>
      <w:r w:rsidRPr="009B1657">
        <w:rPr>
          <w:rFonts w:ascii="David" w:hAnsi="David" w:cs="David"/>
          <w:sz w:val="24"/>
          <w:szCs w:val="24"/>
          <w:rtl/>
        </w:rPr>
        <w:t>דס"ל</w:t>
      </w:r>
      <w:proofErr w:type="spellEnd"/>
      <w:r w:rsidRPr="009B1657">
        <w:rPr>
          <w:rFonts w:ascii="David" w:hAnsi="David" w:cs="David"/>
          <w:sz w:val="24"/>
          <w:szCs w:val="24"/>
          <w:rtl/>
        </w:rPr>
        <w:t xml:space="preserve"> להקל גם כששני הספקות נגד מרן, </w:t>
      </w:r>
      <w:proofErr w:type="spellStart"/>
      <w:r w:rsidRPr="009B1657">
        <w:rPr>
          <w:rFonts w:ascii="David" w:hAnsi="David" w:cs="David"/>
          <w:sz w:val="24"/>
          <w:szCs w:val="24"/>
          <w:rtl/>
        </w:rPr>
        <w:t>דחשיב</w:t>
      </w:r>
      <w:proofErr w:type="spellEnd"/>
      <w:r w:rsidRPr="009B1657">
        <w:rPr>
          <w:rFonts w:ascii="David" w:hAnsi="David" w:cs="David"/>
          <w:sz w:val="24"/>
          <w:szCs w:val="24"/>
          <w:rtl/>
        </w:rPr>
        <w:t xml:space="preserve"> שפיר ס"ס, וכל שכן </w:t>
      </w:r>
      <w:proofErr w:type="spellStart"/>
      <w:r w:rsidRPr="009B1657">
        <w:rPr>
          <w:rFonts w:ascii="David" w:hAnsi="David" w:cs="David"/>
          <w:sz w:val="24"/>
          <w:szCs w:val="24"/>
          <w:rtl/>
        </w:rPr>
        <w:t>בנ"ד</w:t>
      </w:r>
      <w:proofErr w:type="spellEnd"/>
      <w:r w:rsidRPr="009B1657">
        <w:rPr>
          <w:rFonts w:ascii="David" w:hAnsi="David" w:cs="David"/>
          <w:sz w:val="24"/>
          <w:szCs w:val="24"/>
          <w:rtl/>
        </w:rPr>
        <w:t xml:space="preserve"> שכל האיסור הוא רק מדרבנן, ואין לו עיקר מן התורה, ובשל סופרים הלך אחר </w:t>
      </w:r>
      <w:proofErr w:type="spellStart"/>
      <w:r w:rsidRPr="009B1657">
        <w:rPr>
          <w:rFonts w:ascii="David" w:hAnsi="David" w:cs="David"/>
          <w:sz w:val="24"/>
          <w:szCs w:val="24"/>
          <w:rtl/>
        </w:rPr>
        <w:t>המיקל</w:t>
      </w:r>
      <w:proofErr w:type="spellEnd"/>
      <w:r w:rsidRPr="009B1657">
        <w:rPr>
          <w:rFonts w:ascii="David" w:hAnsi="David" w:cs="David"/>
          <w:sz w:val="24"/>
          <w:szCs w:val="24"/>
          <w:rtl/>
        </w:rPr>
        <w:t xml:space="preserve">. ועוד </w:t>
      </w:r>
      <w:proofErr w:type="spellStart"/>
      <w:r w:rsidRPr="009B1657">
        <w:rPr>
          <w:rFonts w:ascii="David" w:hAnsi="David" w:cs="David"/>
          <w:sz w:val="24"/>
          <w:szCs w:val="24"/>
          <w:rtl/>
        </w:rPr>
        <w:t>שהגרי"ח</w:t>
      </w:r>
      <w:proofErr w:type="spellEnd"/>
      <w:r w:rsidRPr="009B1657">
        <w:rPr>
          <w:rFonts w:ascii="David" w:hAnsi="David" w:cs="David"/>
          <w:sz w:val="24"/>
          <w:szCs w:val="24"/>
          <w:rtl/>
        </w:rPr>
        <w:t xml:space="preserve"> עצמו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רב פעלים ח"ד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סוף סי' ה) כתב לדייק מדברי הגאון הראש"ל ר' דוד חזן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נדיב לב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חו"מ</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סג</w:t>
      </w:r>
      <w:proofErr w:type="spellEnd"/>
      <w:r w:rsidRPr="009B1657">
        <w:rPr>
          <w:rFonts w:ascii="David" w:hAnsi="David" w:cs="David"/>
          <w:sz w:val="24"/>
          <w:szCs w:val="24"/>
          <w:rtl/>
        </w:rPr>
        <w:t xml:space="preserve">), שיש לדון שע"פ הטעם שכתב, אפילו אם שני הספקות הם כנגד מרן, שפיר </w:t>
      </w:r>
      <w:proofErr w:type="spellStart"/>
      <w:r w:rsidRPr="009B1657">
        <w:rPr>
          <w:rFonts w:ascii="David" w:hAnsi="David" w:cs="David"/>
          <w:sz w:val="24"/>
          <w:szCs w:val="24"/>
          <w:rtl/>
        </w:rPr>
        <w:t>עבדינן</w:t>
      </w:r>
      <w:proofErr w:type="spellEnd"/>
      <w:r w:rsidRPr="009B1657">
        <w:rPr>
          <w:rFonts w:ascii="David" w:hAnsi="David" w:cs="David"/>
          <w:sz w:val="24"/>
          <w:szCs w:val="24"/>
          <w:rtl/>
        </w:rPr>
        <w:t xml:space="preserve"> להו ס"ס, אלא שלא הוצרך לזה </w:t>
      </w:r>
      <w:proofErr w:type="spellStart"/>
      <w:r w:rsidRPr="009B1657">
        <w:rPr>
          <w:rFonts w:ascii="David" w:hAnsi="David" w:cs="David"/>
          <w:sz w:val="24"/>
          <w:szCs w:val="24"/>
          <w:rtl/>
        </w:rPr>
        <w:t>בנידונו</w:t>
      </w:r>
      <w:proofErr w:type="spellEnd"/>
      <w:r w:rsidRPr="009B1657">
        <w:rPr>
          <w:rFonts w:ascii="David" w:hAnsi="David" w:cs="David"/>
          <w:sz w:val="24"/>
          <w:szCs w:val="24"/>
          <w:rtl/>
        </w:rPr>
        <w:t xml:space="preserve">. ע"ש. וכן הבאתי לעיל שהשדי חמד הביא שבזמנינו נוהגים להקל בשכיר גוי וכנ"ל. וגם הלום ראיתי </w:t>
      </w:r>
      <w:proofErr w:type="spellStart"/>
      <w:r w:rsidRPr="009B1657">
        <w:rPr>
          <w:rFonts w:ascii="David" w:hAnsi="David" w:cs="David"/>
          <w:sz w:val="24"/>
          <w:szCs w:val="24"/>
          <w:rtl/>
        </w:rPr>
        <w:t>להגר"ש</w:t>
      </w:r>
      <w:proofErr w:type="spellEnd"/>
      <w:r w:rsidRPr="009B1657">
        <w:rPr>
          <w:rFonts w:ascii="David" w:hAnsi="David" w:cs="David"/>
          <w:sz w:val="24"/>
          <w:szCs w:val="24"/>
          <w:rtl/>
        </w:rPr>
        <w:t xml:space="preserve"> משאש עצמו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שמש ומגן ח"א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ס"ס </w:t>
      </w:r>
      <w:proofErr w:type="spellStart"/>
      <w:r w:rsidRPr="009B1657">
        <w:rPr>
          <w:rFonts w:ascii="David" w:hAnsi="David" w:cs="David"/>
          <w:sz w:val="24"/>
          <w:szCs w:val="24"/>
          <w:rtl/>
        </w:rPr>
        <w:t>כט</w:t>
      </w:r>
      <w:proofErr w:type="spellEnd"/>
      <w:r w:rsidRPr="009B1657">
        <w:rPr>
          <w:rFonts w:ascii="David" w:hAnsi="David" w:cs="David"/>
          <w:sz w:val="24"/>
          <w:szCs w:val="24"/>
          <w:rtl/>
        </w:rPr>
        <w:t xml:space="preserve">) שכתב וז"ל: ואף דהוי הס"ס הזה נגד מרן, בשני הספקות, כבר </w:t>
      </w:r>
      <w:proofErr w:type="spellStart"/>
      <w:r w:rsidRPr="009B1657">
        <w:rPr>
          <w:rFonts w:ascii="David" w:hAnsi="David" w:cs="David"/>
          <w:sz w:val="24"/>
          <w:szCs w:val="24"/>
          <w:rtl/>
        </w:rPr>
        <w:t>העלתי</w:t>
      </w:r>
      <w:proofErr w:type="spellEnd"/>
      <w:r w:rsidRPr="009B1657">
        <w:rPr>
          <w:rFonts w:ascii="David" w:hAnsi="David" w:cs="David"/>
          <w:sz w:val="24"/>
          <w:szCs w:val="24"/>
          <w:rtl/>
        </w:rPr>
        <w:t xml:space="preserve"> בספרי מזרח שמש הלכות ס"ס משם הפוסקים </w:t>
      </w:r>
      <w:proofErr w:type="spellStart"/>
      <w:r w:rsidRPr="009B1657">
        <w:rPr>
          <w:rFonts w:ascii="David" w:hAnsi="David" w:cs="David"/>
          <w:sz w:val="24"/>
          <w:szCs w:val="24"/>
          <w:rtl/>
        </w:rPr>
        <w:t>דעבדינן</w:t>
      </w:r>
      <w:proofErr w:type="spellEnd"/>
      <w:r w:rsidRPr="009B1657">
        <w:rPr>
          <w:rFonts w:ascii="David" w:hAnsi="David" w:cs="David"/>
          <w:sz w:val="24"/>
          <w:szCs w:val="24"/>
          <w:rtl/>
        </w:rPr>
        <w:t xml:space="preserve"> ס"ס נגד מרן. עכ"ל. הנה הרב עצמו סובר כדברינו </w:t>
      </w:r>
      <w:proofErr w:type="spellStart"/>
      <w:r w:rsidRPr="009B1657">
        <w:rPr>
          <w:rFonts w:ascii="David" w:hAnsi="David" w:cs="David"/>
          <w:sz w:val="24"/>
          <w:szCs w:val="24"/>
          <w:rtl/>
        </w:rPr>
        <w:t>דעבדינן</w:t>
      </w:r>
      <w:proofErr w:type="spellEnd"/>
      <w:r w:rsidRPr="009B1657">
        <w:rPr>
          <w:rFonts w:ascii="David" w:hAnsi="David" w:cs="David"/>
          <w:sz w:val="24"/>
          <w:szCs w:val="24"/>
          <w:rtl/>
        </w:rPr>
        <w:t xml:space="preserve"> ס"ס אפילו כששני הספקות נגד מרן. </w:t>
      </w:r>
      <w:proofErr w:type="spellStart"/>
      <w:r w:rsidRPr="009B1657">
        <w:rPr>
          <w:rFonts w:ascii="David" w:hAnsi="David" w:cs="David"/>
          <w:sz w:val="24"/>
          <w:szCs w:val="24"/>
          <w:rtl/>
        </w:rPr>
        <w:t>ומ"ש</w:t>
      </w:r>
      <w:proofErr w:type="spellEnd"/>
      <w:r w:rsidRPr="009B1657">
        <w:rPr>
          <w:rFonts w:ascii="David" w:hAnsi="David" w:cs="David"/>
          <w:sz w:val="24"/>
          <w:szCs w:val="24"/>
          <w:rtl/>
        </w:rPr>
        <w:t xml:space="preserve"> עוד בשמש ומגן שם, שדברי מרן (סי' </w:t>
      </w:r>
      <w:proofErr w:type="spellStart"/>
      <w:r w:rsidRPr="009B1657">
        <w:rPr>
          <w:rFonts w:ascii="David" w:hAnsi="David" w:cs="David"/>
          <w:sz w:val="24"/>
          <w:szCs w:val="24"/>
          <w:rtl/>
        </w:rPr>
        <w:t>קיג</w:t>
      </w:r>
      <w:proofErr w:type="spellEnd"/>
      <w:r w:rsidRPr="009B1657">
        <w:rPr>
          <w:rFonts w:ascii="David" w:hAnsi="David" w:cs="David"/>
          <w:sz w:val="24"/>
          <w:szCs w:val="24"/>
          <w:rtl/>
        </w:rPr>
        <w:t xml:space="preserve"> ס"ז), שאין הדלקת האש מעלה ומורידה לגבי בישולי גוים, </w:t>
      </w:r>
      <w:proofErr w:type="spellStart"/>
      <w:r w:rsidRPr="009B1657">
        <w:rPr>
          <w:rFonts w:ascii="David" w:hAnsi="David" w:cs="David"/>
          <w:sz w:val="24"/>
          <w:szCs w:val="24"/>
          <w:rtl/>
        </w:rPr>
        <w:t>קאי</w:t>
      </w:r>
      <w:proofErr w:type="spellEnd"/>
      <w:r w:rsidRPr="009B1657">
        <w:rPr>
          <w:rFonts w:ascii="David" w:hAnsi="David" w:cs="David"/>
          <w:sz w:val="24"/>
          <w:szCs w:val="24"/>
          <w:rtl/>
        </w:rPr>
        <w:t xml:space="preserve"> על כל מה שכתב למעלה, דהיינו בבית ישראל, ועבדים ושפחות שלנו, ועל כל הצדדים האלה מרן פסק לאסור. מנין לו לפרש כן, הלא פשט דברי מרן שהוא דין בפני עצמו שאין דין בישולי גוים כדין אפיית הפת, והאי מילתא </w:t>
      </w:r>
      <w:proofErr w:type="spellStart"/>
      <w:r w:rsidRPr="009B1657">
        <w:rPr>
          <w:rFonts w:ascii="David" w:hAnsi="David" w:cs="David"/>
          <w:sz w:val="24"/>
          <w:szCs w:val="24"/>
          <w:rtl/>
        </w:rPr>
        <w:t>לבדנה</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לבדנה</w:t>
      </w:r>
      <w:proofErr w:type="spellEnd"/>
      <w:r w:rsidRPr="009B1657">
        <w:rPr>
          <w:rFonts w:ascii="David" w:hAnsi="David" w:cs="David"/>
          <w:sz w:val="24"/>
          <w:szCs w:val="24"/>
          <w:rtl/>
        </w:rPr>
        <w:t xml:space="preserve">. ומילי מילי </w:t>
      </w:r>
      <w:proofErr w:type="spellStart"/>
      <w:r w:rsidRPr="009B1657">
        <w:rPr>
          <w:rFonts w:ascii="David" w:hAnsi="David" w:cs="David"/>
          <w:sz w:val="24"/>
          <w:szCs w:val="24"/>
          <w:rtl/>
        </w:rPr>
        <w:t>קתני</w:t>
      </w:r>
      <w:proofErr w:type="spellEnd"/>
      <w:r w:rsidRPr="009B1657">
        <w:rPr>
          <w:rFonts w:ascii="David" w:hAnsi="David" w:cs="David"/>
          <w:sz w:val="24"/>
          <w:szCs w:val="24"/>
          <w:rtl/>
        </w:rPr>
        <w:t xml:space="preserve">, וכמו שסיים מרן בסעיף זה, וז"ל: לפיכך הרוצה לבשל במחבת "בתנור של גוי" צריך </w:t>
      </w:r>
      <w:proofErr w:type="spellStart"/>
      <w:r w:rsidRPr="009B1657">
        <w:rPr>
          <w:rFonts w:ascii="David" w:hAnsi="David" w:cs="David"/>
          <w:sz w:val="24"/>
          <w:szCs w:val="24"/>
          <w:rtl/>
        </w:rPr>
        <w:t>שיתן</w:t>
      </w:r>
      <w:proofErr w:type="spellEnd"/>
      <w:r w:rsidRPr="009B1657">
        <w:rPr>
          <w:rFonts w:ascii="David" w:hAnsi="David" w:cs="David"/>
          <w:sz w:val="24"/>
          <w:szCs w:val="24"/>
          <w:rtl/>
        </w:rPr>
        <w:t xml:space="preserve"> ישראל המחבת לתוך התנור למקום הראוי להתבשל בו. ע"כ. א"כ לא </w:t>
      </w:r>
      <w:proofErr w:type="spellStart"/>
      <w:r w:rsidRPr="009B1657">
        <w:rPr>
          <w:rFonts w:ascii="David" w:hAnsi="David" w:cs="David"/>
          <w:sz w:val="24"/>
          <w:szCs w:val="24"/>
          <w:rtl/>
        </w:rPr>
        <w:t>מיירי</w:t>
      </w:r>
      <w:proofErr w:type="spellEnd"/>
      <w:r w:rsidRPr="009B1657">
        <w:rPr>
          <w:rFonts w:ascii="David" w:hAnsi="David" w:cs="David"/>
          <w:sz w:val="24"/>
          <w:szCs w:val="24"/>
          <w:rtl/>
        </w:rPr>
        <w:t xml:space="preserve"> בבישול גוי בבית ישראל, אלא בבית עכו"ם. ודוגמא לזה אשכחן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מים חיים רפפורט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סי' ה), שכתב, אודות מי שהניח חמץ ברשותו באונס, וגם ביטל החמץ בע"פ כדת, </w:t>
      </w:r>
      <w:proofErr w:type="spellStart"/>
      <w:r w:rsidRPr="009B1657">
        <w:rPr>
          <w:rFonts w:ascii="David" w:hAnsi="David" w:cs="David"/>
          <w:sz w:val="24"/>
          <w:szCs w:val="24"/>
          <w:rtl/>
        </w:rPr>
        <w:t>דבכה"ג</w:t>
      </w:r>
      <w:proofErr w:type="spellEnd"/>
      <w:r w:rsidRPr="009B1657">
        <w:rPr>
          <w:rFonts w:ascii="David" w:hAnsi="David" w:cs="David"/>
          <w:sz w:val="24"/>
          <w:szCs w:val="24"/>
          <w:rtl/>
        </w:rPr>
        <w:t xml:space="preserve"> לא קנסו אותו חכמים לאוסרו, ושכן מוכח בטור וש"ע (סי' </w:t>
      </w:r>
      <w:proofErr w:type="spellStart"/>
      <w:r w:rsidRPr="009B1657">
        <w:rPr>
          <w:rFonts w:ascii="David" w:hAnsi="David" w:cs="David"/>
          <w:sz w:val="24"/>
          <w:szCs w:val="24"/>
          <w:rtl/>
        </w:rPr>
        <w:t>תמח</w:t>
      </w:r>
      <w:proofErr w:type="spellEnd"/>
      <w:r w:rsidRPr="009B1657">
        <w:rPr>
          <w:rFonts w:ascii="David" w:hAnsi="David" w:cs="David"/>
          <w:sz w:val="24"/>
          <w:szCs w:val="24"/>
          <w:rtl/>
        </w:rPr>
        <w:t xml:space="preserve"> ס"ג), חמץ של ישראל שעבר עליו הפסח אסור בהנאה, אפילו הניחו שוגג או אנוס, ושם בסעיף ה, חמץ שנמצא בבית ישראל אחר הפסח אסור אף על פי שביטל. ומסידור לשונם מוכח שאם </w:t>
      </w:r>
      <w:proofErr w:type="spellStart"/>
      <w:r w:rsidRPr="009B1657">
        <w:rPr>
          <w:rFonts w:ascii="David" w:hAnsi="David" w:cs="David"/>
          <w:sz w:val="24"/>
          <w:szCs w:val="24"/>
          <w:rtl/>
        </w:rPr>
        <w:t>נצטרפו</w:t>
      </w:r>
      <w:proofErr w:type="spellEnd"/>
      <w:r w:rsidRPr="009B1657">
        <w:rPr>
          <w:rFonts w:ascii="David" w:hAnsi="David" w:cs="David"/>
          <w:sz w:val="24"/>
          <w:szCs w:val="24"/>
          <w:rtl/>
        </w:rPr>
        <w:t xml:space="preserve"> שני הדברים יחדיו, שביטלו והונח באונס מותר. ע"כ. וכדבריו פסקו המנחת יעקב (בתורת השלמים סי' ו). והפנים מאירות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קסג</w:t>
      </w:r>
      <w:proofErr w:type="spellEnd"/>
      <w:r w:rsidRPr="009B1657">
        <w:rPr>
          <w:rFonts w:ascii="David" w:hAnsi="David" w:cs="David"/>
          <w:sz w:val="24"/>
          <w:szCs w:val="24"/>
          <w:rtl/>
        </w:rPr>
        <w:t xml:space="preserve">). וע"ע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שם אריה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סי' ט) ד"ה ועתה. </w:t>
      </w:r>
      <w:proofErr w:type="spellStart"/>
      <w:r w:rsidRPr="009B1657">
        <w:rPr>
          <w:rFonts w:ascii="David" w:hAnsi="David" w:cs="David"/>
          <w:sz w:val="24"/>
          <w:szCs w:val="24"/>
          <w:rtl/>
        </w:rPr>
        <w:t>ובשו"ת</w:t>
      </w:r>
      <w:proofErr w:type="spellEnd"/>
      <w:r w:rsidRPr="009B1657">
        <w:rPr>
          <w:rFonts w:ascii="David" w:hAnsi="David" w:cs="David"/>
          <w:sz w:val="24"/>
          <w:szCs w:val="24"/>
          <w:rtl/>
        </w:rPr>
        <w:t xml:space="preserve"> קרן לדוד (סי' </w:t>
      </w:r>
      <w:proofErr w:type="spellStart"/>
      <w:r w:rsidRPr="009B1657">
        <w:rPr>
          <w:rFonts w:ascii="David" w:hAnsi="David" w:cs="David"/>
          <w:sz w:val="24"/>
          <w:szCs w:val="24"/>
          <w:rtl/>
        </w:rPr>
        <w:t>קכב</w:t>
      </w:r>
      <w:proofErr w:type="spellEnd"/>
      <w:r w:rsidRPr="009B1657">
        <w:rPr>
          <w:rFonts w:ascii="David" w:hAnsi="David" w:cs="David"/>
          <w:sz w:val="24"/>
          <w:szCs w:val="24"/>
          <w:rtl/>
        </w:rPr>
        <w:t xml:space="preserve">) בד"ה אלא </w:t>
      </w:r>
      <w:proofErr w:type="spellStart"/>
      <w:r w:rsidRPr="009B1657">
        <w:rPr>
          <w:rFonts w:ascii="David" w:hAnsi="David" w:cs="David"/>
          <w:sz w:val="24"/>
          <w:szCs w:val="24"/>
          <w:rtl/>
        </w:rPr>
        <w:t>די"ל</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ובשו"ת</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קרית</w:t>
      </w:r>
      <w:proofErr w:type="spellEnd"/>
      <w:r w:rsidRPr="009B1657">
        <w:rPr>
          <w:rFonts w:ascii="David" w:hAnsi="David" w:cs="David"/>
          <w:sz w:val="24"/>
          <w:szCs w:val="24"/>
          <w:rtl/>
        </w:rPr>
        <w:t xml:space="preserve"> חנה דוד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חאו"ח</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עא</w:t>
      </w:r>
      <w:proofErr w:type="spellEnd"/>
      <w:r w:rsidRPr="009B1657">
        <w:rPr>
          <w:rFonts w:ascii="David" w:hAnsi="David" w:cs="David"/>
          <w:sz w:val="24"/>
          <w:szCs w:val="24"/>
          <w:rtl/>
        </w:rPr>
        <w:t xml:space="preserve">). ועוד. ולא פירשו, </w:t>
      </w:r>
      <w:proofErr w:type="spellStart"/>
      <w:r w:rsidRPr="009B1657">
        <w:rPr>
          <w:rFonts w:ascii="David" w:hAnsi="David" w:cs="David"/>
          <w:sz w:val="24"/>
          <w:szCs w:val="24"/>
          <w:rtl/>
        </w:rPr>
        <w:t>דמ"ש</w:t>
      </w:r>
      <w:proofErr w:type="spellEnd"/>
      <w:r w:rsidRPr="009B1657">
        <w:rPr>
          <w:rFonts w:ascii="David" w:hAnsi="David" w:cs="David"/>
          <w:sz w:val="24"/>
          <w:szCs w:val="24"/>
          <w:rtl/>
        </w:rPr>
        <w:t xml:space="preserve"> הטור וש"ע "אף על פי שביטל", </w:t>
      </w:r>
      <w:proofErr w:type="spellStart"/>
      <w:r w:rsidRPr="009B1657">
        <w:rPr>
          <w:rFonts w:ascii="David" w:hAnsi="David" w:cs="David"/>
          <w:sz w:val="24"/>
          <w:szCs w:val="24"/>
          <w:rtl/>
        </w:rPr>
        <w:t>דקאי</w:t>
      </w:r>
      <w:proofErr w:type="spellEnd"/>
      <w:r w:rsidRPr="009B1657">
        <w:rPr>
          <w:rFonts w:ascii="David" w:hAnsi="David" w:cs="David"/>
          <w:sz w:val="24"/>
          <w:szCs w:val="24"/>
          <w:rtl/>
        </w:rPr>
        <w:t xml:space="preserve"> על כל מה שנזכר למעלה, אלא מילי </w:t>
      </w:r>
      <w:proofErr w:type="spellStart"/>
      <w:r w:rsidRPr="009B1657">
        <w:rPr>
          <w:rFonts w:ascii="David" w:hAnsi="David" w:cs="David"/>
          <w:sz w:val="24"/>
          <w:szCs w:val="24"/>
          <w:rtl/>
        </w:rPr>
        <w:t>מילי</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קתני</w:t>
      </w:r>
      <w:proofErr w:type="spellEnd"/>
      <w:r w:rsidRPr="009B1657">
        <w:rPr>
          <w:rFonts w:ascii="David" w:hAnsi="David" w:cs="David"/>
          <w:sz w:val="24"/>
          <w:szCs w:val="24"/>
          <w:rtl/>
        </w:rPr>
        <w:t xml:space="preserve">, ובהצטרפות הדברים </w:t>
      </w:r>
      <w:proofErr w:type="spellStart"/>
      <w:r w:rsidRPr="009B1657">
        <w:rPr>
          <w:rFonts w:ascii="David" w:hAnsi="David" w:cs="David"/>
          <w:sz w:val="24"/>
          <w:szCs w:val="24"/>
          <w:rtl/>
        </w:rPr>
        <w:t>משרא</w:t>
      </w:r>
      <w:proofErr w:type="spellEnd"/>
      <w:r w:rsidRPr="009B1657">
        <w:rPr>
          <w:rFonts w:ascii="David" w:hAnsi="David" w:cs="David"/>
          <w:sz w:val="24"/>
          <w:szCs w:val="24"/>
          <w:rtl/>
        </w:rPr>
        <w:t xml:space="preserve"> שרי. ודון מינה </w:t>
      </w:r>
      <w:proofErr w:type="spellStart"/>
      <w:r w:rsidRPr="009B1657">
        <w:rPr>
          <w:rFonts w:ascii="David" w:hAnsi="David" w:cs="David"/>
          <w:sz w:val="24"/>
          <w:szCs w:val="24"/>
          <w:rtl/>
        </w:rPr>
        <w:t>ואוקי</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באתרין</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ודלא</w:t>
      </w:r>
      <w:proofErr w:type="spellEnd"/>
      <w:r w:rsidRPr="009B1657">
        <w:rPr>
          <w:rFonts w:ascii="David" w:hAnsi="David" w:cs="David"/>
          <w:sz w:val="24"/>
          <w:szCs w:val="24"/>
          <w:rtl/>
        </w:rPr>
        <w:t xml:space="preserve"> כמו שפירש </w:t>
      </w:r>
      <w:proofErr w:type="spellStart"/>
      <w:r w:rsidRPr="009B1657">
        <w:rPr>
          <w:rFonts w:ascii="David" w:hAnsi="David" w:cs="David"/>
          <w:sz w:val="24"/>
          <w:szCs w:val="24"/>
          <w:rtl/>
        </w:rPr>
        <w:t>הגר"ש</w:t>
      </w:r>
      <w:proofErr w:type="spellEnd"/>
      <w:r w:rsidRPr="009B1657">
        <w:rPr>
          <w:rFonts w:ascii="David" w:hAnsi="David" w:cs="David"/>
          <w:sz w:val="24"/>
          <w:szCs w:val="24"/>
          <w:rtl/>
        </w:rPr>
        <w:t xml:space="preserve"> משאש בדברי מרן כדי להחמיר בדרבנן. </w:t>
      </w:r>
      <w:proofErr w:type="spellStart"/>
      <w:r w:rsidRPr="009B1657">
        <w:rPr>
          <w:rFonts w:ascii="David" w:hAnsi="David" w:cs="David"/>
          <w:sz w:val="24"/>
          <w:szCs w:val="24"/>
          <w:rtl/>
        </w:rPr>
        <w:t>דליתא</w:t>
      </w:r>
      <w:proofErr w:type="spellEnd"/>
      <w:r w:rsidRPr="009B1657">
        <w:rPr>
          <w:rFonts w:ascii="David" w:hAnsi="David" w:cs="David"/>
          <w:sz w:val="24"/>
          <w:szCs w:val="24"/>
          <w:rtl/>
        </w:rPr>
        <w:t xml:space="preserve">. ולעולם אימא לך שבצירוף עוד צדדי היתר של תבשיל המתבשל בבית ישראל וע"י שכיר הבא בשכרו, יש להקל. ומי דוחק אותנו לפרש פירושים כאלה במילתא דרבנן כאיסור בישולי גוים. וגם הלום ראיתי </w:t>
      </w:r>
      <w:proofErr w:type="spellStart"/>
      <w:r w:rsidRPr="009B1657">
        <w:rPr>
          <w:rFonts w:ascii="David" w:hAnsi="David" w:cs="David"/>
          <w:sz w:val="24"/>
          <w:szCs w:val="24"/>
          <w:rtl/>
        </w:rPr>
        <w:t>להרה"ג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רב"צ</w:t>
      </w:r>
      <w:proofErr w:type="spellEnd"/>
      <w:r w:rsidRPr="009B1657">
        <w:rPr>
          <w:rFonts w:ascii="David" w:hAnsi="David" w:cs="David"/>
          <w:sz w:val="24"/>
          <w:szCs w:val="24"/>
          <w:rtl/>
        </w:rPr>
        <w:t xml:space="preserve"> אבא שאול בספר אור לציון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(עמוד </w:t>
      </w:r>
      <w:proofErr w:type="spellStart"/>
      <w:r w:rsidRPr="009B1657">
        <w:rPr>
          <w:rFonts w:ascii="David" w:hAnsi="David" w:cs="David"/>
          <w:sz w:val="24"/>
          <w:szCs w:val="24"/>
          <w:rtl/>
        </w:rPr>
        <w:t>יב</w:t>
      </w:r>
      <w:proofErr w:type="spellEnd"/>
      <w:r w:rsidRPr="009B1657">
        <w:rPr>
          <w:rFonts w:ascii="David" w:hAnsi="David" w:cs="David"/>
          <w:sz w:val="24"/>
          <w:szCs w:val="24"/>
          <w:rtl/>
        </w:rPr>
        <w:t xml:space="preserve">) שכתב לדחות דברינו, משום </w:t>
      </w:r>
      <w:proofErr w:type="spellStart"/>
      <w:r w:rsidRPr="009B1657">
        <w:rPr>
          <w:rFonts w:ascii="David" w:hAnsi="David" w:cs="David"/>
          <w:sz w:val="24"/>
          <w:szCs w:val="24"/>
          <w:rtl/>
        </w:rPr>
        <w:t>דמרן</w:t>
      </w:r>
      <w:proofErr w:type="spellEnd"/>
      <w:r w:rsidRPr="009B1657">
        <w:rPr>
          <w:rFonts w:ascii="David" w:hAnsi="David" w:cs="David"/>
          <w:sz w:val="24"/>
          <w:szCs w:val="24"/>
          <w:rtl/>
        </w:rPr>
        <w:t xml:space="preserve"> שפסק דלא מהני הדלקת האש ע"י ישראל, בתורת ודאי כתב כן, שהרי בבית יוסף לא הביא חולקים ע"ז, וא"כ לא מהני ספק </w:t>
      </w:r>
      <w:proofErr w:type="spellStart"/>
      <w:r w:rsidRPr="009B1657">
        <w:rPr>
          <w:rFonts w:ascii="David" w:hAnsi="David" w:cs="David"/>
          <w:sz w:val="24"/>
          <w:szCs w:val="24"/>
          <w:rtl/>
        </w:rPr>
        <w:t>ספיקא</w:t>
      </w:r>
      <w:proofErr w:type="spellEnd"/>
      <w:r w:rsidRPr="009B1657">
        <w:rPr>
          <w:rFonts w:ascii="David" w:hAnsi="David" w:cs="David"/>
          <w:sz w:val="24"/>
          <w:szCs w:val="24"/>
          <w:rtl/>
        </w:rPr>
        <w:t xml:space="preserve"> בזה. ואין דבריו נכונים ולא מחוורים, </w:t>
      </w:r>
      <w:proofErr w:type="spellStart"/>
      <w:r w:rsidRPr="009B1657">
        <w:rPr>
          <w:rFonts w:ascii="David" w:hAnsi="David" w:cs="David"/>
          <w:sz w:val="24"/>
          <w:szCs w:val="24"/>
          <w:rtl/>
        </w:rPr>
        <w:t>דאטו</w:t>
      </w:r>
      <w:proofErr w:type="spellEnd"/>
      <w:r w:rsidRPr="009B1657">
        <w:rPr>
          <w:rFonts w:ascii="David" w:hAnsi="David" w:cs="David"/>
          <w:sz w:val="24"/>
          <w:szCs w:val="24"/>
          <w:rtl/>
        </w:rPr>
        <w:t xml:space="preserve"> תנאי שקלת מעלמא, ונאמר שכל גדולי אשכנז שהתירו, </w:t>
      </w:r>
      <w:proofErr w:type="spellStart"/>
      <w:r w:rsidRPr="009B1657">
        <w:rPr>
          <w:rFonts w:ascii="David" w:hAnsi="David" w:cs="David"/>
          <w:sz w:val="24"/>
          <w:szCs w:val="24"/>
          <w:rtl/>
        </w:rPr>
        <w:t>וכמש"כ</w:t>
      </w:r>
      <w:proofErr w:type="spellEnd"/>
      <w:r w:rsidRPr="009B1657">
        <w:rPr>
          <w:rFonts w:ascii="David" w:hAnsi="David" w:cs="David"/>
          <w:sz w:val="24"/>
          <w:szCs w:val="24"/>
          <w:rtl/>
        </w:rPr>
        <w:t xml:space="preserve"> לעיל, היו כלא היו, חס ושלום. הס כי לא להזכיר. ועוד שעכ"פ קבלת דברי מרן אינה בתורת ודאי אלא מתורת ספק, וכמ"ש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נדיב לב </w:t>
      </w:r>
      <w:proofErr w:type="spellStart"/>
      <w:r w:rsidRPr="009B1657">
        <w:rPr>
          <w:rFonts w:ascii="David" w:hAnsi="David" w:cs="David"/>
          <w:sz w:val="24"/>
          <w:szCs w:val="24"/>
          <w:rtl/>
        </w:rPr>
        <w:t>ח"ב</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חו"מ</w:t>
      </w:r>
      <w:proofErr w:type="spellEnd"/>
      <w:r w:rsidRPr="009B1657">
        <w:rPr>
          <w:rFonts w:ascii="David" w:hAnsi="David" w:cs="David"/>
          <w:sz w:val="24"/>
          <w:szCs w:val="24"/>
          <w:rtl/>
        </w:rPr>
        <w:t xml:space="preserve"> סי' </w:t>
      </w:r>
      <w:proofErr w:type="spellStart"/>
      <w:r w:rsidRPr="009B1657">
        <w:rPr>
          <w:rFonts w:ascii="David" w:hAnsi="David" w:cs="David"/>
          <w:sz w:val="24"/>
          <w:szCs w:val="24"/>
          <w:rtl/>
        </w:rPr>
        <w:t>סג</w:t>
      </w:r>
      <w:proofErr w:type="spellEnd"/>
      <w:r w:rsidRPr="009B1657">
        <w:rPr>
          <w:rFonts w:ascii="David" w:hAnsi="David" w:cs="David"/>
          <w:sz w:val="24"/>
          <w:szCs w:val="24"/>
          <w:rtl/>
        </w:rPr>
        <w:t xml:space="preserve">), </w:t>
      </w:r>
      <w:proofErr w:type="spellStart"/>
      <w:r w:rsidRPr="009B1657">
        <w:rPr>
          <w:rFonts w:ascii="David" w:hAnsi="David" w:cs="David"/>
          <w:sz w:val="24"/>
          <w:szCs w:val="24"/>
          <w:rtl/>
        </w:rPr>
        <w:t>שבודאי</w:t>
      </w:r>
      <w:proofErr w:type="spellEnd"/>
      <w:r w:rsidRPr="009B1657">
        <w:rPr>
          <w:rFonts w:ascii="David" w:hAnsi="David" w:cs="David"/>
          <w:sz w:val="24"/>
          <w:szCs w:val="24"/>
          <w:rtl/>
        </w:rPr>
        <w:t xml:space="preserve"> אין צד להחמיר בקבלת דברי מרן יותר מספק תורה, ולהכי חזי </w:t>
      </w:r>
      <w:proofErr w:type="spellStart"/>
      <w:r w:rsidRPr="009B1657">
        <w:rPr>
          <w:rFonts w:ascii="David" w:hAnsi="David" w:cs="David"/>
          <w:sz w:val="24"/>
          <w:szCs w:val="24"/>
          <w:rtl/>
        </w:rPr>
        <w:t>לאצטרופי</w:t>
      </w:r>
      <w:proofErr w:type="spellEnd"/>
      <w:r w:rsidRPr="009B1657">
        <w:rPr>
          <w:rFonts w:ascii="David" w:hAnsi="David" w:cs="David"/>
          <w:sz w:val="24"/>
          <w:szCs w:val="24"/>
          <w:rtl/>
        </w:rPr>
        <w:t xml:space="preserve"> עם ספק אחר להתיר </w:t>
      </w:r>
      <w:proofErr w:type="spellStart"/>
      <w:r w:rsidRPr="009B1657">
        <w:rPr>
          <w:rFonts w:ascii="David" w:hAnsi="David" w:cs="David"/>
          <w:sz w:val="24"/>
          <w:szCs w:val="24"/>
          <w:rtl/>
        </w:rPr>
        <w:t>מכח</w:t>
      </w:r>
      <w:proofErr w:type="spellEnd"/>
      <w:r w:rsidRPr="009B1657">
        <w:rPr>
          <w:rFonts w:ascii="David" w:hAnsi="David" w:cs="David"/>
          <w:sz w:val="24"/>
          <w:szCs w:val="24"/>
          <w:rtl/>
        </w:rPr>
        <w:t xml:space="preserve"> ספק </w:t>
      </w:r>
      <w:proofErr w:type="spellStart"/>
      <w:r w:rsidRPr="009B1657">
        <w:rPr>
          <w:rFonts w:ascii="David" w:hAnsi="David" w:cs="David"/>
          <w:sz w:val="24"/>
          <w:szCs w:val="24"/>
          <w:rtl/>
        </w:rPr>
        <w:t>ספיקא</w:t>
      </w:r>
      <w:proofErr w:type="spellEnd"/>
      <w:r w:rsidRPr="009B1657">
        <w:rPr>
          <w:rFonts w:ascii="David" w:hAnsi="David" w:cs="David"/>
          <w:sz w:val="24"/>
          <w:szCs w:val="24"/>
          <w:rtl/>
        </w:rPr>
        <w:t xml:space="preserve">. וכן הובא </w:t>
      </w:r>
      <w:proofErr w:type="spellStart"/>
      <w:r w:rsidRPr="009B1657">
        <w:rPr>
          <w:rFonts w:ascii="David" w:hAnsi="David" w:cs="David"/>
          <w:sz w:val="24"/>
          <w:szCs w:val="24"/>
          <w:rtl/>
        </w:rPr>
        <w:t>בשו"ת</w:t>
      </w:r>
      <w:proofErr w:type="spellEnd"/>
      <w:r w:rsidRPr="009B1657">
        <w:rPr>
          <w:rFonts w:ascii="David" w:hAnsi="David" w:cs="David"/>
          <w:sz w:val="24"/>
          <w:szCs w:val="24"/>
          <w:rtl/>
        </w:rPr>
        <w:t xml:space="preserve"> רב פעלים ח"ד (</w:t>
      </w:r>
      <w:proofErr w:type="spellStart"/>
      <w:r w:rsidRPr="009B1657">
        <w:rPr>
          <w:rFonts w:ascii="David" w:hAnsi="David" w:cs="David"/>
          <w:sz w:val="24"/>
          <w:szCs w:val="24"/>
          <w:rtl/>
        </w:rPr>
        <w:t>חיו"ד</w:t>
      </w:r>
      <w:proofErr w:type="spellEnd"/>
      <w:r w:rsidRPr="009B1657">
        <w:rPr>
          <w:rFonts w:ascii="David" w:hAnsi="David" w:cs="David"/>
          <w:sz w:val="24"/>
          <w:szCs w:val="24"/>
          <w:rtl/>
        </w:rPr>
        <w:t xml:space="preserve"> סוף סי' ה). ע"ש. הילכך הס"ס שכתבנו </w:t>
      </w:r>
      <w:proofErr w:type="spellStart"/>
      <w:r w:rsidRPr="009B1657">
        <w:rPr>
          <w:rFonts w:ascii="David" w:hAnsi="David" w:cs="David"/>
          <w:sz w:val="24"/>
          <w:szCs w:val="24"/>
          <w:rtl/>
        </w:rPr>
        <w:t>בנ"ד</w:t>
      </w:r>
      <w:proofErr w:type="spellEnd"/>
      <w:r w:rsidRPr="009B1657">
        <w:rPr>
          <w:rFonts w:ascii="David" w:hAnsi="David" w:cs="David"/>
          <w:sz w:val="24"/>
          <w:szCs w:val="24"/>
          <w:rtl/>
        </w:rPr>
        <w:t xml:space="preserve"> הוא נכון אמת ויציב, והמחמיר </w:t>
      </w:r>
      <w:proofErr w:type="spellStart"/>
      <w:r w:rsidRPr="009B1657">
        <w:rPr>
          <w:rFonts w:ascii="David" w:hAnsi="David" w:cs="David"/>
          <w:sz w:val="24"/>
          <w:szCs w:val="24"/>
          <w:rtl/>
        </w:rPr>
        <w:t>תבא</w:t>
      </w:r>
      <w:proofErr w:type="spellEnd"/>
      <w:r w:rsidRPr="009B1657">
        <w:rPr>
          <w:rFonts w:ascii="David" w:hAnsi="David" w:cs="David"/>
          <w:sz w:val="24"/>
          <w:szCs w:val="24"/>
          <w:rtl/>
        </w:rPr>
        <w:t xml:space="preserve"> עליו ברכה. ואין למחות במי שנוהג להקל שיש לו על מה שיסמוך.</w:t>
      </w:r>
    </w:p>
    <w:sectPr w:rsidR="009B1657"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DDC4" w14:textId="77777777" w:rsidR="00380B34" w:rsidRDefault="00380B34" w:rsidP="00103E07">
      <w:pPr>
        <w:spacing w:after="0" w:line="240" w:lineRule="auto"/>
      </w:pPr>
      <w:r>
        <w:separator/>
      </w:r>
    </w:p>
  </w:endnote>
  <w:endnote w:type="continuationSeparator" w:id="0">
    <w:p w14:paraId="230C5234" w14:textId="77777777" w:rsidR="00380B34" w:rsidRDefault="00380B34"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C986" w14:textId="77777777" w:rsidR="00380B34" w:rsidRDefault="00380B34" w:rsidP="00103E07">
      <w:pPr>
        <w:spacing w:after="0" w:line="240" w:lineRule="auto"/>
      </w:pPr>
      <w:r>
        <w:separator/>
      </w:r>
    </w:p>
  </w:footnote>
  <w:footnote w:type="continuationSeparator" w:id="0">
    <w:p w14:paraId="1DCB54E3" w14:textId="77777777" w:rsidR="00380B34" w:rsidRDefault="00380B34"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7A01A9" w:rsidRPr="00F958DE" w:rsidRDefault="007A01A9"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465E"/>
    <w:rsid w:val="00023855"/>
    <w:rsid w:val="00037A8A"/>
    <w:rsid w:val="00042FD7"/>
    <w:rsid w:val="00080DDD"/>
    <w:rsid w:val="000838A0"/>
    <w:rsid w:val="00085768"/>
    <w:rsid w:val="000875FE"/>
    <w:rsid w:val="000961F0"/>
    <w:rsid w:val="00097D41"/>
    <w:rsid w:val="000A2B24"/>
    <w:rsid w:val="000B1921"/>
    <w:rsid w:val="000C4734"/>
    <w:rsid w:val="000C6E05"/>
    <w:rsid w:val="000C6E99"/>
    <w:rsid w:val="000D036D"/>
    <w:rsid w:val="000F5F03"/>
    <w:rsid w:val="00101EFB"/>
    <w:rsid w:val="00103E07"/>
    <w:rsid w:val="001218BC"/>
    <w:rsid w:val="001367A2"/>
    <w:rsid w:val="00136BF8"/>
    <w:rsid w:val="00137040"/>
    <w:rsid w:val="00137BB9"/>
    <w:rsid w:val="00143E05"/>
    <w:rsid w:val="001640CA"/>
    <w:rsid w:val="00186CE7"/>
    <w:rsid w:val="001A0B2F"/>
    <w:rsid w:val="001A157A"/>
    <w:rsid w:val="001A385B"/>
    <w:rsid w:val="001A6BB7"/>
    <w:rsid w:val="001E0028"/>
    <w:rsid w:val="00216574"/>
    <w:rsid w:val="00221E60"/>
    <w:rsid w:val="00221F41"/>
    <w:rsid w:val="00223DBA"/>
    <w:rsid w:val="00223E54"/>
    <w:rsid w:val="002355F6"/>
    <w:rsid w:val="002418A0"/>
    <w:rsid w:val="0025467C"/>
    <w:rsid w:val="00255109"/>
    <w:rsid w:val="00286190"/>
    <w:rsid w:val="00293733"/>
    <w:rsid w:val="002A7E7E"/>
    <w:rsid w:val="002B2939"/>
    <w:rsid w:val="002B5B5D"/>
    <w:rsid w:val="002C625B"/>
    <w:rsid w:val="002D166F"/>
    <w:rsid w:val="002D3555"/>
    <w:rsid w:val="002D508C"/>
    <w:rsid w:val="002F1196"/>
    <w:rsid w:val="00300757"/>
    <w:rsid w:val="00304FEE"/>
    <w:rsid w:val="00312AAF"/>
    <w:rsid w:val="00316CAE"/>
    <w:rsid w:val="00340DF6"/>
    <w:rsid w:val="00380B34"/>
    <w:rsid w:val="00382F34"/>
    <w:rsid w:val="003B279E"/>
    <w:rsid w:val="003C75A7"/>
    <w:rsid w:val="003D7D29"/>
    <w:rsid w:val="0043537A"/>
    <w:rsid w:val="004602D4"/>
    <w:rsid w:val="00480635"/>
    <w:rsid w:val="00491121"/>
    <w:rsid w:val="004A10C3"/>
    <w:rsid w:val="004A516D"/>
    <w:rsid w:val="004A5DEF"/>
    <w:rsid w:val="004B51FE"/>
    <w:rsid w:val="004C64AE"/>
    <w:rsid w:val="004C75DA"/>
    <w:rsid w:val="004D1A12"/>
    <w:rsid w:val="004E46AE"/>
    <w:rsid w:val="004E67A1"/>
    <w:rsid w:val="004F2557"/>
    <w:rsid w:val="00507DEA"/>
    <w:rsid w:val="005240D9"/>
    <w:rsid w:val="00533049"/>
    <w:rsid w:val="00537E0F"/>
    <w:rsid w:val="005407C1"/>
    <w:rsid w:val="005754CF"/>
    <w:rsid w:val="00585067"/>
    <w:rsid w:val="005913D5"/>
    <w:rsid w:val="005A1D55"/>
    <w:rsid w:val="005D68DE"/>
    <w:rsid w:val="00612CF1"/>
    <w:rsid w:val="0061362C"/>
    <w:rsid w:val="00624634"/>
    <w:rsid w:val="0062711E"/>
    <w:rsid w:val="00630AD7"/>
    <w:rsid w:val="006606A2"/>
    <w:rsid w:val="006860EC"/>
    <w:rsid w:val="0069608F"/>
    <w:rsid w:val="006A00E5"/>
    <w:rsid w:val="006B389F"/>
    <w:rsid w:val="006D1399"/>
    <w:rsid w:val="006D19B3"/>
    <w:rsid w:val="006E2E0A"/>
    <w:rsid w:val="006E5F04"/>
    <w:rsid w:val="00705C1B"/>
    <w:rsid w:val="007209EB"/>
    <w:rsid w:val="00726381"/>
    <w:rsid w:val="00726B16"/>
    <w:rsid w:val="007320E3"/>
    <w:rsid w:val="00775AA2"/>
    <w:rsid w:val="007773C7"/>
    <w:rsid w:val="007A01A9"/>
    <w:rsid w:val="007A3D14"/>
    <w:rsid w:val="007A518C"/>
    <w:rsid w:val="007C514A"/>
    <w:rsid w:val="007C794D"/>
    <w:rsid w:val="00802641"/>
    <w:rsid w:val="008063A2"/>
    <w:rsid w:val="008069E9"/>
    <w:rsid w:val="00812D48"/>
    <w:rsid w:val="00841231"/>
    <w:rsid w:val="00846D03"/>
    <w:rsid w:val="00854D76"/>
    <w:rsid w:val="008662A2"/>
    <w:rsid w:val="00867D0C"/>
    <w:rsid w:val="00870F13"/>
    <w:rsid w:val="0089165A"/>
    <w:rsid w:val="008937E7"/>
    <w:rsid w:val="008A45C5"/>
    <w:rsid w:val="008C77CA"/>
    <w:rsid w:val="008E0E85"/>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B1657"/>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A15DE"/>
    <w:rsid w:val="00AA5622"/>
    <w:rsid w:val="00AC28B5"/>
    <w:rsid w:val="00AC3ECF"/>
    <w:rsid w:val="00AE0AD1"/>
    <w:rsid w:val="00AE2557"/>
    <w:rsid w:val="00B0053B"/>
    <w:rsid w:val="00B11B10"/>
    <w:rsid w:val="00B30AEA"/>
    <w:rsid w:val="00B52239"/>
    <w:rsid w:val="00B849FA"/>
    <w:rsid w:val="00B87C6C"/>
    <w:rsid w:val="00B91F47"/>
    <w:rsid w:val="00BC130E"/>
    <w:rsid w:val="00BD5FE8"/>
    <w:rsid w:val="00BE4993"/>
    <w:rsid w:val="00BF62C1"/>
    <w:rsid w:val="00BF6926"/>
    <w:rsid w:val="00C00942"/>
    <w:rsid w:val="00C15890"/>
    <w:rsid w:val="00C41470"/>
    <w:rsid w:val="00C50FDD"/>
    <w:rsid w:val="00C52DAB"/>
    <w:rsid w:val="00C54305"/>
    <w:rsid w:val="00C55005"/>
    <w:rsid w:val="00C70357"/>
    <w:rsid w:val="00C7123B"/>
    <w:rsid w:val="00C71559"/>
    <w:rsid w:val="00C8302C"/>
    <w:rsid w:val="00CA1CFA"/>
    <w:rsid w:val="00CB3E93"/>
    <w:rsid w:val="00CB6574"/>
    <w:rsid w:val="00CC1E7A"/>
    <w:rsid w:val="00CC3BB4"/>
    <w:rsid w:val="00CE3673"/>
    <w:rsid w:val="00CE4196"/>
    <w:rsid w:val="00CE52B3"/>
    <w:rsid w:val="00D00710"/>
    <w:rsid w:val="00D02FC9"/>
    <w:rsid w:val="00D20380"/>
    <w:rsid w:val="00D24E93"/>
    <w:rsid w:val="00D3273F"/>
    <w:rsid w:val="00D57976"/>
    <w:rsid w:val="00D87295"/>
    <w:rsid w:val="00D923A8"/>
    <w:rsid w:val="00D95CD0"/>
    <w:rsid w:val="00DA154B"/>
    <w:rsid w:val="00DA3E4F"/>
    <w:rsid w:val="00DA7D57"/>
    <w:rsid w:val="00DA7FFA"/>
    <w:rsid w:val="00DB6520"/>
    <w:rsid w:val="00DB6B38"/>
    <w:rsid w:val="00DB6B61"/>
    <w:rsid w:val="00DC4D52"/>
    <w:rsid w:val="00DC54BC"/>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25A6B"/>
    <w:rsid w:val="00F30049"/>
    <w:rsid w:val="00F35241"/>
    <w:rsid w:val="00F42CC8"/>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2020-07-15T18:30:00Z</dcterms:created>
  <dcterms:modified xsi:type="dcterms:W3CDTF">2020-07-15T18:30:00Z</dcterms:modified>
</cp:coreProperties>
</file>