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579" w:rsidRDefault="00301579" w:rsidP="00301579">
      <w:pPr>
        <w:bidi/>
        <w:rPr>
          <w:b/>
          <w:bCs/>
          <w:rtl/>
          <w:lang w:bidi="he-IL"/>
        </w:rPr>
      </w:pPr>
      <w:r>
        <w:rPr>
          <w:rFonts w:hint="cs"/>
          <w:b/>
          <w:bCs/>
          <w:rtl/>
          <w:lang w:bidi="he-IL"/>
        </w:rPr>
        <w:t>ב"ק כז ע"ב</w:t>
      </w:r>
    </w:p>
    <w:p w:rsidR="00301579" w:rsidRDefault="00301579" w:rsidP="00301579">
      <w:pPr>
        <w:bidi/>
        <w:rPr>
          <w:rtl/>
        </w:rPr>
      </w:pPr>
      <w:r>
        <w:rPr>
          <w:rtl/>
          <w:lang w:bidi="he-IL"/>
        </w:rPr>
        <w:t>דההוא גרגותא דבי תרי דכל יומא הוה דלי חד מנייהו אתא חד קא דלי ביומא דלא דיליה א</w:t>
      </w:r>
      <w:r>
        <w:rPr>
          <w:rtl/>
        </w:rPr>
        <w:t>"</w:t>
      </w:r>
      <w:r>
        <w:rPr>
          <w:rtl/>
          <w:lang w:bidi="he-IL"/>
        </w:rPr>
        <w:t>ל יומא דידי הוא לא אשגח ביה שקל פנדא דמרא מחייה א</w:t>
      </w:r>
      <w:r>
        <w:rPr>
          <w:rtl/>
        </w:rPr>
        <w:t>"</w:t>
      </w:r>
      <w:r>
        <w:rPr>
          <w:rtl/>
          <w:lang w:bidi="he-IL"/>
        </w:rPr>
        <w:t>ל מאה פנדי בפנדא למחייה אפילו למ</w:t>
      </w:r>
      <w:r>
        <w:rPr>
          <w:rtl/>
        </w:rPr>
        <w:t>"</w:t>
      </w:r>
      <w:r>
        <w:rPr>
          <w:rtl/>
          <w:lang w:bidi="he-IL"/>
        </w:rPr>
        <w:t>ד לא עביד איניש דינא לנפשיה במקום פסידא עביד איניש דינא לנפשיה</w:t>
      </w:r>
    </w:p>
    <w:p w:rsidR="00301579" w:rsidRDefault="00301579" w:rsidP="00301579">
      <w:pPr>
        <w:bidi/>
        <w:rPr>
          <w:b/>
          <w:bCs/>
          <w:rtl/>
          <w:lang w:bidi="he-IL"/>
        </w:rPr>
      </w:pPr>
      <w:r>
        <w:rPr>
          <w:rFonts w:hint="cs"/>
          <w:b/>
          <w:bCs/>
          <w:rtl/>
          <w:lang w:bidi="he-IL"/>
        </w:rPr>
        <w:t>דברים כד:י</w:t>
      </w:r>
    </w:p>
    <w:p w:rsidR="00301579" w:rsidRDefault="00301579" w:rsidP="00301579">
      <w:pPr>
        <w:bidi/>
        <w:rPr>
          <w:rtl/>
          <w:lang w:bidi="he-IL"/>
        </w:rPr>
      </w:pPr>
      <w:r w:rsidRPr="00812187">
        <w:rPr>
          <w:rtl/>
          <w:lang w:bidi="he-IL"/>
        </w:rPr>
        <w:t>לֹא</w:t>
      </w:r>
      <w:r w:rsidRPr="00812187">
        <w:rPr>
          <w:rtl/>
        </w:rPr>
        <w:t>-</w:t>
      </w:r>
      <w:r w:rsidRPr="00812187">
        <w:rPr>
          <w:rtl/>
          <w:lang w:bidi="he-IL"/>
        </w:rPr>
        <w:t>תָבֹא אֶל</w:t>
      </w:r>
      <w:r w:rsidRPr="00812187">
        <w:rPr>
          <w:rtl/>
        </w:rPr>
        <w:t>-</w:t>
      </w:r>
      <w:r w:rsidRPr="00812187">
        <w:rPr>
          <w:rtl/>
          <w:lang w:bidi="he-IL"/>
        </w:rPr>
        <w:t>בֵּיתוֹ</w:t>
      </w:r>
      <w:r w:rsidRPr="00812187">
        <w:rPr>
          <w:rtl/>
        </w:rPr>
        <w:t xml:space="preserve">, </w:t>
      </w:r>
      <w:r w:rsidRPr="00812187">
        <w:rPr>
          <w:rtl/>
          <w:lang w:bidi="he-IL"/>
        </w:rPr>
        <w:t>לַעֲבֹט עֲבֹטוֹ</w:t>
      </w:r>
      <w:r w:rsidRPr="00812187">
        <w:rPr>
          <w:rFonts w:hint="cs"/>
          <w:rtl/>
        </w:rPr>
        <w:t xml:space="preserve">, </w:t>
      </w:r>
      <w:r w:rsidRPr="00812187">
        <w:rPr>
          <w:rtl/>
          <w:lang w:bidi="he-IL"/>
        </w:rPr>
        <w:t>בַּחוּץ</w:t>
      </w:r>
      <w:r w:rsidRPr="00812187">
        <w:rPr>
          <w:rtl/>
        </w:rPr>
        <w:t xml:space="preserve">, </w:t>
      </w:r>
      <w:r w:rsidRPr="00812187">
        <w:rPr>
          <w:rtl/>
          <w:lang w:bidi="he-IL"/>
        </w:rPr>
        <w:t>תַּעֲמֹד</w:t>
      </w:r>
    </w:p>
    <w:p w:rsidR="00301579" w:rsidRDefault="00301579" w:rsidP="00301579">
      <w:pPr>
        <w:bidi/>
        <w:rPr>
          <w:b/>
          <w:bCs/>
          <w:rtl/>
          <w:lang w:bidi="he-IL"/>
        </w:rPr>
      </w:pPr>
      <w:r>
        <w:rPr>
          <w:rFonts w:hint="cs"/>
          <w:b/>
          <w:bCs/>
          <w:rtl/>
          <w:lang w:bidi="he-IL"/>
        </w:rPr>
        <w:t>ב"ק כז ע"ב</w:t>
      </w:r>
    </w:p>
    <w:p w:rsidR="00301579" w:rsidRDefault="00301579" w:rsidP="00301579">
      <w:pPr>
        <w:bidi/>
        <w:rPr>
          <w:rtl/>
        </w:rPr>
      </w:pPr>
      <w:r>
        <w:rPr>
          <w:rtl/>
          <w:lang w:bidi="he-IL"/>
        </w:rPr>
        <w:t>בן בג בג אומר אל תיכנס לחצר חברך ליטול את שלך שלא ברשות שמא תראה עליו כגנב אלא שבור את שיניו ואמור לו שלי אני נוטל</w:t>
      </w:r>
    </w:p>
    <w:p w:rsidR="00301579" w:rsidRDefault="00301579" w:rsidP="00301579">
      <w:pPr>
        <w:bidi/>
        <w:rPr>
          <w:b/>
          <w:bCs/>
          <w:rtl/>
          <w:lang w:bidi="he-IL"/>
        </w:rPr>
      </w:pPr>
      <w:r>
        <w:rPr>
          <w:rFonts w:hint="cs"/>
          <w:b/>
          <w:bCs/>
          <w:rtl/>
          <w:lang w:bidi="he-IL"/>
        </w:rPr>
        <w:t>ב"ק כח ע"א</w:t>
      </w:r>
    </w:p>
    <w:p w:rsidR="00301579" w:rsidRDefault="00301579" w:rsidP="00301579">
      <w:pPr>
        <w:bidi/>
        <w:rPr>
          <w:rtl/>
        </w:rPr>
      </w:pPr>
      <w:r w:rsidRPr="00A116E5">
        <w:rPr>
          <w:rtl/>
          <w:lang w:bidi="he-IL"/>
        </w:rPr>
        <w:t>המניח</w:t>
      </w:r>
      <w:r>
        <w:rPr>
          <w:rFonts w:hint="cs"/>
          <w:rtl/>
          <w:lang w:bidi="he-IL"/>
        </w:rPr>
        <w:t xml:space="preserve"> </w:t>
      </w:r>
      <w:r w:rsidRPr="00A116E5">
        <w:rPr>
          <w:rtl/>
          <w:lang w:bidi="he-IL"/>
        </w:rPr>
        <w:t>את הכד ברה</w:t>
      </w:r>
      <w:r w:rsidRPr="00A116E5">
        <w:rPr>
          <w:rtl/>
        </w:rPr>
        <w:t>"</w:t>
      </w:r>
      <w:r w:rsidRPr="00A116E5">
        <w:rPr>
          <w:rtl/>
          <w:lang w:bidi="he-IL"/>
        </w:rPr>
        <w:t>ר ובא אחר ונתקל בה ושברה פטור</w:t>
      </w:r>
      <w:r w:rsidRPr="00A116E5">
        <w:rPr>
          <w:rFonts w:hint="cs"/>
          <w:rtl/>
        </w:rPr>
        <w:t xml:space="preserve">. </w:t>
      </w:r>
      <w:r w:rsidRPr="00A116E5">
        <w:rPr>
          <w:rtl/>
          <w:lang w:bidi="he-IL"/>
        </w:rPr>
        <w:t>אמאי פטור איבעי ליה לעיוני ומיזל אמרי דבי רב משמיה דרב בממלא רה</w:t>
      </w:r>
      <w:r w:rsidRPr="00A116E5">
        <w:rPr>
          <w:rtl/>
        </w:rPr>
        <w:t>"</w:t>
      </w:r>
      <w:r w:rsidRPr="00A116E5">
        <w:rPr>
          <w:rtl/>
          <w:lang w:bidi="he-IL"/>
        </w:rPr>
        <w:t>ר כולה חביות</w:t>
      </w:r>
    </w:p>
    <w:p w:rsidR="00301579" w:rsidRDefault="00301579" w:rsidP="00301579">
      <w:pPr>
        <w:bidi/>
        <w:rPr>
          <w:b/>
          <w:bCs/>
          <w:rtl/>
          <w:lang w:bidi="he-IL"/>
        </w:rPr>
      </w:pPr>
      <w:r>
        <w:rPr>
          <w:rFonts w:hint="cs"/>
          <w:b/>
          <w:bCs/>
          <w:rtl/>
          <w:lang w:bidi="he-IL"/>
        </w:rPr>
        <w:t xml:space="preserve">ב"ק כח ע"א </w:t>
      </w:r>
    </w:p>
    <w:p w:rsidR="00301579" w:rsidRDefault="00301579" w:rsidP="00301579">
      <w:pPr>
        <w:bidi/>
        <w:rPr>
          <w:rtl/>
        </w:rPr>
      </w:pPr>
      <w:r>
        <w:rPr>
          <w:rtl/>
          <w:lang w:bidi="he-IL"/>
        </w:rPr>
        <w:t>שור שעלה ע</w:t>
      </w:r>
      <w:r>
        <w:rPr>
          <w:rtl/>
        </w:rPr>
        <w:t>"</w:t>
      </w:r>
      <w:r>
        <w:rPr>
          <w:rtl/>
          <w:lang w:bidi="he-IL"/>
        </w:rPr>
        <w:t>ג חבירו להורגו ובא בעל התחתון ושמט את שלו ונפל עליון ומת פטור מאי לאו במועד דליכא פסידא לא בתם דאיכא פסידא אי הכי אימא סיפא דחפו לעליון ומת חייב ואי בתם אמאי חייב שהיה לו לשמטו ולא שמטו</w:t>
      </w:r>
    </w:p>
    <w:p w:rsidR="00301579" w:rsidRDefault="00301579" w:rsidP="00301579">
      <w:pPr>
        <w:bidi/>
        <w:rPr>
          <w:b/>
          <w:bCs/>
          <w:rtl/>
          <w:lang w:bidi="he-IL"/>
        </w:rPr>
      </w:pPr>
      <w:r>
        <w:rPr>
          <w:rFonts w:hint="cs"/>
          <w:b/>
          <w:bCs/>
          <w:rtl/>
          <w:lang w:bidi="he-IL"/>
        </w:rPr>
        <w:t>ב"ק כח ע"א</w:t>
      </w:r>
    </w:p>
    <w:p w:rsidR="00301579" w:rsidRDefault="00301579" w:rsidP="00301579">
      <w:pPr>
        <w:bidi/>
        <w:rPr>
          <w:rtl/>
        </w:rPr>
      </w:pPr>
      <w:r>
        <w:rPr>
          <w:rtl/>
          <w:lang w:bidi="he-IL"/>
        </w:rPr>
        <w:t>מניין לנרצע שכלו לו ימיו ורבו מסרהב בו לצאת וחבל ועשה בו חבורה שהוא פטור ת</w:t>
      </w:r>
      <w:r>
        <w:rPr>
          <w:rtl/>
        </w:rPr>
        <w:t>"</w:t>
      </w:r>
      <w:r>
        <w:rPr>
          <w:rtl/>
          <w:lang w:bidi="he-IL"/>
        </w:rPr>
        <w:t xml:space="preserve">ל לא תקחו כופר לשוב לא תקחו כופר לשב </w:t>
      </w:r>
    </w:p>
    <w:p w:rsidR="00301579" w:rsidRDefault="00301579" w:rsidP="00301579">
      <w:pPr>
        <w:bidi/>
        <w:rPr>
          <w:rtl/>
        </w:rPr>
      </w:pPr>
      <w:r>
        <w:rPr>
          <w:rtl/>
          <w:lang w:bidi="he-IL"/>
        </w:rPr>
        <w:t>הכא במאי עסקינן בעבדא גנבא עד האידנא לא גנב והשתא גנב עד האידנא הוה אימתיה דרביה עליה השתא לית ליה אימתא דרביה עליה</w:t>
      </w:r>
    </w:p>
    <w:p w:rsidR="00301579" w:rsidRDefault="00301579" w:rsidP="00301579">
      <w:pPr>
        <w:bidi/>
        <w:rPr>
          <w:rtl/>
        </w:rPr>
      </w:pPr>
      <w:r>
        <w:rPr>
          <w:rtl/>
          <w:lang w:bidi="he-IL"/>
        </w:rPr>
        <w:t>ר</w:t>
      </w:r>
      <w:r>
        <w:rPr>
          <w:rtl/>
        </w:rPr>
        <w:t>"</w:t>
      </w:r>
      <w:r>
        <w:rPr>
          <w:rtl/>
          <w:lang w:bidi="he-IL"/>
        </w:rPr>
        <w:t>נ בר יצחק אמר בעבד שמסר לו רבו שפחה כנענית עד האידנא היתירא והשתא איסורא</w:t>
      </w:r>
    </w:p>
    <w:p w:rsidR="00301579" w:rsidRDefault="00301579" w:rsidP="00301579">
      <w:pPr>
        <w:rPr>
          <w:b/>
          <w:bCs/>
          <w:rtl/>
          <w:lang w:bidi="he-IL"/>
        </w:rPr>
        <w:sectPr w:rsidR="00301579">
          <w:pgSz w:w="12240" w:h="15840"/>
          <w:pgMar w:top="1440" w:right="1440" w:bottom="1440" w:left="1440" w:header="720" w:footer="720" w:gutter="0"/>
          <w:cols w:space="720"/>
          <w:docGrid w:linePitch="360"/>
        </w:sectPr>
      </w:pPr>
    </w:p>
    <w:p w:rsidR="00301579" w:rsidRPr="00A116E5" w:rsidRDefault="00301579" w:rsidP="00301579">
      <w:pPr>
        <w:rPr>
          <w:b/>
          <w:bCs/>
          <w:lang w:bidi="he-IL"/>
        </w:rPr>
      </w:pPr>
      <w:r>
        <w:rPr>
          <w:rFonts w:hint="cs"/>
          <w:b/>
          <w:bCs/>
          <w:rtl/>
          <w:lang w:bidi="he-IL"/>
        </w:rPr>
        <w:lastRenderedPageBreak/>
        <w:t>עביד איניש דינא לנפשיה</w:t>
      </w:r>
    </w:p>
    <w:p w:rsidR="00301579" w:rsidRDefault="00301579" w:rsidP="00301579">
      <w:pPr>
        <w:pStyle w:val="ListParagraph"/>
        <w:numPr>
          <w:ilvl w:val="0"/>
          <w:numId w:val="1"/>
        </w:numPr>
        <w:rPr>
          <w:lang w:bidi="he-IL"/>
        </w:rPr>
      </w:pPr>
      <w:r>
        <w:rPr>
          <w:lang w:bidi="he-IL"/>
        </w:rPr>
        <w:t>Allowed in a case of potential loss</w:t>
      </w:r>
    </w:p>
    <w:p w:rsidR="00301579" w:rsidRDefault="00301579" w:rsidP="00301579">
      <w:pPr>
        <w:pStyle w:val="ListParagraph"/>
        <w:numPr>
          <w:ilvl w:val="0"/>
          <w:numId w:val="1"/>
        </w:numPr>
        <w:rPr>
          <w:lang w:bidi="he-IL"/>
        </w:rPr>
      </w:pPr>
      <w:r>
        <w:rPr>
          <w:rFonts w:hint="cs"/>
          <w:rtl/>
          <w:lang w:bidi="he-IL"/>
        </w:rPr>
        <w:t>קצות החושן</w:t>
      </w:r>
      <w:r>
        <w:rPr>
          <w:lang w:bidi="he-IL"/>
        </w:rPr>
        <w:t xml:space="preserve"> – Doesn’t apply to collecting loans (</w:t>
      </w:r>
      <w:r>
        <w:rPr>
          <w:rFonts w:hint="cs"/>
          <w:rtl/>
          <w:lang w:bidi="he-IL"/>
        </w:rPr>
        <w:t>בחוץ תעמוד</w:t>
      </w:r>
      <w:r>
        <w:rPr>
          <w:lang w:bidi="he-IL"/>
        </w:rPr>
        <w:t>)</w:t>
      </w:r>
    </w:p>
    <w:p w:rsidR="00301579" w:rsidRDefault="00301579" w:rsidP="00301579">
      <w:pPr>
        <w:pStyle w:val="ListParagraph"/>
        <w:numPr>
          <w:ilvl w:val="1"/>
          <w:numId w:val="1"/>
        </w:numPr>
        <w:rPr>
          <w:lang w:bidi="he-IL"/>
        </w:rPr>
      </w:pPr>
      <w:r>
        <w:rPr>
          <w:lang w:bidi="he-IL"/>
        </w:rPr>
        <w:t>Does apply to collecting other forms of money</w:t>
      </w:r>
    </w:p>
    <w:p w:rsidR="00301579" w:rsidRDefault="00301579" w:rsidP="00301579">
      <w:pPr>
        <w:pStyle w:val="ListParagraph"/>
        <w:numPr>
          <w:ilvl w:val="1"/>
          <w:numId w:val="1"/>
        </w:numPr>
        <w:rPr>
          <w:lang w:bidi="he-IL"/>
        </w:rPr>
      </w:pPr>
      <w:r>
        <w:rPr>
          <w:rFonts w:hint="cs"/>
          <w:rtl/>
          <w:lang w:bidi="he-IL"/>
        </w:rPr>
        <w:t>רמ"א ד:ג</w:t>
      </w:r>
      <w:r>
        <w:rPr>
          <w:lang w:bidi="he-IL"/>
        </w:rPr>
        <w:t xml:space="preserve"> – Collecting money can only be done without force</w:t>
      </w:r>
    </w:p>
    <w:p w:rsidR="00301579" w:rsidRDefault="00301579" w:rsidP="00301579">
      <w:pPr>
        <w:pStyle w:val="ListParagraph"/>
        <w:numPr>
          <w:ilvl w:val="0"/>
          <w:numId w:val="1"/>
        </w:numPr>
        <w:rPr>
          <w:lang w:bidi="he-IL"/>
        </w:rPr>
      </w:pPr>
      <w:r>
        <w:rPr>
          <w:rFonts w:hint="cs"/>
          <w:rtl/>
          <w:lang w:bidi="he-IL"/>
        </w:rPr>
        <w:t>מרדכי ב"ק</w:t>
      </w:r>
      <w:r>
        <w:rPr>
          <w:lang w:bidi="he-IL"/>
        </w:rPr>
        <w:t xml:space="preserve"> – Must be clear the object is mine</w:t>
      </w:r>
    </w:p>
    <w:p w:rsidR="00301579" w:rsidRDefault="00301579" w:rsidP="00301579">
      <w:pPr>
        <w:pStyle w:val="ListParagraph"/>
        <w:numPr>
          <w:ilvl w:val="1"/>
          <w:numId w:val="1"/>
        </w:numPr>
        <w:rPr>
          <w:lang w:bidi="he-IL"/>
        </w:rPr>
      </w:pPr>
      <w:r>
        <w:rPr>
          <w:rFonts w:hint="cs"/>
          <w:rtl/>
          <w:lang w:bidi="he-IL"/>
        </w:rPr>
        <w:t>מהרש"ל</w:t>
      </w:r>
      <w:r>
        <w:rPr>
          <w:lang w:bidi="he-IL"/>
        </w:rPr>
        <w:t xml:space="preserve"> – It must be clear to everyone. You must have witnesses that it was wrongly taken from you.</w:t>
      </w:r>
    </w:p>
    <w:p w:rsidR="00301579" w:rsidRDefault="00301579" w:rsidP="00301579">
      <w:pPr>
        <w:pStyle w:val="ListParagraph"/>
        <w:numPr>
          <w:ilvl w:val="1"/>
          <w:numId w:val="1"/>
        </w:numPr>
        <w:rPr>
          <w:lang w:bidi="he-IL"/>
        </w:rPr>
      </w:pPr>
      <w:r>
        <w:rPr>
          <w:rFonts w:hint="cs"/>
          <w:rtl/>
          <w:lang w:bidi="he-IL"/>
        </w:rPr>
        <w:t>פוסקים</w:t>
      </w:r>
      <w:r>
        <w:rPr>
          <w:lang w:bidi="he-IL"/>
        </w:rPr>
        <w:t xml:space="preserve"> – If you can take the object back surreptitiously without others seeing this creates a </w:t>
      </w:r>
      <w:r>
        <w:rPr>
          <w:rFonts w:hint="cs"/>
          <w:rtl/>
          <w:lang w:bidi="he-IL"/>
        </w:rPr>
        <w:t>מיגו</w:t>
      </w:r>
      <w:r>
        <w:rPr>
          <w:lang w:bidi="he-IL"/>
        </w:rPr>
        <w:t>.</w:t>
      </w:r>
    </w:p>
    <w:p w:rsidR="00301579" w:rsidRDefault="00301579" w:rsidP="00301579">
      <w:pPr>
        <w:pStyle w:val="ListParagraph"/>
        <w:numPr>
          <w:ilvl w:val="0"/>
          <w:numId w:val="1"/>
        </w:numPr>
        <w:rPr>
          <w:lang w:bidi="he-IL"/>
        </w:rPr>
      </w:pPr>
      <w:r>
        <w:rPr>
          <w:rFonts w:hint="cs"/>
          <w:rtl/>
          <w:lang w:bidi="he-IL"/>
        </w:rPr>
        <w:t>בצל החכמה</w:t>
      </w:r>
      <w:r>
        <w:rPr>
          <w:lang w:bidi="he-IL"/>
        </w:rPr>
        <w:t xml:space="preserve"> - Vendor cannot permanently withhold goods that were promised. You can only withhold as a </w:t>
      </w:r>
      <w:r>
        <w:rPr>
          <w:rFonts w:hint="cs"/>
          <w:rtl/>
          <w:lang w:bidi="he-IL"/>
        </w:rPr>
        <w:t>משכון</w:t>
      </w:r>
      <w:r>
        <w:rPr>
          <w:lang w:bidi="he-IL"/>
        </w:rPr>
        <w:t>.</w:t>
      </w:r>
    </w:p>
    <w:p w:rsidR="00301579" w:rsidRDefault="00301579" w:rsidP="00301579">
      <w:pPr>
        <w:pStyle w:val="ListParagraph"/>
        <w:numPr>
          <w:ilvl w:val="0"/>
          <w:numId w:val="1"/>
        </w:numPr>
        <w:rPr>
          <w:lang w:bidi="he-IL"/>
        </w:rPr>
      </w:pPr>
      <w:r>
        <w:rPr>
          <w:rFonts w:hint="cs"/>
          <w:rtl/>
          <w:lang w:bidi="he-IL"/>
        </w:rPr>
        <w:t>ב"ק כח ע"א</w:t>
      </w:r>
      <w:r>
        <w:rPr>
          <w:lang w:bidi="he-IL"/>
        </w:rPr>
        <w:t xml:space="preserve"> - </w:t>
      </w:r>
      <w:r>
        <w:rPr>
          <w:rFonts w:hint="cs"/>
          <w:rtl/>
          <w:lang w:bidi="he-IL"/>
        </w:rPr>
        <w:t>עביד איניש</w:t>
      </w:r>
      <w:r>
        <w:rPr>
          <w:lang w:bidi="he-IL"/>
        </w:rPr>
        <w:t xml:space="preserve"> permits causing damage.</w:t>
      </w:r>
    </w:p>
    <w:p w:rsidR="00301579" w:rsidRDefault="00301579" w:rsidP="00301579">
      <w:pPr>
        <w:pStyle w:val="ListParagraph"/>
        <w:numPr>
          <w:ilvl w:val="1"/>
          <w:numId w:val="1"/>
        </w:numPr>
        <w:rPr>
          <w:lang w:bidi="he-IL"/>
        </w:rPr>
      </w:pPr>
      <w:r>
        <w:rPr>
          <w:rFonts w:hint="cs"/>
          <w:rtl/>
          <w:lang w:bidi="he-IL"/>
        </w:rPr>
        <w:t>ב"ק כח ע"א</w:t>
      </w:r>
      <w:r>
        <w:rPr>
          <w:lang w:bidi="he-IL"/>
        </w:rPr>
        <w:t xml:space="preserve"> – Least amount of force must be used</w:t>
      </w:r>
    </w:p>
    <w:p w:rsidR="00301579" w:rsidRDefault="00301579" w:rsidP="00301579">
      <w:pPr>
        <w:pStyle w:val="ListParagraph"/>
        <w:numPr>
          <w:ilvl w:val="1"/>
          <w:numId w:val="1"/>
        </w:numPr>
        <w:rPr>
          <w:lang w:bidi="he-IL"/>
        </w:rPr>
      </w:pPr>
      <w:r>
        <w:rPr>
          <w:rFonts w:hint="cs"/>
          <w:rtl/>
          <w:lang w:bidi="he-IL"/>
        </w:rPr>
        <w:t>חזו"א</w:t>
      </w:r>
      <w:r>
        <w:rPr>
          <w:lang w:bidi="he-IL"/>
        </w:rPr>
        <w:t xml:space="preserve"> – Not if there wasn’t gross negligence from offender</w:t>
      </w:r>
    </w:p>
    <w:p w:rsidR="00301579" w:rsidRDefault="00301579" w:rsidP="00301579">
      <w:pPr>
        <w:pStyle w:val="ListParagraph"/>
        <w:numPr>
          <w:ilvl w:val="1"/>
          <w:numId w:val="1"/>
        </w:numPr>
        <w:rPr>
          <w:lang w:bidi="he-IL"/>
        </w:rPr>
      </w:pPr>
      <w:r>
        <w:rPr>
          <w:rFonts w:hint="cs"/>
          <w:rtl/>
          <w:lang w:bidi="he-IL"/>
        </w:rPr>
        <w:t>חוות יאיר</w:t>
      </w:r>
      <w:r>
        <w:rPr>
          <w:lang w:bidi="he-IL"/>
        </w:rPr>
        <w:t xml:space="preserve"> – You can only use force to remove a trespasser if the trespassing is egregious and not normal.</w:t>
      </w:r>
    </w:p>
    <w:p w:rsidR="00301579" w:rsidRDefault="00301579" w:rsidP="00301579">
      <w:pPr>
        <w:pStyle w:val="ListParagraph"/>
        <w:numPr>
          <w:ilvl w:val="1"/>
          <w:numId w:val="1"/>
        </w:numPr>
        <w:rPr>
          <w:lang w:bidi="he-IL"/>
        </w:rPr>
      </w:pPr>
      <w:r>
        <w:rPr>
          <w:rFonts w:hint="cs"/>
          <w:rtl/>
          <w:lang w:bidi="he-IL"/>
        </w:rPr>
        <w:t>רמ"א</w:t>
      </w:r>
      <w:r>
        <w:rPr>
          <w:lang w:bidi="he-IL"/>
        </w:rPr>
        <w:t xml:space="preserve"> – With reasonable suspicion you can forcibly remove an employee</w:t>
      </w:r>
    </w:p>
    <w:p w:rsidR="00301579" w:rsidRDefault="00301579" w:rsidP="00301579">
      <w:pPr>
        <w:pStyle w:val="ListParagraph"/>
        <w:numPr>
          <w:ilvl w:val="0"/>
          <w:numId w:val="1"/>
        </w:numPr>
        <w:rPr>
          <w:lang w:bidi="he-IL"/>
        </w:rPr>
      </w:pPr>
      <w:r>
        <w:rPr>
          <w:rFonts w:hint="cs"/>
          <w:rtl/>
          <w:lang w:bidi="he-IL"/>
        </w:rPr>
        <w:t>להפרישו מאיסורה</w:t>
      </w:r>
      <w:r>
        <w:rPr>
          <w:lang w:bidi="he-IL"/>
        </w:rPr>
        <w:t xml:space="preserve"> – Preventing </w:t>
      </w:r>
      <w:r>
        <w:rPr>
          <w:rFonts w:hint="cs"/>
          <w:rtl/>
          <w:lang w:bidi="he-IL"/>
        </w:rPr>
        <w:t>איסורים</w:t>
      </w:r>
    </w:p>
    <w:p w:rsidR="00301579" w:rsidRDefault="00301579" w:rsidP="00301579">
      <w:pPr>
        <w:pStyle w:val="ListParagraph"/>
        <w:numPr>
          <w:ilvl w:val="1"/>
          <w:numId w:val="1"/>
        </w:numPr>
        <w:rPr>
          <w:lang w:bidi="he-IL"/>
        </w:rPr>
      </w:pPr>
      <w:r>
        <w:rPr>
          <w:lang w:bidi="he-IL"/>
        </w:rPr>
        <w:t xml:space="preserve">Case of the </w:t>
      </w:r>
      <w:r>
        <w:rPr>
          <w:rFonts w:hint="cs"/>
          <w:rtl/>
          <w:lang w:bidi="he-IL"/>
        </w:rPr>
        <w:t>עבד עברי</w:t>
      </w:r>
    </w:p>
    <w:p w:rsidR="00301579" w:rsidRDefault="00301579" w:rsidP="00301579">
      <w:pPr>
        <w:pStyle w:val="ListParagraph"/>
        <w:numPr>
          <w:ilvl w:val="1"/>
          <w:numId w:val="1"/>
        </w:numPr>
        <w:rPr>
          <w:lang w:bidi="he-IL"/>
        </w:rPr>
      </w:pPr>
      <w:r>
        <w:rPr>
          <w:lang w:bidi="he-IL"/>
        </w:rPr>
        <w:t>Only to prevent, not to punish</w:t>
      </w:r>
    </w:p>
    <w:p w:rsidR="00301579" w:rsidRDefault="00301579" w:rsidP="00301579">
      <w:pPr>
        <w:pStyle w:val="ListParagraph"/>
        <w:numPr>
          <w:ilvl w:val="1"/>
          <w:numId w:val="1"/>
        </w:numPr>
        <w:rPr>
          <w:lang w:bidi="he-IL"/>
        </w:rPr>
      </w:pPr>
      <w:r>
        <w:rPr>
          <w:lang w:bidi="he-IL"/>
        </w:rPr>
        <w:t>Must actually prevent, doesn’t work if he will go somewhere else</w:t>
      </w:r>
    </w:p>
    <w:p w:rsidR="00301579" w:rsidRDefault="00301579" w:rsidP="00301579">
      <w:pPr>
        <w:pStyle w:val="ListParagraph"/>
        <w:numPr>
          <w:ilvl w:val="1"/>
          <w:numId w:val="1"/>
        </w:numPr>
        <w:rPr>
          <w:lang w:bidi="he-IL"/>
        </w:rPr>
      </w:pPr>
      <w:r>
        <w:rPr>
          <w:rFonts w:hint="cs"/>
          <w:rtl/>
          <w:lang w:bidi="he-IL"/>
        </w:rPr>
        <w:t>מחלוקת</w:t>
      </w:r>
      <w:r>
        <w:rPr>
          <w:lang w:bidi="he-IL"/>
        </w:rPr>
        <w:t xml:space="preserve"> regarding which </w:t>
      </w:r>
      <w:r>
        <w:rPr>
          <w:rFonts w:hint="cs"/>
          <w:rtl/>
          <w:lang w:bidi="he-IL"/>
        </w:rPr>
        <w:t>איסורים</w:t>
      </w:r>
      <w:r>
        <w:rPr>
          <w:lang w:bidi="he-IL"/>
        </w:rPr>
        <w:t xml:space="preserve"> this applies to</w:t>
      </w:r>
    </w:p>
    <w:p w:rsidR="00301579" w:rsidRDefault="00301579" w:rsidP="00301579">
      <w:pPr>
        <w:pStyle w:val="ListParagraph"/>
        <w:numPr>
          <w:ilvl w:val="1"/>
          <w:numId w:val="1"/>
        </w:numPr>
        <w:rPr>
          <w:lang w:bidi="he-IL"/>
        </w:rPr>
      </w:pPr>
      <w:r>
        <w:rPr>
          <w:rFonts w:hint="cs"/>
          <w:rtl/>
          <w:lang w:bidi="he-IL"/>
        </w:rPr>
        <w:t>רמ"א</w:t>
      </w:r>
      <w:r>
        <w:rPr>
          <w:lang w:bidi="he-IL"/>
        </w:rPr>
        <w:t xml:space="preserve"> – Only if the potential </w:t>
      </w:r>
      <w:r>
        <w:rPr>
          <w:rFonts w:hint="cs"/>
          <w:rtl/>
          <w:lang w:bidi="he-IL"/>
        </w:rPr>
        <w:t>בעל עבירה</w:t>
      </w:r>
      <w:r>
        <w:rPr>
          <w:lang w:bidi="he-IL"/>
        </w:rPr>
        <w:t xml:space="preserve"> is a relative or connected to you. Not applicable to random people.</w:t>
      </w:r>
    </w:p>
    <w:p w:rsidR="00301579" w:rsidRDefault="00301579" w:rsidP="00301579">
      <w:pPr>
        <w:pStyle w:val="ListParagraph"/>
        <w:numPr>
          <w:ilvl w:val="0"/>
          <w:numId w:val="1"/>
        </w:numPr>
        <w:rPr>
          <w:lang w:bidi="he-IL"/>
        </w:rPr>
      </w:pPr>
      <w:r>
        <w:rPr>
          <w:lang w:bidi="he-IL"/>
        </w:rPr>
        <w:t>Getting involved in other peoples fights</w:t>
      </w:r>
    </w:p>
    <w:p w:rsidR="00301579" w:rsidRDefault="00301579" w:rsidP="00301579">
      <w:pPr>
        <w:pStyle w:val="ListParagraph"/>
        <w:numPr>
          <w:ilvl w:val="1"/>
          <w:numId w:val="1"/>
        </w:numPr>
        <w:rPr>
          <w:lang w:bidi="he-IL"/>
        </w:rPr>
      </w:pPr>
      <w:r>
        <w:rPr>
          <w:lang w:bidi="he-IL"/>
        </w:rPr>
        <w:t xml:space="preserve">Why does the </w:t>
      </w:r>
      <w:r>
        <w:rPr>
          <w:rFonts w:hint="cs"/>
          <w:rtl/>
          <w:lang w:bidi="he-IL"/>
        </w:rPr>
        <w:t>רא"ש</w:t>
      </w:r>
      <w:r>
        <w:rPr>
          <w:lang w:bidi="he-IL"/>
        </w:rPr>
        <w:t xml:space="preserve"> bring 2 cases: Fighting relative and then fighting 3</w:t>
      </w:r>
      <w:r w:rsidRPr="00A116E5">
        <w:rPr>
          <w:vertAlign w:val="superscript"/>
          <w:lang w:bidi="he-IL"/>
        </w:rPr>
        <w:t>rd</w:t>
      </w:r>
      <w:r>
        <w:rPr>
          <w:lang w:bidi="he-IL"/>
        </w:rPr>
        <w:t xml:space="preserve"> party</w:t>
      </w:r>
    </w:p>
    <w:p w:rsidR="00301579" w:rsidRDefault="00301579" w:rsidP="00301579">
      <w:pPr>
        <w:pStyle w:val="ListParagraph"/>
        <w:numPr>
          <w:ilvl w:val="2"/>
          <w:numId w:val="1"/>
        </w:numPr>
        <w:rPr>
          <w:lang w:bidi="he-IL"/>
        </w:rPr>
      </w:pPr>
      <w:r>
        <w:rPr>
          <w:rFonts w:hint="cs"/>
          <w:rtl/>
          <w:lang w:bidi="he-IL"/>
        </w:rPr>
        <w:t>סמ"ע</w:t>
      </w:r>
      <w:r>
        <w:rPr>
          <w:lang w:bidi="he-IL"/>
        </w:rPr>
        <w:t xml:space="preserve"> – Must be </w:t>
      </w:r>
      <w:r>
        <w:rPr>
          <w:rFonts w:hint="cs"/>
          <w:rtl/>
          <w:lang w:bidi="he-IL"/>
        </w:rPr>
        <w:t>לשם שמים</w:t>
      </w:r>
      <w:r>
        <w:rPr>
          <w:lang w:bidi="he-IL"/>
        </w:rPr>
        <w:t xml:space="preserve"> if a 3</w:t>
      </w:r>
      <w:r w:rsidRPr="00A116E5">
        <w:rPr>
          <w:vertAlign w:val="superscript"/>
          <w:lang w:bidi="he-IL"/>
        </w:rPr>
        <w:t>rd</w:t>
      </w:r>
      <w:r>
        <w:rPr>
          <w:lang w:bidi="he-IL"/>
        </w:rPr>
        <w:t xml:space="preserve"> party, don’t need </w:t>
      </w:r>
      <w:r>
        <w:rPr>
          <w:rFonts w:hint="cs"/>
          <w:rtl/>
          <w:lang w:bidi="he-IL"/>
        </w:rPr>
        <w:t>לשם שמים</w:t>
      </w:r>
      <w:r>
        <w:rPr>
          <w:lang w:bidi="he-IL"/>
        </w:rPr>
        <w:t xml:space="preserve"> for 3</w:t>
      </w:r>
      <w:r w:rsidRPr="00A116E5">
        <w:rPr>
          <w:vertAlign w:val="superscript"/>
          <w:lang w:bidi="he-IL"/>
        </w:rPr>
        <w:t>rd</w:t>
      </w:r>
      <w:r>
        <w:rPr>
          <w:lang w:bidi="he-IL"/>
        </w:rPr>
        <w:t xml:space="preserve"> party</w:t>
      </w:r>
    </w:p>
    <w:p w:rsidR="00301579" w:rsidRDefault="00301579" w:rsidP="00301579">
      <w:pPr>
        <w:pStyle w:val="ListParagraph"/>
        <w:numPr>
          <w:ilvl w:val="2"/>
          <w:numId w:val="1"/>
        </w:numPr>
        <w:rPr>
          <w:lang w:bidi="he-IL"/>
        </w:rPr>
      </w:pPr>
      <w:r>
        <w:rPr>
          <w:rFonts w:hint="cs"/>
          <w:rtl/>
          <w:lang w:bidi="he-IL"/>
        </w:rPr>
        <w:t>ט"ז</w:t>
      </w:r>
      <w:r>
        <w:rPr>
          <w:lang w:bidi="he-IL"/>
        </w:rPr>
        <w:t xml:space="preserve"> – Limited force with a 3</w:t>
      </w:r>
      <w:r w:rsidRPr="00A116E5">
        <w:rPr>
          <w:vertAlign w:val="superscript"/>
          <w:lang w:bidi="he-IL"/>
        </w:rPr>
        <w:t>rd</w:t>
      </w:r>
      <w:r>
        <w:rPr>
          <w:lang w:bidi="he-IL"/>
        </w:rPr>
        <w:t xml:space="preserve"> party. Unlimited force with a relative</w:t>
      </w:r>
    </w:p>
    <w:p w:rsidR="00301579" w:rsidRDefault="00301579" w:rsidP="00301579">
      <w:pPr>
        <w:pStyle w:val="ListParagraph"/>
        <w:numPr>
          <w:ilvl w:val="3"/>
          <w:numId w:val="1"/>
        </w:numPr>
        <w:rPr>
          <w:lang w:bidi="he-IL"/>
        </w:rPr>
      </w:pPr>
      <w:r>
        <w:rPr>
          <w:rFonts w:hint="cs"/>
          <w:rtl/>
          <w:lang w:bidi="he-IL"/>
        </w:rPr>
        <w:t>נפקא מינא</w:t>
      </w:r>
      <w:r>
        <w:rPr>
          <w:lang w:bidi="he-IL"/>
        </w:rPr>
        <w:t xml:space="preserve"> for </w:t>
      </w:r>
      <w:r>
        <w:rPr>
          <w:rFonts w:hint="cs"/>
          <w:rtl/>
          <w:lang w:bidi="he-IL"/>
        </w:rPr>
        <w:t>תועלת</w:t>
      </w:r>
      <w:r>
        <w:rPr>
          <w:lang w:bidi="he-IL"/>
        </w:rPr>
        <w:t xml:space="preserve"> in </w:t>
      </w:r>
      <w:r>
        <w:rPr>
          <w:rFonts w:hint="cs"/>
          <w:rtl/>
          <w:lang w:bidi="he-IL"/>
        </w:rPr>
        <w:t>לשון הרע</w:t>
      </w:r>
    </w:p>
    <w:p w:rsidR="00301579" w:rsidRDefault="00301579" w:rsidP="00301579">
      <w:pPr>
        <w:pStyle w:val="ListParagraph"/>
        <w:numPr>
          <w:ilvl w:val="2"/>
          <w:numId w:val="1"/>
        </w:numPr>
        <w:rPr>
          <w:lang w:bidi="he-IL"/>
        </w:rPr>
      </w:pPr>
      <w:r>
        <w:rPr>
          <w:rFonts w:hint="cs"/>
          <w:rtl/>
          <w:lang w:bidi="he-IL"/>
        </w:rPr>
        <w:t>אולם המשפט</w:t>
      </w:r>
      <w:r>
        <w:rPr>
          <w:lang w:bidi="he-IL"/>
        </w:rPr>
        <w:t xml:space="preserve"> – The bully is the Mafia vs. the bully is someone who got upset</w:t>
      </w:r>
    </w:p>
    <w:p w:rsidR="00301579" w:rsidRDefault="00301579" w:rsidP="00301579">
      <w:pPr>
        <w:pStyle w:val="ListParagraph"/>
        <w:numPr>
          <w:ilvl w:val="2"/>
          <w:numId w:val="1"/>
        </w:numPr>
        <w:rPr>
          <w:lang w:bidi="he-IL"/>
        </w:rPr>
      </w:pPr>
      <w:r>
        <w:rPr>
          <w:rFonts w:hint="cs"/>
          <w:rtl/>
          <w:lang w:bidi="he-IL"/>
        </w:rPr>
        <w:t>ים של שלמה</w:t>
      </w:r>
      <w:r>
        <w:rPr>
          <w:lang w:bidi="he-IL"/>
        </w:rPr>
        <w:t xml:space="preserve"> – Mistakenly use </w:t>
      </w:r>
      <w:r>
        <w:rPr>
          <w:rFonts w:hint="cs"/>
          <w:rtl/>
          <w:lang w:bidi="he-IL"/>
        </w:rPr>
        <w:t>עביד איניש</w:t>
      </w:r>
      <w:r>
        <w:rPr>
          <w:lang w:bidi="he-IL"/>
        </w:rPr>
        <w:t xml:space="preserve"> on someone who was innocent</w:t>
      </w:r>
    </w:p>
    <w:p w:rsidR="00301579" w:rsidRDefault="00301579" w:rsidP="00301579">
      <w:pPr>
        <w:pStyle w:val="ListParagraph"/>
        <w:numPr>
          <w:ilvl w:val="1"/>
          <w:numId w:val="1"/>
        </w:numPr>
        <w:rPr>
          <w:lang w:bidi="he-IL"/>
        </w:rPr>
      </w:pPr>
      <w:r>
        <w:rPr>
          <w:lang w:bidi="he-IL"/>
        </w:rPr>
        <w:t xml:space="preserve">Can you send a </w:t>
      </w:r>
      <w:r>
        <w:rPr>
          <w:rFonts w:hint="cs"/>
          <w:rtl/>
          <w:lang w:bidi="he-IL"/>
        </w:rPr>
        <w:t>שליח</w:t>
      </w:r>
      <w:r>
        <w:rPr>
          <w:lang w:bidi="he-IL"/>
        </w:rPr>
        <w:t>?</w:t>
      </w:r>
    </w:p>
    <w:p w:rsidR="00301579" w:rsidRDefault="00301579" w:rsidP="00301579">
      <w:pPr>
        <w:pStyle w:val="ListParagraph"/>
        <w:numPr>
          <w:ilvl w:val="2"/>
          <w:numId w:val="1"/>
        </w:numPr>
        <w:rPr>
          <w:lang w:bidi="he-IL"/>
        </w:rPr>
      </w:pPr>
      <w:r>
        <w:rPr>
          <w:rFonts w:hint="cs"/>
          <w:rtl/>
          <w:lang w:bidi="he-IL"/>
        </w:rPr>
        <w:t>גרי"ז</w:t>
      </w:r>
      <w:r>
        <w:rPr>
          <w:lang w:bidi="he-IL"/>
        </w:rPr>
        <w:t xml:space="preserve"> – Yes</w:t>
      </w:r>
    </w:p>
    <w:p w:rsidR="00301579" w:rsidRDefault="00301579" w:rsidP="00301579">
      <w:pPr>
        <w:pStyle w:val="ListParagraph"/>
        <w:numPr>
          <w:ilvl w:val="2"/>
          <w:numId w:val="1"/>
        </w:numPr>
        <w:rPr>
          <w:lang w:bidi="he-IL"/>
        </w:rPr>
      </w:pPr>
      <w:r>
        <w:rPr>
          <w:rFonts w:hint="cs"/>
          <w:rtl/>
          <w:lang w:bidi="he-IL"/>
        </w:rPr>
        <w:t>אורח משפט</w:t>
      </w:r>
      <w:r>
        <w:rPr>
          <w:lang w:bidi="he-IL"/>
        </w:rPr>
        <w:t xml:space="preserve"> – No</w:t>
      </w:r>
    </w:p>
    <w:p w:rsidR="00301579" w:rsidRDefault="00301579" w:rsidP="00301579">
      <w:pPr>
        <w:pStyle w:val="ListParagraph"/>
        <w:numPr>
          <w:ilvl w:val="0"/>
          <w:numId w:val="1"/>
        </w:numPr>
        <w:rPr>
          <w:lang w:bidi="he-IL"/>
        </w:rPr>
      </w:pPr>
      <w:r>
        <w:rPr>
          <w:lang w:bidi="he-IL"/>
        </w:rPr>
        <w:t>Disputing the Charge</w:t>
      </w:r>
    </w:p>
    <w:p w:rsidR="00301579" w:rsidRDefault="00301579" w:rsidP="00301579">
      <w:pPr>
        <w:pStyle w:val="ListParagraph"/>
        <w:numPr>
          <w:ilvl w:val="1"/>
          <w:numId w:val="1"/>
        </w:numPr>
        <w:rPr>
          <w:lang w:bidi="he-IL"/>
        </w:rPr>
      </w:pPr>
      <w:r>
        <w:rPr>
          <w:rFonts w:hint="cs"/>
          <w:rtl/>
          <w:lang w:bidi="he-IL"/>
        </w:rPr>
        <w:t>רמ"א</w:t>
      </w:r>
      <w:r>
        <w:rPr>
          <w:lang w:bidi="he-IL"/>
        </w:rPr>
        <w:t xml:space="preserve"> – Its </w:t>
      </w:r>
      <w:r>
        <w:rPr>
          <w:rFonts w:hint="cs"/>
          <w:rtl/>
          <w:lang w:bidi="he-IL"/>
        </w:rPr>
        <w:t>אסור</w:t>
      </w:r>
      <w:r>
        <w:rPr>
          <w:lang w:bidi="he-IL"/>
        </w:rPr>
        <w:t xml:space="preserve"> to use a </w:t>
      </w:r>
      <w:r>
        <w:rPr>
          <w:rFonts w:hint="cs"/>
          <w:rtl/>
          <w:lang w:bidi="he-IL"/>
        </w:rPr>
        <w:t>גוי</w:t>
      </w:r>
      <w:r>
        <w:rPr>
          <w:lang w:bidi="he-IL"/>
        </w:rPr>
        <w:t xml:space="preserve"> for </w:t>
      </w:r>
      <w:r>
        <w:rPr>
          <w:rFonts w:hint="cs"/>
          <w:rtl/>
          <w:lang w:bidi="he-IL"/>
        </w:rPr>
        <w:t>עביד איניש</w:t>
      </w:r>
      <w:r>
        <w:rPr>
          <w:lang w:bidi="he-IL"/>
        </w:rPr>
        <w:t>. But if it you do, it still stands.</w:t>
      </w:r>
    </w:p>
    <w:p w:rsidR="00301579" w:rsidRDefault="00301579" w:rsidP="00301579">
      <w:pPr>
        <w:pStyle w:val="ListParagraph"/>
        <w:numPr>
          <w:ilvl w:val="1"/>
          <w:numId w:val="1"/>
        </w:numPr>
        <w:rPr>
          <w:lang w:bidi="he-IL"/>
        </w:rPr>
      </w:pPr>
      <w:r>
        <w:rPr>
          <w:rFonts w:hint="cs"/>
          <w:rtl/>
          <w:lang w:bidi="he-IL"/>
        </w:rPr>
        <w:t>שו"ע שפח:ה</w:t>
      </w:r>
      <w:r>
        <w:rPr>
          <w:lang w:bidi="he-IL"/>
        </w:rPr>
        <w:t xml:space="preserve"> – You cannot use the government in order to settle land disputes </w:t>
      </w:r>
    </w:p>
    <w:p w:rsidR="00301579" w:rsidRDefault="00301579" w:rsidP="00301579">
      <w:pPr>
        <w:pStyle w:val="ListParagraph"/>
        <w:numPr>
          <w:ilvl w:val="2"/>
          <w:numId w:val="1"/>
        </w:numPr>
        <w:rPr>
          <w:lang w:bidi="he-IL"/>
        </w:rPr>
      </w:pPr>
      <w:r>
        <w:rPr>
          <w:rFonts w:hint="cs"/>
          <w:rtl/>
          <w:lang w:bidi="he-IL"/>
        </w:rPr>
        <w:t>שו"ת רמ"א סי' פו</w:t>
      </w:r>
      <w:r>
        <w:rPr>
          <w:lang w:bidi="he-IL"/>
        </w:rPr>
        <w:t xml:space="preserve"> – you cannot use a </w:t>
      </w:r>
      <w:r>
        <w:rPr>
          <w:rFonts w:hint="cs"/>
          <w:rtl/>
          <w:lang w:bidi="he-IL"/>
        </w:rPr>
        <w:t>גוי</w:t>
      </w:r>
      <w:r>
        <w:rPr>
          <w:lang w:bidi="he-IL"/>
        </w:rPr>
        <w:t xml:space="preserve"> to win a fight. But it is not </w:t>
      </w:r>
      <w:r>
        <w:rPr>
          <w:rFonts w:hint="cs"/>
          <w:rtl/>
          <w:lang w:bidi="he-IL"/>
        </w:rPr>
        <w:t>מסירה</w:t>
      </w:r>
      <w:r>
        <w:rPr>
          <w:lang w:bidi="he-IL"/>
        </w:rPr>
        <w:t xml:space="preserve"> to use a </w:t>
      </w:r>
      <w:r>
        <w:rPr>
          <w:rFonts w:hint="cs"/>
          <w:rtl/>
          <w:lang w:bidi="he-IL"/>
        </w:rPr>
        <w:t>גוי</w:t>
      </w:r>
      <w:r>
        <w:rPr>
          <w:lang w:bidi="he-IL"/>
        </w:rPr>
        <w:t xml:space="preserve"> to get properly that is rightfully yours.</w:t>
      </w:r>
    </w:p>
    <w:p w:rsidR="00301579" w:rsidRPr="00A116E5" w:rsidRDefault="00301579" w:rsidP="00301579">
      <w:pPr>
        <w:pStyle w:val="ListParagraph"/>
        <w:numPr>
          <w:ilvl w:val="2"/>
          <w:numId w:val="1"/>
        </w:numPr>
        <w:rPr>
          <w:rtl/>
          <w:lang w:bidi="he-IL"/>
        </w:rPr>
      </w:pPr>
      <w:r>
        <w:rPr>
          <w:rFonts w:hint="cs"/>
          <w:rtl/>
          <w:lang w:bidi="he-IL"/>
        </w:rPr>
        <w:t>אורים סי' ד</w:t>
      </w:r>
      <w:r>
        <w:rPr>
          <w:lang w:bidi="he-IL"/>
        </w:rPr>
        <w:t xml:space="preserve"> and </w:t>
      </w:r>
      <w:r>
        <w:rPr>
          <w:rFonts w:hint="cs"/>
          <w:rtl/>
          <w:lang w:bidi="he-IL"/>
        </w:rPr>
        <w:t>אג"מ</w:t>
      </w:r>
      <w:r>
        <w:rPr>
          <w:lang w:bidi="he-IL"/>
        </w:rPr>
        <w:t xml:space="preserve"> – It is not </w:t>
      </w:r>
      <w:r>
        <w:rPr>
          <w:rFonts w:hint="cs"/>
          <w:rtl/>
          <w:lang w:bidi="he-IL"/>
        </w:rPr>
        <w:t>אסור</w:t>
      </w:r>
      <w:r>
        <w:rPr>
          <w:lang w:bidi="he-IL"/>
        </w:rPr>
        <w:t xml:space="preserve"> to use a </w:t>
      </w:r>
      <w:r>
        <w:rPr>
          <w:rFonts w:hint="cs"/>
          <w:rtl/>
          <w:lang w:bidi="he-IL"/>
        </w:rPr>
        <w:t>גוי</w:t>
      </w:r>
      <w:r>
        <w:rPr>
          <w:lang w:bidi="he-IL"/>
        </w:rPr>
        <w:t xml:space="preserve"> to get property which is rightfully yours.</w:t>
      </w:r>
    </w:p>
    <w:p w:rsidR="00C523C7" w:rsidRDefault="00C523C7">
      <w:pPr>
        <w:rPr>
          <w:lang w:bidi="he-IL"/>
        </w:rPr>
      </w:pPr>
      <w:bookmarkStart w:id="0" w:name="_GoBack"/>
      <w:bookmarkEnd w:id="0"/>
    </w:p>
    <w:sectPr w:rsidR="00C52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27E48"/>
    <w:multiLevelType w:val="hybridMultilevel"/>
    <w:tmpl w:val="C8C82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B3"/>
    <w:rsid w:val="00301579"/>
    <w:rsid w:val="00C523C7"/>
    <w:rsid w:val="00CE7F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36214-7B73-4C9E-BDBF-B012C607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Rice</dc:creator>
  <cp:keywords/>
  <dc:description/>
  <cp:lastModifiedBy>Isaac Rice</cp:lastModifiedBy>
  <cp:revision>2</cp:revision>
  <dcterms:created xsi:type="dcterms:W3CDTF">2016-02-05T02:45:00Z</dcterms:created>
  <dcterms:modified xsi:type="dcterms:W3CDTF">2016-02-05T02:46:00Z</dcterms:modified>
</cp:coreProperties>
</file>