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335.99999999999994" w:lineRule="auto"/>
        <w:contextualSpacing w:val="0"/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Mistake in Tekias Shofar</w:t>
      </w:r>
    </w:p>
    <w:p w:rsidR="00000000" w:rsidDel="00000000" w:rsidP="00000000" w:rsidRDefault="00000000" w:rsidRPr="00000000" w14:paraId="00000001">
      <w:pPr>
        <w:bidi w:val="1"/>
        <w:spacing w:line="335.99999999999994" w:lineRule="auto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1] </w:t>
      </w:r>
      <w:r w:rsidDel="00000000" w:rsidR="00000000" w:rsidRPr="00000000">
        <w:rPr>
          <w:b w:val="1"/>
          <w:sz w:val="26"/>
          <w:szCs w:val="26"/>
          <w:rtl w:val="1"/>
        </w:rPr>
        <w:t xml:space="preserve">ראש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השנה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דף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לג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עמוד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002">
      <w:pPr>
        <w:bidi w:val="1"/>
        <w:spacing w:line="335.99999999999994" w:lineRule="auto"/>
        <w:contextualSpacing w:val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משנה</w:t>
      </w:r>
      <w:r w:rsidDel="00000000" w:rsidR="00000000" w:rsidRPr="00000000">
        <w:rPr>
          <w:b w:val="1"/>
          <w:sz w:val="26"/>
          <w:szCs w:val="26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סדר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תקיעות</w:t>
      </w:r>
      <w:r w:rsidDel="00000000" w:rsidR="00000000" w:rsidRPr="00000000">
        <w:rPr>
          <w:sz w:val="26"/>
          <w:szCs w:val="26"/>
          <w:rtl w:val="1"/>
        </w:rPr>
        <w:t xml:space="preserve">: </w:t>
      </w:r>
      <w:r w:rsidDel="00000000" w:rsidR="00000000" w:rsidRPr="00000000">
        <w:rPr>
          <w:sz w:val="26"/>
          <w:szCs w:val="26"/>
          <w:rtl w:val="1"/>
        </w:rPr>
        <w:t xml:space="preserve">שלש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שלש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שלש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שיעור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תקיעה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כשלש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תרועות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שיעור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תרועה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כשלש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יבבות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תקע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בראשונה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ומשך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בשניה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כשתים</w:t>
      </w:r>
      <w:r w:rsidDel="00000000" w:rsidR="00000000" w:rsidRPr="00000000">
        <w:rPr>
          <w:sz w:val="26"/>
          <w:szCs w:val="26"/>
          <w:rtl w:val="1"/>
        </w:rPr>
        <w:t xml:space="preserve"> - </w:t>
      </w:r>
      <w:r w:rsidDel="00000000" w:rsidR="00000000" w:rsidRPr="00000000">
        <w:rPr>
          <w:sz w:val="26"/>
          <w:szCs w:val="26"/>
          <w:rtl w:val="1"/>
        </w:rPr>
        <w:t xml:space="preserve">אין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בידו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אלא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אחת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spacing w:line="335.99999999999994" w:lineRule="auto"/>
        <w:ind w:left="720" w:firstLine="0"/>
        <w:contextualSpacing w:val="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1"/>
        </w:rPr>
        <w:t xml:space="preserve">סדר</w:t>
      </w:r>
      <w:r w:rsidDel="00000000" w:rsidR="00000000" w:rsidRPr="00000000">
        <w:rPr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rtl w:val="1"/>
        </w:rPr>
        <w:t xml:space="preserve">תקיעות</w:t>
      </w:r>
      <w:r w:rsidDel="00000000" w:rsidR="00000000" w:rsidRPr="00000000">
        <w:rPr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rtl w:val="1"/>
        </w:rPr>
        <w:t xml:space="preserve">שלש</w:t>
      </w:r>
      <w:r w:rsidDel="00000000" w:rsidR="00000000" w:rsidRPr="00000000">
        <w:rPr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rtl w:val="1"/>
        </w:rPr>
        <w:t xml:space="preserve">כו</w:t>
      </w:r>
      <w:r w:rsidDel="00000000" w:rsidR="00000000" w:rsidRPr="00000000">
        <w:rPr>
          <w:i w:val="1"/>
          <w:sz w:val="26"/>
          <w:szCs w:val="26"/>
          <w:rtl w:val="1"/>
        </w:rPr>
        <w:t xml:space="preserve">' - </w:t>
      </w:r>
      <w:r w:rsidDel="00000000" w:rsidR="00000000" w:rsidRPr="00000000">
        <w:rPr>
          <w:i w:val="1"/>
          <w:sz w:val="26"/>
          <w:szCs w:val="26"/>
          <w:rtl w:val="1"/>
        </w:rPr>
        <w:t xml:space="preserve">אחת</w:t>
      </w:r>
      <w:r w:rsidDel="00000000" w:rsidR="00000000" w:rsidRPr="00000000">
        <w:rPr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rtl w:val="1"/>
        </w:rPr>
        <w:t xml:space="preserve">למלכיות</w:t>
      </w:r>
      <w:r w:rsidDel="00000000" w:rsidR="00000000" w:rsidRPr="00000000">
        <w:rPr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rtl w:val="1"/>
        </w:rPr>
        <w:t xml:space="preserve">ואחת</w:t>
      </w:r>
      <w:r w:rsidDel="00000000" w:rsidR="00000000" w:rsidRPr="00000000">
        <w:rPr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rtl w:val="1"/>
        </w:rPr>
        <w:t xml:space="preserve">לזכרונות</w:t>
      </w:r>
      <w:r w:rsidDel="00000000" w:rsidR="00000000" w:rsidRPr="00000000">
        <w:rPr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rtl w:val="1"/>
        </w:rPr>
        <w:t xml:space="preserve">ואחת</w:t>
      </w:r>
      <w:r w:rsidDel="00000000" w:rsidR="00000000" w:rsidRPr="00000000">
        <w:rPr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rtl w:val="1"/>
        </w:rPr>
        <w:t xml:space="preserve">לשופרות</w:t>
      </w:r>
      <w:r w:rsidDel="00000000" w:rsidR="00000000" w:rsidRPr="00000000">
        <w:rPr>
          <w:i w:val="1"/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004">
      <w:pPr>
        <w:bidi w:val="1"/>
        <w:spacing w:line="335.99999999999994" w:lineRule="auto"/>
        <w:ind w:left="720" w:firstLine="0"/>
        <w:contextualSpacing w:val="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1"/>
        </w:rPr>
        <w:t xml:space="preserve">שלש</w:t>
      </w:r>
      <w:r w:rsidDel="00000000" w:rsidR="00000000" w:rsidRPr="00000000">
        <w:rPr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rtl w:val="1"/>
        </w:rPr>
        <w:t xml:space="preserve">של</w:t>
      </w:r>
      <w:r w:rsidDel="00000000" w:rsidR="00000000" w:rsidRPr="00000000">
        <w:rPr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rtl w:val="1"/>
        </w:rPr>
        <w:t xml:space="preserve">שלש</w:t>
      </w:r>
      <w:r w:rsidDel="00000000" w:rsidR="00000000" w:rsidRPr="00000000">
        <w:rPr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rtl w:val="1"/>
        </w:rPr>
        <w:t xml:space="preserve">שלש</w:t>
      </w:r>
      <w:r w:rsidDel="00000000" w:rsidR="00000000" w:rsidRPr="00000000">
        <w:rPr>
          <w:i w:val="1"/>
          <w:sz w:val="26"/>
          <w:szCs w:val="26"/>
          <w:rtl w:val="1"/>
        </w:rPr>
        <w:t xml:space="preserve"> - </w:t>
      </w:r>
      <w:r w:rsidDel="00000000" w:rsidR="00000000" w:rsidRPr="00000000">
        <w:rPr>
          <w:i w:val="1"/>
          <w:sz w:val="26"/>
          <w:szCs w:val="26"/>
          <w:rtl w:val="1"/>
        </w:rPr>
        <w:t xml:space="preserve">תקיעה</w:t>
      </w:r>
      <w:r w:rsidDel="00000000" w:rsidR="00000000" w:rsidRPr="00000000">
        <w:rPr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rtl w:val="1"/>
        </w:rPr>
        <w:t xml:space="preserve">ותרועה</w:t>
      </w:r>
      <w:r w:rsidDel="00000000" w:rsidR="00000000" w:rsidRPr="00000000">
        <w:rPr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rtl w:val="1"/>
        </w:rPr>
        <w:t xml:space="preserve">ותקיעה</w:t>
      </w:r>
      <w:r w:rsidDel="00000000" w:rsidR="00000000" w:rsidRPr="00000000">
        <w:rPr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rtl w:val="1"/>
        </w:rPr>
        <w:t xml:space="preserve">לכל</w:t>
      </w:r>
      <w:r w:rsidDel="00000000" w:rsidR="00000000" w:rsidRPr="00000000">
        <w:rPr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rtl w:val="1"/>
        </w:rPr>
        <w:t xml:space="preserve">אחת</w:t>
      </w:r>
      <w:r w:rsidDel="00000000" w:rsidR="00000000" w:rsidRPr="00000000">
        <w:rPr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rtl w:val="1"/>
        </w:rPr>
        <w:t xml:space="preserve">ואחת</w:t>
      </w:r>
      <w:r w:rsidDel="00000000" w:rsidR="00000000" w:rsidRPr="00000000">
        <w:rPr>
          <w:i w:val="1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spacing w:line="335.99999999999994" w:lineRule="auto"/>
        <w:ind w:left="720" w:firstLine="0"/>
        <w:contextualSpacing w:val="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1"/>
        </w:rPr>
        <w:t xml:space="preserve">שלש</w:t>
      </w:r>
      <w:r w:rsidDel="00000000" w:rsidR="00000000" w:rsidRPr="00000000">
        <w:rPr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rtl w:val="1"/>
        </w:rPr>
        <w:t xml:space="preserve">יבבות</w:t>
      </w:r>
      <w:r w:rsidDel="00000000" w:rsidR="00000000" w:rsidRPr="00000000">
        <w:rPr>
          <w:i w:val="1"/>
          <w:sz w:val="26"/>
          <w:szCs w:val="26"/>
          <w:rtl w:val="1"/>
        </w:rPr>
        <w:t xml:space="preserve"> - </w:t>
      </w:r>
      <w:r w:rsidDel="00000000" w:rsidR="00000000" w:rsidRPr="00000000">
        <w:rPr>
          <w:i w:val="1"/>
          <w:sz w:val="26"/>
          <w:szCs w:val="26"/>
          <w:u w:val="single"/>
          <w:rtl w:val="1"/>
        </w:rPr>
        <w:t xml:space="preserve">שלש</w:t>
      </w:r>
      <w:r w:rsidDel="00000000" w:rsidR="00000000" w:rsidRPr="00000000">
        <w:rPr>
          <w:i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u w:val="single"/>
          <w:rtl w:val="1"/>
        </w:rPr>
        <w:t xml:space="preserve">קולות</w:t>
      </w:r>
      <w:r w:rsidDel="00000000" w:rsidR="00000000" w:rsidRPr="00000000">
        <w:rPr>
          <w:i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u w:val="single"/>
          <w:rtl w:val="1"/>
        </w:rPr>
        <w:t xml:space="preserve">בעלמא</w:t>
      </w:r>
      <w:r w:rsidDel="00000000" w:rsidR="00000000" w:rsidRPr="00000000">
        <w:rPr>
          <w:i w:val="1"/>
          <w:sz w:val="26"/>
          <w:szCs w:val="26"/>
          <w:u w:val="single"/>
          <w:rtl w:val="1"/>
        </w:rPr>
        <w:t xml:space="preserve">, </w:t>
      </w:r>
      <w:r w:rsidDel="00000000" w:rsidR="00000000" w:rsidRPr="00000000">
        <w:rPr>
          <w:i w:val="1"/>
          <w:sz w:val="26"/>
          <w:szCs w:val="26"/>
          <w:u w:val="single"/>
          <w:rtl w:val="1"/>
        </w:rPr>
        <w:t xml:space="preserve">כל</w:t>
      </w:r>
      <w:r w:rsidDel="00000000" w:rsidR="00000000" w:rsidRPr="00000000">
        <w:rPr>
          <w:i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u w:val="single"/>
          <w:rtl w:val="1"/>
        </w:rPr>
        <w:t xml:space="preserve">שהוא</w:t>
      </w:r>
      <w:r w:rsidDel="00000000" w:rsidR="00000000" w:rsidRPr="00000000">
        <w:rPr>
          <w:i w:val="1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6">
      <w:pPr>
        <w:bidi w:val="1"/>
        <w:spacing w:line="335.99999999999994" w:lineRule="auto"/>
        <w:ind w:left="0" w:firstLine="0"/>
        <w:contextualSpacing w:val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גמרא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והתניא</w:t>
      </w:r>
      <w:r w:rsidDel="00000000" w:rsidR="00000000" w:rsidRPr="00000000">
        <w:rPr>
          <w:sz w:val="26"/>
          <w:szCs w:val="26"/>
          <w:rtl w:val="1"/>
        </w:rPr>
        <w:t xml:space="preserve">: </w:t>
      </w:r>
      <w:r w:rsidDel="00000000" w:rsidR="00000000" w:rsidRPr="00000000">
        <w:rPr>
          <w:sz w:val="26"/>
          <w:szCs w:val="26"/>
          <w:rtl w:val="1"/>
        </w:rPr>
        <w:t xml:space="preserve">שיעור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תקיעה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כתרועה</w:t>
      </w:r>
      <w:r w:rsidDel="00000000" w:rsidR="00000000" w:rsidRPr="00000000">
        <w:rPr>
          <w:sz w:val="26"/>
          <w:szCs w:val="26"/>
          <w:rtl w:val="1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line="335.99999999999994" w:lineRule="auto"/>
        <w:ind w:left="0" w:firstLine="0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2] </w:t>
      </w:r>
      <w:r w:rsidDel="00000000" w:rsidR="00000000" w:rsidRPr="00000000">
        <w:rPr>
          <w:b w:val="1"/>
          <w:sz w:val="26"/>
          <w:szCs w:val="26"/>
          <w:rtl w:val="1"/>
        </w:rPr>
        <w:t xml:space="preserve">תוספות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מסכת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ראש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השנה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דף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לג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עמוד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008">
      <w:pPr>
        <w:bidi w:val="1"/>
        <w:spacing w:line="335.99999999999994" w:lineRule="auto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פירש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בקונטרס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שלשה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קולות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בעלמא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שהוא</w:t>
      </w:r>
      <w:r w:rsidDel="00000000" w:rsidR="00000000" w:rsidRPr="00000000">
        <w:rPr>
          <w:sz w:val="26"/>
          <w:szCs w:val="26"/>
          <w:rtl w:val="1"/>
        </w:rPr>
        <w:t xml:space="preserve">… </w:t>
      </w:r>
      <w:r w:rsidDel="00000000" w:rsidR="00000000" w:rsidRPr="00000000">
        <w:rPr>
          <w:sz w:val="26"/>
          <w:szCs w:val="26"/>
          <w:rtl w:val="1"/>
        </w:rPr>
        <w:t xml:space="preserve">וצריך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ליזהר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בשברים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שלא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יהא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מאריך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על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אחד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בפני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עצמו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כג</w:t>
      </w:r>
      <w:r w:rsidDel="00000000" w:rsidR="00000000" w:rsidRPr="00000000">
        <w:rPr>
          <w:sz w:val="26"/>
          <w:szCs w:val="26"/>
          <w:rtl w:val="1"/>
        </w:rPr>
        <w:t xml:space="preserve">' </w:t>
      </w:r>
      <w:r w:rsidDel="00000000" w:rsidR="00000000" w:rsidRPr="00000000">
        <w:rPr>
          <w:sz w:val="26"/>
          <w:szCs w:val="26"/>
          <w:rtl w:val="1"/>
        </w:rPr>
        <w:t xml:space="preserve">יבבות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שלשה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קולות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שהוא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דאם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נעשה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תקיעה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ולא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שברים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דהא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שיעור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תקיעה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כתרועה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ושיעור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תרועה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כג</w:t>
      </w:r>
      <w:r w:rsidDel="00000000" w:rsidR="00000000" w:rsidRPr="00000000">
        <w:rPr>
          <w:sz w:val="26"/>
          <w:szCs w:val="26"/>
          <w:rtl w:val="1"/>
        </w:rPr>
        <w:t xml:space="preserve">' </w:t>
      </w:r>
      <w:r w:rsidDel="00000000" w:rsidR="00000000" w:rsidRPr="00000000">
        <w:rPr>
          <w:sz w:val="26"/>
          <w:szCs w:val="26"/>
          <w:rtl w:val="1"/>
        </w:rPr>
        <w:t xml:space="preserve">יבבות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spacing w:line="335.99999999999994" w:lineRule="auto"/>
        <w:ind w:firstLine="72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ונראה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שחייב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אדם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להאריך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בתקיעה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קשר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יותר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משל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קש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ובשל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קש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יותר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משל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קר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דהא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שיעור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תקיעה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כתרועה</w:t>
      </w:r>
      <w:r w:rsidDel="00000000" w:rsidR="00000000" w:rsidRPr="00000000">
        <w:rPr>
          <w:sz w:val="26"/>
          <w:szCs w:val="26"/>
          <w:rtl w:val="1"/>
        </w:rPr>
        <w:t xml:space="preserve">… </w:t>
      </w:r>
      <w:r w:rsidDel="00000000" w:rsidR="00000000" w:rsidRPr="00000000">
        <w:rPr>
          <w:sz w:val="26"/>
          <w:szCs w:val="26"/>
          <w:rtl w:val="1"/>
        </w:rPr>
        <w:t xml:space="preserve">נמצא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שצריך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להאריך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בתקיעות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קשר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כשיעור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שלשה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שברים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וג</w:t>
      </w:r>
      <w:r w:rsidDel="00000000" w:rsidR="00000000" w:rsidRPr="00000000">
        <w:rPr>
          <w:sz w:val="26"/>
          <w:szCs w:val="26"/>
          <w:rtl w:val="1"/>
        </w:rPr>
        <w:t xml:space="preserve">' </w:t>
      </w:r>
      <w:r w:rsidDel="00000000" w:rsidR="00000000" w:rsidRPr="00000000">
        <w:rPr>
          <w:sz w:val="26"/>
          <w:szCs w:val="26"/>
          <w:rtl w:val="1"/>
        </w:rPr>
        <w:t xml:space="preserve">יבבות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ובתקיעות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קש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כשיעור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ג</w:t>
      </w:r>
      <w:r w:rsidDel="00000000" w:rsidR="00000000" w:rsidRPr="00000000">
        <w:rPr>
          <w:sz w:val="26"/>
          <w:szCs w:val="26"/>
          <w:rtl w:val="1"/>
        </w:rPr>
        <w:t xml:space="preserve">' </w:t>
      </w:r>
      <w:r w:rsidDel="00000000" w:rsidR="00000000" w:rsidRPr="00000000">
        <w:rPr>
          <w:sz w:val="26"/>
          <w:szCs w:val="26"/>
          <w:rtl w:val="1"/>
        </w:rPr>
        <w:t xml:space="preserve">שברים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דהא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עבדינן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קש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משום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ספיקא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דגנוחי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גנח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ובתקיעות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קר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כשיעור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תרועה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שהוא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ילולי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יליל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spacing w:line="335.99999999999994" w:lineRule="auto"/>
        <w:ind w:firstLine="720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ומיהו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מאריך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בכל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התקיעת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כתקיעות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קשר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אין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לחוש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דיכול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להאריך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כמו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שירצה</w:t>
      </w:r>
      <w:r w:rsidDel="00000000" w:rsidR="00000000" w:rsidRPr="00000000">
        <w:rPr>
          <w:sz w:val="26"/>
          <w:szCs w:val="26"/>
          <w:rtl w:val="1"/>
        </w:rPr>
        <w:t xml:space="preserve">… </w:t>
      </w:r>
      <w:r w:rsidDel="00000000" w:rsidR="00000000" w:rsidRPr="00000000">
        <w:rPr>
          <w:sz w:val="26"/>
          <w:szCs w:val="26"/>
          <w:rtl w:val="1"/>
        </w:rPr>
        <w:t xml:space="preserve">ומטעם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זה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נמי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אין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לחוש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עשה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ארבעה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וחמשה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שברים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שהשברים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במקום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תרועה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והוי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תרועה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אריכתא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כמו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שאנו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מאריכין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ביבבות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spacing w:line="335.99999999999994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line="335.99999999999994" w:lineRule="auto"/>
        <w:ind w:firstLine="720"/>
        <w:contextualSpacing w:val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3] </w:t>
      </w:r>
      <w:r w:rsidDel="00000000" w:rsidR="00000000" w:rsidRPr="00000000">
        <w:rPr>
          <w:sz w:val="26"/>
          <w:szCs w:val="26"/>
          <w:rtl w:val="1"/>
        </w:rPr>
        <w:t xml:space="preserve">וריב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והר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ר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מאיר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מפרשים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דיבבא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היא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שלש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כחות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של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כל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שהוא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נמצאת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תרועה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תשע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כחות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ושיעור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תקיעה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כך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היא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ולפירושם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אין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לחוש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מאריך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קצת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בשברים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spacing w:line="335.99999999999994" w:lineRule="auto"/>
        <w:ind w:firstLine="720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וצריך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למשוך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לתקיעה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קשר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לפירושם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כשיעור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ג</w:t>
      </w:r>
      <w:r w:rsidDel="00000000" w:rsidR="00000000" w:rsidRPr="00000000">
        <w:rPr>
          <w:sz w:val="26"/>
          <w:szCs w:val="26"/>
          <w:rtl w:val="1"/>
        </w:rPr>
        <w:t xml:space="preserve">' </w:t>
      </w:r>
      <w:r w:rsidDel="00000000" w:rsidR="00000000" w:rsidRPr="00000000">
        <w:rPr>
          <w:sz w:val="26"/>
          <w:szCs w:val="26"/>
          <w:rtl w:val="1"/>
        </w:rPr>
        <w:t xml:space="preserve">שברים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ותשע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כחות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ומי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שלא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משך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התקיעות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כשיעור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הזה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[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problem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for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Riva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/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Rivam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]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ומשך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קצת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בשברים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[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problem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for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Rashi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]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לא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קיים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מצוה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לא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כמר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ולא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כמר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E">
      <w:pPr>
        <w:bidi w:val="1"/>
        <w:spacing w:line="335.99999999999994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line="335.99999999999994" w:lineRule="auto"/>
        <w:contextualSpacing w:val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line="335.99999999999994" w:lineRule="auto"/>
        <w:contextualSpacing w:val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line="335.99999999999994" w:lineRule="auto"/>
        <w:contextualSpacing w:val="0"/>
        <w:jc w:val="lef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4] </w:t>
      </w:r>
      <w:r w:rsidDel="00000000" w:rsidR="00000000" w:rsidRPr="00000000">
        <w:rPr>
          <w:b w:val="1"/>
          <w:sz w:val="26"/>
          <w:szCs w:val="26"/>
          <w:rtl w:val="1"/>
        </w:rPr>
        <w:t xml:space="preserve">שולחן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ערוך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הלכות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ראש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השנה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סימן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תקצ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סעיף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012">
      <w:pPr>
        <w:bidi w:val="1"/>
        <w:spacing w:line="335.99999999999994" w:lineRule="auto"/>
        <w:ind w:left="0" w:firstLine="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ששיעור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תקיעה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כתרועה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ושיעור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תרועה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כשלשה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יבבות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דהיינו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ג</w:t>
      </w:r>
      <w:r w:rsidDel="00000000" w:rsidR="00000000" w:rsidRPr="00000000">
        <w:rPr>
          <w:sz w:val="26"/>
          <w:szCs w:val="26"/>
          <w:rtl w:val="1"/>
        </w:rPr>
        <w:t xml:space="preserve">' </w:t>
      </w:r>
      <w:r w:rsidDel="00000000" w:rsidR="00000000" w:rsidRPr="00000000">
        <w:rPr>
          <w:sz w:val="26"/>
          <w:szCs w:val="26"/>
          <w:rtl w:val="1"/>
        </w:rPr>
        <w:t xml:space="preserve">כחות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בעלמא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שהוא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והם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נקראין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טרומיטין</w:t>
      </w:r>
      <w:r w:rsidDel="00000000" w:rsidR="00000000" w:rsidRPr="00000000">
        <w:rPr>
          <w:sz w:val="26"/>
          <w:szCs w:val="26"/>
          <w:rtl w:val="1"/>
        </w:rPr>
        <w:t xml:space="preserve">; }</w:t>
      </w:r>
      <w:r w:rsidDel="00000000" w:rsidR="00000000" w:rsidRPr="00000000">
        <w:rPr>
          <w:sz w:val="26"/>
          <w:szCs w:val="26"/>
          <w:rtl w:val="1"/>
        </w:rPr>
        <w:t xml:space="preserve">ג</w:t>
      </w:r>
      <w:r w:rsidDel="00000000" w:rsidR="00000000" w:rsidRPr="00000000">
        <w:rPr>
          <w:sz w:val="26"/>
          <w:szCs w:val="26"/>
          <w:rtl w:val="1"/>
        </w:rPr>
        <w:t xml:space="preserve">{ </w:t>
      </w:r>
      <w:r w:rsidDel="00000000" w:rsidR="00000000" w:rsidRPr="00000000">
        <w:rPr>
          <w:sz w:val="26"/>
          <w:szCs w:val="26"/>
          <w:rtl w:val="1"/>
        </w:rPr>
        <w:t xml:space="preserve">ולפי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זה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צריך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ליזהר</w:t>
      </w:r>
      <w:r w:rsidDel="00000000" w:rsidR="00000000" w:rsidRPr="00000000">
        <w:rPr>
          <w:sz w:val="26"/>
          <w:szCs w:val="26"/>
          <w:rtl w:val="1"/>
        </w:rPr>
        <w:t xml:space="preserve"> (</w:t>
      </w:r>
      <w:r w:rsidDel="00000000" w:rsidR="00000000" w:rsidRPr="00000000">
        <w:rPr>
          <w:sz w:val="26"/>
          <w:szCs w:val="26"/>
          <w:rtl w:val="1"/>
        </w:rPr>
        <w:t xml:space="preserve">ח</w:t>
      </w:r>
      <w:r w:rsidDel="00000000" w:rsidR="00000000" w:rsidRPr="00000000">
        <w:rPr>
          <w:sz w:val="26"/>
          <w:szCs w:val="26"/>
          <w:rtl w:val="1"/>
        </w:rPr>
        <w:t xml:space="preserve">) </w:t>
      </w:r>
      <w:r w:rsidDel="00000000" w:rsidR="00000000" w:rsidRPr="00000000">
        <w:rPr>
          <w:sz w:val="26"/>
          <w:szCs w:val="26"/>
          <w:rtl w:val="1"/>
        </w:rPr>
        <w:t xml:space="preserve">שלא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יאריך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בשבר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כשלשה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טרומיטין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וי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דאין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לחוש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האריך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בשברים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קצת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ובלבד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שלא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יאריך</w:t>
      </w:r>
      <w:r w:rsidDel="00000000" w:rsidR="00000000" w:rsidRPr="00000000">
        <w:rPr>
          <w:sz w:val="26"/>
          <w:szCs w:val="26"/>
          <w:rtl w:val="1"/>
        </w:rPr>
        <w:t xml:space="preserve"> (</w:t>
      </w:r>
      <w:r w:rsidDel="00000000" w:rsidR="00000000" w:rsidRPr="00000000">
        <w:rPr>
          <w:sz w:val="26"/>
          <w:szCs w:val="26"/>
          <w:rtl w:val="1"/>
        </w:rPr>
        <w:t xml:space="preserve">ט</w:t>
      </w:r>
      <w:r w:rsidDel="00000000" w:rsidR="00000000" w:rsidRPr="00000000">
        <w:rPr>
          <w:sz w:val="26"/>
          <w:szCs w:val="26"/>
          <w:rtl w:val="1"/>
        </w:rPr>
        <w:t xml:space="preserve">) </w:t>
      </w:r>
      <w:r w:rsidDel="00000000" w:rsidR="00000000" w:rsidRPr="00000000">
        <w:rPr>
          <w:sz w:val="26"/>
          <w:szCs w:val="26"/>
          <w:rtl w:val="1"/>
        </w:rPr>
        <w:t xml:space="preserve">ב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יותר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מדאי</w:t>
      </w:r>
      <w:r w:rsidDel="00000000" w:rsidR="00000000" w:rsidRPr="00000000">
        <w:rPr>
          <w:sz w:val="26"/>
          <w:szCs w:val="26"/>
          <w:rtl w:val="1"/>
        </w:rPr>
        <w:t xml:space="preserve">) (</w:t>
      </w:r>
      <w:r w:rsidDel="00000000" w:rsidR="00000000" w:rsidRPr="00000000">
        <w:rPr>
          <w:sz w:val="26"/>
          <w:szCs w:val="26"/>
          <w:rtl w:val="1"/>
        </w:rPr>
        <w:t xml:space="preserve">וכן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נוהגין</w:t>
      </w:r>
      <w:r w:rsidDel="00000000" w:rsidR="00000000" w:rsidRPr="00000000">
        <w:rPr>
          <w:sz w:val="26"/>
          <w:szCs w:val="26"/>
          <w:rtl w:val="1"/>
        </w:rPr>
        <w:t xml:space="preserve">) , </w:t>
      </w:r>
      <w:r w:rsidDel="00000000" w:rsidR="00000000" w:rsidRPr="00000000">
        <w:rPr>
          <w:sz w:val="26"/>
          <w:szCs w:val="26"/>
          <w:rtl w:val="1"/>
        </w:rPr>
        <w:t xml:space="preserve">שאם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יצא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מכלל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שבר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ונעשה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תקיעה</w:t>
      </w:r>
      <w:r w:rsidDel="00000000" w:rsidR="00000000" w:rsidRPr="00000000">
        <w:rPr>
          <w:sz w:val="26"/>
          <w:szCs w:val="26"/>
          <w:rtl w:val="1"/>
        </w:rPr>
        <w:t xml:space="preserve">;</w:t>
      </w:r>
    </w:p>
    <w:p w:rsidR="00000000" w:rsidDel="00000000" w:rsidP="00000000" w:rsidRDefault="00000000" w:rsidRPr="00000000" w14:paraId="00000013">
      <w:pPr>
        <w:bidi w:val="1"/>
        <w:spacing w:line="335.99999999999994" w:lineRule="auto"/>
        <w:ind w:left="0" w:firstLine="72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וצריך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להאריך</w:t>
      </w:r>
      <w:r w:rsidDel="00000000" w:rsidR="00000000" w:rsidRPr="00000000">
        <w:rPr>
          <w:sz w:val="26"/>
          <w:szCs w:val="26"/>
          <w:rtl w:val="1"/>
        </w:rPr>
        <w:t xml:space="preserve"> (</w:t>
      </w:r>
      <w:r w:rsidDel="00000000" w:rsidR="00000000" w:rsidRPr="00000000">
        <w:rPr>
          <w:sz w:val="26"/>
          <w:szCs w:val="26"/>
          <w:rtl w:val="1"/>
        </w:rPr>
        <w:t xml:space="preserve">י</w:t>
      </w:r>
      <w:r w:rsidDel="00000000" w:rsidR="00000000" w:rsidRPr="00000000">
        <w:rPr>
          <w:sz w:val="26"/>
          <w:szCs w:val="26"/>
          <w:rtl w:val="1"/>
        </w:rPr>
        <w:t xml:space="preserve">) </w:t>
      </w:r>
      <w:r w:rsidDel="00000000" w:rsidR="00000000" w:rsidRPr="00000000">
        <w:rPr>
          <w:sz w:val="26"/>
          <w:szCs w:val="26"/>
          <w:rtl w:val="1"/>
        </w:rPr>
        <w:t xml:space="preserve">בתקיעה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תשר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יותר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מבשל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תש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ת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ובשל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תש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יותר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מבשל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תר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ת</w:t>
      </w:r>
      <w:r w:rsidDel="00000000" w:rsidR="00000000" w:rsidRPr="00000000">
        <w:rPr>
          <w:sz w:val="26"/>
          <w:szCs w:val="26"/>
          <w:rtl w:val="1"/>
        </w:rPr>
        <w:t xml:space="preserve">; </w:t>
      </w:r>
      <w:r w:rsidDel="00000000" w:rsidR="00000000" w:rsidRPr="00000000">
        <w:rPr>
          <w:sz w:val="26"/>
          <w:szCs w:val="26"/>
          <w:rtl w:val="1"/>
        </w:rPr>
        <w:t xml:space="preserve">ומיהו</w:t>
      </w:r>
      <w:r w:rsidDel="00000000" w:rsidR="00000000" w:rsidRPr="00000000">
        <w:rPr>
          <w:sz w:val="26"/>
          <w:szCs w:val="26"/>
          <w:rtl w:val="1"/>
        </w:rPr>
        <w:t xml:space="preserve">  </w:t>
      </w:r>
      <w:r w:rsidDel="00000000" w:rsidR="00000000" w:rsidRPr="00000000">
        <w:rPr>
          <w:sz w:val="26"/>
          <w:szCs w:val="26"/>
          <w:rtl w:val="1"/>
        </w:rPr>
        <w:t xml:space="preserve">אם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מאריך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הרבה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בכל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תקיעה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אין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לחוש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שאין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שיעור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למעלה</w:t>
      </w:r>
      <w:r w:rsidDel="00000000" w:rsidR="00000000" w:rsidRPr="00000000">
        <w:rPr>
          <w:sz w:val="26"/>
          <w:szCs w:val="26"/>
          <w:rtl w:val="1"/>
        </w:rPr>
        <w:t xml:space="preserve">; </w:t>
      </w:r>
    </w:p>
    <w:p w:rsidR="00000000" w:rsidDel="00000000" w:rsidP="00000000" w:rsidRDefault="00000000" w:rsidRPr="00000000" w14:paraId="00000014">
      <w:pPr>
        <w:bidi w:val="1"/>
        <w:spacing w:line="335.99999999999994" w:lineRule="auto"/>
        <w:ind w:left="0" w:firstLine="72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וכן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בתרועה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יכול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להאריך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כמו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שירצה</w:t>
      </w:r>
      <w:r w:rsidDel="00000000" w:rsidR="00000000" w:rsidRPr="00000000">
        <w:rPr>
          <w:sz w:val="26"/>
          <w:szCs w:val="26"/>
          <w:rtl w:val="1"/>
        </w:rPr>
        <w:t xml:space="preserve">; </w:t>
      </w:r>
    </w:p>
    <w:p w:rsidR="00000000" w:rsidDel="00000000" w:rsidP="00000000" w:rsidRDefault="00000000" w:rsidRPr="00000000" w14:paraId="00000015">
      <w:pPr>
        <w:bidi w:val="1"/>
        <w:spacing w:line="335.99999999999994" w:lineRule="auto"/>
        <w:ind w:left="0" w:firstLine="720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(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יא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וכן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מוסיף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על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ג</w:t>
      </w:r>
      <w:r w:rsidDel="00000000" w:rsidR="00000000" w:rsidRPr="00000000">
        <w:rPr>
          <w:sz w:val="26"/>
          <w:szCs w:val="26"/>
          <w:rtl w:val="1"/>
        </w:rPr>
        <w:t xml:space="preserve">' </w:t>
      </w:r>
      <w:r w:rsidDel="00000000" w:rsidR="00000000" w:rsidRPr="00000000">
        <w:rPr>
          <w:sz w:val="26"/>
          <w:szCs w:val="26"/>
          <w:rtl w:val="1"/>
        </w:rPr>
        <w:t xml:space="preserve">שברים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ועושה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</w:t>
      </w:r>
      <w:r w:rsidDel="00000000" w:rsidR="00000000" w:rsidRPr="00000000">
        <w:rPr>
          <w:sz w:val="26"/>
          <w:szCs w:val="26"/>
          <w:rtl w:val="1"/>
        </w:rPr>
        <w:t xml:space="preserve">' </w:t>
      </w:r>
      <w:r w:rsidDel="00000000" w:rsidR="00000000" w:rsidRPr="00000000">
        <w:rPr>
          <w:sz w:val="26"/>
          <w:szCs w:val="26"/>
          <w:rtl w:val="1"/>
        </w:rPr>
        <w:t xml:space="preserve">או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</w:t>
      </w:r>
      <w:r w:rsidDel="00000000" w:rsidR="00000000" w:rsidRPr="00000000">
        <w:rPr>
          <w:sz w:val="26"/>
          <w:szCs w:val="26"/>
          <w:rtl w:val="1"/>
        </w:rPr>
        <w:t xml:space="preserve">', </w:t>
      </w:r>
      <w:r w:rsidDel="00000000" w:rsidR="00000000" w:rsidRPr="00000000">
        <w:rPr>
          <w:sz w:val="26"/>
          <w:szCs w:val="26"/>
          <w:rtl w:val="1"/>
        </w:rPr>
        <w:t xml:space="preserve">אין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לחוש</w:t>
      </w:r>
      <w:r w:rsidDel="00000000" w:rsidR="00000000" w:rsidRPr="00000000">
        <w:rPr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bidi w:val="1"/>
        <w:spacing w:line="335.99999999999994" w:lineRule="auto"/>
        <w:ind w:left="1440" w:hanging="360"/>
        <w:rPr>
          <w:i w:val="1"/>
          <w:u w:val="none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5]</w:t>
      </w:r>
      <w:r w:rsidDel="00000000" w:rsidR="00000000" w:rsidRPr="00000000">
        <w:rPr>
          <w:i w:val="1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i w:val="1"/>
          <w:sz w:val="26"/>
          <w:szCs w:val="26"/>
          <w:rtl w:val="1"/>
        </w:rPr>
        <w:t xml:space="preserve">משנה</w:t>
      </w:r>
      <w:r w:rsidDel="00000000" w:rsidR="00000000" w:rsidRPr="00000000">
        <w:rPr>
          <w:b w:val="1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i w:val="1"/>
          <w:sz w:val="26"/>
          <w:szCs w:val="26"/>
          <w:rtl w:val="1"/>
        </w:rPr>
        <w:t xml:space="preserve">ברורה</w:t>
      </w:r>
      <w:r w:rsidDel="00000000" w:rsidR="00000000" w:rsidRPr="00000000">
        <w:rPr>
          <w:b w:val="1"/>
          <w:i w:val="1"/>
          <w:sz w:val="26"/>
          <w:szCs w:val="26"/>
          <w:rtl w:val="1"/>
        </w:rPr>
        <w:t xml:space="preserve"> (</w:t>
      </w:r>
      <w:r w:rsidDel="00000000" w:rsidR="00000000" w:rsidRPr="00000000">
        <w:rPr>
          <w:b w:val="1"/>
          <w:i w:val="1"/>
          <w:sz w:val="26"/>
          <w:szCs w:val="26"/>
          <w:rtl w:val="1"/>
        </w:rPr>
        <w:t xml:space="preserve">יא</w:t>
      </w:r>
      <w:r w:rsidDel="00000000" w:rsidR="00000000" w:rsidRPr="00000000">
        <w:rPr>
          <w:b w:val="1"/>
          <w:i w:val="1"/>
          <w:sz w:val="26"/>
          <w:szCs w:val="26"/>
          <w:rtl w:val="1"/>
        </w:rPr>
        <w:t xml:space="preserve">) </w:t>
      </w: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sz w:val="26"/>
          <w:szCs w:val="26"/>
          <w:rtl w:val="1"/>
        </w:rPr>
        <w:t xml:space="preserve">- </w:t>
      </w:r>
      <w:r w:rsidDel="00000000" w:rsidR="00000000" w:rsidRPr="00000000">
        <w:rPr>
          <w:i w:val="1"/>
          <w:sz w:val="26"/>
          <w:szCs w:val="26"/>
          <w:rtl w:val="1"/>
        </w:rPr>
        <w:t xml:space="preserve">ויש</w:t>
      </w:r>
      <w:r w:rsidDel="00000000" w:rsidR="00000000" w:rsidRPr="00000000">
        <w:rPr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rtl w:val="1"/>
        </w:rPr>
        <w:t xml:space="preserve">מן</w:t>
      </w:r>
      <w:r w:rsidDel="00000000" w:rsidR="00000000" w:rsidRPr="00000000">
        <w:rPr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rtl w:val="1"/>
        </w:rPr>
        <w:t xml:space="preserve">הפוסקים</w:t>
      </w:r>
      <w:r w:rsidDel="00000000" w:rsidR="00000000" w:rsidRPr="00000000">
        <w:rPr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rtl w:val="1"/>
        </w:rPr>
        <w:t xml:space="preserve">שמחמירין</w:t>
      </w:r>
      <w:r w:rsidDel="00000000" w:rsidR="00000000" w:rsidRPr="00000000">
        <w:rPr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rtl w:val="1"/>
        </w:rPr>
        <w:t xml:space="preserve">בזה</w:t>
      </w:r>
      <w:r w:rsidDel="00000000" w:rsidR="00000000" w:rsidRPr="00000000">
        <w:rPr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rtl w:val="1"/>
        </w:rPr>
        <w:t xml:space="preserve">ונכון</w:t>
      </w:r>
      <w:r w:rsidDel="00000000" w:rsidR="00000000" w:rsidRPr="00000000">
        <w:rPr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rtl w:val="1"/>
        </w:rPr>
        <w:t xml:space="preserve">לחוש</w:t>
      </w:r>
      <w:r w:rsidDel="00000000" w:rsidR="00000000" w:rsidRPr="00000000">
        <w:rPr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rtl w:val="1"/>
        </w:rPr>
        <w:t xml:space="preserve">לדבריהם</w:t>
      </w:r>
      <w:r w:rsidDel="00000000" w:rsidR="00000000" w:rsidRPr="00000000">
        <w:rPr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rtl w:val="1"/>
        </w:rPr>
        <w:t xml:space="preserve">לכתחלה</w:t>
      </w:r>
      <w:r w:rsidDel="00000000" w:rsidR="00000000" w:rsidRPr="00000000">
        <w:rPr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rtl w:val="1"/>
        </w:rPr>
        <w:t xml:space="preserve">שלא</w:t>
      </w:r>
      <w:r w:rsidDel="00000000" w:rsidR="00000000" w:rsidRPr="00000000">
        <w:rPr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rtl w:val="1"/>
        </w:rPr>
        <w:t xml:space="preserve">לעשות</w:t>
      </w:r>
      <w:r w:rsidDel="00000000" w:rsidR="00000000" w:rsidRPr="00000000">
        <w:rPr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rtl w:val="1"/>
        </w:rPr>
        <w:t xml:space="preserve">יותר</w:t>
      </w:r>
      <w:r w:rsidDel="00000000" w:rsidR="00000000" w:rsidRPr="00000000">
        <w:rPr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rtl w:val="1"/>
        </w:rPr>
        <w:t xml:space="preserve">מן</w:t>
      </w:r>
      <w:r w:rsidDel="00000000" w:rsidR="00000000" w:rsidRPr="00000000">
        <w:rPr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rtl w:val="1"/>
        </w:rPr>
        <w:t xml:space="preserve">ג</w:t>
      </w:r>
      <w:r w:rsidDel="00000000" w:rsidR="00000000" w:rsidRPr="00000000">
        <w:rPr>
          <w:i w:val="1"/>
          <w:sz w:val="26"/>
          <w:szCs w:val="26"/>
          <w:rtl w:val="1"/>
        </w:rPr>
        <w:t xml:space="preserve">' </w:t>
      </w:r>
      <w:r w:rsidDel="00000000" w:rsidR="00000000" w:rsidRPr="00000000">
        <w:rPr>
          <w:i w:val="1"/>
          <w:sz w:val="26"/>
          <w:szCs w:val="26"/>
          <w:rtl w:val="1"/>
        </w:rPr>
        <w:t xml:space="preserve">שברים</w:t>
      </w:r>
    </w:p>
    <w:p w:rsidR="00000000" w:rsidDel="00000000" w:rsidP="00000000" w:rsidRDefault="00000000" w:rsidRPr="00000000" w14:paraId="00000017">
      <w:pPr>
        <w:bidi w:val="1"/>
        <w:spacing w:line="335.99999999999994" w:lineRule="auto"/>
        <w:ind w:left="0" w:firstLine="72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וי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ששיעור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יבבא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ג</w:t>
      </w:r>
      <w:r w:rsidDel="00000000" w:rsidR="00000000" w:rsidRPr="00000000">
        <w:rPr>
          <w:sz w:val="26"/>
          <w:szCs w:val="26"/>
          <w:rtl w:val="1"/>
        </w:rPr>
        <w:t xml:space="preserve">' </w:t>
      </w:r>
      <w:r w:rsidDel="00000000" w:rsidR="00000000" w:rsidRPr="00000000">
        <w:rPr>
          <w:sz w:val="26"/>
          <w:szCs w:val="26"/>
          <w:rtl w:val="1"/>
        </w:rPr>
        <w:t xml:space="preserve">טרומיטין</w:t>
      </w:r>
      <w:r w:rsidDel="00000000" w:rsidR="00000000" w:rsidRPr="00000000">
        <w:rPr>
          <w:sz w:val="26"/>
          <w:szCs w:val="26"/>
          <w:rtl w:val="1"/>
        </w:rPr>
        <w:t xml:space="preserve">; </w:t>
      </w:r>
      <w:r w:rsidDel="00000000" w:rsidR="00000000" w:rsidRPr="00000000">
        <w:rPr>
          <w:sz w:val="26"/>
          <w:szCs w:val="26"/>
          <w:rtl w:val="1"/>
        </w:rPr>
        <w:t xml:space="preserve">ושיעור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תרועה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כשלשה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יבבות</w:t>
      </w:r>
      <w:r w:rsidDel="00000000" w:rsidR="00000000" w:rsidRPr="00000000">
        <w:rPr>
          <w:sz w:val="26"/>
          <w:szCs w:val="26"/>
          <w:rtl w:val="1"/>
        </w:rPr>
        <w:t xml:space="preserve">, (</w:t>
      </w:r>
      <w:r w:rsidDel="00000000" w:rsidR="00000000" w:rsidRPr="00000000">
        <w:rPr>
          <w:sz w:val="26"/>
          <w:szCs w:val="26"/>
          <w:rtl w:val="1"/>
        </w:rPr>
        <w:t xml:space="preserve">יב</w:t>
      </w:r>
      <w:r w:rsidDel="00000000" w:rsidR="00000000" w:rsidRPr="00000000">
        <w:rPr>
          <w:sz w:val="26"/>
          <w:szCs w:val="26"/>
          <w:rtl w:val="1"/>
        </w:rPr>
        <w:t xml:space="preserve">) </w:t>
      </w:r>
      <w:r w:rsidDel="00000000" w:rsidR="00000000" w:rsidRPr="00000000">
        <w:rPr>
          <w:sz w:val="26"/>
          <w:szCs w:val="26"/>
          <w:rtl w:val="1"/>
        </w:rPr>
        <w:t xml:space="preserve">שהם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ט</w:t>
      </w:r>
      <w:r w:rsidDel="00000000" w:rsidR="00000000" w:rsidRPr="00000000">
        <w:rPr>
          <w:sz w:val="26"/>
          <w:szCs w:val="26"/>
          <w:rtl w:val="1"/>
        </w:rPr>
        <w:t xml:space="preserve">' </w:t>
      </w:r>
      <w:r w:rsidDel="00000000" w:rsidR="00000000" w:rsidRPr="00000000">
        <w:rPr>
          <w:sz w:val="26"/>
          <w:szCs w:val="26"/>
          <w:rtl w:val="1"/>
        </w:rPr>
        <w:t xml:space="preserve">טרומיטין</w:t>
      </w:r>
      <w:r w:rsidDel="00000000" w:rsidR="00000000" w:rsidRPr="00000000">
        <w:rPr>
          <w:sz w:val="26"/>
          <w:szCs w:val="26"/>
          <w:rtl w:val="1"/>
        </w:rPr>
        <w:t xml:space="preserve">;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(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יג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ושיעור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תקיעה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ג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כ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תשעה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טרומיטין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כתרועה</w:t>
      </w:r>
      <w:r w:rsidDel="00000000" w:rsidR="00000000" w:rsidRPr="00000000">
        <w:rPr>
          <w:sz w:val="26"/>
          <w:szCs w:val="26"/>
          <w:rtl w:val="1"/>
        </w:rPr>
        <w:t xml:space="preserve">; </w:t>
      </w:r>
      <w:r w:rsidDel="00000000" w:rsidR="00000000" w:rsidRPr="00000000">
        <w:rPr>
          <w:sz w:val="26"/>
          <w:szCs w:val="26"/>
          <w:rtl w:val="1"/>
        </w:rPr>
        <w:t xml:space="preserve">ולפי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זה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אין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לחוש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האריך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ח</w:t>
      </w:r>
      <w:r w:rsidDel="00000000" w:rsidR="00000000" w:rsidRPr="00000000">
        <w:rPr>
          <w:sz w:val="26"/>
          <w:szCs w:val="26"/>
          <w:rtl w:val="1"/>
        </w:rPr>
        <w:t xml:space="preserve">'] </w:t>
      </w:r>
      <w:r w:rsidDel="00000000" w:rsidR="00000000" w:rsidRPr="00000000">
        <w:rPr>
          <w:sz w:val="26"/>
          <w:szCs w:val="26"/>
          <w:rtl w:val="1"/>
        </w:rPr>
        <w:t xml:space="preserve">קצת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בשברים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וצריך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להאריך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בתקיעה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תשר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ת</w:t>
      </w:r>
      <w:r w:rsidDel="00000000" w:rsidR="00000000" w:rsidRPr="00000000">
        <w:rPr>
          <w:sz w:val="26"/>
          <w:szCs w:val="26"/>
          <w:rtl w:val="1"/>
        </w:rPr>
        <w:t xml:space="preserve"> &lt;</w:t>
      </w:r>
      <w:r w:rsidDel="00000000" w:rsidR="00000000" w:rsidRPr="00000000">
        <w:rPr>
          <w:sz w:val="26"/>
          <w:szCs w:val="26"/>
          <w:rtl w:val="1"/>
        </w:rPr>
        <w:t xml:space="preserve">ד</w:t>
      </w:r>
      <w:r w:rsidDel="00000000" w:rsidR="00000000" w:rsidRPr="00000000">
        <w:rPr>
          <w:sz w:val="26"/>
          <w:szCs w:val="26"/>
          <w:rtl w:val="1"/>
        </w:rPr>
        <w:t xml:space="preserve">&gt; </w:t>
      </w:r>
      <w:r w:rsidDel="00000000" w:rsidR="00000000" w:rsidRPr="00000000">
        <w:rPr>
          <w:sz w:val="26"/>
          <w:szCs w:val="26"/>
          <w:rtl w:val="1"/>
        </w:rPr>
        <w:t xml:space="preserve">כשיעור</w:t>
      </w:r>
      <w:r w:rsidDel="00000000" w:rsidR="00000000" w:rsidRPr="00000000">
        <w:rPr>
          <w:sz w:val="26"/>
          <w:szCs w:val="26"/>
          <w:rtl w:val="1"/>
        </w:rPr>
        <w:t xml:space="preserve"> (</w:t>
      </w:r>
      <w:r w:rsidDel="00000000" w:rsidR="00000000" w:rsidRPr="00000000">
        <w:rPr>
          <w:sz w:val="26"/>
          <w:szCs w:val="26"/>
          <w:rtl w:val="1"/>
        </w:rPr>
        <w:t xml:space="preserve">יד</w:t>
      </w:r>
      <w:r w:rsidDel="00000000" w:rsidR="00000000" w:rsidRPr="00000000">
        <w:rPr>
          <w:sz w:val="26"/>
          <w:szCs w:val="26"/>
          <w:rtl w:val="1"/>
        </w:rPr>
        <w:t xml:space="preserve">) </w:t>
      </w:r>
      <w:r w:rsidDel="00000000" w:rsidR="00000000" w:rsidRPr="00000000">
        <w:rPr>
          <w:sz w:val="26"/>
          <w:szCs w:val="26"/>
          <w:rtl w:val="1"/>
        </w:rPr>
        <w:t xml:space="preserve">ג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ב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טרומיטין</w:t>
      </w:r>
      <w:r w:rsidDel="00000000" w:rsidR="00000000" w:rsidRPr="00000000">
        <w:rPr>
          <w:sz w:val="26"/>
          <w:szCs w:val="26"/>
          <w:rtl w:val="1"/>
        </w:rPr>
        <w:t xml:space="preserve">. * </w:t>
      </w:r>
      <w:r w:rsidDel="00000000" w:rsidR="00000000" w:rsidRPr="00000000">
        <w:rPr>
          <w:sz w:val="26"/>
          <w:szCs w:val="26"/>
          <w:rtl w:val="1"/>
        </w:rPr>
        <w:t xml:space="preserve">ומי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שלא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האריך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בתקיעה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כשיעור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הזה</w:t>
      </w:r>
      <w:r w:rsidDel="00000000" w:rsidR="00000000" w:rsidRPr="00000000">
        <w:rPr>
          <w:sz w:val="26"/>
          <w:szCs w:val="26"/>
          <w:rtl w:val="1"/>
        </w:rPr>
        <w:t xml:space="preserve"> (</w:t>
      </w:r>
      <w:r w:rsidDel="00000000" w:rsidR="00000000" w:rsidRPr="00000000">
        <w:rPr>
          <w:sz w:val="26"/>
          <w:szCs w:val="26"/>
          <w:rtl w:val="1"/>
        </w:rPr>
        <w:t xml:space="preserve">טו</w:t>
      </w:r>
      <w:r w:rsidDel="00000000" w:rsidR="00000000" w:rsidRPr="00000000">
        <w:rPr>
          <w:sz w:val="26"/>
          <w:szCs w:val="26"/>
          <w:rtl w:val="1"/>
        </w:rPr>
        <w:t xml:space="preserve">) </w:t>
      </w:r>
      <w:r w:rsidDel="00000000" w:rsidR="00000000" w:rsidRPr="00000000">
        <w:rPr>
          <w:sz w:val="26"/>
          <w:szCs w:val="26"/>
          <w:rtl w:val="1"/>
        </w:rPr>
        <w:t xml:space="preserve">והאריך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בשברים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לא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קיים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מצוה</w:t>
      </w:r>
      <w:r w:rsidDel="00000000" w:rsidR="00000000" w:rsidRPr="00000000">
        <w:rPr>
          <w:sz w:val="26"/>
          <w:szCs w:val="26"/>
          <w:rtl w:val="1"/>
        </w:rPr>
        <w:t xml:space="preserve">  </w:t>
      </w:r>
      <w:r w:rsidDel="00000000" w:rsidR="00000000" w:rsidRPr="00000000">
        <w:rPr>
          <w:sz w:val="26"/>
          <w:szCs w:val="26"/>
          <w:rtl w:val="1"/>
        </w:rPr>
        <w:t xml:space="preserve">לא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כמר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ולא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כמר</w:t>
      </w:r>
      <w:r w:rsidDel="00000000" w:rsidR="00000000" w:rsidRPr="00000000">
        <w:rPr>
          <w:sz w:val="26"/>
          <w:szCs w:val="26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line="335.99999999999994" w:lineRule="auto"/>
        <w:ind w:left="0" w:firstLine="0"/>
        <w:contextualSpacing w:val="0"/>
        <w:rPr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1"/>
          <w:sz w:val="26"/>
          <w:szCs w:val="26"/>
          <w:rtl w:val="1"/>
        </w:rPr>
        <w:t xml:space="preserve">6] </w:t>
      </w:r>
      <w:r w:rsidDel="00000000" w:rsidR="00000000" w:rsidRPr="00000000">
        <w:rPr>
          <w:b w:val="1"/>
          <w:i w:val="1"/>
          <w:sz w:val="26"/>
          <w:szCs w:val="26"/>
          <w:rtl w:val="1"/>
        </w:rPr>
        <w:t xml:space="preserve">משנה</w:t>
      </w:r>
      <w:r w:rsidDel="00000000" w:rsidR="00000000" w:rsidRPr="00000000">
        <w:rPr>
          <w:b w:val="1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i w:val="1"/>
          <w:sz w:val="26"/>
          <w:szCs w:val="26"/>
          <w:rtl w:val="1"/>
        </w:rPr>
        <w:t xml:space="preserve">ברורה</w:t>
      </w:r>
      <w:r w:rsidDel="00000000" w:rsidR="00000000" w:rsidRPr="00000000">
        <w:rPr>
          <w:b w:val="1"/>
          <w:i w:val="1"/>
          <w:sz w:val="26"/>
          <w:szCs w:val="26"/>
          <w:rtl w:val="1"/>
        </w:rPr>
        <w:t xml:space="preserve"> (</w:t>
      </w:r>
      <w:r w:rsidDel="00000000" w:rsidR="00000000" w:rsidRPr="00000000">
        <w:rPr>
          <w:b w:val="1"/>
          <w:i w:val="1"/>
          <w:sz w:val="26"/>
          <w:szCs w:val="26"/>
          <w:rtl w:val="1"/>
        </w:rPr>
        <w:t xml:space="preserve">יג</w:t>
      </w:r>
      <w:r w:rsidDel="00000000" w:rsidR="00000000" w:rsidRPr="00000000">
        <w:rPr>
          <w:b w:val="1"/>
          <w:i w:val="1"/>
          <w:sz w:val="26"/>
          <w:szCs w:val="26"/>
          <w:rtl w:val="1"/>
        </w:rPr>
        <w:t xml:space="preserve">) </w:t>
      </w:r>
    </w:p>
    <w:p w:rsidR="00000000" w:rsidDel="00000000" w:rsidP="00000000" w:rsidRDefault="00000000" w:rsidRPr="00000000" w14:paraId="00000019">
      <w:pPr>
        <w:bidi w:val="1"/>
        <w:spacing w:line="335.99999999999994" w:lineRule="auto"/>
        <w:ind w:left="0" w:firstLine="0"/>
        <w:contextualSpacing w:val="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1"/>
        </w:rPr>
        <w:t xml:space="preserve">ושיעור</w:t>
      </w:r>
      <w:r w:rsidDel="00000000" w:rsidR="00000000" w:rsidRPr="00000000">
        <w:rPr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rtl w:val="1"/>
        </w:rPr>
        <w:t xml:space="preserve">תקיעה</w:t>
      </w:r>
      <w:r w:rsidDel="00000000" w:rsidR="00000000" w:rsidRPr="00000000">
        <w:rPr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rtl w:val="1"/>
        </w:rPr>
        <w:t xml:space="preserve">ג</w:t>
      </w:r>
      <w:r w:rsidDel="00000000" w:rsidR="00000000" w:rsidRPr="00000000">
        <w:rPr>
          <w:i w:val="1"/>
          <w:sz w:val="26"/>
          <w:szCs w:val="26"/>
          <w:rtl w:val="1"/>
        </w:rPr>
        <w:t xml:space="preserve">"</w:t>
      </w:r>
      <w:r w:rsidDel="00000000" w:rsidR="00000000" w:rsidRPr="00000000">
        <w:rPr>
          <w:i w:val="1"/>
          <w:sz w:val="26"/>
          <w:szCs w:val="26"/>
          <w:rtl w:val="1"/>
        </w:rPr>
        <w:t xml:space="preserve">כ</w:t>
      </w:r>
      <w:r w:rsidDel="00000000" w:rsidR="00000000" w:rsidRPr="00000000">
        <w:rPr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rtl w:val="1"/>
        </w:rPr>
        <w:t xml:space="preserve">וכו</w:t>
      </w:r>
      <w:r w:rsidDel="00000000" w:rsidR="00000000" w:rsidRPr="00000000">
        <w:rPr>
          <w:i w:val="1"/>
          <w:sz w:val="26"/>
          <w:szCs w:val="26"/>
          <w:rtl w:val="1"/>
        </w:rPr>
        <w:t xml:space="preserve">' - </w:t>
      </w:r>
      <w:r w:rsidDel="00000000" w:rsidR="00000000" w:rsidRPr="00000000">
        <w:rPr>
          <w:i w:val="1"/>
          <w:sz w:val="26"/>
          <w:szCs w:val="26"/>
          <w:rtl w:val="1"/>
        </w:rPr>
        <w:t xml:space="preserve">היינו</w:t>
      </w:r>
      <w:r w:rsidDel="00000000" w:rsidR="00000000" w:rsidRPr="00000000">
        <w:rPr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rtl w:val="1"/>
        </w:rPr>
        <w:t xml:space="preserve">בשל</w:t>
      </w:r>
      <w:r w:rsidDel="00000000" w:rsidR="00000000" w:rsidRPr="00000000">
        <w:rPr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rtl w:val="1"/>
        </w:rPr>
        <w:t xml:space="preserve">תר</w:t>
      </w:r>
      <w:r w:rsidDel="00000000" w:rsidR="00000000" w:rsidRPr="00000000">
        <w:rPr>
          <w:i w:val="1"/>
          <w:sz w:val="26"/>
          <w:szCs w:val="26"/>
          <w:rtl w:val="1"/>
        </w:rPr>
        <w:t xml:space="preserve">"</w:t>
      </w:r>
      <w:r w:rsidDel="00000000" w:rsidR="00000000" w:rsidRPr="00000000">
        <w:rPr>
          <w:i w:val="1"/>
          <w:sz w:val="26"/>
          <w:szCs w:val="26"/>
          <w:rtl w:val="1"/>
        </w:rPr>
        <w:t xml:space="preserve">ת</w:t>
      </w:r>
      <w:r w:rsidDel="00000000" w:rsidR="00000000" w:rsidRPr="00000000">
        <w:rPr>
          <w:i w:val="1"/>
          <w:sz w:val="26"/>
          <w:szCs w:val="26"/>
          <w:rtl w:val="1"/>
        </w:rPr>
        <w:t xml:space="preserve"> [</w:t>
      </w:r>
      <w:r w:rsidDel="00000000" w:rsidR="00000000" w:rsidRPr="00000000">
        <w:rPr>
          <w:i w:val="1"/>
          <w:sz w:val="26"/>
          <w:szCs w:val="26"/>
          <w:rtl w:val="1"/>
        </w:rPr>
        <w:t xml:space="preserve">דאלו</w:t>
      </w:r>
      <w:r w:rsidDel="00000000" w:rsidR="00000000" w:rsidRPr="00000000">
        <w:rPr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rtl w:val="1"/>
        </w:rPr>
        <w:t xml:space="preserve">בשל</w:t>
      </w:r>
      <w:r w:rsidDel="00000000" w:rsidR="00000000" w:rsidRPr="00000000">
        <w:rPr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rtl w:val="1"/>
        </w:rPr>
        <w:t xml:space="preserve">תש</w:t>
      </w:r>
      <w:r w:rsidDel="00000000" w:rsidR="00000000" w:rsidRPr="00000000">
        <w:rPr>
          <w:i w:val="1"/>
          <w:sz w:val="26"/>
          <w:szCs w:val="26"/>
          <w:rtl w:val="1"/>
        </w:rPr>
        <w:t xml:space="preserve">"</w:t>
      </w:r>
      <w:r w:rsidDel="00000000" w:rsidR="00000000" w:rsidRPr="00000000">
        <w:rPr>
          <w:i w:val="1"/>
          <w:sz w:val="26"/>
          <w:szCs w:val="26"/>
          <w:rtl w:val="1"/>
        </w:rPr>
        <w:t xml:space="preserve">ת</w:t>
      </w:r>
      <w:r w:rsidDel="00000000" w:rsidR="00000000" w:rsidRPr="00000000">
        <w:rPr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rtl w:val="1"/>
        </w:rPr>
        <w:t xml:space="preserve">הוא</w:t>
      </w:r>
      <w:r w:rsidDel="00000000" w:rsidR="00000000" w:rsidRPr="00000000">
        <w:rPr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rtl w:val="1"/>
        </w:rPr>
        <w:t xml:space="preserve">יותר</w:t>
      </w:r>
      <w:r w:rsidDel="00000000" w:rsidR="00000000" w:rsidRPr="00000000">
        <w:rPr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rtl w:val="1"/>
        </w:rPr>
        <w:t xml:space="preserve">מעט</w:t>
      </w:r>
      <w:r w:rsidDel="00000000" w:rsidR="00000000" w:rsidRPr="00000000">
        <w:rPr>
          <w:i w:val="1"/>
          <w:sz w:val="26"/>
          <w:szCs w:val="26"/>
          <w:rtl w:val="1"/>
        </w:rPr>
        <w:t xml:space="preserve">] </w:t>
      </w:r>
      <w:r w:rsidDel="00000000" w:rsidR="00000000" w:rsidRPr="00000000">
        <w:rPr>
          <w:i w:val="1"/>
          <w:sz w:val="26"/>
          <w:szCs w:val="26"/>
          <w:rtl w:val="1"/>
        </w:rPr>
        <w:t xml:space="preserve">ונכון</w:t>
      </w:r>
      <w:r w:rsidDel="00000000" w:rsidR="00000000" w:rsidRPr="00000000">
        <w:rPr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rtl w:val="1"/>
        </w:rPr>
        <w:t xml:space="preserve">לחוש</w:t>
      </w:r>
      <w:r w:rsidDel="00000000" w:rsidR="00000000" w:rsidRPr="00000000">
        <w:rPr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rtl w:val="1"/>
        </w:rPr>
        <w:t xml:space="preserve">לדעה</w:t>
      </w:r>
      <w:r w:rsidDel="00000000" w:rsidR="00000000" w:rsidRPr="00000000">
        <w:rPr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rtl w:val="1"/>
        </w:rPr>
        <w:t xml:space="preserve">זו</w:t>
      </w:r>
      <w:r w:rsidDel="00000000" w:rsidR="00000000" w:rsidRPr="00000000">
        <w:rPr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rtl w:val="1"/>
        </w:rPr>
        <w:t xml:space="preserve">לכתחלה</w:t>
      </w:r>
      <w:r w:rsidDel="00000000" w:rsidR="00000000" w:rsidRPr="00000000">
        <w:rPr>
          <w:i w:val="1"/>
          <w:sz w:val="26"/>
          <w:szCs w:val="26"/>
          <w:rtl w:val="1"/>
        </w:rPr>
        <w:t xml:space="preserve"> [</w:t>
      </w:r>
      <w:r w:rsidDel="00000000" w:rsidR="00000000" w:rsidRPr="00000000">
        <w:rPr>
          <w:i w:val="1"/>
          <w:sz w:val="26"/>
          <w:szCs w:val="26"/>
          <w:u w:val="single"/>
          <w:rtl w:val="1"/>
        </w:rPr>
        <w:t xml:space="preserve">ובדיעבד</w:t>
      </w:r>
      <w:r w:rsidDel="00000000" w:rsidR="00000000" w:rsidRPr="00000000">
        <w:rPr>
          <w:i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u w:val="single"/>
          <w:rtl w:val="1"/>
        </w:rPr>
        <w:t xml:space="preserve">די</w:t>
      </w:r>
      <w:r w:rsidDel="00000000" w:rsidR="00000000" w:rsidRPr="00000000">
        <w:rPr>
          <w:i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u w:val="single"/>
          <w:rtl w:val="1"/>
        </w:rPr>
        <w:t xml:space="preserve">אם</w:t>
      </w:r>
      <w:r w:rsidDel="00000000" w:rsidR="00000000" w:rsidRPr="00000000">
        <w:rPr>
          <w:i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u w:val="single"/>
          <w:rtl w:val="1"/>
        </w:rPr>
        <w:t xml:space="preserve">עשה</w:t>
      </w:r>
      <w:r w:rsidDel="00000000" w:rsidR="00000000" w:rsidRPr="00000000">
        <w:rPr>
          <w:i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u w:val="single"/>
          <w:rtl w:val="1"/>
        </w:rPr>
        <w:t xml:space="preserve">אותה</w:t>
      </w:r>
      <w:r w:rsidDel="00000000" w:rsidR="00000000" w:rsidRPr="00000000">
        <w:rPr>
          <w:i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u w:val="single"/>
          <w:rtl w:val="1"/>
        </w:rPr>
        <w:t xml:space="preserve">כשלשה</w:t>
      </w:r>
      <w:r w:rsidDel="00000000" w:rsidR="00000000" w:rsidRPr="00000000">
        <w:rPr>
          <w:i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u w:val="single"/>
          <w:rtl w:val="1"/>
        </w:rPr>
        <w:t xml:space="preserve">כחות</w:t>
      </w:r>
      <w:r w:rsidDel="00000000" w:rsidR="00000000" w:rsidRPr="00000000">
        <w:rPr>
          <w:i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u w:val="single"/>
          <w:rtl w:val="1"/>
        </w:rPr>
        <w:t xml:space="preserve">כדעה</w:t>
      </w:r>
      <w:r w:rsidDel="00000000" w:rsidR="00000000" w:rsidRPr="00000000">
        <w:rPr>
          <w:i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i w:val="1"/>
          <w:sz w:val="26"/>
          <w:szCs w:val="26"/>
          <w:u w:val="single"/>
          <w:rtl w:val="1"/>
        </w:rPr>
        <w:t xml:space="preserve">הראשונה</w:t>
      </w:r>
      <w:r w:rsidDel="00000000" w:rsidR="00000000" w:rsidRPr="00000000">
        <w:rPr>
          <w:i w:val="1"/>
          <w:sz w:val="26"/>
          <w:szCs w:val="26"/>
          <w:rtl w:val="0"/>
        </w:rPr>
        <w:t xml:space="preserve">] </w:t>
      </w:r>
    </w:p>
    <w:p w:rsidR="00000000" w:rsidDel="00000000" w:rsidP="00000000" w:rsidRDefault="00000000" w:rsidRPr="00000000" w14:paraId="0000001A">
      <w:pPr>
        <w:bidi w:val="1"/>
        <w:spacing w:line="335.99999999999994" w:lineRule="auto"/>
        <w:ind w:left="720" w:firstLine="720"/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1"/>
        </w:rPr>
        <w:t xml:space="preserve">ומש</w:t>
      </w:r>
      <w:r w:rsidDel="00000000" w:rsidR="00000000" w:rsidRPr="00000000">
        <w:rPr>
          <w:i w:val="1"/>
          <w:sz w:val="18"/>
          <w:szCs w:val="18"/>
          <w:rtl w:val="1"/>
        </w:rPr>
        <w:t xml:space="preserve">"</w:t>
      </w:r>
      <w:r w:rsidDel="00000000" w:rsidR="00000000" w:rsidRPr="00000000">
        <w:rPr>
          <w:i w:val="1"/>
          <w:sz w:val="18"/>
          <w:szCs w:val="18"/>
          <w:rtl w:val="1"/>
        </w:rPr>
        <w:t xml:space="preserve">כ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ולפ</w:t>
      </w:r>
      <w:r w:rsidDel="00000000" w:rsidR="00000000" w:rsidRPr="00000000">
        <w:rPr>
          <w:i w:val="1"/>
          <w:sz w:val="18"/>
          <w:szCs w:val="18"/>
          <w:rtl w:val="1"/>
        </w:rPr>
        <w:t xml:space="preserve">"</w:t>
      </w:r>
      <w:r w:rsidDel="00000000" w:rsidR="00000000" w:rsidRPr="00000000">
        <w:rPr>
          <w:i w:val="1"/>
          <w:sz w:val="18"/>
          <w:szCs w:val="18"/>
          <w:rtl w:val="1"/>
        </w:rPr>
        <w:t xml:space="preserve">ז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אין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לחוש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וכו</w:t>
      </w:r>
      <w:r w:rsidDel="00000000" w:rsidR="00000000" w:rsidRPr="00000000">
        <w:rPr>
          <w:i w:val="1"/>
          <w:sz w:val="18"/>
          <w:szCs w:val="18"/>
          <w:rtl w:val="1"/>
        </w:rPr>
        <w:t xml:space="preserve">' </w:t>
      </w:r>
      <w:r w:rsidDel="00000000" w:rsidR="00000000" w:rsidRPr="00000000">
        <w:rPr>
          <w:i w:val="1"/>
          <w:sz w:val="18"/>
          <w:szCs w:val="18"/>
          <w:rtl w:val="1"/>
        </w:rPr>
        <w:t xml:space="preserve">ר</w:t>
      </w:r>
      <w:r w:rsidDel="00000000" w:rsidR="00000000" w:rsidRPr="00000000">
        <w:rPr>
          <w:i w:val="1"/>
          <w:sz w:val="18"/>
          <w:szCs w:val="18"/>
          <w:rtl w:val="1"/>
        </w:rPr>
        <w:t xml:space="preserve">"</w:t>
      </w:r>
      <w:r w:rsidDel="00000000" w:rsidR="00000000" w:rsidRPr="00000000">
        <w:rPr>
          <w:i w:val="1"/>
          <w:sz w:val="18"/>
          <w:szCs w:val="18"/>
          <w:rtl w:val="1"/>
        </w:rPr>
        <w:t xml:space="preserve">ל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דכיון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דשיעור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תקיעה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הוא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כט</w:t>
      </w:r>
      <w:r w:rsidDel="00000000" w:rsidR="00000000" w:rsidRPr="00000000">
        <w:rPr>
          <w:i w:val="1"/>
          <w:sz w:val="18"/>
          <w:szCs w:val="18"/>
          <w:rtl w:val="1"/>
        </w:rPr>
        <w:t xml:space="preserve">' </w:t>
      </w:r>
      <w:r w:rsidDel="00000000" w:rsidR="00000000" w:rsidRPr="00000000">
        <w:rPr>
          <w:i w:val="1"/>
          <w:sz w:val="18"/>
          <w:szCs w:val="18"/>
          <w:rtl w:val="1"/>
        </w:rPr>
        <w:t xml:space="preserve">טרומיטין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לפחות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ממילא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יוכל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להאריך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בשבר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אחד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מהשברים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עד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כדי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ח</w:t>
      </w:r>
      <w:r w:rsidDel="00000000" w:rsidR="00000000" w:rsidRPr="00000000">
        <w:rPr>
          <w:i w:val="1"/>
          <w:sz w:val="18"/>
          <w:szCs w:val="18"/>
          <w:rtl w:val="1"/>
        </w:rPr>
        <w:t xml:space="preserve">' </w:t>
      </w:r>
      <w:r w:rsidDel="00000000" w:rsidR="00000000" w:rsidRPr="00000000">
        <w:rPr>
          <w:i w:val="1"/>
          <w:sz w:val="18"/>
          <w:szCs w:val="18"/>
          <w:rtl w:val="1"/>
        </w:rPr>
        <w:t xml:space="preserve">טרומיטין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ולא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יחשב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כתקיעה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אבל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יזהר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שלא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יעשה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כשיעור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ט</w:t>
      </w:r>
      <w:r w:rsidDel="00000000" w:rsidR="00000000" w:rsidRPr="00000000">
        <w:rPr>
          <w:i w:val="1"/>
          <w:sz w:val="18"/>
          <w:szCs w:val="18"/>
          <w:rtl w:val="1"/>
        </w:rPr>
        <w:t xml:space="preserve">' </w:t>
      </w:r>
      <w:r w:rsidDel="00000000" w:rsidR="00000000" w:rsidRPr="00000000">
        <w:rPr>
          <w:i w:val="1"/>
          <w:sz w:val="18"/>
          <w:szCs w:val="18"/>
          <w:rtl w:val="1"/>
        </w:rPr>
        <w:t xml:space="preserve">טרומיטין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דאז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פסול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אף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בדיעבד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דנחשב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כתקיעה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לכו</w:t>
      </w:r>
      <w:r w:rsidDel="00000000" w:rsidR="00000000" w:rsidRPr="00000000">
        <w:rPr>
          <w:i w:val="1"/>
          <w:sz w:val="18"/>
          <w:szCs w:val="18"/>
          <w:rtl w:val="1"/>
        </w:rPr>
        <w:t xml:space="preserve">"</w:t>
      </w:r>
      <w:r w:rsidDel="00000000" w:rsidR="00000000" w:rsidRPr="00000000">
        <w:rPr>
          <w:i w:val="1"/>
          <w:sz w:val="18"/>
          <w:szCs w:val="18"/>
          <w:rtl w:val="1"/>
        </w:rPr>
        <w:t xml:space="preserve">ע</w:t>
      </w:r>
      <w:r w:rsidDel="00000000" w:rsidR="00000000" w:rsidRPr="00000000">
        <w:rPr>
          <w:i w:val="1"/>
          <w:sz w:val="18"/>
          <w:szCs w:val="18"/>
          <w:rtl w:val="1"/>
        </w:rPr>
        <w:t xml:space="preserve">. </w:t>
      </w:r>
      <w:r w:rsidDel="00000000" w:rsidR="00000000" w:rsidRPr="00000000">
        <w:rPr>
          <w:i w:val="1"/>
          <w:sz w:val="18"/>
          <w:szCs w:val="18"/>
          <w:rtl w:val="1"/>
        </w:rPr>
        <w:t xml:space="preserve">והנה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בתשר</w:t>
      </w:r>
      <w:r w:rsidDel="00000000" w:rsidR="00000000" w:rsidRPr="00000000">
        <w:rPr>
          <w:i w:val="1"/>
          <w:sz w:val="18"/>
          <w:szCs w:val="18"/>
          <w:rtl w:val="1"/>
        </w:rPr>
        <w:t xml:space="preserve">"</w:t>
      </w:r>
      <w:r w:rsidDel="00000000" w:rsidR="00000000" w:rsidRPr="00000000">
        <w:rPr>
          <w:i w:val="1"/>
          <w:sz w:val="18"/>
          <w:szCs w:val="18"/>
          <w:rtl w:val="1"/>
        </w:rPr>
        <w:t xml:space="preserve">ת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היה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לנו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להקל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יותר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להאריך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בשבר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אחד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עד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י</w:t>
      </w:r>
      <w:r w:rsidDel="00000000" w:rsidR="00000000" w:rsidRPr="00000000">
        <w:rPr>
          <w:i w:val="1"/>
          <w:sz w:val="18"/>
          <w:szCs w:val="18"/>
          <w:rtl w:val="1"/>
        </w:rPr>
        <w:t xml:space="preserve">"</w:t>
      </w:r>
      <w:r w:rsidDel="00000000" w:rsidR="00000000" w:rsidRPr="00000000">
        <w:rPr>
          <w:i w:val="1"/>
          <w:sz w:val="18"/>
          <w:szCs w:val="18"/>
          <w:rtl w:val="1"/>
        </w:rPr>
        <w:t xml:space="preserve">ח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כחות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כיון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דתרועה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שם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הוא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בסך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זה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ממילא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לא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הוי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שיעור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תקיעה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עד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י</w:t>
      </w:r>
      <w:r w:rsidDel="00000000" w:rsidR="00000000" w:rsidRPr="00000000">
        <w:rPr>
          <w:i w:val="1"/>
          <w:sz w:val="18"/>
          <w:szCs w:val="18"/>
          <w:rtl w:val="1"/>
        </w:rPr>
        <w:t xml:space="preserve">"</w:t>
      </w:r>
      <w:r w:rsidDel="00000000" w:rsidR="00000000" w:rsidRPr="00000000">
        <w:rPr>
          <w:i w:val="1"/>
          <w:sz w:val="18"/>
          <w:szCs w:val="18"/>
          <w:rtl w:val="1"/>
        </w:rPr>
        <w:t xml:space="preserve">ח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שהוא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גניחות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ויללות</w:t>
      </w:r>
      <w:r w:rsidDel="00000000" w:rsidR="00000000" w:rsidRPr="00000000">
        <w:rPr>
          <w:i w:val="1"/>
          <w:sz w:val="18"/>
          <w:szCs w:val="18"/>
          <w:rtl w:val="1"/>
        </w:rPr>
        <w:t xml:space="preserve">  [</w:t>
      </w:r>
      <w:r w:rsidDel="00000000" w:rsidR="00000000" w:rsidRPr="00000000">
        <w:rPr>
          <w:i w:val="1"/>
          <w:sz w:val="18"/>
          <w:szCs w:val="18"/>
          <w:rtl w:val="1"/>
        </w:rPr>
        <w:t xml:space="preserve">ה</w:t>
      </w:r>
      <w:r w:rsidDel="00000000" w:rsidR="00000000" w:rsidRPr="00000000">
        <w:rPr>
          <w:i w:val="1"/>
          <w:sz w:val="18"/>
          <w:szCs w:val="18"/>
          <w:rtl w:val="1"/>
        </w:rPr>
        <w:t xml:space="preserve">]  </w:t>
      </w:r>
      <w:r w:rsidDel="00000000" w:rsidR="00000000" w:rsidRPr="00000000">
        <w:rPr>
          <w:i w:val="1"/>
          <w:sz w:val="18"/>
          <w:szCs w:val="18"/>
          <w:rtl w:val="1"/>
        </w:rPr>
        <w:t xml:space="preserve">אלא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דיש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לחוש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לבלבול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הדעת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שפעם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אחד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יעשה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השבר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ארוך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מחבירו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דבתש</w:t>
      </w:r>
      <w:r w:rsidDel="00000000" w:rsidR="00000000" w:rsidRPr="00000000">
        <w:rPr>
          <w:i w:val="1"/>
          <w:sz w:val="18"/>
          <w:szCs w:val="18"/>
          <w:rtl w:val="1"/>
        </w:rPr>
        <w:t xml:space="preserve">"</w:t>
      </w:r>
      <w:r w:rsidDel="00000000" w:rsidR="00000000" w:rsidRPr="00000000">
        <w:rPr>
          <w:i w:val="1"/>
          <w:sz w:val="18"/>
          <w:szCs w:val="18"/>
          <w:rtl w:val="1"/>
        </w:rPr>
        <w:t xml:space="preserve">ת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הלא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אסור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לעשות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כן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וכנ</w:t>
      </w:r>
      <w:r w:rsidDel="00000000" w:rsidR="00000000" w:rsidRPr="00000000">
        <w:rPr>
          <w:i w:val="1"/>
          <w:sz w:val="18"/>
          <w:szCs w:val="18"/>
          <w:rtl w:val="1"/>
        </w:rPr>
        <w:t xml:space="preserve">"</w:t>
      </w:r>
      <w:r w:rsidDel="00000000" w:rsidR="00000000" w:rsidRPr="00000000">
        <w:rPr>
          <w:i w:val="1"/>
          <w:sz w:val="18"/>
          <w:szCs w:val="18"/>
          <w:rtl w:val="1"/>
        </w:rPr>
        <w:t xml:space="preserve">ל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ע</w:t>
      </w:r>
      <w:r w:rsidDel="00000000" w:rsidR="00000000" w:rsidRPr="00000000">
        <w:rPr>
          <w:i w:val="1"/>
          <w:sz w:val="18"/>
          <w:szCs w:val="18"/>
          <w:rtl w:val="1"/>
        </w:rPr>
        <w:t xml:space="preserve">"</w:t>
      </w:r>
      <w:r w:rsidDel="00000000" w:rsidR="00000000" w:rsidRPr="00000000">
        <w:rPr>
          <w:i w:val="1"/>
          <w:sz w:val="18"/>
          <w:szCs w:val="18"/>
          <w:rtl w:val="1"/>
        </w:rPr>
        <w:t xml:space="preserve">כ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ישוה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אותם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בכל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מקום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שלא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יהיה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שום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שבר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ארוך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כט</w:t>
      </w:r>
      <w:r w:rsidDel="00000000" w:rsidR="00000000" w:rsidRPr="00000000">
        <w:rPr>
          <w:i w:val="1"/>
          <w:sz w:val="18"/>
          <w:szCs w:val="18"/>
          <w:rtl w:val="1"/>
        </w:rPr>
        <w:t xml:space="preserve">' </w:t>
      </w:r>
      <w:r w:rsidDel="00000000" w:rsidR="00000000" w:rsidRPr="00000000">
        <w:rPr>
          <w:i w:val="1"/>
          <w:sz w:val="18"/>
          <w:szCs w:val="18"/>
          <w:rtl w:val="1"/>
        </w:rPr>
        <w:t xml:space="preserve">כחות</w:t>
      </w:r>
      <w:r w:rsidDel="00000000" w:rsidR="00000000" w:rsidRPr="00000000">
        <w:rPr>
          <w:i w:val="1"/>
          <w:sz w:val="18"/>
          <w:szCs w:val="18"/>
          <w:rtl w:val="1"/>
        </w:rPr>
        <w:t xml:space="preserve">...  [</w:t>
      </w:r>
      <w:r w:rsidDel="00000000" w:rsidR="00000000" w:rsidRPr="00000000">
        <w:rPr>
          <w:i w:val="1"/>
          <w:sz w:val="18"/>
          <w:szCs w:val="18"/>
          <w:rtl w:val="1"/>
        </w:rPr>
        <w:t xml:space="preserve">ו</w:t>
      </w:r>
      <w:r w:rsidDel="00000000" w:rsidR="00000000" w:rsidRPr="00000000">
        <w:rPr>
          <w:i w:val="1"/>
          <w:sz w:val="18"/>
          <w:szCs w:val="18"/>
          <w:rtl w:val="1"/>
        </w:rPr>
        <w:t xml:space="preserve">]  </w:t>
      </w:r>
      <w:r w:rsidDel="00000000" w:rsidR="00000000" w:rsidRPr="00000000">
        <w:rPr>
          <w:i w:val="1"/>
          <w:sz w:val="18"/>
          <w:szCs w:val="18"/>
          <w:rtl w:val="1"/>
        </w:rPr>
        <w:t xml:space="preserve">ומ</w:t>
      </w:r>
      <w:r w:rsidDel="00000000" w:rsidR="00000000" w:rsidRPr="00000000">
        <w:rPr>
          <w:i w:val="1"/>
          <w:sz w:val="18"/>
          <w:szCs w:val="18"/>
          <w:rtl w:val="1"/>
        </w:rPr>
        <w:t xml:space="preserve">"</w:t>
      </w:r>
      <w:r w:rsidDel="00000000" w:rsidR="00000000" w:rsidRPr="00000000">
        <w:rPr>
          <w:i w:val="1"/>
          <w:sz w:val="18"/>
          <w:szCs w:val="18"/>
          <w:rtl w:val="1"/>
        </w:rPr>
        <w:t xml:space="preserve">מ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בדיעבד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אינו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נפסל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אם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עשה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השבר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בתשר</w:t>
      </w:r>
      <w:r w:rsidDel="00000000" w:rsidR="00000000" w:rsidRPr="00000000">
        <w:rPr>
          <w:i w:val="1"/>
          <w:sz w:val="18"/>
          <w:szCs w:val="18"/>
          <w:rtl w:val="1"/>
        </w:rPr>
        <w:t xml:space="preserve">"</w:t>
      </w:r>
      <w:r w:rsidDel="00000000" w:rsidR="00000000" w:rsidRPr="00000000">
        <w:rPr>
          <w:i w:val="1"/>
          <w:sz w:val="18"/>
          <w:szCs w:val="18"/>
          <w:rtl w:val="1"/>
        </w:rPr>
        <w:t xml:space="preserve">ת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עד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י</w:t>
      </w:r>
      <w:r w:rsidDel="00000000" w:rsidR="00000000" w:rsidRPr="00000000">
        <w:rPr>
          <w:i w:val="1"/>
          <w:sz w:val="18"/>
          <w:szCs w:val="18"/>
          <w:rtl w:val="1"/>
        </w:rPr>
        <w:t xml:space="preserve">"</w:t>
      </w:r>
      <w:r w:rsidDel="00000000" w:rsidR="00000000" w:rsidRPr="00000000">
        <w:rPr>
          <w:i w:val="1"/>
          <w:sz w:val="18"/>
          <w:szCs w:val="18"/>
          <w:rtl w:val="1"/>
        </w:rPr>
        <w:t xml:space="preserve">ח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כחות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אבל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י</w:t>
      </w:r>
      <w:r w:rsidDel="00000000" w:rsidR="00000000" w:rsidRPr="00000000">
        <w:rPr>
          <w:i w:val="1"/>
          <w:sz w:val="18"/>
          <w:szCs w:val="18"/>
          <w:rtl w:val="1"/>
        </w:rPr>
        <w:t xml:space="preserve">"</w:t>
      </w:r>
      <w:r w:rsidDel="00000000" w:rsidR="00000000" w:rsidRPr="00000000">
        <w:rPr>
          <w:i w:val="1"/>
          <w:sz w:val="18"/>
          <w:szCs w:val="18"/>
          <w:rtl w:val="1"/>
        </w:rPr>
        <w:t xml:space="preserve">ח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פסול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אף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בדיעבד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דשוב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נעשה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תקיעה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לכו</w:t>
      </w:r>
      <w:r w:rsidDel="00000000" w:rsidR="00000000" w:rsidRPr="00000000">
        <w:rPr>
          <w:i w:val="1"/>
          <w:sz w:val="18"/>
          <w:szCs w:val="18"/>
          <w:rtl w:val="1"/>
        </w:rPr>
        <w:t xml:space="preserve">"</w:t>
      </w:r>
      <w:r w:rsidDel="00000000" w:rsidR="00000000" w:rsidRPr="00000000">
        <w:rPr>
          <w:i w:val="1"/>
          <w:sz w:val="18"/>
          <w:szCs w:val="18"/>
          <w:rtl w:val="1"/>
        </w:rPr>
        <w:t xml:space="preserve">ע</w:t>
      </w:r>
      <w:r w:rsidDel="00000000" w:rsidR="00000000" w:rsidRPr="00000000">
        <w:rPr>
          <w:i w:val="1"/>
          <w:sz w:val="18"/>
          <w:szCs w:val="18"/>
          <w:rtl w:val="1"/>
        </w:rPr>
        <w:t xml:space="preserve">. </w:t>
      </w:r>
      <w:r w:rsidDel="00000000" w:rsidR="00000000" w:rsidRPr="00000000">
        <w:rPr>
          <w:i w:val="1"/>
          <w:sz w:val="18"/>
          <w:szCs w:val="18"/>
          <w:rtl w:val="1"/>
        </w:rPr>
        <w:t xml:space="preserve">וכתבו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האחרונים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דלכתחלה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יעשה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שיעור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השלשה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שברים</w:t>
      </w:r>
      <w:r w:rsidDel="00000000" w:rsidR="00000000" w:rsidRPr="00000000">
        <w:rPr>
          <w:i w:val="1"/>
          <w:sz w:val="18"/>
          <w:szCs w:val="18"/>
          <w:rtl w:val="1"/>
        </w:rPr>
        <w:t xml:space="preserve">  [</w:t>
      </w:r>
      <w:r w:rsidDel="00000000" w:rsidR="00000000" w:rsidRPr="00000000">
        <w:rPr>
          <w:i w:val="1"/>
          <w:sz w:val="18"/>
          <w:szCs w:val="18"/>
          <w:rtl w:val="1"/>
        </w:rPr>
        <w:t xml:space="preserve">ז</w:t>
      </w:r>
      <w:r w:rsidDel="00000000" w:rsidR="00000000" w:rsidRPr="00000000">
        <w:rPr>
          <w:i w:val="1"/>
          <w:sz w:val="18"/>
          <w:szCs w:val="18"/>
          <w:rtl w:val="1"/>
        </w:rPr>
        <w:t xml:space="preserve">]  </w:t>
      </w:r>
      <w:r w:rsidDel="00000000" w:rsidR="00000000" w:rsidRPr="00000000">
        <w:rPr>
          <w:i w:val="1"/>
          <w:sz w:val="18"/>
          <w:szCs w:val="18"/>
          <w:rtl w:val="1"/>
        </w:rPr>
        <w:t xml:space="preserve">כט</w:t>
      </w:r>
      <w:r w:rsidDel="00000000" w:rsidR="00000000" w:rsidRPr="00000000">
        <w:rPr>
          <w:i w:val="1"/>
          <w:sz w:val="18"/>
          <w:szCs w:val="18"/>
          <w:rtl w:val="1"/>
        </w:rPr>
        <w:t xml:space="preserve">' </w:t>
      </w:r>
      <w:r w:rsidDel="00000000" w:rsidR="00000000" w:rsidRPr="00000000">
        <w:rPr>
          <w:i w:val="1"/>
          <w:sz w:val="18"/>
          <w:szCs w:val="18"/>
          <w:rtl w:val="1"/>
        </w:rPr>
        <w:t xml:space="preserve">כחות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ובדיעבד</w:t>
      </w:r>
      <w:r w:rsidDel="00000000" w:rsidR="00000000" w:rsidRPr="00000000">
        <w:rPr>
          <w:i w:val="1"/>
          <w:sz w:val="18"/>
          <w:szCs w:val="18"/>
          <w:rtl w:val="1"/>
        </w:rPr>
        <w:t xml:space="preserve">  [</w:t>
      </w:r>
      <w:r w:rsidDel="00000000" w:rsidR="00000000" w:rsidRPr="00000000">
        <w:rPr>
          <w:i w:val="1"/>
          <w:sz w:val="18"/>
          <w:szCs w:val="18"/>
          <w:rtl w:val="1"/>
        </w:rPr>
        <w:t xml:space="preserve">ח</w:t>
      </w:r>
      <w:r w:rsidDel="00000000" w:rsidR="00000000" w:rsidRPr="00000000">
        <w:rPr>
          <w:i w:val="1"/>
          <w:sz w:val="18"/>
          <w:szCs w:val="18"/>
          <w:rtl w:val="1"/>
        </w:rPr>
        <w:t xml:space="preserve">]  </w:t>
      </w:r>
      <w:r w:rsidDel="00000000" w:rsidR="00000000" w:rsidRPr="00000000">
        <w:rPr>
          <w:i w:val="1"/>
          <w:sz w:val="18"/>
          <w:szCs w:val="18"/>
          <w:rtl w:val="1"/>
        </w:rPr>
        <w:t xml:space="preserve">יצא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אם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האריך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כשיעור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ו</w:t>
      </w:r>
      <w:r w:rsidDel="00000000" w:rsidR="00000000" w:rsidRPr="00000000">
        <w:rPr>
          <w:i w:val="1"/>
          <w:sz w:val="18"/>
          <w:szCs w:val="18"/>
          <w:rtl w:val="1"/>
        </w:rPr>
        <w:t xml:space="preserve">' </w:t>
      </w:r>
      <w:r w:rsidDel="00000000" w:rsidR="00000000" w:rsidRPr="00000000">
        <w:rPr>
          <w:i w:val="1"/>
          <w:sz w:val="18"/>
          <w:szCs w:val="18"/>
          <w:rtl w:val="1"/>
        </w:rPr>
        <w:t xml:space="preserve">כחות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או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קרוב</w:t>
      </w:r>
      <w:r w:rsidDel="00000000" w:rsidR="00000000" w:rsidRPr="00000000">
        <w:rPr>
          <w:i w:val="1"/>
          <w:sz w:val="18"/>
          <w:szCs w:val="18"/>
          <w:rtl w:val="1"/>
        </w:rPr>
        <w:t xml:space="preserve"> </w:t>
      </w:r>
      <w:r w:rsidDel="00000000" w:rsidR="00000000" w:rsidRPr="00000000">
        <w:rPr>
          <w:i w:val="1"/>
          <w:sz w:val="18"/>
          <w:szCs w:val="18"/>
          <w:rtl w:val="1"/>
        </w:rPr>
        <w:t xml:space="preserve">לזה</w:t>
      </w:r>
      <w:r w:rsidDel="00000000" w:rsidR="00000000" w:rsidRPr="00000000">
        <w:rPr>
          <w:i w:val="1"/>
          <w:sz w:val="18"/>
          <w:szCs w:val="18"/>
          <w:rtl w:val="1"/>
        </w:rPr>
        <w:t xml:space="preserve">:</w:t>
      </w:r>
    </w:p>
    <w:p w:rsidR="00000000" w:rsidDel="00000000" w:rsidP="00000000" w:rsidRDefault="00000000" w:rsidRPr="00000000" w14:paraId="0000001B">
      <w:pPr>
        <w:bidi w:val="1"/>
        <w:spacing w:line="335.99999999999994" w:lineRule="auto"/>
        <w:ind w:left="0" w:firstLine="0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spacing w:line="335.99999999999994" w:lineRule="auto"/>
        <w:ind w:left="0" w:firstLine="0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7] </w:t>
      </w:r>
      <w:r w:rsidDel="00000000" w:rsidR="00000000" w:rsidRPr="00000000">
        <w:rPr>
          <w:b w:val="1"/>
          <w:sz w:val="26"/>
          <w:szCs w:val="26"/>
          <w:rtl w:val="1"/>
        </w:rPr>
        <w:t xml:space="preserve">שולחן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ערוך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הלכות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ראש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השנה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סימן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תקצ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סעיף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01D">
      <w:pPr>
        <w:bidi w:val="1"/>
        <w:spacing w:line="335.99999999999994" w:lineRule="auto"/>
        <w:ind w:left="0" w:firstLine="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אם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הפסיק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בתרועה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בין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תקיעה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לשברים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או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שהפסיק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בשברים</w:t>
      </w:r>
      <w:r w:rsidDel="00000000" w:rsidR="00000000" w:rsidRPr="00000000">
        <w:rPr>
          <w:sz w:val="26"/>
          <w:szCs w:val="26"/>
          <w:rtl w:val="1"/>
        </w:rPr>
        <w:t xml:space="preserve"> (</w:t>
      </w:r>
      <w:r w:rsidDel="00000000" w:rsidR="00000000" w:rsidRPr="00000000">
        <w:rPr>
          <w:sz w:val="26"/>
          <w:szCs w:val="26"/>
          <w:rtl w:val="1"/>
        </w:rPr>
        <w:t xml:space="preserve">לא</w:t>
      </w:r>
      <w:r w:rsidDel="00000000" w:rsidR="00000000" w:rsidRPr="00000000">
        <w:rPr>
          <w:sz w:val="26"/>
          <w:szCs w:val="26"/>
          <w:rtl w:val="1"/>
        </w:rPr>
        <w:t xml:space="preserve">) </w:t>
      </w:r>
      <w:r w:rsidDel="00000000" w:rsidR="00000000" w:rsidRPr="00000000">
        <w:rPr>
          <w:sz w:val="26"/>
          <w:szCs w:val="26"/>
          <w:rtl w:val="1"/>
        </w:rPr>
        <w:t xml:space="preserve">בין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תרועה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לתקיעה</w:t>
      </w:r>
      <w:r w:rsidDel="00000000" w:rsidR="00000000" w:rsidRPr="00000000">
        <w:rPr>
          <w:sz w:val="26"/>
          <w:szCs w:val="26"/>
          <w:rtl w:val="1"/>
        </w:rPr>
        <w:t xml:space="preserve">, (</w:t>
      </w:r>
      <w:r w:rsidDel="00000000" w:rsidR="00000000" w:rsidRPr="00000000">
        <w:rPr>
          <w:sz w:val="26"/>
          <w:szCs w:val="26"/>
          <w:rtl w:val="1"/>
        </w:rPr>
        <w:t xml:space="preserve">לב</w:t>
      </w:r>
      <w:r w:rsidDel="00000000" w:rsidR="00000000" w:rsidRPr="00000000">
        <w:rPr>
          <w:sz w:val="26"/>
          <w:szCs w:val="26"/>
          <w:rtl w:val="1"/>
        </w:rPr>
        <w:t xml:space="preserve">) </w:t>
      </w:r>
      <w:r w:rsidDel="00000000" w:rsidR="00000000" w:rsidRPr="00000000">
        <w:rPr>
          <w:sz w:val="26"/>
          <w:szCs w:val="26"/>
          <w:rtl w:val="1"/>
        </w:rPr>
        <w:t xml:space="preserve">כ</w:t>
      </w:r>
      <w:r w:rsidDel="00000000" w:rsidR="00000000" w:rsidRPr="00000000">
        <w:rPr>
          <w:sz w:val="26"/>
          <w:szCs w:val="26"/>
          <w:rtl w:val="1"/>
        </w:rPr>
        <w:t xml:space="preserve">'] </w:t>
      </w:r>
      <w:r w:rsidDel="00000000" w:rsidR="00000000" w:rsidRPr="00000000">
        <w:rPr>
          <w:sz w:val="26"/>
          <w:szCs w:val="26"/>
          <w:rtl w:val="1"/>
        </w:rPr>
        <w:t xml:space="preserve">וכן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הריע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</w:t>
      </w:r>
      <w:r w:rsidDel="00000000" w:rsidR="00000000" w:rsidRPr="00000000">
        <w:rPr>
          <w:sz w:val="26"/>
          <w:szCs w:val="26"/>
          <w:rtl w:val="1"/>
        </w:rPr>
        <w:t xml:space="preserve">' </w:t>
      </w:r>
      <w:r w:rsidDel="00000000" w:rsidR="00000000" w:rsidRPr="00000000">
        <w:rPr>
          <w:sz w:val="26"/>
          <w:szCs w:val="26"/>
          <w:rtl w:val="1"/>
        </w:rPr>
        <w:t xml:space="preserve">תרועות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זו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אחר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זו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או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שתקע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אחר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התרועה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תקיעה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כמתעסק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שלא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לשם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תקיעה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והפסיק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בין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תרועה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לתקיעה</w:t>
      </w:r>
      <w:r w:rsidDel="00000000" w:rsidR="00000000" w:rsidRPr="00000000">
        <w:rPr>
          <w:sz w:val="26"/>
          <w:szCs w:val="26"/>
          <w:rtl w:val="1"/>
        </w:rPr>
        <w:t xml:space="preserve">; </w:t>
      </w:r>
      <w:r w:rsidDel="00000000" w:rsidR="00000000" w:rsidRPr="00000000">
        <w:rPr>
          <w:sz w:val="26"/>
          <w:szCs w:val="26"/>
          <w:rtl w:val="1"/>
        </w:rPr>
        <w:t xml:space="preserve">או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לאחר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שתקע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שלשה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שברים</w:t>
      </w:r>
      <w:r w:rsidDel="00000000" w:rsidR="00000000" w:rsidRPr="00000000">
        <w:rPr>
          <w:sz w:val="26"/>
          <w:szCs w:val="26"/>
          <w:rtl w:val="1"/>
        </w:rPr>
        <w:t xml:space="preserve"> * (</w:t>
      </w:r>
      <w:r w:rsidDel="00000000" w:rsidR="00000000" w:rsidRPr="00000000">
        <w:rPr>
          <w:sz w:val="26"/>
          <w:szCs w:val="26"/>
          <w:rtl w:val="1"/>
        </w:rPr>
        <w:t xml:space="preserve">לד</w:t>
      </w:r>
      <w:r w:rsidDel="00000000" w:rsidR="00000000" w:rsidRPr="00000000">
        <w:rPr>
          <w:sz w:val="26"/>
          <w:szCs w:val="26"/>
          <w:rtl w:val="1"/>
        </w:rPr>
        <w:t xml:space="preserve">) </w:t>
      </w:r>
      <w:r w:rsidDel="00000000" w:rsidR="00000000" w:rsidRPr="00000000">
        <w:rPr>
          <w:sz w:val="26"/>
          <w:szCs w:val="26"/>
          <w:rtl w:val="1"/>
        </w:rPr>
        <w:t xml:space="preserve">שתק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והפסיק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ואח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כ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תקע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שברים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אחרים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ואפילו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שבר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אחד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בכל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אלו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הוי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הפסק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והפסיד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גם</w:t>
      </w:r>
      <w:r w:rsidDel="00000000" w:rsidR="00000000" w:rsidRPr="00000000">
        <w:rPr>
          <w:sz w:val="26"/>
          <w:szCs w:val="26"/>
          <w:rtl w:val="1"/>
        </w:rPr>
        <w:t xml:space="preserve"> (</w:t>
      </w:r>
      <w:r w:rsidDel="00000000" w:rsidR="00000000" w:rsidRPr="00000000">
        <w:rPr>
          <w:sz w:val="26"/>
          <w:szCs w:val="26"/>
          <w:rtl w:val="1"/>
        </w:rPr>
        <w:t xml:space="preserve">לה</w:t>
      </w:r>
      <w:r w:rsidDel="00000000" w:rsidR="00000000" w:rsidRPr="00000000">
        <w:rPr>
          <w:sz w:val="26"/>
          <w:szCs w:val="26"/>
          <w:rtl w:val="1"/>
        </w:rPr>
        <w:t xml:space="preserve">) </w:t>
      </w:r>
      <w:r w:rsidDel="00000000" w:rsidR="00000000" w:rsidRPr="00000000">
        <w:rPr>
          <w:sz w:val="26"/>
          <w:szCs w:val="26"/>
          <w:rtl w:val="1"/>
        </w:rPr>
        <w:t xml:space="preserve">יב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תקיעה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ראשונה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spacing w:line="335.99999999999994" w:lineRule="auto"/>
        <w:ind w:left="0" w:firstLine="0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8] </w:t>
      </w:r>
      <w:r w:rsidDel="00000000" w:rsidR="00000000" w:rsidRPr="00000000">
        <w:rPr>
          <w:b w:val="1"/>
          <w:sz w:val="26"/>
          <w:szCs w:val="26"/>
          <w:rtl w:val="1"/>
        </w:rPr>
        <w:t xml:space="preserve">משנה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ברורה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סימן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תקצ</w:t>
      </w:r>
      <w:r w:rsidDel="00000000" w:rsidR="00000000" w:rsidRPr="00000000">
        <w:rPr>
          <w:b w:val="1"/>
          <w:sz w:val="26"/>
          <w:szCs w:val="26"/>
          <w:rtl w:val="1"/>
        </w:rPr>
        <w:t xml:space="preserve">(</w:t>
      </w:r>
      <w:r w:rsidDel="00000000" w:rsidR="00000000" w:rsidRPr="00000000">
        <w:rPr>
          <w:b w:val="1"/>
          <w:sz w:val="26"/>
          <w:szCs w:val="26"/>
          <w:rtl w:val="1"/>
        </w:rPr>
        <w:t xml:space="preserve">לב</w:t>
      </w:r>
      <w:r w:rsidDel="00000000" w:rsidR="00000000" w:rsidRPr="00000000">
        <w:rPr>
          <w:b w:val="1"/>
          <w:sz w:val="26"/>
          <w:szCs w:val="26"/>
          <w:rtl w:val="1"/>
        </w:rPr>
        <w:t xml:space="preserve">) </w:t>
      </w:r>
    </w:p>
    <w:p w:rsidR="00000000" w:rsidDel="00000000" w:rsidP="00000000" w:rsidRDefault="00000000" w:rsidRPr="00000000" w14:paraId="0000001F">
      <w:pPr>
        <w:bidi w:val="1"/>
        <w:spacing w:line="335.99999999999994" w:lineRule="auto"/>
        <w:ind w:left="0" w:firstLine="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וכן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הריע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</w:t>
      </w:r>
      <w:r w:rsidDel="00000000" w:rsidR="00000000" w:rsidRPr="00000000">
        <w:rPr>
          <w:sz w:val="26"/>
          <w:szCs w:val="26"/>
          <w:rtl w:val="1"/>
        </w:rPr>
        <w:t xml:space="preserve">' </w:t>
      </w:r>
      <w:r w:rsidDel="00000000" w:rsidR="00000000" w:rsidRPr="00000000">
        <w:rPr>
          <w:sz w:val="26"/>
          <w:szCs w:val="26"/>
          <w:rtl w:val="1"/>
        </w:rPr>
        <w:t xml:space="preserve">תרועות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זו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אחר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זו</w:t>
      </w:r>
      <w:r w:rsidDel="00000000" w:rsidR="00000000" w:rsidRPr="00000000">
        <w:rPr>
          <w:sz w:val="26"/>
          <w:szCs w:val="26"/>
          <w:rtl w:val="1"/>
        </w:rPr>
        <w:t xml:space="preserve"> - </w:t>
      </w:r>
      <w:r w:rsidDel="00000000" w:rsidR="00000000" w:rsidRPr="00000000">
        <w:rPr>
          <w:sz w:val="26"/>
          <w:szCs w:val="26"/>
          <w:rtl w:val="1"/>
        </w:rPr>
        <w:t xml:space="preserve">דאף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ששתיהם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מענינא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מ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כיון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שכבר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גמר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אחת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בכשרות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השניה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הויא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הפסק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spacing w:line="335.99999999999994" w:lineRule="auto"/>
        <w:ind w:left="0" w:firstLine="72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ודוקא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כשהפסיק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ביניהם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דאם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עשאן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בנשימה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אחת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הויא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כתרועה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אריכתא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וכדלקמיה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לענין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שברים</w:t>
      </w:r>
      <w:r w:rsidDel="00000000" w:rsidR="00000000" w:rsidRPr="00000000">
        <w:rPr>
          <w:sz w:val="26"/>
          <w:szCs w:val="26"/>
          <w:rtl w:val="1"/>
        </w:rPr>
        <w:t xml:space="preserve">:</w:t>
      </w:r>
    </w:p>
    <w:p w:rsidR="00000000" w:rsidDel="00000000" w:rsidP="00000000" w:rsidRDefault="00000000" w:rsidRPr="00000000" w14:paraId="00000021">
      <w:pPr>
        <w:bidi w:val="1"/>
        <w:spacing w:line="335.99999999999994" w:lineRule="auto"/>
        <w:ind w:left="0" w:firstLine="0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9] </w:t>
      </w:r>
      <w:r w:rsidDel="00000000" w:rsidR="00000000" w:rsidRPr="00000000">
        <w:rPr>
          <w:b w:val="1"/>
          <w:sz w:val="26"/>
          <w:szCs w:val="26"/>
          <w:rtl w:val="1"/>
        </w:rPr>
        <w:t xml:space="preserve">חיי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אדם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חלק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ב</w:t>
      </w:r>
      <w:r w:rsidDel="00000000" w:rsidR="00000000" w:rsidRPr="00000000">
        <w:rPr>
          <w:b w:val="1"/>
          <w:sz w:val="26"/>
          <w:szCs w:val="26"/>
          <w:rtl w:val="1"/>
        </w:rPr>
        <w:t xml:space="preserve">-</w:t>
      </w:r>
      <w:r w:rsidDel="00000000" w:rsidR="00000000" w:rsidRPr="00000000">
        <w:rPr>
          <w:b w:val="1"/>
          <w:sz w:val="26"/>
          <w:szCs w:val="26"/>
          <w:rtl w:val="1"/>
        </w:rPr>
        <w:t xml:space="preserve">ג</w:t>
      </w:r>
      <w:r w:rsidDel="00000000" w:rsidR="00000000" w:rsidRPr="00000000">
        <w:rPr>
          <w:b w:val="1"/>
          <w:sz w:val="26"/>
          <w:szCs w:val="26"/>
          <w:rtl w:val="1"/>
        </w:rPr>
        <w:t xml:space="preserve"> (</w:t>
      </w:r>
      <w:r w:rsidDel="00000000" w:rsidR="00000000" w:rsidRPr="00000000">
        <w:rPr>
          <w:b w:val="1"/>
          <w:sz w:val="26"/>
          <w:szCs w:val="26"/>
          <w:rtl w:val="1"/>
        </w:rPr>
        <w:t xml:space="preserve">הלכות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שבת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ומועדים</w:t>
      </w:r>
      <w:r w:rsidDel="00000000" w:rsidR="00000000" w:rsidRPr="00000000">
        <w:rPr>
          <w:b w:val="1"/>
          <w:sz w:val="26"/>
          <w:szCs w:val="26"/>
          <w:rtl w:val="1"/>
        </w:rPr>
        <w:t xml:space="preserve">) </w:t>
      </w:r>
      <w:r w:rsidDel="00000000" w:rsidR="00000000" w:rsidRPr="00000000">
        <w:rPr>
          <w:b w:val="1"/>
          <w:sz w:val="26"/>
          <w:szCs w:val="26"/>
          <w:rtl w:val="1"/>
        </w:rPr>
        <w:t xml:space="preserve">כלל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קמב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סעיף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יב</w:t>
      </w:r>
    </w:p>
    <w:p w:rsidR="00000000" w:rsidDel="00000000" w:rsidP="00000000" w:rsidRDefault="00000000" w:rsidRPr="00000000" w14:paraId="00000022">
      <w:pPr>
        <w:bidi w:val="1"/>
        <w:spacing w:line="335.99999999999994" w:lineRule="auto"/>
        <w:ind w:left="0" w:firstLine="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כיון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שצריך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שלא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יתקע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ישמע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קול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אחר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שאינו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שייך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לאותו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סדר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ולפיכך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היה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עומד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בתשר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והקדים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התרועה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לשברים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וכן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בתש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שטעה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ועשה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גם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תרועה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בין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לפני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השברים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לאחריה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וכן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בתר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טעה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ועשה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שברים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בין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לפני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התרועה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לאחריה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שעשה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שברים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ולאחר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שסיים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עשה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עוד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אפילו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שבר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</w:t>
      </w:r>
      <w:r w:rsidDel="00000000" w:rsidR="00000000" w:rsidRPr="00000000">
        <w:rPr>
          <w:sz w:val="26"/>
          <w:szCs w:val="26"/>
          <w:rtl w:val="1"/>
        </w:rPr>
        <w:t xml:space="preserve">' [</w:t>
      </w:r>
      <w:r w:rsidDel="00000000" w:rsidR="00000000" w:rsidRPr="00000000">
        <w:rPr>
          <w:sz w:val="26"/>
          <w:szCs w:val="26"/>
          <w:rtl w:val="1"/>
        </w:rPr>
        <w:t xml:space="preserve">אף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על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גב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דמותר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לעשות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</w:t>
      </w:r>
      <w:r w:rsidDel="00000000" w:rsidR="00000000" w:rsidRPr="00000000">
        <w:rPr>
          <w:sz w:val="26"/>
          <w:szCs w:val="26"/>
          <w:rtl w:val="1"/>
        </w:rPr>
        <w:t xml:space="preserve">' </w:t>
      </w:r>
      <w:r w:rsidDel="00000000" w:rsidR="00000000" w:rsidRPr="00000000">
        <w:rPr>
          <w:sz w:val="26"/>
          <w:szCs w:val="26"/>
          <w:rtl w:val="1"/>
        </w:rPr>
        <w:t xml:space="preserve">או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</w:t>
      </w:r>
      <w:r w:rsidDel="00000000" w:rsidR="00000000" w:rsidRPr="00000000">
        <w:rPr>
          <w:sz w:val="26"/>
          <w:szCs w:val="26"/>
          <w:rtl w:val="1"/>
        </w:rPr>
        <w:t xml:space="preserve">' </w:t>
      </w:r>
      <w:r w:rsidDel="00000000" w:rsidR="00000000" w:rsidRPr="00000000">
        <w:rPr>
          <w:sz w:val="26"/>
          <w:szCs w:val="26"/>
          <w:rtl w:val="1"/>
        </w:rPr>
        <w:t xml:space="preserve">שברים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היינו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דוקא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כשעושה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הכל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בנשימה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</w:t>
      </w:r>
      <w:r w:rsidDel="00000000" w:rsidR="00000000" w:rsidRPr="00000000">
        <w:rPr>
          <w:sz w:val="26"/>
          <w:szCs w:val="26"/>
          <w:rtl w:val="1"/>
        </w:rPr>
        <w:t xml:space="preserve">' </w:t>
      </w:r>
      <w:r w:rsidDel="00000000" w:rsidR="00000000" w:rsidRPr="00000000">
        <w:rPr>
          <w:sz w:val="26"/>
          <w:szCs w:val="26"/>
          <w:rtl w:val="1"/>
        </w:rPr>
        <w:t xml:space="preserve">דאז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נחשב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הכל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לשברים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אחד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אבל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תיכף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כשסיים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השברים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כדין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שכבר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עשה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ג</w:t>
      </w:r>
      <w:r w:rsidDel="00000000" w:rsidR="00000000" w:rsidRPr="00000000">
        <w:rPr>
          <w:sz w:val="26"/>
          <w:szCs w:val="26"/>
          <w:rtl w:val="1"/>
        </w:rPr>
        <w:t xml:space="preserve">' </w:t>
      </w:r>
      <w:r w:rsidDel="00000000" w:rsidR="00000000" w:rsidRPr="00000000">
        <w:rPr>
          <w:sz w:val="26"/>
          <w:szCs w:val="26"/>
          <w:rtl w:val="1"/>
        </w:rPr>
        <w:t xml:space="preserve">שברים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והפסיק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וחזר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לעשות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אפילו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שבר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אחד</w:t>
      </w:r>
      <w:r w:rsidDel="00000000" w:rsidR="00000000" w:rsidRPr="00000000">
        <w:rPr>
          <w:sz w:val="26"/>
          <w:szCs w:val="26"/>
          <w:rtl w:val="1"/>
        </w:rPr>
        <w:t xml:space="preserve">], </w:t>
      </w:r>
    </w:p>
    <w:p w:rsidR="00000000" w:rsidDel="00000000" w:rsidP="00000000" w:rsidRDefault="00000000" w:rsidRPr="00000000" w14:paraId="00000023">
      <w:pPr>
        <w:bidi w:val="1"/>
        <w:spacing w:line="335.99999999999994" w:lineRule="auto"/>
        <w:ind w:left="0" w:firstLine="72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וכן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אם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עשה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תרועה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כדין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אפילו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רק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כשיעור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ג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'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כוחות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בעלמא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כיון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דיש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אומרים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דיוצא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בזה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,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ואם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כן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כיון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שהפסיק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בה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וגמר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כבר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התרועה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,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ואם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כן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כשחוזר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להריע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הרי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עושה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ב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'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תרועות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והפסיד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כל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אותו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הסדר</w:t>
      </w:r>
      <w:r w:rsidDel="00000000" w:rsidR="00000000" w:rsidRPr="00000000">
        <w:rPr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24">
      <w:pPr>
        <w:bidi w:val="1"/>
        <w:spacing w:line="335.99999999999994" w:lineRule="auto"/>
        <w:ind w:left="0" w:firstLine="720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ואפילו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התקיעה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שעשה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קודם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התרועה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השברים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הפסיד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וצריך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לחזור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לתקיעה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ויעשה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אותו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הסדר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כסדר</w:t>
      </w:r>
      <w:r w:rsidDel="00000000" w:rsidR="00000000" w:rsidRPr="00000000">
        <w:rPr>
          <w:sz w:val="26"/>
          <w:szCs w:val="26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spacing w:line="335.99999999999994" w:lineRule="auto"/>
        <w:ind w:left="0" w:firstLine="0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10] </w:t>
      </w:r>
      <w:r w:rsidDel="00000000" w:rsidR="00000000" w:rsidRPr="00000000">
        <w:rPr>
          <w:b w:val="1"/>
          <w:sz w:val="26"/>
          <w:szCs w:val="26"/>
          <w:rtl w:val="1"/>
        </w:rPr>
        <w:t xml:space="preserve">שולחן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ערוך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הלכות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קריאת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שמע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סימן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ס</w:t>
      </w:r>
      <w:r w:rsidDel="00000000" w:rsidR="00000000" w:rsidRPr="00000000">
        <w:rPr>
          <w:b w:val="1"/>
          <w:sz w:val="26"/>
          <w:szCs w:val="26"/>
          <w:rtl w:val="1"/>
        </w:rPr>
        <w:t xml:space="preserve">' </w:t>
      </w:r>
      <w:r w:rsidDel="00000000" w:rsidR="00000000" w:rsidRPr="00000000">
        <w:rPr>
          <w:b w:val="1"/>
          <w:sz w:val="26"/>
          <w:szCs w:val="26"/>
          <w:rtl w:val="1"/>
        </w:rPr>
        <w:t xml:space="preserve">סעיף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026">
      <w:pPr>
        <w:bidi w:val="1"/>
        <w:spacing w:line="335.99999999999994" w:lineRule="auto"/>
        <w:ind w:left="0" w:firstLine="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י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שאין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מצות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צריכות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כוונה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וי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שצריכות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כוונה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לצאת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בעשיית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אותה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מצוה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וכן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הלכה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27">
      <w:pPr>
        <w:bidi w:val="1"/>
        <w:spacing w:line="335.99999999999994" w:lineRule="auto"/>
        <w:ind w:left="0" w:firstLine="0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11] </w:t>
      </w:r>
      <w:r w:rsidDel="00000000" w:rsidR="00000000" w:rsidRPr="00000000">
        <w:rPr>
          <w:b w:val="1"/>
          <w:sz w:val="26"/>
          <w:szCs w:val="26"/>
          <w:rtl w:val="1"/>
        </w:rPr>
        <w:t xml:space="preserve">מגן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אברהם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סימן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סג</w:t>
      </w:r>
      <w:r w:rsidDel="00000000" w:rsidR="00000000" w:rsidRPr="00000000">
        <w:rPr>
          <w:b w:val="1"/>
          <w:sz w:val="26"/>
          <w:szCs w:val="26"/>
          <w:rtl w:val="1"/>
        </w:rPr>
        <w:t xml:space="preserve">: </w:t>
      </w:r>
      <w:r w:rsidDel="00000000" w:rsidR="00000000" w:rsidRPr="00000000">
        <w:rPr>
          <w:b w:val="1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028">
      <w:pPr>
        <w:bidi w:val="1"/>
        <w:spacing w:line="335.99999999999994" w:lineRule="auto"/>
        <w:ind w:left="0" w:firstLine="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וכן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הלכה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ודוקא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במצות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דאורייתא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אבל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מצות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דרבנן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צ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כוונ</w:t>
      </w:r>
      <w:r w:rsidDel="00000000" w:rsidR="00000000" w:rsidRPr="00000000">
        <w:rPr>
          <w:sz w:val="26"/>
          <w:szCs w:val="26"/>
          <w:rtl w:val="1"/>
        </w:rPr>
        <w:t xml:space="preserve">'. </w:t>
      </w:r>
    </w:p>
    <w:p w:rsidR="00000000" w:rsidDel="00000000" w:rsidP="00000000" w:rsidRDefault="00000000" w:rsidRPr="00000000" w14:paraId="00000029">
      <w:pPr>
        <w:spacing w:line="335.99999999999994" w:lineRule="auto"/>
        <w:ind w:left="0" w:firstLine="0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35.99999999999994" w:lineRule="auto"/>
        <w:ind w:left="0" w:firstLine="0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35.99999999999994" w:lineRule="auto"/>
        <w:ind w:left="0" w:firstLine="0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35.99999999999994" w:lineRule="auto"/>
        <w:ind w:left="0" w:firstLine="0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35.99999999999994" w:lineRule="auto"/>
        <w:ind w:left="0" w:firstLine="0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35.99999999999994" w:lineRule="auto"/>
        <w:ind w:left="0" w:firstLine="0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35.99999999999994" w:lineRule="auto"/>
        <w:ind w:left="0" w:firstLine="0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12] R’ Zvi Pesach Frank- Mikra’ei Kodesh Siman 18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335.99999999999994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Maharsham meikel vs. R’ Zvi Pesach machmir</w:t>
      </w:r>
    </w:p>
    <w:p w:rsidR="00000000" w:rsidDel="00000000" w:rsidP="00000000" w:rsidRDefault="00000000" w:rsidRPr="00000000" w14:paraId="00000031">
      <w:pPr>
        <w:bidi w:val="1"/>
        <w:spacing w:line="335.99999999999994" w:lineRule="auto"/>
        <w:ind w:left="0" w:firstLine="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226084" cy="6053138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26084" cy="6053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35.99999999999994" w:lineRule="auto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13] Notes from Dirshu Mishna Berura</w:t>
      </w:r>
    </w:p>
    <w:p w:rsidR="00000000" w:rsidDel="00000000" w:rsidP="00000000" w:rsidRDefault="00000000" w:rsidRPr="00000000" w14:paraId="00000033">
      <w:pPr>
        <w:bidi w:val="1"/>
        <w:spacing w:line="335.99999999999994" w:lineRule="auto"/>
        <w:contextualSpacing w:val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</w:rPr>
        <w:drawing>
          <wp:inline distB="114300" distT="114300" distL="114300" distR="114300">
            <wp:extent cx="5486400" cy="8128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18269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1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"/>
      </w:rPr>
    </w:rPrDefault>
    <w:pPrDefault>
      <w:pPr>
        <w:bidi w:val="1"/>
        <w:spacing w:line="312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