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2E3C" w14:textId="77777777" w:rsidR="00B85589" w:rsidRPr="00EE36DE" w:rsidRDefault="00B85589" w:rsidP="00B85589">
      <w:pPr>
        <w:contextualSpacing/>
        <w:rPr>
          <w:rFonts w:asciiTheme="majorBidi" w:hAnsiTheme="majorBidi" w:cstheme="majorBidi"/>
          <w:sz w:val="24"/>
          <w:szCs w:val="24"/>
        </w:rPr>
      </w:pPr>
    </w:p>
    <w:p w14:paraId="37457A4E" w14:textId="25A19868" w:rsidR="00B85589" w:rsidRPr="00EE36DE" w:rsidRDefault="001B446E" w:rsidP="00B85589">
      <w:pPr>
        <w:contextualSpacing/>
        <w:jc w:val="center"/>
        <w:rPr>
          <w:rFonts w:asciiTheme="majorBidi" w:hAnsiTheme="majorBidi" w:cstheme="majorBidi"/>
          <w:b/>
          <w:bCs/>
          <w:sz w:val="32"/>
          <w:szCs w:val="32"/>
        </w:rPr>
      </w:pPr>
      <w:r>
        <w:rPr>
          <w:rFonts w:asciiTheme="majorBidi" w:hAnsiTheme="majorBidi" w:cstheme="majorBidi"/>
          <w:b/>
          <w:bCs/>
          <w:sz w:val="32"/>
          <w:szCs w:val="32"/>
        </w:rPr>
        <w:t>THE TEN</w:t>
      </w:r>
      <w:r w:rsidR="00B85589">
        <w:rPr>
          <w:rFonts w:asciiTheme="majorBidi" w:hAnsiTheme="majorBidi" w:cstheme="majorBidi"/>
          <w:b/>
          <w:bCs/>
          <w:sz w:val="32"/>
          <w:szCs w:val="32"/>
        </w:rPr>
        <w:t xml:space="preserve"> </w:t>
      </w:r>
      <w:r>
        <w:rPr>
          <w:rFonts w:asciiTheme="majorBidi" w:hAnsiTheme="majorBidi" w:cstheme="majorBidi"/>
          <w:b/>
          <w:bCs/>
          <w:sz w:val="32"/>
          <w:szCs w:val="32"/>
        </w:rPr>
        <w:t>TESTS</w:t>
      </w:r>
      <w:r w:rsidR="00B85589">
        <w:rPr>
          <w:rFonts w:asciiTheme="majorBidi" w:hAnsiTheme="majorBidi" w:cstheme="majorBidi"/>
          <w:b/>
          <w:bCs/>
          <w:sz w:val="32"/>
          <w:szCs w:val="32"/>
        </w:rPr>
        <w:t xml:space="preserve"> </w:t>
      </w:r>
    </w:p>
    <w:p w14:paraId="7F71D940" w14:textId="77777777" w:rsidR="00B85589" w:rsidRPr="00EE36DE" w:rsidRDefault="00B85589" w:rsidP="00B85589">
      <w:pPr>
        <w:contextualSpacing/>
        <w:jc w:val="center"/>
        <w:rPr>
          <w:rFonts w:asciiTheme="majorBidi" w:hAnsiTheme="majorBidi" w:cstheme="majorBidi"/>
          <w:b/>
          <w:bCs/>
          <w:rtl/>
        </w:rPr>
      </w:pPr>
      <w:r w:rsidRPr="00EE36DE">
        <w:rPr>
          <w:rFonts w:asciiTheme="majorBidi" w:hAnsiTheme="majorBidi" w:cstheme="majorBidi"/>
          <w:b/>
          <w:bCs/>
        </w:rPr>
        <w:t xml:space="preserve">Sponsored by Jake and Karen </w:t>
      </w:r>
      <w:proofErr w:type="spellStart"/>
      <w:r w:rsidRPr="00EE36DE">
        <w:rPr>
          <w:rFonts w:asciiTheme="majorBidi" w:hAnsiTheme="majorBidi" w:cstheme="majorBidi"/>
          <w:b/>
          <w:bCs/>
        </w:rPr>
        <w:t>Abilevitz</w:t>
      </w:r>
      <w:proofErr w:type="spellEnd"/>
      <w:r w:rsidRPr="00EE36DE">
        <w:rPr>
          <w:rFonts w:asciiTheme="majorBidi" w:hAnsiTheme="majorBidi" w:cstheme="majorBidi"/>
          <w:b/>
          <w:bCs/>
        </w:rPr>
        <w:t xml:space="preserve"> in memory of Jake’s Beloved Parents, </w:t>
      </w:r>
      <w:r w:rsidRPr="00EE36DE">
        <w:rPr>
          <w:rFonts w:asciiTheme="majorBidi" w:hAnsiTheme="majorBidi" w:cstheme="majorBidi"/>
          <w:b/>
          <w:bCs/>
          <w:rtl/>
        </w:rPr>
        <w:t>אליהו בן אבא ז"ל &amp; לאה בת אברהם ז"ל</w:t>
      </w:r>
    </w:p>
    <w:p w14:paraId="4DA86110" w14:textId="77777777" w:rsidR="00B85589" w:rsidRPr="00EE36DE" w:rsidRDefault="00B85589" w:rsidP="00B85589">
      <w:pPr>
        <w:contextualSpacing/>
        <w:jc w:val="center"/>
        <w:rPr>
          <w:rFonts w:asciiTheme="majorBidi" w:hAnsiTheme="majorBidi" w:cstheme="majorBidi"/>
          <w:b/>
          <w:bCs/>
          <w:rtl/>
        </w:rPr>
      </w:pPr>
      <w:r w:rsidRPr="00EE36DE">
        <w:rPr>
          <w:rFonts w:asciiTheme="majorBidi" w:hAnsiTheme="majorBidi" w:cstheme="majorBidi"/>
          <w:b/>
          <w:bCs/>
        </w:rPr>
        <w:t xml:space="preserve">and Karen’s </w:t>
      </w:r>
      <w:proofErr w:type="gramStart"/>
      <w:r w:rsidRPr="00EE36DE">
        <w:rPr>
          <w:rFonts w:asciiTheme="majorBidi" w:hAnsiTheme="majorBidi" w:cstheme="majorBidi"/>
          <w:b/>
          <w:bCs/>
        </w:rPr>
        <w:t xml:space="preserve">brother  </w:t>
      </w:r>
      <w:r w:rsidRPr="00EE36DE">
        <w:rPr>
          <w:rFonts w:asciiTheme="majorBidi" w:hAnsiTheme="majorBidi" w:cstheme="majorBidi"/>
          <w:b/>
          <w:bCs/>
          <w:rtl/>
        </w:rPr>
        <w:t>יהושע</w:t>
      </w:r>
      <w:proofErr w:type="gramEnd"/>
      <w:r w:rsidRPr="00EE36DE">
        <w:rPr>
          <w:rFonts w:asciiTheme="majorBidi" w:hAnsiTheme="majorBidi" w:cstheme="majorBidi"/>
          <w:b/>
          <w:bCs/>
          <w:rtl/>
        </w:rPr>
        <w:t xml:space="preserve"> בן שמעון דב ז"ל</w:t>
      </w:r>
    </w:p>
    <w:p w14:paraId="4FA0838B" w14:textId="77777777" w:rsidR="00B85589" w:rsidRPr="000135C3" w:rsidRDefault="00B85589" w:rsidP="00B85589">
      <w:pPr>
        <w:contextualSpacing/>
        <w:rPr>
          <w:rFonts w:asciiTheme="majorBidi" w:hAnsiTheme="majorBidi" w:cstheme="majorBidi"/>
          <w:sz w:val="12"/>
          <w:szCs w:val="12"/>
        </w:rPr>
      </w:pPr>
    </w:p>
    <w:p w14:paraId="5BE35871" w14:textId="1AA0F9B2" w:rsidR="00B85589" w:rsidRPr="00EE36DE" w:rsidRDefault="00B85589" w:rsidP="00B85589">
      <w:pPr>
        <w:contextualSpacing/>
        <w:jc w:val="center"/>
        <w:rPr>
          <w:rFonts w:asciiTheme="majorBidi" w:hAnsiTheme="majorBidi" w:cstheme="majorBidi"/>
          <w:b/>
          <w:bCs/>
          <w:sz w:val="24"/>
          <w:szCs w:val="24"/>
          <w:u w:val="single"/>
        </w:rPr>
      </w:pPr>
      <w:r w:rsidRPr="00EE36DE">
        <w:rPr>
          <w:rFonts w:asciiTheme="majorBidi" w:hAnsiTheme="majorBidi" w:cstheme="majorBidi"/>
          <w:b/>
          <w:bCs/>
          <w:sz w:val="24"/>
          <w:szCs w:val="24"/>
          <w:u w:val="single"/>
        </w:rPr>
        <w:t xml:space="preserve">1) </w:t>
      </w:r>
      <w:proofErr w:type="spellStart"/>
      <w:r w:rsidRPr="00EE36DE">
        <w:rPr>
          <w:rFonts w:asciiTheme="majorBidi" w:hAnsiTheme="majorBidi" w:cstheme="majorBidi"/>
          <w:b/>
          <w:bCs/>
          <w:sz w:val="24"/>
          <w:szCs w:val="24"/>
          <w:u w:val="single"/>
        </w:rPr>
        <w:t>Pirkei</w:t>
      </w:r>
      <w:proofErr w:type="spellEnd"/>
      <w:r w:rsidRPr="00EE36DE">
        <w:rPr>
          <w:rFonts w:asciiTheme="majorBidi" w:hAnsiTheme="majorBidi" w:cstheme="majorBidi"/>
          <w:b/>
          <w:bCs/>
          <w:sz w:val="24"/>
          <w:szCs w:val="24"/>
          <w:u w:val="single"/>
        </w:rPr>
        <w:t xml:space="preserve"> </w:t>
      </w:r>
      <w:proofErr w:type="spellStart"/>
      <w:r w:rsidRPr="00EE36DE">
        <w:rPr>
          <w:rFonts w:asciiTheme="majorBidi" w:hAnsiTheme="majorBidi" w:cstheme="majorBidi"/>
          <w:b/>
          <w:bCs/>
          <w:sz w:val="24"/>
          <w:szCs w:val="24"/>
          <w:u w:val="single"/>
        </w:rPr>
        <w:t>Avos</w:t>
      </w:r>
      <w:proofErr w:type="spellEnd"/>
      <w:r w:rsidRPr="00EE36DE">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xml:space="preserve">Chapter </w:t>
      </w:r>
      <w:r>
        <w:rPr>
          <w:rFonts w:asciiTheme="majorBidi" w:hAnsiTheme="majorBidi" w:cstheme="majorBidi" w:hint="cs"/>
          <w:b/>
          <w:bCs/>
          <w:sz w:val="24"/>
          <w:szCs w:val="24"/>
          <w:u w:val="single"/>
          <w:rtl/>
        </w:rPr>
        <w:t>5</w:t>
      </w:r>
      <w:r w:rsidR="001B446E">
        <w:rPr>
          <w:rFonts w:asciiTheme="majorBidi" w:hAnsiTheme="majorBidi" w:cstheme="majorBidi"/>
          <w:b/>
          <w:bCs/>
          <w:sz w:val="24"/>
          <w:szCs w:val="24"/>
          <w:u w:val="single"/>
        </w:rPr>
        <w:t>:3</w:t>
      </w:r>
      <w:r>
        <w:rPr>
          <w:rFonts w:asciiTheme="majorBidi" w:hAnsiTheme="majorBidi" w:cstheme="majorBidi"/>
          <w:b/>
          <w:bCs/>
          <w:sz w:val="24"/>
          <w:szCs w:val="24"/>
          <w:u w:val="single"/>
        </w:rPr>
        <w:t xml:space="preserve"> </w:t>
      </w:r>
    </w:p>
    <w:tbl>
      <w:tblPr>
        <w:tblStyle w:val="TableGrid"/>
        <w:tblW w:w="10885" w:type="dxa"/>
        <w:tblLook w:val="04A0" w:firstRow="1" w:lastRow="0" w:firstColumn="1" w:lastColumn="0" w:noHBand="0" w:noVBand="1"/>
      </w:tblPr>
      <w:tblGrid>
        <w:gridCol w:w="7015"/>
        <w:gridCol w:w="3870"/>
      </w:tblGrid>
      <w:tr w:rsidR="00B85589" w:rsidRPr="00EE36DE" w14:paraId="67276F91" w14:textId="77777777" w:rsidTr="007423BC">
        <w:trPr>
          <w:trHeight w:val="856"/>
        </w:trPr>
        <w:tc>
          <w:tcPr>
            <w:tcW w:w="7015" w:type="dxa"/>
          </w:tcPr>
          <w:p w14:paraId="15BC0B01" w14:textId="03BED350" w:rsidR="00B85589" w:rsidRPr="00736FA7" w:rsidRDefault="001B446E" w:rsidP="00736FA7">
            <w:pPr>
              <w:spacing w:before="100" w:beforeAutospacing="1" w:after="100" w:afterAutospacing="1"/>
              <w:rPr>
                <w:rFonts w:ascii="Times New Roman" w:eastAsia="Times New Roman" w:hAnsi="Times New Roman" w:cs="Times New Roman"/>
                <w:sz w:val="24"/>
                <w:szCs w:val="24"/>
                <w:rtl/>
                <w:lang w:val="en"/>
              </w:rPr>
            </w:pPr>
            <w:r w:rsidRPr="001B446E">
              <w:rPr>
                <w:rFonts w:ascii="Times New Roman" w:eastAsia="Times New Roman" w:hAnsi="Times New Roman" w:cs="Times New Roman"/>
                <w:sz w:val="24"/>
                <w:szCs w:val="24"/>
                <w:lang w:val="en"/>
              </w:rPr>
              <w:t>With ten trials was Abraham, our father (may he rest in peace), tried, and he withstood them all; to make known how great was the love of Abraham, our father (peace be upon him)</w:t>
            </w:r>
            <w:r w:rsidR="00736FA7">
              <w:rPr>
                <w:rFonts w:ascii="Times New Roman" w:eastAsia="Times New Roman" w:hAnsi="Times New Roman" w:cs="Times New Roman"/>
                <w:sz w:val="24"/>
                <w:szCs w:val="24"/>
                <w:lang w:val="en"/>
              </w:rPr>
              <w:t>.</w:t>
            </w:r>
          </w:p>
        </w:tc>
        <w:tc>
          <w:tcPr>
            <w:tcW w:w="3870" w:type="dxa"/>
          </w:tcPr>
          <w:p w14:paraId="5667CCC4" w14:textId="0871A880" w:rsidR="00B85589" w:rsidRPr="00B85589" w:rsidRDefault="001B446E" w:rsidP="00736FA7">
            <w:pPr>
              <w:pStyle w:val="he"/>
              <w:jc w:val="right"/>
              <w:rPr>
                <w:rFonts w:asciiTheme="majorBidi" w:hAnsiTheme="majorBidi"/>
                <w:lang w:val="en"/>
              </w:rPr>
            </w:pPr>
            <w:r>
              <w:rPr>
                <w:lang w:val="en"/>
              </w:rPr>
              <w:t xml:space="preserve"> </w:t>
            </w:r>
            <w:r w:rsidRPr="001B446E">
              <w:rPr>
                <w:rFonts w:hint="cs"/>
                <w:rtl/>
              </w:rPr>
              <w:t>עֲשָׂרָה נִסְיוֹנוֹת נִתְנַסָּה אַבְרָהָם אָבִינוּ עָלָיו הַשָּׁלוֹם וְעָמַד בְּכֻלָּם, לְהוֹדִיעַ כַּמָּה חִבָּתוֹ שֶׁל אַבְרָהָם אָבִינוּ עָלָיו הַשָּׁלוֹם</w:t>
            </w:r>
          </w:p>
        </w:tc>
      </w:tr>
    </w:tbl>
    <w:p w14:paraId="3F7F5BBC" w14:textId="77777777" w:rsidR="005813C0" w:rsidRDefault="005813C0" w:rsidP="001E458E"/>
    <w:p w14:paraId="7E54F0BA" w14:textId="76012D41" w:rsidR="001E458E" w:rsidRPr="009240ED" w:rsidRDefault="009F3145" w:rsidP="009240ED">
      <w:pPr>
        <w:jc w:val="right"/>
        <w:rPr>
          <w:b/>
          <w:bCs/>
          <w:u w:val="single"/>
        </w:rPr>
      </w:pPr>
      <w:r>
        <w:rPr>
          <w:rFonts w:cs="Arial" w:hint="cs"/>
          <w:b/>
          <w:bCs/>
          <w:u w:val="single"/>
          <w:rtl/>
        </w:rPr>
        <w:t xml:space="preserve">1) </w:t>
      </w:r>
      <w:r w:rsidR="001E458E" w:rsidRPr="009240ED">
        <w:rPr>
          <w:rFonts w:cs="Arial"/>
          <w:b/>
          <w:bCs/>
          <w:u w:val="single"/>
          <w:rtl/>
        </w:rPr>
        <w:t>פירוש רש"י על אבות פרק ה</w:t>
      </w:r>
    </w:p>
    <w:p w14:paraId="3906C7B3" w14:textId="711AE339" w:rsidR="00964CD7" w:rsidRDefault="001E458E" w:rsidP="009240ED">
      <w:pPr>
        <w:jc w:val="right"/>
        <w:rPr>
          <w:rFonts w:cs="Arial"/>
          <w:rtl/>
        </w:rPr>
      </w:pPr>
      <w:r>
        <w:rPr>
          <w:rFonts w:cs="Arial"/>
          <w:rtl/>
        </w:rPr>
        <w:t xml:space="preserve">עשרה נסיונות. נתנסה א"א מפורשים בפרקי ר"א וכולם יסדם רבי שמעון הגדול בקרוב"ץ אמרת ה' צרופה </w:t>
      </w:r>
    </w:p>
    <w:p w14:paraId="2F8C05F5" w14:textId="77777777" w:rsidR="00433640" w:rsidRDefault="00433640" w:rsidP="009240ED">
      <w:pPr>
        <w:jc w:val="right"/>
        <w:rPr>
          <w:rFonts w:cs="Arial"/>
        </w:rPr>
      </w:pPr>
    </w:p>
    <w:p w14:paraId="449644E0" w14:textId="77777777" w:rsidR="00E912BE" w:rsidRPr="00E912BE" w:rsidRDefault="001E458E" w:rsidP="00964CD7">
      <w:pPr>
        <w:pStyle w:val="ListParagraph"/>
        <w:numPr>
          <w:ilvl w:val="0"/>
          <w:numId w:val="1"/>
        </w:numPr>
        <w:bidi/>
      </w:pPr>
      <w:r w:rsidRPr="00964CD7">
        <w:rPr>
          <w:rFonts w:cs="Arial"/>
          <w:rtl/>
        </w:rPr>
        <w:t xml:space="preserve">תחלה בקש נמרוד להרגו ונחבא בקרקע י"ג שנה. </w:t>
      </w:r>
    </w:p>
    <w:p w14:paraId="62E9CAD6" w14:textId="77777777" w:rsidR="00E912BE" w:rsidRPr="00E912BE" w:rsidRDefault="001E458E" w:rsidP="00E912BE">
      <w:pPr>
        <w:pStyle w:val="ListParagraph"/>
        <w:numPr>
          <w:ilvl w:val="0"/>
          <w:numId w:val="1"/>
        </w:numPr>
        <w:bidi/>
      </w:pPr>
      <w:r w:rsidRPr="00964CD7">
        <w:rPr>
          <w:rFonts w:cs="Arial"/>
          <w:rtl/>
        </w:rPr>
        <w:t>שוב השליכו באור כשדים.</w:t>
      </w:r>
    </w:p>
    <w:p w14:paraId="1F7839C2" w14:textId="77777777" w:rsidR="00E912BE" w:rsidRPr="00E912BE" w:rsidRDefault="001E458E" w:rsidP="00E912BE">
      <w:pPr>
        <w:pStyle w:val="ListParagraph"/>
        <w:numPr>
          <w:ilvl w:val="0"/>
          <w:numId w:val="1"/>
        </w:numPr>
        <w:bidi/>
      </w:pPr>
      <w:r w:rsidRPr="00964CD7">
        <w:rPr>
          <w:rFonts w:cs="Arial"/>
          <w:rtl/>
        </w:rPr>
        <w:t xml:space="preserve"> והגלהו מארץ מולדתו.</w:t>
      </w:r>
    </w:p>
    <w:p w14:paraId="2FAD5F6B" w14:textId="77777777" w:rsidR="00E912BE" w:rsidRPr="00E912BE" w:rsidRDefault="001E458E" w:rsidP="00E912BE">
      <w:pPr>
        <w:pStyle w:val="ListParagraph"/>
        <w:numPr>
          <w:ilvl w:val="0"/>
          <w:numId w:val="1"/>
        </w:numPr>
        <w:bidi/>
      </w:pPr>
      <w:r w:rsidRPr="00964CD7">
        <w:rPr>
          <w:rFonts w:cs="Arial"/>
          <w:rtl/>
        </w:rPr>
        <w:t xml:space="preserve"> והביא הקב"ה רעב בימיו. </w:t>
      </w:r>
    </w:p>
    <w:p w14:paraId="0DC2654D" w14:textId="77777777" w:rsidR="00E912BE" w:rsidRPr="00E912BE" w:rsidRDefault="001E458E" w:rsidP="00E912BE">
      <w:pPr>
        <w:pStyle w:val="ListParagraph"/>
        <w:numPr>
          <w:ilvl w:val="0"/>
          <w:numId w:val="1"/>
        </w:numPr>
        <w:bidi/>
      </w:pPr>
      <w:r w:rsidRPr="00964CD7">
        <w:rPr>
          <w:rFonts w:cs="Arial"/>
          <w:rtl/>
        </w:rPr>
        <w:t xml:space="preserve">ונלקחה שרה בבית פרעה. </w:t>
      </w:r>
    </w:p>
    <w:p w14:paraId="39ADDDA1" w14:textId="77777777" w:rsidR="00E912BE" w:rsidRPr="00E912BE" w:rsidRDefault="001E458E" w:rsidP="00E912BE">
      <w:pPr>
        <w:pStyle w:val="ListParagraph"/>
        <w:numPr>
          <w:ilvl w:val="0"/>
          <w:numId w:val="1"/>
        </w:numPr>
        <w:bidi/>
      </w:pPr>
      <w:r w:rsidRPr="00964CD7">
        <w:rPr>
          <w:rFonts w:cs="Arial"/>
          <w:rtl/>
        </w:rPr>
        <w:t>ובאו המלכים והגלו את לוט בן אחיו.</w:t>
      </w:r>
    </w:p>
    <w:p w14:paraId="7E35B4D7" w14:textId="77777777" w:rsidR="00E912BE" w:rsidRPr="00E912BE" w:rsidRDefault="001E458E" w:rsidP="00E912BE">
      <w:pPr>
        <w:pStyle w:val="ListParagraph"/>
        <w:numPr>
          <w:ilvl w:val="0"/>
          <w:numId w:val="1"/>
        </w:numPr>
        <w:bidi/>
      </w:pPr>
      <w:r w:rsidRPr="00964CD7">
        <w:rPr>
          <w:rFonts w:cs="Arial"/>
          <w:rtl/>
        </w:rPr>
        <w:t xml:space="preserve"> והראה לו בין הבתרים שעבוד ארבע מלכיות שימשלו בבניו. </w:t>
      </w:r>
    </w:p>
    <w:p w14:paraId="37693C8A" w14:textId="77777777" w:rsidR="00E912BE" w:rsidRPr="00E912BE" w:rsidRDefault="001E458E" w:rsidP="00E912BE">
      <w:pPr>
        <w:pStyle w:val="ListParagraph"/>
        <w:numPr>
          <w:ilvl w:val="0"/>
          <w:numId w:val="1"/>
        </w:numPr>
        <w:bidi/>
      </w:pPr>
      <w:r w:rsidRPr="00964CD7">
        <w:rPr>
          <w:rFonts w:cs="Arial"/>
          <w:rtl/>
        </w:rPr>
        <w:t xml:space="preserve">וצוה למול את עצמו ואת בנו. </w:t>
      </w:r>
    </w:p>
    <w:p w14:paraId="644E2C0C" w14:textId="77777777" w:rsidR="00E912BE" w:rsidRPr="00E912BE" w:rsidRDefault="001E458E" w:rsidP="00E912BE">
      <w:pPr>
        <w:pStyle w:val="ListParagraph"/>
        <w:numPr>
          <w:ilvl w:val="0"/>
          <w:numId w:val="1"/>
        </w:numPr>
        <w:bidi/>
      </w:pPr>
      <w:r w:rsidRPr="00964CD7">
        <w:rPr>
          <w:rFonts w:cs="Arial"/>
          <w:rtl/>
        </w:rPr>
        <w:t xml:space="preserve">ואמר לו לגרש ישמעאל בנו עם אמו. </w:t>
      </w:r>
    </w:p>
    <w:p w14:paraId="67DBD0B7" w14:textId="6ACB6527" w:rsidR="00E912BE" w:rsidRPr="005E79C9" w:rsidRDefault="001E458E" w:rsidP="00E912BE">
      <w:pPr>
        <w:pStyle w:val="ListParagraph"/>
        <w:numPr>
          <w:ilvl w:val="0"/>
          <w:numId w:val="1"/>
        </w:numPr>
        <w:bidi/>
      </w:pPr>
      <w:r w:rsidRPr="00964CD7">
        <w:rPr>
          <w:rFonts w:cs="Arial"/>
          <w:rtl/>
        </w:rPr>
        <w:t>וצוהו לשחוט את יצחק בנו.</w:t>
      </w:r>
    </w:p>
    <w:p w14:paraId="17F47059" w14:textId="77777777" w:rsidR="005E79C9" w:rsidRPr="00E912BE" w:rsidRDefault="005E79C9" w:rsidP="005E79C9">
      <w:pPr>
        <w:bidi/>
      </w:pPr>
    </w:p>
    <w:p w14:paraId="7705CEF1" w14:textId="77777777" w:rsidR="005E79C9" w:rsidRDefault="001E458E" w:rsidP="00E912BE">
      <w:pPr>
        <w:bidi/>
        <w:rPr>
          <w:rFonts w:cs="Arial"/>
          <w:rtl/>
        </w:rPr>
      </w:pPr>
      <w:r w:rsidRPr="00E912BE">
        <w:rPr>
          <w:rFonts w:cs="Arial"/>
          <w:rtl/>
        </w:rPr>
        <w:t xml:space="preserve"> הרי עשרה ולא הרהר אחר מדותיו ית' מרוב אהבתו. </w:t>
      </w:r>
    </w:p>
    <w:p w14:paraId="32E8DC66" w14:textId="77777777" w:rsidR="005E79C9" w:rsidRDefault="005E79C9" w:rsidP="005E79C9">
      <w:pPr>
        <w:bidi/>
        <w:rPr>
          <w:rFonts w:cs="Arial"/>
          <w:rtl/>
        </w:rPr>
      </w:pPr>
    </w:p>
    <w:p w14:paraId="6DD47930" w14:textId="77777777" w:rsidR="00C1030C" w:rsidRDefault="001E458E" w:rsidP="005E79C9">
      <w:pPr>
        <w:bidi/>
        <w:rPr>
          <w:rFonts w:cs="Arial"/>
          <w:rtl/>
        </w:rPr>
      </w:pPr>
      <w:r w:rsidRPr="00E912BE">
        <w:rPr>
          <w:rFonts w:cs="Arial"/>
          <w:rtl/>
        </w:rPr>
        <w:t xml:space="preserve">מצינו באגדה שלכך נתנסה אברהם אבינו בעשר נסיונות כנגד י' מאמרות ללמדך שבזכותו העולם עומד וכן אתה מוצא בי' דורות שתלה הקב"ה מאדם ועד נח שמא יעשו תשובה כנגד עשרה מאמרות שבהן נברא העולם והאריך להם אפו ואח"כ הביא עליהם את מי המבול ואף נח לא היה בו כח להציל אלא אשתו ובניו עמו בלבד. אבל אברהם הציל כל העולם כלו לאחר שהמתין להם הקב"ה עשרה דורות לפי שהדריכן בתשובה ונתן לו שכר גדול על שנתקיים העולם בשבילו לפי שהקב"ה חפץ בתשובתן של רשעים ואינו חפץ במיתתן וכן הוא אומר ואת הנפש אשר עשו בחרן: </w:t>
      </w:r>
    </w:p>
    <w:p w14:paraId="4F361538" w14:textId="77777777" w:rsidR="00C1030C" w:rsidRDefault="00C1030C" w:rsidP="00C1030C">
      <w:pPr>
        <w:bidi/>
        <w:rPr>
          <w:rFonts w:cs="Arial"/>
          <w:rtl/>
        </w:rPr>
      </w:pPr>
    </w:p>
    <w:p w14:paraId="356D49D3" w14:textId="0245EA31" w:rsidR="001E458E" w:rsidRDefault="001E458E" w:rsidP="00C1030C">
      <w:pPr>
        <w:bidi/>
      </w:pPr>
      <w:r w:rsidRPr="00E912BE">
        <w:rPr>
          <w:rFonts w:cs="Arial"/>
          <w:rtl/>
        </w:rPr>
        <w:t>וכנגד עשרה נסיונות שנתנסה אברהם אבינו ועמד בכולן כנגדן עשה לישראל הקב"ה במצרים עשרה נסים ועשרה על הים והביא עשר מכות על המצריים במצרים ועשרה על הים וכנגדן נתן לבניו עשר דברות ובשעה שעשו את העגל ונשתברו הלחות שהיו כתובין בהן עשר דברות עמדו להם העשרה נסיונות שלא כלם הקב"ה וכן הוא אומר זכור לאברהם וגו' שכנגד עשרת הדברות שאבדו מהן הולך עשר נסיונות שנתנסה אברהם אביהם וכן הוא אומר שהקב"ה החזיק לו טובה שנאמר ויאמר להשמידם לולי משה בחירו וגו'. ואם הם חייבים מיתת הרג זכור ליצחק שנעקד על גבי המזבח. ואם הם חייבים גלות זכור ליעקב שגלה על מצות אמו ואביו</w:t>
      </w:r>
      <w:r>
        <w:t>:</w:t>
      </w:r>
    </w:p>
    <w:p w14:paraId="294F848A" w14:textId="6A9C60B2" w:rsidR="001E458E" w:rsidRDefault="001E458E" w:rsidP="001E458E"/>
    <w:p w14:paraId="0C368035" w14:textId="77777777" w:rsidR="001E458E" w:rsidRDefault="001E458E" w:rsidP="001E458E"/>
    <w:p w14:paraId="3376A8A3" w14:textId="117EA841" w:rsidR="00A10742" w:rsidRPr="009F3145" w:rsidRDefault="009F3145" w:rsidP="001B446E">
      <w:pPr>
        <w:jc w:val="center"/>
        <w:rPr>
          <w:b/>
          <w:bCs/>
          <w:u w:val="single"/>
        </w:rPr>
      </w:pPr>
      <w:r w:rsidRPr="009F3145">
        <w:rPr>
          <w:rFonts w:hint="cs"/>
          <w:b/>
          <w:bCs/>
          <w:u w:val="single"/>
          <w:rtl/>
        </w:rPr>
        <w:t>2</w:t>
      </w:r>
      <w:r w:rsidRPr="009F3145">
        <w:rPr>
          <w:b/>
          <w:bCs/>
          <w:u w:val="single"/>
        </w:rPr>
        <w:t xml:space="preserve">) </w:t>
      </w:r>
      <w:r w:rsidR="00A10742" w:rsidRPr="009F3145">
        <w:rPr>
          <w:b/>
          <w:bCs/>
          <w:u w:val="single"/>
        </w:rPr>
        <w:t>RAMBAM</w:t>
      </w:r>
    </w:p>
    <w:tbl>
      <w:tblPr>
        <w:tblStyle w:val="TableGrid"/>
        <w:tblW w:w="0" w:type="auto"/>
        <w:tblLook w:val="04A0" w:firstRow="1" w:lastRow="0" w:firstColumn="1" w:lastColumn="0" w:noHBand="0" w:noVBand="1"/>
      </w:tblPr>
      <w:tblGrid>
        <w:gridCol w:w="5395"/>
        <w:gridCol w:w="5395"/>
      </w:tblGrid>
      <w:tr w:rsidR="00A10742" w14:paraId="1AE0A735" w14:textId="77777777" w:rsidTr="00A10742">
        <w:tc>
          <w:tcPr>
            <w:tcW w:w="5395" w:type="dxa"/>
          </w:tcPr>
          <w:p w14:paraId="366E1470" w14:textId="77777777" w:rsidR="00822E97" w:rsidRDefault="00A10742" w:rsidP="00822E97">
            <w:pPr>
              <w:rPr>
                <w:rtl/>
              </w:rPr>
            </w:pPr>
            <w:r>
              <w:t>The ten tests with which Abraham, our father, was tested are all [in] the words of Scripture.</w:t>
            </w:r>
          </w:p>
          <w:p w14:paraId="45DB14F8" w14:textId="77777777" w:rsidR="00822E97" w:rsidRDefault="00822E97" w:rsidP="00822E97">
            <w:pPr>
              <w:rPr>
                <w:rtl/>
              </w:rPr>
            </w:pPr>
          </w:p>
          <w:p w14:paraId="19BBC2F2" w14:textId="77777777" w:rsidR="009C792B" w:rsidRDefault="00A10742" w:rsidP="009C792B">
            <w:pPr>
              <w:pStyle w:val="ListParagraph"/>
              <w:numPr>
                <w:ilvl w:val="0"/>
                <w:numId w:val="3"/>
              </w:numPr>
            </w:pPr>
            <w:r>
              <w:t>The first is his emigration by His statement, may He be blessed - "Go forth from your land, etc." (</w:t>
            </w:r>
            <w:hyperlink r:id="rId8" w:history="1">
              <w:r>
                <w:rPr>
                  <w:rStyle w:val="Hyperlink"/>
                </w:rPr>
                <w:t>Genesis 12:1</w:t>
              </w:r>
            </w:hyperlink>
            <w:r>
              <w:t xml:space="preserve">). </w:t>
            </w:r>
          </w:p>
          <w:p w14:paraId="6EF608DB" w14:textId="77777777" w:rsidR="009C792B" w:rsidRDefault="00A10742" w:rsidP="009C792B">
            <w:pPr>
              <w:pStyle w:val="ListParagraph"/>
              <w:numPr>
                <w:ilvl w:val="0"/>
                <w:numId w:val="3"/>
              </w:numPr>
            </w:pPr>
            <w:r>
              <w:t>And the second one is the famine that was found in the Land of Canaan when he came there and it was [the land of] his destiny - "and I will make you into a great nation" (</w:t>
            </w:r>
            <w:hyperlink r:id="rId9" w:history="1">
              <w:r>
                <w:rPr>
                  <w:rStyle w:val="Hyperlink"/>
                </w:rPr>
                <w:t>Genesis 12:2</w:t>
              </w:r>
            </w:hyperlink>
            <w:r>
              <w:t>). And this was a great test, and it is its saying, "And there was a famine in the land" (</w:t>
            </w:r>
            <w:hyperlink r:id="rId10" w:history="1">
              <w:r>
                <w:rPr>
                  <w:rStyle w:val="Hyperlink"/>
                </w:rPr>
                <w:t>Genesis 12:10</w:t>
              </w:r>
            </w:hyperlink>
            <w:r>
              <w:t xml:space="preserve">). </w:t>
            </w:r>
          </w:p>
          <w:p w14:paraId="003D1E5F" w14:textId="77777777" w:rsidR="009C792B" w:rsidRDefault="00A10742" w:rsidP="009C792B">
            <w:pPr>
              <w:pStyle w:val="ListParagraph"/>
              <w:numPr>
                <w:ilvl w:val="0"/>
                <w:numId w:val="3"/>
              </w:numPr>
            </w:pPr>
            <w:r>
              <w:t xml:space="preserve">And the third was the injustice of the Egyptians towards him in the taking of Sarah to Pharaoh. </w:t>
            </w:r>
          </w:p>
          <w:p w14:paraId="2316EDEA" w14:textId="77777777" w:rsidR="009C792B" w:rsidRDefault="00A10742" w:rsidP="009C792B">
            <w:pPr>
              <w:pStyle w:val="ListParagraph"/>
              <w:numPr>
                <w:ilvl w:val="0"/>
                <w:numId w:val="3"/>
              </w:numPr>
            </w:pPr>
            <w:r>
              <w:lastRenderedPageBreak/>
              <w:t xml:space="preserve">The fourth is his fighting against the four kings. </w:t>
            </w:r>
          </w:p>
          <w:p w14:paraId="63E5FD8A" w14:textId="77777777" w:rsidR="009C792B" w:rsidRDefault="00A10742" w:rsidP="009C792B">
            <w:pPr>
              <w:pStyle w:val="ListParagraph"/>
              <w:numPr>
                <w:ilvl w:val="0"/>
                <w:numId w:val="3"/>
              </w:numPr>
            </w:pPr>
            <w:r>
              <w:t xml:space="preserve">The fifth is his taking of Hagar as a wife after he despaired of giving birth through Sarah. </w:t>
            </w:r>
          </w:p>
          <w:p w14:paraId="708CFDB1" w14:textId="77777777" w:rsidR="009C792B" w:rsidRDefault="00A10742" w:rsidP="009C792B">
            <w:pPr>
              <w:pStyle w:val="ListParagraph"/>
              <w:numPr>
                <w:ilvl w:val="0"/>
                <w:numId w:val="3"/>
              </w:numPr>
            </w:pPr>
            <w:r>
              <w:t>The sixth is the circumcision that he was commanded about in the days of his old age.</w:t>
            </w:r>
          </w:p>
          <w:p w14:paraId="0708853C" w14:textId="77777777" w:rsidR="009C792B" w:rsidRDefault="00A10742" w:rsidP="009C792B">
            <w:pPr>
              <w:pStyle w:val="ListParagraph"/>
              <w:numPr>
                <w:ilvl w:val="0"/>
                <w:numId w:val="3"/>
              </w:numPr>
            </w:pPr>
            <w:r>
              <w:t xml:space="preserve">The seventh is the injustice of the king of </w:t>
            </w:r>
            <w:proofErr w:type="spellStart"/>
            <w:r>
              <w:t>Gerar</w:t>
            </w:r>
            <w:proofErr w:type="spellEnd"/>
            <w:r>
              <w:t xml:space="preserve"> towards him in his also taking Sarah. </w:t>
            </w:r>
          </w:p>
          <w:p w14:paraId="3442B310" w14:textId="77777777" w:rsidR="009C792B" w:rsidRDefault="00A10742" w:rsidP="009C792B">
            <w:pPr>
              <w:pStyle w:val="ListParagraph"/>
              <w:numPr>
                <w:ilvl w:val="0"/>
                <w:numId w:val="3"/>
              </w:numPr>
            </w:pPr>
            <w:r>
              <w:t xml:space="preserve">The eighth is the expulsion of Hagar after his being built (having a child) from her. </w:t>
            </w:r>
          </w:p>
          <w:p w14:paraId="2F248F25" w14:textId="77777777" w:rsidR="009113A3" w:rsidRDefault="00A10742" w:rsidP="009C792B">
            <w:pPr>
              <w:pStyle w:val="ListParagraph"/>
              <w:numPr>
                <w:ilvl w:val="0"/>
                <w:numId w:val="3"/>
              </w:numPr>
            </w:pPr>
            <w:r>
              <w:t xml:space="preserve">The ninth is the distancing of his son, </w:t>
            </w:r>
            <w:proofErr w:type="spellStart"/>
            <w:r>
              <w:t>Yishmael</w:t>
            </w:r>
            <w:proofErr w:type="spellEnd"/>
            <w:r>
              <w:t>, and that is His, may He be blessed, saying, "Let not it be bad in your eyes about the youth, etc." (</w:t>
            </w:r>
            <w:hyperlink r:id="rId11" w:history="1">
              <w:r>
                <w:rPr>
                  <w:rStyle w:val="Hyperlink"/>
                </w:rPr>
                <w:t>Genesis 21:12</w:t>
              </w:r>
            </w:hyperlink>
            <w:r>
              <w:t>). And Scripture already testified how this thing was difficult in his eyes, in its stating, "And the thing was very bad in the eyes of Abraham" (</w:t>
            </w:r>
            <w:hyperlink r:id="rId12" w:history="1">
              <w:r>
                <w:rPr>
                  <w:rStyle w:val="Hyperlink"/>
                </w:rPr>
                <w:t>Genesis 21:11</w:t>
              </w:r>
            </w:hyperlink>
            <w:r>
              <w:t xml:space="preserve">). Yet he observed the commandment of God, may He be blessed, and expelled him. </w:t>
            </w:r>
          </w:p>
          <w:p w14:paraId="03699BA3" w14:textId="087943A4" w:rsidR="00A10742" w:rsidRDefault="00A10742" w:rsidP="009C792B">
            <w:pPr>
              <w:pStyle w:val="ListParagraph"/>
              <w:numPr>
                <w:ilvl w:val="0"/>
                <w:numId w:val="3"/>
              </w:numPr>
            </w:pPr>
            <w:r>
              <w:t>And the tenth is the binding of Yitzchak.</w:t>
            </w:r>
          </w:p>
          <w:p w14:paraId="271357F1" w14:textId="77777777" w:rsidR="00A10742" w:rsidRDefault="00A10742" w:rsidP="001B446E">
            <w:pPr>
              <w:jc w:val="center"/>
            </w:pPr>
          </w:p>
        </w:tc>
        <w:tc>
          <w:tcPr>
            <w:tcW w:w="5395" w:type="dxa"/>
          </w:tcPr>
          <w:p w14:paraId="1C706187" w14:textId="77777777" w:rsidR="00E6465D" w:rsidRDefault="001E458E" w:rsidP="00E6465D">
            <w:pPr>
              <w:jc w:val="right"/>
              <w:rPr>
                <w:rFonts w:cs="Arial"/>
                <w:rtl/>
              </w:rPr>
            </w:pPr>
            <w:r>
              <w:lastRenderedPageBreak/>
              <w:t>  </w:t>
            </w:r>
            <w:r>
              <w:rPr>
                <w:rFonts w:cs="Arial"/>
                <w:rtl/>
              </w:rPr>
              <w:t xml:space="preserve">[ג] העשרה נסיונות אשר נתנסה אברהם אבינו - כולם כתובים. </w:t>
            </w:r>
          </w:p>
          <w:p w14:paraId="084C5090" w14:textId="77777777" w:rsidR="00E6465D" w:rsidRDefault="00E6465D" w:rsidP="00E6465D">
            <w:pPr>
              <w:jc w:val="right"/>
              <w:rPr>
                <w:rFonts w:cs="Arial"/>
                <w:rtl/>
              </w:rPr>
            </w:pPr>
          </w:p>
          <w:p w14:paraId="6A669B13" w14:textId="77777777" w:rsidR="00822E97" w:rsidRPr="00822E97" w:rsidRDefault="001E458E" w:rsidP="00E6465D">
            <w:pPr>
              <w:pStyle w:val="ListParagraph"/>
              <w:numPr>
                <w:ilvl w:val="0"/>
                <w:numId w:val="2"/>
              </w:numPr>
              <w:bidi/>
            </w:pPr>
            <w:r w:rsidRPr="00E6465D">
              <w:rPr>
                <w:rFonts w:cs="Arial"/>
                <w:rtl/>
              </w:rPr>
              <w:t>הראשון - הגירות, והוא אומרו יתעלה לו: +בראשית יב א+ לך לך מארצך וממולדתך.</w:t>
            </w:r>
          </w:p>
          <w:p w14:paraId="35D18171" w14:textId="77777777" w:rsidR="00822E97" w:rsidRPr="00822E97" w:rsidRDefault="001E458E" w:rsidP="00822E97">
            <w:pPr>
              <w:pStyle w:val="ListParagraph"/>
              <w:numPr>
                <w:ilvl w:val="0"/>
                <w:numId w:val="2"/>
              </w:numPr>
              <w:bidi/>
            </w:pPr>
            <w:r w:rsidRPr="00E6465D">
              <w:rPr>
                <w:rFonts w:cs="Arial"/>
                <w:rtl/>
              </w:rPr>
              <w:t xml:space="preserve"> והשני - הרעב אשר מצא בארץ כנען כאשר השתקע בארץ, וכבר יועד לו: +בראשית יב ב+ "ואעשך... ואברכך ואגדלה שמך", וזה נסיון גדול, והוא אומרו: +בראשית יב י+ "ויהי רעב בארץ" וכו'. </w:t>
            </w:r>
          </w:p>
          <w:p w14:paraId="2B1B9F8B" w14:textId="77777777" w:rsidR="00822E97" w:rsidRPr="00822E97" w:rsidRDefault="001E458E" w:rsidP="00822E97">
            <w:pPr>
              <w:pStyle w:val="ListParagraph"/>
              <w:numPr>
                <w:ilvl w:val="0"/>
                <w:numId w:val="2"/>
              </w:numPr>
              <w:bidi/>
            </w:pPr>
            <w:r w:rsidRPr="00E6465D">
              <w:rPr>
                <w:rFonts w:cs="Arial"/>
                <w:rtl/>
              </w:rPr>
              <w:t xml:space="preserve">והנסיון השלישי - עשוק המצרים אותו בלקיחת שרה לפרעה. </w:t>
            </w:r>
          </w:p>
          <w:p w14:paraId="12EFC2A7" w14:textId="77777777" w:rsidR="00822E97" w:rsidRPr="00822E97" w:rsidRDefault="001E458E" w:rsidP="00822E97">
            <w:pPr>
              <w:pStyle w:val="ListParagraph"/>
              <w:numPr>
                <w:ilvl w:val="0"/>
                <w:numId w:val="2"/>
              </w:numPr>
              <w:bidi/>
            </w:pPr>
            <w:r w:rsidRPr="00E6465D">
              <w:rPr>
                <w:rFonts w:cs="Arial"/>
                <w:rtl/>
              </w:rPr>
              <w:t>והרביעי - הלחמו בארבעה מלכים. ו</w:t>
            </w:r>
          </w:p>
          <w:p w14:paraId="5D79A374" w14:textId="77777777" w:rsidR="00822E97" w:rsidRPr="00822E97" w:rsidRDefault="001E458E" w:rsidP="00822E97">
            <w:pPr>
              <w:pStyle w:val="ListParagraph"/>
              <w:numPr>
                <w:ilvl w:val="0"/>
                <w:numId w:val="2"/>
              </w:numPr>
              <w:bidi/>
            </w:pPr>
            <w:r w:rsidRPr="00E6465D">
              <w:rPr>
                <w:rFonts w:cs="Arial"/>
                <w:rtl/>
              </w:rPr>
              <w:t xml:space="preserve">החמישי - לקחו הגר כשנואש מההולדה משרה. </w:t>
            </w:r>
          </w:p>
          <w:p w14:paraId="5A9E5CB5" w14:textId="77777777" w:rsidR="00822E97" w:rsidRPr="00822E97" w:rsidRDefault="001E458E" w:rsidP="00822E97">
            <w:pPr>
              <w:pStyle w:val="ListParagraph"/>
              <w:numPr>
                <w:ilvl w:val="0"/>
                <w:numId w:val="2"/>
              </w:numPr>
              <w:bidi/>
            </w:pPr>
            <w:r w:rsidRPr="00E6465D">
              <w:rPr>
                <w:rFonts w:cs="Arial"/>
                <w:rtl/>
              </w:rPr>
              <w:t xml:space="preserve">והששי - המילה, אשר צווה בה בשנות הזיקנה. </w:t>
            </w:r>
          </w:p>
          <w:p w14:paraId="57D44258" w14:textId="77777777" w:rsidR="009C792B" w:rsidRPr="009C792B" w:rsidRDefault="001E458E" w:rsidP="00822E97">
            <w:pPr>
              <w:pStyle w:val="ListParagraph"/>
              <w:numPr>
                <w:ilvl w:val="0"/>
                <w:numId w:val="2"/>
              </w:numPr>
              <w:bidi/>
            </w:pPr>
            <w:r w:rsidRPr="00E6465D">
              <w:rPr>
                <w:rFonts w:cs="Arial"/>
                <w:rtl/>
              </w:rPr>
              <w:t xml:space="preserve">והשביעי - עשוק מלך גרר אותו בלקיחת שרה גם כן. </w:t>
            </w:r>
          </w:p>
          <w:p w14:paraId="55160DF6" w14:textId="77777777" w:rsidR="009C792B" w:rsidRPr="009C792B" w:rsidRDefault="001E458E" w:rsidP="009C792B">
            <w:pPr>
              <w:pStyle w:val="ListParagraph"/>
              <w:numPr>
                <w:ilvl w:val="0"/>
                <w:numId w:val="2"/>
              </w:numPr>
              <w:bidi/>
            </w:pPr>
            <w:r w:rsidRPr="00E6465D">
              <w:rPr>
                <w:rFonts w:cs="Arial"/>
                <w:rtl/>
              </w:rPr>
              <w:lastRenderedPageBreak/>
              <w:t xml:space="preserve">והשמיני - הרחקת הגר אחר היבנותו ממנה. </w:t>
            </w:r>
          </w:p>
          <w:p w14:paraId="28D20C8C" w14:textId="77777777" w:rsidR="009C792B" w:rsidRPr="009C792B" w:rsidRDefault="001E458E" w:rsidP="009C792B">
            <w:pPr>
              <w:pStyle w:val="ListParagraph"/>
              <w:numPr>
                <w:ilvl w:val="0"/>
                <w:numId w:val="2"/>
              </w:numPr>
              <w:bidi/>
            </w:pPr>
            <w:r w:rsidRPr="00E6465D">
              <w:rPr>
                <w:rFonts w:cs="Arial"/>
                <w:rtl/>
              </w:rPr>
              <w:t xml:space="preserve">והתשיעי - הרחקת בנו ישמעאל, והוא אמרו לו יתעלה: +בראשית כא יב+ "אל ירע בעיניך על הנער ועל אמתך", וכבר העיד הכתוב כמה קשה היה הדבר עליו: +בראשית כא יא+ "וירע הדבר מאד בעיני אברהם", אבל הוא קיים ציוויו יתעלה וגרשם. </w:t>
            </w:r>
          </w:p>
          <w:p w14:paraId="31549857" w14:textId="04FAE93A" w:rsidR="001E458E" w:rsidRDefault="001E458E" w:rsidP="009C792B">
            <w:pPr>
              <w:pStyle w:val="ListParagraph"/>
              <w:numPr>
                <w:ilvl w:val="0"/>
                <w:numId w:val="2"/>
              </w:numPr>
              <w:bidi/>
            </w:pPr>
            <w:r w:rsidRPr="00E6465D">
              <w:rPr>
                <w:rFonts w:cs="Arial"/>
                <w:rtl/>
              </w:rPr>
              <w:t>והעשירי - עקדת יצחק</w:t>
            </w:r>
            <w:r>
              <w:t>.</w:t>
            </w:r>
          </w:p>
          <w:p w14:paraId="42CDC633" w14:textId="77777777" w:rsidR="00C0048F" w:rsidRDefault="001E458E" w:rsidP="00C0048F">
            <w:pPr>
              <w:jc w:val="center"/>
              <w:rPr>
                <w:rtl/>
              </w:rPr>
            </w:pPr>
            <w:r>
              <w:t> </w:t>
            </w:r>
          </w:p>
          <w:p w14:paraId="35E44627" w14:textId="17498971" w:rsidR="001E458E" w:rsidRDefault="001E458E" w:rsidP="00C0048F">
            <w:pPr>
              <w:jc w:val="right"/>
            </w:pPr>
            <w:r>
              <w:rPr>
                <w:rFonts w:cs="Arial"/>
                <w:rtl/>
              </w:rPr>
              <w:t>אמנם העשרה אשר היו על הים, הרי הם קבלה</w:t>
            </w:r>
            <w:r w:rsidR="009113A3">
              <w:rPr>
                <w:rFonts w:cs="Arial" w:hint="cs"/>
                <w:rtl/>
              </w:rPr>
              <w:t>...</w:t>
            </w:r>
          </w:p>
          <w:p w14:paraId="1164299A" w14:textId="77777777" w:rsidR="001E458E" w:rsidRDefault="001E458E" w:rsidP="009113A3">
            <w:pPr>
              <w:jc w:val="right"/>
            </w:pPr>
            <w:r>
              <w:t> </w:t>
            </w:r>
          </w:p>
          <w:p w14:paraId="77C61A72" w14:textId="77777777" w:rsidR="001E458E" w:rsidRDefault="001E458E" w:rsidP="009113A3">
            <w:pPr>
              <w:jc w:val="right"/>
            </w:pPr>
            <w:r>
              <w:t> </w:t>
            </w:r>
          </w:p>
          <w:p w14:paraId="05F18599" w14:textId="08568CE8" w:rsidR="001E458E" w:rsidRDefault="001E458E" w:rsidP="009113A3">
            <w:pPr>
              <w:jc w:val="right"/>
            </w:pPr>
            <w:r>
              <w:rPr>
                <w:rFonts w:cs="Arial"/>
                <w:rtl/>
              </w:rPr>
              <w:t>ובאה אלינו הקבלה גם כן, שהמצרים ירדו עליהם מכות על הים יותר ממכות מצרים</w:t>
            </w:r>
            <w:r w:rsidR="009113A3">
              <w:rPr>
                <w:rFonts w:cs="Arial" w:hint="cs"/>
                <w:rtl/>
              </w:rPr>
              <w:t>...</w:t>
            </w:r>
          </w:p>
          <w:p w14:paraId="1D9EED91" w14:textId="77777777" w:rsidR="001E458E" w:rsidRDefault="001E458E" w:rsidP="009113A3">
            <w:pPr>
              <w:jc w:val="right"/>
            </w:pPr>
            <w:r>
              <w:t> </w:t>
            </w:r>
          </w:p>
          <w:p w14:paraId="2C21770B" w14:textId="02B888D3" w:rsidR="00A10742" w:rsidRDefault="001E458E" w:rsidP="009113A3">
            <w:pPr>
              <w:jc w:val="right"/>
            </w:pPr>
            <w:r>
              <w:rPr>
                <w:rFonts w:cs="Arial"/>
                <w:rtl/>
              </w:rPr>
              <w:t>ואמנם עשרה נסיונות שניסו אבותינו את המקום - הרי כולם כתובים גם כן</w:t>
            </w:r>
            <w:r w:rsidR="009113A3">
              <w:rPr>
                <w:rFonts w:cs="Arial" w:hint="cs"/>
                <w:rtl/>
              </w:rPr>
              <w:t>...</w:t>
            </w:r>
            <w:r>
              <w:t>".</w:t>
            </w:r>
          </w:p>
        </w:tc>
      </w:tr>
    </w:tbl>
    <w:p w14:paraId="008C3718" w14:textId="2A080150" w:rsidR="00DB4BA7" w:rsidRPr="009F3145" w:rsidRDefault="009F3145" w:rsidP="00470B19">
      <w:pPr>
        <w:spacing w:before="100" w:beforeAutospacing="1" w:after="100" w:afterAutospacing="1"/>
        <w:jc w:val="center"/>
        <w:rPr>
          <w:rFonts w:ascii="Times New Roman" w:eastAsia="Times New Roman" w:hAnsi="Times New Roman" w:cs="Times New Roman"/>
          <w:b/>
          <w:bCs/>
          <w:sz w:val="24"/>
          <w:szCs w:val="24"/>
          <w:u w:val="single"/>
          <w:lang w:val="en"/>
        </w:rPr>
      </w:pPr>
      <w:r w:rsidRPr="009F3145">
        <w:rPr>
          <w:rFonts w:ascii="Times New Roman" w:eastAsia="Times New Roman" w:hAnsi="Times New Roman" w:cs="Times New Roman"/>
          <w:b/>
          <w:bCs/>
          <w:sz w:val="24"/>
          <w:szCs w:val="24"/>
          <w:u w:val="single"/>
          <w:lang w:val="en"/>
        </w:rPr>
        <w:lastRenderedPageBreak/>
        <w:t xml:space="preserve">3) </w:t>
      </w:r>
      <w:r w:rsidR="00DB4BA7" w:rsidRPr="009F3145">
        <w:rPr>
          <w:rFonts w:ascii="Times New Roman" w:eastAsia="Times New Roman" w:hAnsi="Times New Roman" w:cs="Times New Roman"/>
          <w:b/>
          <w:bCs/>
          <w:sz w:val="24"/>
          <w:szCs w:val="24"/>
          <w:u w:val="single"/>
          <w:lang w:val="en"/>
        </w:rPr>
        <w:t>RABBEINU YONAH</w:t>
      </w:r>
    </w:p>
    <w:tbl>
      <w:tblPr>
        <w:tblStyle w:val="TableGrid"/>
        <w:tblW w:w="0" w:type="auto"/>
        <w:tblLook w:val="04A0" w:firstRow="1" w:lastRow="0" w:firstColumn="1" w:lastColumn="0" w:noHBand="0" w:noVBand="1"/>
      </w:tblPr>
      <w:tblGrid>
        <w:gridCol w:w="5395"/>
        <w:gridCol w:w="5395"/>
      </w:tblGrid>
      <w:tr w:rsidR="00A10742" w14:paraId="2958907F" w14:textId="77777777" w:rsidTr="00A10742">
        <w:tc>
          <w:tcPr>
            <w:tcW w:w="5395" w:type="dxa"/>
          </w:tcPr>
          <w:p w14:paraId="06C55598" w14:textId="3D9ECC71" w:rsidR="00A10742" w:rsidRDefault="00A10742" w:rsidP="00862B6D">
            <w:pPr>
              <w:spacing w:before="100" w:beforeAutospacing="1" w:after="100" w:afterAutospacing="1"/>
              <w:rPr>
                <w:rFonts w:ascii="Times New Roman" w:eastAsia="Times New Roman" w:hAnsi="Times New Roman" w:cs="Times New Roman"/>
                <w:b/>
                <w:bCs/>
                <w:sz w:val="24"/>
                <w:szCs w:val="24"/>
                <w:lang w:val="en"/>
              </w:rPr>
            </w:pPr>
            <w:r w:rsidRPr="00DB4BA7">
              <w:rPr>
                <w:rFonts w:ascii="Times New Roman" w:eastAsia="Times New Roman" w:hAnsi="Times New Roman" w:cs="Times New Roman"/>
                <w:sz w:val="24"/>
                <w:szCs w:val="24"/>
                <w:lang w:val="en"/>
              </w:rPr>
              <w:t>The tenth was the burial of Sarah. As it was stated to him (</w:t>
            </w:r>
            <w:hyperlink r:id="rId13" w:history="1">
              <w:r w:rsidRPr="00DB4BA7">
                <w:rPr>
                  <w:rFonts w:ascii="Times New Roman" w:eastAsia="Times New Roman" w:hAnsi="Times New Roman" w:cs="Times New Roman"/>
                  <w:color w:val="0000FF"/>
                  <w:sz w:val="24"/>
                  <w:szCs w:val="24"/>
                  <w:u w:val="single"/>
                  <w:lang w:val="en"/>
                </w:rPr>
                <w:t>Genesis 13:17</w:t>
              </w:r>
            </w:hyperlink>
            <w:r w:rsidRPr="00DB4BA7">
              <w:rPr>
                <w:rFonts w:ascii="Times New Roman" w:eastAsia="Times New Roman" w:hAnsi="Times New Roman" w:cs="Times New Roman"/>
                <w:sz w:val="24"/>
                <w:szCs w:val="24"/>
                <w:lang w:val="en"/>
              </w:rPr>
              <w:t xml:space="preserve">), "Get up, walk about the land, through its length and its breadth, for I give it to you”; but when his wife died, he could not find a place to bury her until he bought it - and he did not question. </w:t>
            </w:r>
          </w:p>
        </w:tc>
        <w:tc>
          <w:tcPr>
            <w:tcW w:w="5395" w:type="dxa"/>
          </w:tcPr>
          <w:p w14:paraId="7B002BED" w14:textId="35ABF258" w:rsidR="008D5289" w:rsidRPr="009113A3" w:rsidRDefault="008D5289" w:rsidP="009113A3">
            <w:pPr>
              <w:bidi/>
              <w:spacing w:before="100" w:beforeAutospacing="1" w:after="100" w:afterAutospacing="1"/>
              <w:rPr>
                <w:rFonts w:ascii="Times New Roman" w:eastAsia="Times New Roman" w:hAnsi="Times New Roman" w:cs="Times New Roman"/>
                <w:sz w:val="24"/>
                <w:szCs w:val="24"/>
                <w:lang w:val="en"/>
              </w:rPr>
            </w:pPr>
            <w:r w:rsidRPr="009113A3">
              <w:rPr>
                <w:rFonts w:ascii="Times New Roman" w:eastAsia="Times New Roman" w:hAnsi="Times New Roman" w:cs="Times New Roman"/>
                <w:sz w:val="24"/>
                <w:szCs w:val="24"/>
                <w:rtl/>
                <w:lang w:val="en"/>
              </w:rPr>
              <w:t>. העשירי קבורת שרה. שנאמר לו קום התהלך בארץ לארכה ולרחבה כי לך אתננה. וכשמתה אשתו לא מצא מקום לקברה עד שקנאו ולא הרהר. להודיע כמה חיבתו של אברהם אבינו היה מנסהו לגלות לבריות כי ירא אלהים ושלם בכל המדות</w:t>
            </w:r>
            <w:r w:rsidRPr="009113A3">
              <w:rPr>
                <w:rFonts w:ascii="Times New Roman" w:eastAsia="Times New Roman" w:hAnsi="Times New Roman" w:cs="Times New Roman"/>
                <w:sz w:val="24"/>
                <w:szCs w:val="24"/>
                <w:lang w:val="en"/>
              </w:rPr>
              <w:t>: </w:t>
            </w:r>
          </w:p>
          <w:p w14:paraId="5B716C67" w14:textId="50A21151" w:rsidR="00A10742" w:rsidRPr="009113A3" w:rsidRDefault="008D5289" w:rsidP="009113A3">
            <w:pPr>
              <w:bidi/>
              <w:spacing w:before="100" w:beforeAutospacing="1" w:after="100" w:afterAutospacing="1"/>
              <w:rPr>
                <w:rFonts w:ascii="Times New Roman" w:eastAsia="Times New Roman" w:hAnsi="Times New Roman" w:cs="Times New Roman"/>
                <w:sz w:val="24"/>
                <w:szCs w:val="24"/>
                <w:lang w:val="en"/>
              </w:rPr>
            </w:pPr>
            <w:r w:rsidRPr="009113A3">
              <w:rPr>
                <w:rFonts w:ascii="Times New Roman" w:eastAsia="Times New Roman" w:hAnsi="Times New Roman" w:cs="Times New Roman"/>
                <w:sz w:val="24"/>
                <w:szCs w:val="24"/>
                <w:lang w:val="en"/>
              </w:rPr>
              <w:t>  </w:t>
            </w:r>
          </w:p>
        </w:tc>
      </w:tr>
    </w:tbl>
    <w:p w14:paraId="75754B3E" w14:textId="69D6F310" w:rsidR="00953ECB" w:rsidRPr="00862B6D" w:rsidRDefault="00953ECB" w:rsidP="00862B6D">
      <w:pPr>
        <w:jc w:val="center"/>
        <w:rPr>
          <w:b/>
          <w:bCs/>
          <w:u w:val="single"/>
        </w:rPr>
      </w:pPr>
      <w:r w:rsidRPr="00862B6D">
        <w:rPr>
          <w:b/>
          <w:bCs/>
          <w:u w:val="single"/>
        </w:rPr>
        <w:br/>
      </w:r>
      <w:r w:rsidR="009F3145">
        <w:rPr>
          <w:b/>
          <w:bCs/>
          <w:u w:val="single"/>
        </w:rPr>
        <w:t xml:space="preserve">4) </w:t>
      </w:r>
      <w:r w:rsidR="00862B6D" w:rsidRPr="00862B6D">
        <w:rPr>
          <w:rFonts w:hint="cs"/>
          <w:b/>
          <w:bCs/>
          <w:u w:val="single"/>
        </w:rPr>
        <w:t>YAVETZ</w:t>
      </w:r>
    </w:p>
    <w:p w14:paraId="2DC66DA5" w14:textId="17E896AD" w:rsidR="00E33B5F" w:rsidRDefault="00E33B5F" w:rsidP="001B446E">
      <w:pPr>
        <w:jc w:val="center"/>
      </w:pPr>
      <w:r w:rsidRPr="00E33B5F">
        <w:rPr>
          <w:noProof/>
        </w:rPr>
        <w:drawing>
          <wp:inline distT="0" distB="0" distL="0" distR="0" wp14:anchorId="601B6A2B" wp14:editId="48ED0E26">
            <wp:extent cx="6159500" cy="176903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3311" b="61163"/>
                    <a:stretch/>
                  </pic:blipFill>
                  <pic:spPr bwMode="auto">
                    <a:xfrm>
                      <a:off x="0" y="0"/>
                      <a:ext cx="6168622" cy="1771652"/>
                    </a:xfrm>
                    <a:prstGeom prst="rect">
                      <a:avLst/>
                    </a:prstGeom>
                    <a:noFill/>
                    <a:ln>
                      <a:noFill/>
                    </a:ln>
                    <a:extLst>
                      <a:ext uri="{53640926-AAD7-44D8-BBD7-CCE9431645EC}">
                        <a14:shadowObscured xmlns:a14="http://schemas.microsoft.com/office/drawing/2010/main"/>
                      </a:ext>
                    </a:extLst>
                  </pic:spPr>
                </pic:pic>
              </a:graphicData>
            </a:graphic>
          </wp:inline>
        </w:drawing>
      </w:r>
    </w:p>
    <w:p w14:paraId="4C6400D8" w14:textId="33812D85" w:rsidR="00833366" w:rsidRDefault="00833366" w:rsidP="001B446E">
      <w:pPr>
        <w:jc w:val="center"/>
      </w:pPr>
    </w:p>
    <w:p w14:paraId="335F82FA" w14:textId="77777777" w:rsidR="00862B6D" w:rsidRDefault="00862B6D" w:rsidP="00833366">
      <w:pPr>
        <w:rPr>
          <w:rFonts w:ascii="Times New Roman" w:eastAsia="Times New Roman" w:hAnsi="Times New Roman" w:cs="Times New Roman"/>
          <w:sz w:val="24"/>
          <w:szCs w:val="24"/>
          <w:rtl/>
        </w:rPr>
      </w:pPr>
    </w:p>
    <w:p w14:paraId="3A0363A7" w14:textId="57195219" w:rsidR="00833366" w:rsidRPr="00833366" w:rsidRDefault="009F3145" w:rsidP="004C2593">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5) </w:t>
      </w:r>
      <w:r w:rsidR="004C2593" w:rsidRPr="004C2593">
        <w:rPr>
          <w:rFonts w:ascii="Times New Roman" w:eastAsia="Times New Roman" w:hAnsi="Times New Roman" w:cs="Times New Roman" w:hint="cs"/>
          <w:b/>
          <w:bCs/>
          <w:sz w:val="24"/>
          <w:szCs w:val="24"/>
          <w:u w:val="single"/>
        </w:rPr>
        <w:t xml:space="preserve">MOREH NEVUCHIM </w:t>
      </w:r>
      <w:r w:rsidR="00833366" w:rsidRPr="00833366">
        <w:rPr>
          <w:rFonts w:ascii="Times New Roman" w:eastAsia="Times New Roman" w:hAnsi="Times New Roman" w:cs="Times New Roman"/>
          <w:b/>
          <w:bCs/>
          <w:sz w:val="24"/>
          <w:szCs w:val="24"/>
          <w:u w:val="single"/>
        </w:rPr>
        <w:t>Part 3, Chapter 24</w:t>
      </w:r>
    </w:p>
    <w:p w14:paraId="2F12DDBA" w14:textId="77777777" w:rsidR="00833366" w:rsidRPr="00833366" w:rsidRDefault="00833366" w:rsidP="00833366">
      <w:pPr>
        <w:spacing w:before="100" w:beforeAutospacing="1" w:after="100" w:afterAutospacing="1"/>
        <w:rPr>
          <w:rFonts w:ascii="Times New Roman" w:eastAsia="Times New Roman" w:hAnsi="Times New Roman" w:cs="Times New Roman"/>
          <w:sz w:val="24"/>
          <w:szCs w:val="24"/>
          <w:lang w:val="en"/>
        </w:rPr>
      </w:pPr>
      <w:r w:rsidRPr="00833366">
        <w:rPr>
          <w:rFonts w:ascii="Times New Roman" w:eastAsia="Times New Roman" w:hAnsi="Times New Roman" w:cs="Times New Roman"/>
          <w:sz w:val="24"/>
          <w:szCs w:val="24"/>
          <w:lang w:val="en"/>
        </w:rPr>
        <w:t xml:space="preserve">THE doctrine of trials is open to great objections: it is in fact more exposed to objections than any other thing taught in Scripture. It is mentioned in Scripture six times, as I will show in this chapter. </w:t>
      </w:r>
      <w:r w:rsidRPr="00833366">
        <w:rPr>
          <w:rFonts w:ascii="Times New Roman" w:eastAsia="Times New Roman" w:hAnsi="Times New Roman" w:cs="Times New Roman"/>
          <w:b/>
          <w:bCs/>
          <w:i/>
          <w:iCs/>
          <w:sz w:val="24"/>
          <w:szCs w:val="24"/>
          <w:u w:val="single"/>
          <w:lang w:val="en"/>
        </w:rPr>
        <w:t>People have generally the notion that trials consist in afflictions and mishaps sent by God to man, not as punishments for past sins, but as giving opportunity for great reward.</w:t>
      </w:r>
      <w:r w:rsidRPr="00833366">
        <w:rPr>
          <w:rFonts w:ascii="Times New Roman" w:eastAsia="Times New Roman" w:hAnsi="Times New Roman" w:cs="Times New Roman"/>
          <w:sz w:val="24"/>
          <w:szCs w:val="24"/>
          <w:lang w:val="en"/>
        </w:rPr>
        <w:t xml:space="preserve"> This principle is not mentioned in Scripture in plain language, and it is only in one of the six places referred to that the literal meaning conveys this notion. I will explain the meaning of that passage </w:t>
      </w:r>
      <w:proofErr w:type="gramStart"/>
      <w:r w:rsidRPr="00833366">
        <w:rPr>
          <w:rFonts w:ascii="Times New Roman" w:eastAsia="Times New Roman" w:hAnsi="Times New Roman" w:cs="Times New Roman"/>
          <w:sz w:val="24"/>
          <w:szCs w:val="24"/>
          <w:lang w:val="en"/>
        </w:rPr>
        <w:t>later on</w:t>
      </w:r>
      <w:proofErr w:type="gramEnd"/>
      <w:r w:rsidRPr="00833366">
        <w:rPr>
          <w:rFonts w:ascii="Times New Roman" w:eastAsia="Times New Roman" w:hAnsi="Times New Roman" w:cs="Times New Roman"/>
          <w:sz w:val="24"/>
          <w:szCs w:val="24"/>
          <w:lang w:val="en"/>
        </w:rPr>
        <w:t>. The principle taught in Scripture is exactly the reverse; for it is said: "He is a God of faithfulness, and there is no iniquity in him" (</w:t>
      </w:r>
      <w:hyperlink r:id="rId15" w:history="1">
        <w:r w:rsidRPr="00833366">
          <w:rPr>
            <w:rFonts w:ascii="Times New Roman" w:eastAsia="Times New Roman" w:hAnsi="Times New Roman" w:cs="Times New Roman"/>
            <w:color w:val="0000FF"/>
            <w:sz w:val="24"/>
            <w:szCs w:val="24"/>
            <w:u w:val="single"/>
            <w:lang w:val="en"/>
          </w:rPr>
          <w:t>Deut. 32:4</w:t>
        </w:r>
      </w:hyperlink>
      <w:r w:rsidRPr="00833366">
        <w:rPr>
          <w:rFonts w:ascii="Times New Roman" w:eastAsia="Times New Roman" w:hAnsi="Times New Roman" w:cs="Times New Roman"/>
          <w:sz w:val="24"/>
          <w:szCs w:val="24"/>
          <w:lang w:val="en"/>
        </w:rPr>
        <w:t xml:space="preserve">). </w:t>
      </w:r>
    </w:p>
    <w:p w14:paraId="01D0FD2B" w14:textId="77777777" w:rsidR="00833366" w:rsidRPr="00833366" w:rsidRDefault="00833366" w:rsidP="00833366">
      <w:pPr>
        <w:spacing w:before="100" w:beforeAutospacing="1" w:after="100" w:afterAutospacing="1"/>
        <w:rPr>
          <w:rFonts w:ascii="Times New Roman" w:eastAsia="Times New Roman" w:hAnsi="Times New Roman" w:cs="Times New Roman"/>
          <w:sz w:val="24"/>
          <w:szCs w:val="24"/>
          <w:lang w:val="en"/>
        </w:rPr>
      </w:pPr>
      <w:r w:rsidRPr="00833366">
        <w:rPr>
          <w:rFonts w:ascii="Times New Roman" w:eastAsia="Times New Roman" w:hAnsi="Times New Roman" w:cs="Times New Roman"/>
          <w:b/>
          <w:bCs/>
          <w:i/>
          <w:iCs/>
          <w:sz w:val="24"/>
          <w:szCs w:val="24"/>
          <w:u w:val="single"/>
          <w:lang w:val="en"/>
        </w:rPr>
        <w:lastRenderedPageBreak/>
        <w:t xml:space="preserve">The teaching of our Sages, although some of them approve this general belief (concerning trials], is </w:t>
      </w:r>
      <w:proofErr w:type="gramStart"/>
      <w:r w:rsidRPr="00833366">
        <w:rPr>
          <w:rFonts w:ascii="Times New Roman" w:eastAsia="Times New Roman" w:hAnsi="Times New Roman" w:cs="Times New Roman"/>
          <w:b/>
          <w:bCs/>
          <w:i/>
          <w:iCs/>
          <w:sz w:val="24"/>
          <w:szCs w:val="24"/>
          <w:u w:val="single"/>
          <w:lang w:val="en"/>
        </w:rPr>
        <w:t>on the whole</w:t>
      </w:r>
      <w:proofErr w:type="gramEnd"/>
      <w:r w:rsidRPr="00833366">
        <w:rPr>
          <w:rFonts w:ascii="Times New Roman" w:eastAsia="Times New Roman" w:hAnsi="Times New Roman" w:cs="Times New Roman"/>
          <w:b/>
          <w:bCs/>
          <w:i/>
          <w:iCs/>
          <w:sz w:val="24"/>
          <w:szCs w:val="24"/>
          <w:u w:val="single"/>
          <w:lang w:val="en"/>
        </w:rPr>
        <w:t xml:space="preserve"> against it</w:t>
      </w:r>
      <w:r w:rsidRPr="00833366">
        <w:rPr>
          <w:rFonts w:ascii="Times New Roman" w:eastAsia="Times New Roman" w:hAnsi="Times New Roman" w:cs="Times New Roman"/>
          <w:b/>
          <w:bCs/>
          <w:sz w:val="24"/>
          <w:szCs w:val="24"/>
          <w:u w:val="single"/>
          <w:lang w:val="en"/>
        </w:rPr>
        <w:t>.</w:t>
      </w:r>
      <w:r w:rsidRPr="00833366">
        <w:rPr>
          <w:rFonts w:ascii="Times New Roman" w:eastAsia="Times New Roman" w:hAnsi="Times New Roman" w:cs="Times New Roman"/>
          <w:sz w:val="24"/>
          <w:szCs w:val="24"/>
          <w:lang w:val="en"/>
        </w:rPr>
        <w:t xml:space="preserve"> For they say, "There is no death without sin, and no affliction without transgression." (See p. 285.) Every intelligent religious person should have this faith, and should not ascribe any wrong to God, who is far from it; he must not assume that a person is innocent and perfect and does not deserve what has befallen him. </w:t>
      </w:r>
      <w:r w:rsidRPr="00833366">
        <w:rPr>
          <w:rFonts w:ascii="Times New Roman" w:eastAsia="Times New Roman" w:hAnsi="Times New Roman" w:cs="Times New Roman"/>
          <w:b/>
          <w:bCs/>
          <w:i/>
          <w:iCs/>
          <w:sz w:val="24"/>
          <w:szCs w:val="24"/>
          <w:u w:val="single"/>
          <w:lang w:val="en"/>
        </w:rPr>
        <w:t>The trials mentioned in Scripture in the [six] passages, seem to have been tests and experiments by which God desired to learn the intensity of the faith and the devotion of a man or a nation. [If this were the case] it would be very difficult to comprehend the object of the trials, and yet the sacrifice of Isaac seems to be a case of this kind, as none witnessed it</w:t>
      </w:r>
      <w:r w:rsidRPr="00833366">
        <w:rPr>
          <w:rFonts w:ascii="Times New Roman" w:eastAsia="Times New Roman" w:hAnsi="Times New Roman" w:cs="Times New Roman"/>
          <w:sz w:val="24"/>
          <w:szCs w:val="24"/>
          <w:u w:val="single"/>
          <w:lang w:val="en"/>
        </w:rPr>
        <w:t>,</w:t>
      </w:r>
      <w:r w:rsidRPr="00833366">
        <w:rPr>
          <w:rFonts w:ascii="Times New Roman" w:eastAsia="Times New Roman" w:hAnsi="Times New Roman" w:cs="Times New Roman"/>
          <w:sz w:val="24"/>
          <w:szCs w:val="24"/>
          <w:lang w:val="en"/>
        </w:rPr>
        <w:t xml:space="preserve"> but God and the two concerned [Abraham and Isaac]. </w:t>
      </w:r>
      <w:proofErr w:type="gramStart"/>
      <w:r w:rsidRPr="00833366">
        <w:rPr>
          <w:rFonts w:ascii="Times New Roman" w:eastAsia="Times New Roman" w:hAnsi="Times New Roman" w:cs="Times New Roman"/>
          <w:sz w:val="24"/>
          <w:szCs w:val="24"/>
          <w:lang w:val="en"/>
        </w:rPr>
        <w:t>Thus</w:t>
      </w:r>
      <w:proofErr w:type="gramEnd"/>
      <w:r w:rsidRPr="00833366">
        <w:rPr>
          <w:rFonts w:ascii="Times New Roman" w:eastAsia="Times New Roman" w:hAnsi="Times New Roman" w:cs="Times New Roman"/>
          <w:sz w:val="24"/>
          <w:szCs w:val="24"/>
          <w:lang w:val="en"/>
        </w:rPr>
        <w:t xml:space="preserve"> God says to Abraham, "For now I know that thou </w:t>
      </w:r>
      <w:proofErr w:type="spellStart"/>
      <w:r w:rsidRPr="00833366">
        <w:rPr>
          <w:rFonts w:ascii="Times New Roman" w:eastAsia="Times New Roman" w:hAnsi="Times New Roman" w:cs="Times New Roman"/>
          <w:sz w:val="24"/>
          <w:szCs w:val="24"/>
          <w:lang w:val="en"/>
        </w:rPr>
        <w:t>fearest</w:t>
      </w:r>
      <w:proofErr w:type="spellEnd"/>
      <w:r w:rsidRPr="00833366">
        <w:rPr>
          <w:rFonts w:ascii="Times New Roman" w:eastAsia="Times New Roman" w:hAnsi="Times New Roman" w:cs="Times New Roman"/>
          <w:sz w:val="24"/>
          <w:szCs w:val="24"/>
          <w:lang w:val="en"/>
        </w:rPr>
        <w:t xml:space="preserve"> God," etc. (</w:t>
      </w:r>
      <w:hyperlink r:id="rId16" w:history="1">
        <w:r w:rsidRPr="00833366">
          <w:rPr>
            <w:rFonts w:ascii="Times New Roman" w:eastAsia="Times New Roman" w:hAnsi="Times New Roman" w:cs="Times New Roman"/>
            <w:color w:val="0000FF"/>
            <w:sz w:val="24"/>
            <w:szCs w:val="24"/>
            <w:u w:val="single"/>
            <w:lang w:val="en"/>
          </w:rPr>
          <w:t>Gen. 22:12</w:t>
        </w:r>
      </w:hyperlink>
      <w:r w:rsidRPr="00833366">
        <w:rPr>
          <w:rFonts w:ascii="Times New Roman" w:eastAsia="Times New Roman" w:hAnsi="Times New Roman" w:cs="Times New Roman"/>
          <w:sz w:val="24"/>
          <w:szCs w:val="24"/>
          <w:lang w:val="en"/>
        </w:rPr>
        <w:t xml:space="preserve">). In another passage it is said: "For the Lord your God </w:t>
      </w:r>
      <w:proofErr w:type="spellStart"/>
      <w:r w:rsidRPr="00833366">
        <w:rPr>
          <w:rFonts w:ascii="Times New Roman" w:eastAsia="Times New Roman" w:hAnsi="Times New Roman" w:cs="Times New Roman"/>
          <w:sz w:val="24"/>
          <w:szCs w:val="24"/>
          <w:lang w:val="en"/>
        </w:rPr>
        <w:t>proveth</w:t>
      </w:r>
      <w:proofErr w:type="spellEnd"/>
      <w:r w:rsidRPr="00833366">
        <w:rPr>
          <w:rFonts w:ascii="Times New Roman" w:eastAsia="Times New Roman" w:hAnsi="Times New Roman" w:cs="Times New Roman"/>
          <w:sz w:val="24"/>
          <w:szCs w:val="24"/>
          <w:lang w:val="en"/>
        </w:rPr>
        <w:t xml:space="preserve"> you to know whether ye love," etc. (</w:t>
      </w:r>
      <w:hyperlink r:id="rId17" w:history="1">
        <w:r w:rsidRPr="00833366">
          <w:rPr>
            <w:rFonts w:ascii="Times New Roman" w:eastAsia="Times New Roman" w:hAnsi="Times New Roman" w:cs="Times New Roman"/>
            <w:color w:val="0000FF"/>
            <w:sz w:val="24"/>
            <w:szCs w:val="24"/>
            <w:u w:val="single"/>
            <w:lang w:val="en"/>
          </w:rPr>
          <w:t>Deut. 13:4</w:t>
        </w:r>
      </w:hyperlink>
      <w:r w:rsidRPr="00833366">
        <w:rPr>
          <w:rFonts w:ascii="Times New Roman" w:eastAsia="Times New Roman" w:hAnsi="Times New Roman" w:cs="Times New Roman"/>
          <w:sz w:val="24"/>
          <w:szCs w:val="24"/>
          <w:lang w:val="en"/>
        </w:rPr>
        <w:t xml:space="preserve">). Again, "And to prove thee to know what was in thine heart," etc. (ibid. 8:2). I will now remove all the difficulties. </w:t>
      </w:r>
    </w:p>
    <w:p w14:paraId="498D10DE" w14:textId="4A11A276" w:rsidR="00833366" w:rsidRPr="00833366" w:rsidRDefault="00833366" w:rsidP="00833366">
      <w:pPr>
        <w:spacing w:before="100" w:beforeAutospacing="1" w:after="100" w:afterAutospacing="1"/>
        <w:rPr>
          <w:rFonts w:ascii="Times New Roman" w:eastAsia="Times New Roman" w:hAnsi="Times New Roman" w:cs="Times New Roman"/>
          <w:sz w:val="24"/>
          <w:szCs w:val="24"/>
          <w:lang w:val="en"/>
        </w:rPr>
      </w:pPr>
      <w:r w:rsidRPr="00833366">
        <w:rPr>
          <w:rFonts w:ascii="Times New Roman" w:eastAsia="Times New Roman" w:hAnsi="Times New Roman" w:cs="Times New Roman"/>
          <w:b/>
          <w:bCs/>
          <w:i/>
          <w:iCs/>
          <w:sz w:val="24"/>
          <w:szCs w:val="24"/>
          <w:u w:val="single"/>
          <w:lang w:val="en"/>
        </w:rPr>
        <w:t>The sole object of all the trials mentioned in Scripture is to teach man what he ought to do or believe; so that the event which forms the actual trial is not the end desired: it is but an example for our instruction and guidance.</w:t>
      </w:r>
      <w:r w:rsidRPr="00833366">
        <w:rPr>
          <w:rFonts w:ascii="Times New Roman" w:eastAsia="Times New Roman" w:hAnsi="Times New Roman" w:cs="Times New Roman"/>
          <w:sz w:val="24"/>
          <w:szCs w:val="24"/>
          <w:lang w:val="en"/>
        </w:rPr>
        <w:t xml:space="preserve"> Hence the words "to know (la-</w:t>
      </w:r>
      <w:proofErr w:type="spellStart"/>
      <w:r w:rsidRPr="00833366">
        <w:rPr>
          <w:rFonts w:ascii="Times New Roman" w:eastAsia="Times New Roman" w:hAnsi="Times New Roman" w:cs="Times New Roman"/>
          <w:sz w:val="24"/>
          <w:szCs w:val="24"/>
          <w:lang w:val="en"/>
        </w:rPr>
        <w:t>da‘at</w:t>
      </w:r>
      <w:proofErr w:type="spellEnd"/>
      <w:r w:rsidRPr="00833366">
        <w:rPr>
          <w:rFonts w:ascii="Times New Roman" w:eastAsia="Times New Roman" w:hAnsi="Times New Roman" w:cs="Times New Roman"/>
          <w:sz w:val="24"/>
          <w:szCs w:val="24"/>
          <w:lang w:val="en"/>
        </w:rPr>
        <w:t>) whether ye love," etc., do not mean that God desires to know whether they loved God; for He already knows it; but la-</w:t>
      </w:r>
      <w:proofErr w:type="spellStart"/>
      <w:r w:rsidRPr="00833366">
        <w:rPr>
          <w:rFonts w:ascii="Times New Roman" w:eastAsia="Times New Roman" w:hAnsi="Times New Roman" w:cs="Times New Roman"/>
          <w:sz w:val="24"/>
          <w:szCs w:val="24"/>
          <w:lang w:val="en"/>
        </w:rPr>
        <w:t>da‘at</w:t>
      </w:r>
      <w:proofErr w:type="spellEnd"/>
      <w:r w:rsidRPr="00833366">
        <w:rPr>
          <w:rFonts w:ascii="Times New Roman" w:eastAsia="Times New Roman" w:hAnsi="Times New Roman" w:cs="Times New Roman"/>
          <w:sz w:val="24"/>
          <w:szCs w:val="24"/>
          <w:lang w:val="en"/>
        </w:rPr>
        <w:t>, "to know," has here the same meaning as in the phrase "to know (la-</w:t>
      </w:r>
      <w:proofErr w:type="spellStart"/>
      <w:r w:rsidRPr="00833366">
        <w:rPr>
          <w:rFonts w:ascii="Times New Roman" w:eastAsia="Times New Roman" w:hAnsi="Times New Roman" w:cs="Times New Roman"/>
          <w:sz w:val="24"/>
          <w:szCs w:val="24"/>
          <w:lang w:val="en"/>
        </w:rPr>
        <w:t>da‘at</w:t>
      </w:r>
      <w:proofErr w:type="spellEnd"/>
      <w:r w:rsidRPr="00833366">
        <w:rPr>
          <w:rFonts w:ascii="Times New Roman" w:eastAsia="Times New Roman" w:hAnsi="Times New Roman" w:cs="Times New Roman"/>
          <w:sz w:val="24"/>
          <w:szCs w:val="24"/>
          <w:lang w:val="en"/>
        </w:rPr>
        <w:t xml:space="preserve">) that I am the Lord that </w:t>
      </w:r>
      <w:proofErr w:type="spellStart"/>
      <w:r w:rsidRPr="00833366">
        <w:rPr>
          <w:rFonts w:ascii="Times New Roman" w:eastAsia="Times New Roman" w:hAnsi="Times New Roman" w:cs="Times New Roman"/>
          <w:sz w:val="24"/>
          <w:szCs w:val="24"/>
          <w:lang w:val="en"/>
        </w:rPr>
        <w:t>sanctifieth</w:t>
      </w:r>
      <w:proofErr w:type="spellEnd"/>
      <w:r w:rsidRPr="00833366">
        <w:rPr>
          <w:rFonts w:ascii="Times New Roman" w:eastAsia="Times New Roman" w:hAnsi="Times New Roman" w:cs="Times New Roman"/>
          <w:sz w:val="24"/>
          <w:szCs w:val="24"/>
          <w:lang w:val="en"/>
        </w:rPr>
        <w:t xml:space="preserve"> you" (</w:t>
      </w:r>
      <w:hyperlink r:id="rId18" w:history="1">
        <w:r w:rsidRPr="00833366">
          <w:rPr>
            <w:rFonts w:ascii="Times New Roman" w:eastAsia="Times New Roman" w:hAnsi="Times New Roman" w:cs="Times New Roman"/>
            <w:color w:val="0000FF"/>
            <w:sz w:val="24"/>
            <w:szCs w:val="24"/>
            <w:u w:val="single"/>
            <w:lang w:val="en"/>
          </w:rPr>
          <w:t>Exod. 31:13</w:t>
        </w:r>
      </w:hyperlink>
      <w:r w:rsidRPr="00833366">
        <w:rPr>
          <w:rFonts w:ascii="Times New Roman" w:eastAsia="Times New Roman" w:hAnsi="Times New Roman" w:cs="Times New Roman"/>
          <w:sz w:val="24"/>
          <w:szCs w:val="24"/>
          <w:lang w:val="en"/>
        </w:rPr>
        <w:t xml:space="preserve">), i.e., that all nations shall know that I am the Lord who </w:t>
      </w:r>
      <w:proofErr w:type="spellStart"/>
      <w:r w:rsidRPr="00833366">
        <w:rPr>
          <w:rFonts w:ascii="Times New Roman" w:eastAsia="Times New Roman" w:hAnsi="Times New Roman" w:cs="Times New Roman"/>
          <w:sz w:val="24"/>
          <w:szCs w:val="24"/>
          <w:lang w:val="en"/>
        </w:rPr>
        <w:t>sanctifieth</w:t>
      </w:r>
      <w:proofErr w:type="spellEnd"/>
      <w:r w:rsidRPr="00833366">
        <w:rPr>
          <w:rFonts w:ascii="Times New Roman" w:eastAsia="Times New Roman" w:hAnsi="Times New Roman" w:cs="Times New Roman"/>
          <w:sz w:val="24"/>
          <w:szCs w:val="24"/>
          <w:lang w:val="en"/>
        </w:rPr>
        <w:t xml:space="preserve"> you. </w:t>
      </w:r>
      <w:r w:rsidR="002440A0">
        <w:rPr>
          <w:rFonts w:ascii="Times New Roman" w:eastAsia="Times New Roman" w:hAnsi="Times New Roman" w:cs="Times New Roman" w:hint="cs"/>
          <w:sz w:val="24"/>
          <w:szCs w:val="24"/>
          <w:rtl/>
          <w:lang w:val="en"/>
        </w:rPr>
        <w:t>...</w:t>
      </w:r>
      <w:r w:rsidRPr="00833366">
        <w:rPr>
          <w:rFonts w:ascii="Times New Roman" w:eastAsia="Times New Roman" w:hAnsi="Times New Roman" w:cs="Times New Roman"/>
          <w:sz w:val="24"/>
          <w:szCs w:val="24"/>
          <w:lang w:val="en"/>
        </w:rPr>
        <w:t xml:space="preserve"> </w:t>
      </w:r>
    </w:p>
    <w:p w14:paraId="18DD3D30" w14:textId="77777777" w:rsidR="00D27862" w:rsidRDefault="00833366" w:rsidP="00833366">
      <w:pPr>
        <w:spacing w:before="100" w:beforeAutospacing="1" w:after="100" w:afterAutospacing="1"/>
        <w:rPr>
          <w:rFonts w:ascii="Times New Roman" w:eastAsia="Times New Roman" w:hAnsi="Times New Roman" w:cs="Times New Roman"/>
          <w:sz w:val="24"/>
          <w:szCs w:val="24"/>
          <w:rtl/>
          <w:lang w:val="en"/>
        </w:rPr>
      </w:pPr>
      <w:r w:rsidRPr="00833366">
        <w:rPr>
          <w:rFonts w:ascii="Times New Roman" w:eastAsia="Times New Roman" w:hAnsi="Times New Roman" w:cs="Times New Roman"/>
          <w:sz w:val="24"/>
          <w:szCs w:val="24"/>
          <w:lang w:val="en"/>
        </w:rPr>
        <w:t xml:space="preserve">Having shown that the term "to know" means "that all people may know," we apply this interpretation to the following words said in reference to the </w:t>
      </w:r>
      <w:r w:rsidRPr="00833366">
        <w:rPr>
          <w:rFonts w:ascii="Times New Roman" w:eastAsia="Times New Roman" w:hAnsi="Times New Roman" w:cs="Times New Roman"/>
          <w:b/>
          <w:bCs/>
          <w:i/>
          <w:iCs/>
          <w:sz w:val="24"/>
          <w:szCs w:val="24"/>
          <w:u w:val="single"/>
          <w:lang w:val="en"/>
        </w:rPr>
        <w:t>manna</w:t>
      </w:r>
      <w:r w:rsidRPr="00833366">
        <w:rPr>
          <w:rFonts w:ascii="Times New Roman" w:eastAsia="Times New Roman" w:hAnsi="Times New Roman" w:cs="Times New Roman"/>
          <w:sz w:val="24"/>
          <w:szCs w:val="24"/>
          <w:lang w:val="en"/>
        </w:rPr>
        <w:t>: "To humble thee, and to prove thee, to know what was in thine heart, whether thou wouldst keep his commandments, or not" (</w:t>
      </w:r>
      <w:hyperlink r:id="rId19" w:history="1">
        <w:r w:rsidRPr="00833366">
          <w:rPr>
            <w:rFonts w:ascii="Times New Roman" w:eastAsia="Times New Roman" w:hAnsi="Times New Roman" w:cs="Times New Roman"/>
            <w:color w:val="0000FF"/>
            <w:sz w:val="24"/>
            <w:szCs w:val="24"/>
            <w:u w:val="single"/>
            <w:lang w:val="en"/>
          </w:rPr>
          <w:t>Deut. 8:2</w:t>
        </w:r>
      </w:hyperlink>
      <w:r w:rsidRPr="00833366">
        <w:rPr>
          <w:rFonts w:ascii="Times New Roman" w:eastAsia="Times New Roman" w:hAnsi="Times New Roman" w:cs="Times New Roman"/>
          <w:sz w:val="24"/>
          <w:szCs w:val="24"/>
          <w:lang w:val="en"/>
        </w:rPr>
        <w:t>). All nations shall know, it shall be published throughout the world, that those who devote themselves to the service of God are supported beyond their expectation. In the same sense it was said when the manna commenced to come down, "that I may prove them whether they will walk in my law or no" (</w:t>
      </w:r>
      <w:hyperlink r:id="rId20" w:history="1">
        <w:r w:rsidRPr="00833366">
          <w:rPr>
            <w:rFonts w:ascii="Times New Roman" w:eastAsia="Times New Roman" w:hAnsi="Times New Roman" w:cs="Times New Roman"/>
            <w:color w:val="0000FF"/>
            <w:sz w:val="24"/>
            <w:szCs w:val="24"/>
            <w:u w:val="single"/>
            <w:lang w:val="en"/>
          </w:rPr>
          <w:t>Exod. 16:4</w:t>
        </w:r>
      </w:hyperlink>
      <w:r w:rsidRPr="00833366">
        <w:rPr>
          <w:rFonts w:ascii="Times New Roman" w:eastAsia="Times New Roman" w:hAnsi="Times New Roman" w:cs="Times New Roman"/>
          <w:sz w:val="24"/>
          <w:szCs w:val="24"/>
          <w:lang w:val="en"/>
        </w:rPr>
        <w:t xml:space="preserve">); i.e., let </w:t>
      </w:r>
      <w:proofErr w:type="spellStart"/>
      <w:r w:rsidRPr="00833366">
        <w:rPr>
          <w:rFonts w:ascii="Times New Roman" w:eastAsia="Times New Roman" w:hAnsi="Times New Roman" w:cs="Times New Roman"/>
          <w:sz w:val="24"/>
          <w:szCs w:val="24"/>
          <w:lang w:val="en"/>
        </w:rPr>
        <w:t>every one</w:t>
      </w:r>
      <w:proofErr w:type="spellEnd"/>
      <w:r w:rsidRPr="00833366">
        <w:rPr>
          <w:rFonts w:ascii="Times New Roman" w:eastAsia="Times New Roman" w:hAnsi="Times New Roman" w:cs="Times New Roman"/>
          <w:sz w:val="24"/>
          <w:szCs w:val="24"/>
          <w:lang w:val="en"/>
        </w:rPr>
        <w:t xml:space="preserve"> who desires try and see whether it is useful and sufficient to devote himself to the service of God. It is, however, said a third time in reference to the manna: "Who fed thee in the wilderness with manna, which thy fathers knew not, that he might humble thee, and that he might prove thee, to do thee good at thy latter end" (</w:t>
      </w:r>
      <w:hyperlink r:id="rId21" w:history="1">
        <w:r w:rsidRPr="00833366">
          <w:rPr>
            <w:rFonts w:ascii="Times New Roman" w:eastAsia="Times New Roman" w:hAnsi="Times New Roman" w:cs="Times New Roman"/>
            <w:color w:val="0000FF"/>
            <w:sz w:val="24"/>
            <w:szCs w:val="24"/>
            <w:u w:val="single"/>
            <w:lang w:val="en"/>
          </w:rPr>
          <w:t>Deut. 8:16</w:t>
        </w:r>
      </w:hyperlink>
      <w:r w:rsidRPr="00833366">
        <w:rPr>
          <w:rFonts w:ascii="Times New Roman" w:eastAsia="Times New Roman" w:hAnsi="Times New Roman" w:cs="Times New Roman"/>
          <w:sz w:val="24"/>
          <w:szCs w:val="24"/>
          <w:lang w:val="en"/>
        </w:rPr>
        <w:t xml:space="preserve">). </w:t>
      </w:r>
    </w:p>
    <w:p w14:paraId="2AD17876" w14:textId="25582BA6" w:rsidR="00833366" w:rsidRPr="00833366" w:rsidRDefault="00833366" w:rsidP="00FC5151">
      <w:pPr>
        <w:spacing w:before="100" w:beforeAutospacing="1" w:after="100" w:afterAutospacing="1"/>
        <w:rPr>
          <w:rFonts w:ascii="Times New Roman" w:eastAsia="Times New Roman" w:hAnsi="Times New Roman" w:cs="Times New Roman"/>
          <w:sz w:val="24"/>
          <w:szCs w:val="24"/>
          <w:lang w:val="en"/>
        </w:rPr>
      </w:pPr>
      <w:r w:rsidRPr="00833366">
        <w:rPr>
          <w:rFonts w:ascii="Times New Roman" w:eastAsia="Times New Roman" w:hAnsi="Times New Roman" w:cs="Times New Roman"/>
          <w:b/>
          <w:bCs/>
          <w:i/>
          <w:iCs/>
          <w:sz w:val="24"/>
          <w:szCs w:val="24"/>
          <w:u w:val="single"/>
          <w:lang w:val="en"/>
        </w:rPr>
        <w:t>This might induce us to think that God sometimes afflicts man for the purpose of increasing his reward. But in truth this is not the case. We may rather assume one of the two following explanations: either this passage expresses the same idea as is expressed in the first and second passages, viz., to show [to all people] whether faith in God is sufficient to secure man's maintenance and his relief from care and trouble, or not.</w:t>
      </w:r>
      <w:r w:rsidRPr="00833366">
        <w:rPr>
          <w:rFonts w:ascii="Times New Roman" w:eastAsia="Times New Roman" w:hAnsi="Times New Roman" w:cs="Times New Roman"/>
          <w:sz w:val="24"/>
          <w:szCs w:val="24"/>
          <w:lang w:val="en"/>
        </w:rPr>
        <w:t xml:space="preserve"> Or the Hebrew term le-</w:t>
      </w:r>
      <w:proofErr w:type="spellStart"/>
      <w:r w:rsidRPr="00833366">
        <w:rPr>
          <w:rFonts w:ascii="Times New Roman" w:eastAsia="Times New Roman" w:hAnsi="Times New Roman" w:cs="Times New Roman"/>
          <w:sz w:val="24"/>
          <w:szCs w:val="24"/>
          <w:lang w:val="en"/>
        </w:rPr>
        <w:t>nassoteka</w:t>
      </w:r>
      <w:proofErr w:type="spellEnd"/>
      <w:r w:rsidRPr="00833366">
        <w:rPr>
          <w:rFonts w:ascii="Times New Roman" w:eastAsia="Times New Roman" w:hAnsi="Times New Roman" w:cs="Times New Roman"/>
          <w:sz w:val="24"/>
          <w:szCs w:val="24"/>
          <w:lang w:val="en"/>
        </w:rPr>
        <w:t xml:space="preserve"> means "to accustom thee"; the word is used in this sense in the following passage: "She has not accustomed (</w:t>
      </w:r>
      <w:proofErr w:type="spellStart"/>
      <w:r w:rsidRPr="00833366">
        <w:rPr>
          <w:rFonts w:ascii="Times New Roman" w:eastAsia="Times New Roman" w:hAnsi="Times New Roman" w:cs="Times New Roman"/>
          <w:sz w:val="24"/>
          <w:szCs w:val="24"/>
          <w:lang w:val="en"/>
        </w:rPr>
        <w:t>nisseta</w:t>
      </w:r>
      <w:proofErr w:type="spellEnd"/>
      <w:r w:rsidRPr="00833366">
        <w:rPr>
          <w:rFonts w:ascii="Times New Roman" w:eastAsia="Times New Roman" w:hAnsi="Times New Roman" w:cs="Times New Roman"/>
          <w:sz w:val="24"/>
          <w:szCs w:val="24"/>
          <w:lang w:val="en"/>
        </w:rPr>
        <w:t xml:space="preserve">) the sole of her foot to set it upon the ground" (ibid. 28:56). The meaning of the above passage would then be: "God has first trained you in the hardships of the wilderness, in order to increase your welfare when you enter the land of Canaan." </w:t>
      </w:r>
      <w:r w:rsidRPr="00833366">
        <w:rPr>
          <w:rFonts w:ascii="Times New Roman" w:eastAsia="Times New Roman" w:hAnsi="Times New Roman" w:cs="Times New Roman"/>
          <w:b/>
          <w:bCs/>
          <w:i/>
          <w:iCs/>
          <w:sz w:val="24"/>
          <w:szCs w:val="24"/>
          <w:u w:val="single"/>
          <w:lang w:val="en"/>
        </w:rPr>
        <w:t>It is indeed a fact that the transition from trouble to ease gives more pleasure than continual case. It is also known that the Israelites would not have been able to conquer the land and fight with its inhabitants, if they had not previously undergone the trouble and hardship of the wilderness</w:t>
      </w:r>
      <w:r w:rsidR="00746AB3">
        <w:rPr>
          <w:rFonts w:ascii="Times New Roman" w:eastAsia="Times New Roman" w:hAnsi="Times New Roman" w:cs="Times New Roman"/>
          <w:b/>
          <w:bCs/>
          <w:i/>
          <w:iCs/>
          <w:sz w:val="24"/>
          <w:szCs w:val="24"/>
          <w:u w:val="single"/>
          <w:lang w:val="en"/>
        </w:rPr>
        <w:t>…</w:t>
      </w:r>
    </w:p>
    <w:p w14:paraId="410719E3" w14:textId="428F3D7F" w:rsidR="00833366" w:rsidRDefault="00833366" w:rsidP="00833366">
      <w:pPr>
        <w:spacing w:before="100" w:beforeAutospacing="1" w:after="100" w:afterAutospacing="1"/>
        <w:rPr>
          <w:rFonts w:ascii="Times New Roman" w:eastAsia="Times New Roman" w:hAnsi="Times New Roman" w:cs="Times New Roman"/>
          <w:b/>
          <w:bCs/>
          <w:i/>
          <w:iCs/>
          <w:sz w:val="24"/>
          <w:szCs w:val="24"/>
          <w:u w:val="single"/>
          <w:lang w:val="en"/>
        </w:rPr>
      </w:pPr>
      <w:r w:rsidRPr="00833366">
        <w:rPr>
          <w:rFonts w:ascii="Times New Roman" w:eastAsia="Times New Roman" w:hAnsi="Times New Roman" w:cs="Times New Roman"/>
          <w:b/>
          <w:bCs/>
          <w:i/>
          <w:iCs/>
          <w:sz w:val="24"/>
          <w:szCs w:val="24"/>
          <w:u w:val="single"/>
          <w:lang w:val="en"/>
        </w:rPr>
        <w:t xml:space="preserve">This is the way how we </w:t>
      </w:r>
      <w:proofErr w:type="gramStart"/>
      <w:r w:rsidRPr="00833366">
        <w:rPr>
          <w:rFonts w:ascii="Times New Roman" w:eastAsia="Times New Roman" w:hAnsi="Times New Roman" w:cs="Times New Roman"/>
          <w:b/>
          <w:bCs/>
          <w:i/>
          <w:iCs/>
          <w:sz w:val="24"/>
          <w:szCs w:val="24"/>
          <w:u w:val="single"/>
          <w:lang w:val="en"/>
        </w:rPr>
        <w:t>have to</w:t>
      </w:r>
      <w:proofErr w:type="gramEnd"/>
      <w:r w:rsidRPr="00833366">
        <w:rPr>
          <w:rFonts w:ascii="Times New Roman" w:eastAsia="Times New Roman" w:hAnsi="Times New Roman" w:cs="Times New Roman"/>
          <w:b/>
          <w:bCs/>
          <w:i/>
          <w:iCs/>
          <w:sz w:val="24"/>
          <w:szCs w:val="24"/>
          <w:u w:val="single"/>
          <w:lang w:val="en"/>
        </w:rPr>
        <w:t xml:space="preserve"> understand the accounts of trials; we must not think that God desires to examine us and to try us in order to know what He did not know before. Far is this from Him; He is far above that which ignorant and foolish people imagine concerning Him, in the evil of their thoughts. Note this.</w:t>
      </w:r>
    </w:p>
    <w:p w14:paraId="0C3701D7" w14:textId="354E3A45" w:rsidR="00746AB3" w:rsidRDefault="00746AB3" w:rsidP="00833366">
      <w:pPr>
        <w:spacing w:before="100" w:beforeAutospacing="1" w:after="100" w:afterAutospacing="1"/>
        <w:rPr>
          <w:rFonts w:ascii="Times New Roman" w:eastAsia="Times New Roman" w:hAnsi="Times New Roman" w:cs="Times New Roman"/>
          <w:b/>
          <w:bCs/>
          <w:i/>
          <w:iCs/>
          <w:sz w:val="24"/>
          <w:szCs w:val="24"/>
          <w:u w:val="single"/>
          <w:lang w:val="en"/>
        </w:rPr>
      </w:pPr>
    </w:p>
    <w:p w14:paraId="151E4681" w14:textId="458389BF" w:rsidR="00746AB3" w:rsidRDefault="00746AB3" w:rsidP="00833366">
      <w:pPr>
        <w:spacing w:before="100" w:beforeAutospacing="1" w:after="100" w:afterAutospacing="1"/>
        <w:rPr>
          <w:rFonts w:ascii="Times New Roman" w:eastAsia="Times New Roman" w:hAnsi="Times New Roman" w:cs="Times New Roman"/>
          <w:b/>
          <w:bCs/>
          <w:i/>
          <w:iCs/>
          <w:sz w:val="24"/>
          <w:szCs w:val="24"/>
          <w:u w:val="single"/>
          <w:lang w:val="en"/>
        </w:rPr>
      </w:pPr>
    </w:p>
    <w:p w14:paraId="624837C8" w14:textId="77777777" w:rsidR="00746AB3" w:rsidRPr="00833366" w:rsidRDefault="00746AB3" w:rsidP="00833366">
      <w:pPr>
        <w:spacing w:before="100" w:beforeAutospacing="1" w:after="100" w:afterAutospacing="1"/>
        <w:rPr>
          <w:rFonts w:ascii="Times New Roman" w:eastAsia="Times New Roman" w:hAnsi="Times New Roman" w:cs="Times New Roman"/>
          <w:b/>
          <w:bCs/>
          <w:i/>
          <w:iCs/>
          <w:sz w:val="24"/>
          <w:szCs w:val="24"/>
          <w:u w:val="single"/>
          <w:lang w:val="en"/>
        </w:rPr>
      </w:pPr>
    </w:p>
    <w:p w14:paraId="7DBC12FE" w14:textId="146C8C99" w:rsidR="00833366" w:rsidRPr="009F3145" w:rsidRDefault="009F3145" w:rsidP="001B446E">
      <w:pPr>
        <w:jc w:val="center"/>
        <w:rPr>
          <w:b/>
          <w:bCs/>
          <w:u w:val="single"/>
        </w:rPr>
      </w:pPr>
      <w:r w:rsidRPr="009F3145">
        <w:rPr>
          <w:b/>
          <w:bCs/>
          <w:u w:val="single"/>
        </w:rPr>
        <w:lastRenderedPageBreak/>
        <w:t xml:space="preserve">6) </w:t>
      </w:r>
      <w:r w:rsidR="008B7805" w:rsidRPr="009F3145">
        <w:rPr>
          <w:b/>
          <w:bCs/>
          <w:u w:val="single"/>
        </w:rPr>
        <w:t xml:space="preserve">ABARBANEL </w:t>
      </w:r>
    </w:p>
    <w:p w14:paraId="517869F4" w14:textId="19B34FF8" w:rsidR="008B7805" w:rsidRDefault="00A80C42" w:rsidP="005E0890">
      <w:pPr>
        <w:jc w:val="right"/>
      </w:pPr>
      <w:r>
        <w:rPr>
          <w:rFonts w:cs="Arial"/>
          <w:rtl/>
        </w:rPr>
        <w:t xml:space="preserve">ואמנם מהו ענין הנסיון, כבר חקר עליו הרב המורה בפרק כ"ד חלק ג' אשר ראיתי להודיעך פה בו דרך כלל הוא. שהנסיון בכלל איפשר שיובחן באחת מג' בחינות: והבחינה הראשונה – היא כי פעמים שהוא </w:t>
      </w:r>
      <w:r w:rsidRPr="0006193B">
        <w:rPr>
          <w:rFonts w:cs="Arial"/>
          <w:b/>
          <w:bCs/>
          <w:i/>
          <w:iCs/>
          <w:u w:val="single"/>
          <w:rtl/>
        </w:rPr>
        <w:t>לתועלת המנסה</w:t>
      </w:r>
      <w:r>
        <w:rPr>
          <w:rFonts w:cs="Arial"/>
          <w:rtl/>
        </w:rPr>
        <w:t xml:space="preserve">, אם אינו יודע תכלית המנוסה ודעתו, ינסה אותו לדעת אם יעמוד בנסיונו. וזה המין מהנסיון אי איפשר שיפול בשם יתברך, כי הוא צופה ומביט כל הענינים העתידים וחוקר לב ובוחן כליות. אבל ישארו שני מינים אחרים מהנסיון. אם שיהיה </w:t>
      </w:r>
      <w:r w:rsidRPr="0006193B">
        <w:rPr>
          <w:rFonts w:cs="Arial"/>
          <w:b/>
          <w:bCs/>
          <w:i/>
          <w:iCs/>
          <w:u w:val="single"/>
          <w:rtl/>
        </w:rPr>
        <w:t>לתועלת המנוסה</w:t>
      </w:r>
      <w:r>
        <w:rPr>
          <w:rFonts w:cs="Arial"/>
          <w:rtl/>
        </w:rPr>
        <w:t>, כי בהיות מחשבתו טובה והוא חזק ביראת השם, יביאהו לידי נסיון כדי שיצרף מחשבתו הטובה ויוציאה לידי מעשה.</w:t>
      </w:r>
      <w:r w:rsidR="00E71D45">
        <w:rPr>
          <w:rFonts w:cs="Arial" w:hint="cs"/>
          <w:rtl/>
        </w:rPr>
        <w:t>.</w:t>
      </w:r>
      <w:r>
        <w:rPr>
          <w:rFonts w:cs="Arial"/>
          <w:rtl/>
        </w:rPr>
        <w:t xml:space="preserve">. ופעמים שיהיה הנסיון </w:t>
      </w:r>
      <w:r w:rsidRPr="00E71D45">
        <w:rPr>
          <w:rFonts w:cs="Arial"/>
          <w:b/>
          <w:bCs/>
          <w:i/>
          <w:iCs/>
          <w:u w:val="single"/>
          <w:rtl/>
        </w:rPr>
        <w:t>לתועלת הרואים</w:t>
      </w:r>
      <w:r>
        <w:rPr>
          <w:rFonts w:cs="Arial"/>
          <w:rtl/>
        </w:rPr>
        <w:t xml:space="preserve"> אותו, כדי שיקחו ממנו משל ודוגמא למען ילמדו ליראה את השם ומאלה השני מינים האחרונים, היו הנסיונות שנסה הקב"ה את אברהם אם לתועלתו, כדי שיוסיף בזכותו, ואם לתועלת הרואים שילמדו לעשות כמוהו. ולכן נקראים נסיונות מלשון נס, שהוא בדבר הנגלה אשר אליו גוים ידרשו. וכן איפשר לפרש האלהים נסה את אברהם שהגדיל מעלתו בעיני בני אדם בכל הדורות העתידים, והיה ענינו עומד לנס העמים. ואמנם מה שאמר הכתוב שם (שמות טו, כה): "שם לו חק ומשפט ושם נסהו", פירש הר"ן שחוזר לחק והמשפט יאמר, כי שם במרה שם לו חוק ומשפט ושם נסה אותו החק. רוצה לומר הרגילו והוכיח בנסיונו, כי טבע חוקו ומשפטו יספיק בהסרת המחלה, כי זה טבע המצוה האלהית. </w:t>
      </w:r>
      <w:r w:rsidRPr="00984449">
        <w:rPr>
          <w:rFonts w:cs="Arial"/>
          <w:b/>
          <w:bCs/>
          <w:i/>
          <w:iCs/>
          <w:u w:val="single"/>
          <w:rtl/>
        </w:rPr>
        <w:t>וכבר חשבו אנשים שהיה שם נסיון מלשון הרגל, והוא מהוצאת המחשבה הטובה לפעל שהוא הדרך הב' אשר זכרתי</w:t>
      </w:r>
      <w:r>
        <w:t>.</w:t>
      </w:r>
    </w:p>
    <w:p w14:paraId="3FA4E34B" w14:textId="33B07D74" w:rsidR="00A80C42" w:rsidRDefault="00A80C42" w:rsidP="00A80C42">
      <w:pPr>
        <w:jc w:val="center"/>
      </w:pPr>
    </w:p>
    <w:p w14:paraId="1F751DC1" w14:textId="77777777" w:rsidR="00BB1A06" w:rsidRPr="00E7406D" w:rsidRDefault="00BB1A06" w:rsidP="00BB1A06">
      <w:pPr>
        <w:jc w:val="center"/>
        <w:rPr>
          <w:lang w:val="en"/>
        </w:rPr>
      </w:pPr>
    </w:p>
    <w:p w14:paraId="649637EF" w14:textId="321FABEF" w:rsidR="00833366" w:rsidRPr="009F3145" w:rsidRDefault="009F3145" w:rsidP="001B446E">
      <w:pPr>
        <w:jc w:val="center"/>
        <w:rPr>
          <w:b/>
          <w:bCs/>
          <w:u w:val="single"/>
          <w:rtl/>
        </w:rPr>
      </w:pPr>
      <w:bookmarkStart w:id="0" w:name="_GoBack"/>
      <w:r w:rsidRPr="009F3145">
        <w:rPr>
          <w:b/>
          <w:bCs/>
          <w:u w:val="single"/>
        </w:rPr>
        <w:t xml:space="preserve">7) </w:t>
      </w:r>
      <w:r w:rsidR="00BD3BD0" w:rsidRPr="009F3145">
        <w:rPr>
          <w:rFonts w:hint="cs"/>
          <w:b/>
          <w:bCs/>
          <w:u w:val="single"/>
        </w:rPr>
        <w:t>MIDRASH SHMUEL</w:t>
      </w:r>
    </w:p>
    <w:bookmarkEnd w:id="0"/>
    <w:p w14:paraId="6B9D2E4C" w14:textId="77777777" w:rsidR="00984449" w:rsidRDefault="00984449" w:rsidP="001B446E">
      <w:pPr>
        <w:jc w:val="center"/>
        <w:rPr>
          <w:rtl/>
        </w:rPr>
      </w:pPr>
    </w:p>
    <w:p w14:paraId="1B632C90" w14:textId="6193E5C4" w:rsidR="00E33B5F" w:rsidRDefault="00BD3BD0" w:rsidP="00157761">
      <w:pPr>
        <w:jc w:val="right"/>
      </w:pPr>
      <w:r w:rsidRPr="00984449">
        <w:rPr>
          <w:rFonts w:ascii="Georgia" w:hAnsi="Georgia"/>
          <w:color w:val="000000"/>
          <w:sz w:val="24"/>
          <w:szCs w:val="24"/>
          <w:shd w:val="clear" w:color="auto" w:fill="FBFBFA"/>
          <w:rtl/>
        </w:rPr>
        <w:t>והרב ר' שמואל ן' סיד ז"ל כתב עשרה נסיונות נתנסה אברהם אבינו כתב מורי הרב ר' יצחק די ליאון ז"ל שהנסיון הוא כדי שידע המנוסה עצמו לאיזו מדרגה מהשלמות הוא משיג וז"ש לנסותך לדעת כלומר שתדע אתה את אשר בלבבך וגו' והנה נאמר לאברהם אל תשלח ידך אל הנער וגו' לפי שהנסיון או הוא להודיע למנסה או כדי שידע המנוסה עצמו מה בלבו ולכן אמר הקב"ה אל תשלח ידך אל הנער כי אם הנסיון כדי שאדע ואכיר אותך דהיינו להודיע למנסה זה חלק שאיני צריך כי הכל גלוי וצפוי לפני וזה שאמר עתה ידעתי רוצה לומר עתה קודם שתשלח ידך בו ידעתי כי ירא אלהים אתה וא"ת שתשלח ידך כדי שתדע אתה דהיינו להודיע למנוסה מה בלבו אין צורך גם לחלק הזה כי אחרי שלא חשכת את בנך וגו' ובאת עמו עד המקום הזה לשוחטו כבר גם אתה מכיר את עצמך עכ"ל</w:t>
      </w:r>
      <w:r w:rsidR="00157761">
        <w:rPr>
          <w:rFonts w:ascii="Georgia" w:hAnsi="Georgia" w:hint="cs"/>
          <w:color w:val="000000"/>
          <w:sz w:val="24"/>
          <w:szCs w:val="24"/>
          <w:shd w:val="clear" w:color="auto" w:fill="FBFBFA"/>
          <w:rtl/>
        </w:rPr>
        <w:t>...</w:t>
      </w:r>
    </w:p>
    <w:p w14:paraId="396A8AE7" w14:textId="475F8394" w:rsidR="00E33B5F" w:rsidRDefault="00E33B5F" w:rsidP="001B446E">
      <w:pPr>
        <w:jc w:val="center"/>
      </w:pPr>
    </w:p>
    <w:p w14:paraId="60561D2E" w14:textId="712EFA28" w:rsidR="00974BE8" w:rsidRDefault="00010E7B" w:rsidP="003507EA">
      <w:pPr>
        <w:jc w:val="right"/>
        <w:rPr>
          <w:rtl/>
        </w:rPr>
      </w:pPr>
      <w:r>
        <w:rPr>
          <w:rtl/>
        </w:rPr>
        <w:t>ומ"ש ועמד בכולן הכוונה כי מטבע האדם להיות מיצר ביסורין ואפי' הוא צדיק גמור ואיוב יוכיח ע"כ השמיענו כי אברהם אבינו אפי' שנתנסה עשרה נסיונות עמד בכולן כלומר לא היה מחשב הצרה לנפילה רק לקימה והעמדה שהיה שמח בהם.</w:t>
      </w:r>
    </w:p>
    <w:p w14:paraId="323FB191" w14:textId="508BC3D8" w:rsidR="009F3145" w:rsidRDefault="009F3145" w:rsidP="003507EA">
      <w:pPr>
        <w:jc w:val="right"/>
        <w:rPr>
          <w:rtl/>
        </w:rPr>
      </w:pPr>
    </w:p>
    <w:p w14:paraId="19B744D1" w14:textId="77777777" w:rsidR="009F3145" w:rsidRDefault="009F3145" w:rsidP="009F3145">
      <w:pPr>
        <w:jc w:val="right"/>
        <w:rPr>
          <w:rtl/>
        </w:rPr>
      </w:pPr>
      <w:r>
        <w:rPr>
          <w:b/>
          <w:bCs/>
          <w:rtl/>
        </w:rPr>
        <w:t xml:space="preserve">אמר מלת אבינו </w:t>
      </w:r>
      <w:r>
        <w:rPr>
          <w:rtl/>
        </w:rPr>
        <w:t>ולמעלה לא אמר רק מלת אברהם הכוונה לומר שתהיו אוחזים מעשה אבותיכם בידכם וכמעשה האבות שנתנסה ועמד בנסיונו יעשו בנים וכיוצא בזה היה אומר שהמע"ה מתהלך בתומו צדיק אשרי בניו אחריו רצה בזה האיש המתהלך בתם לבבו ובנקיון כפיו צדיק מתקרי ואשרי האיש שבניו אחריו כלומר שאוחזין מעשה אבותיהם בידיהם והולכים אחרי מעשיו הטובים להדמות אליו.</w:t>
      </w:r>
      <w:r>
        <w:rPr>
          <w:rFonts w:hint="cs"/>
          <w:rtl/>
        </w:rPr>
        <w:t>...</w:t>
      </w:r>
    </w:p>
    <w:p w14:paraId="1CE509D7" w14:textId="77777777" w:rsidR="009F3145" w:rsidRDefault="009F3145" w:rsidP="003507EA">
      <w:pPr>
        <w:jc w:val="right"/>
        <w:rPr>
          <w:rtl/>
        </w:rPr>
      </w:pPr>
    </w:p>
    <w:sectPr w:rsidR="009F3145" w:rsidSect="00F90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835CF"/>
    <w:multiLevelType w:val="hybridMultilevel"/>
    <w:tmpl w:val="F594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71929"/>
    <w:multiLevelType w:val="hybridMultilevel"/>
    <w:tmpl w:val="D6E4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02AB3"/>
    <w:multiLevelType w:val="hybridMultilevel"/>
    <w:tmpl w:val="46523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89"/>
    <w:rsid w:val="00007ABD"/>
    <w:rsid w:val="00010E7B"/>
    <w:rsid w:val="00061217"/>
    <w:rsid w:val="0006193B"/>
    <w:rsid w:val="000711BA"/>
    <w:rsid w:val="000716BD"/>
    <w:rsid w:val="000723F1"/>
    <w:rsid w:val="0007714D"/>
    <w:rsid w:val="00084B29"/>
    <w:rsid w:val="000A2ED4"/>
    <w:rsid w:val="000E6196"/>
    <w:rsid w:val="00157761"/>
    <w:rsid w:val="0018100A"/>
    <w:rsid w:val="001A603B"/>
    <w:rsid w:val="001B446E"/>
    <w:rsid w:val="001E458E"/>
    <w:rsid w:val="002201F7"/>
    <w:rsid w:val="002440A0"/>
    <w:rsid w:val="00281191"/>
    <w:rsid w:val="00286DC7"/>
    <w:rsid w:val="00295B5C"/>
    <w:rsid w:val="0030226B"/>
    <w:rsid w:val="0033282E"/>
    <w:rsid w:val="00350404"/>
    <w:rsid w:val="003507EA"/>
    <w:rsid w:val="003F27B3"/>
    <w:rsid w:val="003F444E"/>
    <w:rsid w:val="003F7A91"/>
    <w:rsid w:val="00433640"/>
    <w:rsid w:val="00470B19"/>
    <w:rsid w:val="004C2593"/>
    <w:rsid w:val="004F3DCB"/>
    <w:rsid w:val="005813C0"/>
    <w:rsid w:val="005E0890"/>
    <w:rsid w:val="005E79C9"/>
    <w:rsid w:val="00656468"/>
    <w:rsid w:val="00724D8A"/>
    <w:rsid w:val="007347D9"/>
    <w:rsid w:val="00736FA7"/>
    <w:rsid w:val="00746AB3"/>
    <w:rsid w:val="00774143"/>
    <w:rsid w:val="007B7C2C"/>
    <w:rsid w:val="007D3875"/>
    <w:rsid w:val="00822E97"/>
    <w:rsid w:val="00833366"/>
    <w:rsid w:val="00862B6D"/>
    <w:rsid w:val="00870583"/>
    <w:rsid w:val="008813F8"/>
    <w:rsid w:val="008B7805"/>
    <w:rsid w:val="008D5289"/>
    <w:rsid w:val="009113A3"/>
    <w:rsid w:val="009240ED"/>
    <w:rsid w:val="00926387"/>
    <w:rsid w:val="00953ECB"/>
    <w:rsid w:val="00962480"/>
    <w:rsid w:val="00964CD7"/>
    <w:rsid w:val="00974BE8"/>
    <w:rsid w:val="00984449"/>
    <w:rsid w:val="009A25B8"/>
    <w:rsid w:val="009C47BF"/>
    <w:rsid w:val="009C792B"/>
    <w:rsid w:val="009D106F"/>
    <w:rsid w:val="009D2EBC"/>
    <w:rsid w:val="009F3145"/>
    <w:rsid w:val="00A10742"/>
    <w:rsid w:val="00A11616"/>
    <w:rsid w:val="00A73E59"/>
    <w:rsid w:val="00A80C42"/>
    <w:rsid w:val="00AB3BF8"/>
    <w:rsid w:val="00B24235"/>
    <w:rsid w:val="00B600AC"/>
    <w:rsid w:val="00B85589"/>
    <w:rsid w:val="00BA3668"/>
    <w:rsid w:val="00BA378F"/>
    <w:rsid w:val="00BA78E5"/>
    <w:rsid w:val="00BB1A06"/>
    <w:rsid w:val="00BC3879"/>
    <w:rsid w:val="00BD3BD0"/>
    <w:rsid w:val="00C0048F"/>
    <w:rsid w:val="00C01084"/>
    <w:rsid w:val="00C016BE"/>
    <w:rsid w:val="00C1030C"/>
    <w:rsid w:val="00C52D04"/>
    <w:rsid w:val="00CE6E06"/>
    <w:rsid w:val="00CF3964"/>
    <w:rsid w:val="00D27862"/>
    <w:rsid w:val="00D633FC"/>
    <w:rsid w:val="00D90DBE"/>
    <w:rsid w:val="00D978D5"/>
    <w:rsid w:val="00DB4BA7"/>
    <w:rsid w:val="00DC2D05"/>
    <w:rsid w:val="00DE0DDC"/>
    <w:rsid w:val="00DF1059"/>
    <w:rsid w:val="00DF4939"/>
    <w:rsid w:val="00DF5A08"/>
    <w:rsid w:val="00E33B5F"/>
    <w:rsid w:val="00E3547E"/>
    <w:rsid w:val="00E6465D"/>
    <w:rsid w:val="00E71D45"/>
    <w:rsid w:val="00E7406D"/>
    <w:rsid w:val="00E80090"/>
    <w:rsid w:val="00E912BE"/>
    <w:rsid w:val="00EC578B"/>
    <w:rsid w:val="00ED43E9"/>
    <w:rsid w:val="00ED6858"/>
    <w:rsid w:val="00F10820"/>
    <w:rsid w:val="00F64EF9"/>
    <w:rsid w:val="00F97457"/>
    <w:rsid w:val="00FB2DC5"/>
    <w:rsid w:val="00FC5151"/>
    <w:rsid w:val="00FE3E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F1A0"/>
  <w15:chartTrackingRefBased/>
  <w15:docId w15:val="{6D49F04E-6C63-42AF-99AE-BA7C0F68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5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B8558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978D5"/>
    <w:pPr>
      <w:ind w:left="720"/>
      <w:contextualSpacing/>
    </w:pPr>
  </w:style>
  <w:style w:type="paragraph" w:customStyle="1" w:styleId="en">
    <w:name w:val="en"/>
    <w:basedOn w:val="Normal"/>
    <w:rsid w:val="001B446E"/>
    <w:pPr>
      <w:spacing w:before="100" w:beforeAutospacing="1" w:after="100" w:afterAutospacing="1"/>
    </w:pPr>
    <w:rPr>
      <w:rFonts w:ascii="Times New Roman" w:eastAsia="Times New Roman" w:hAnsi="Times New Roman" w:cs="Times New Roman"/>
      <w:sz w:val="24"/>
      <w:szCs w:val="24"/>
    </w:rPr>
  </w:style>
  <w:style w:type="paragraph" w:customStyle="1" w:styleId="en1">
    <w:name w:val="en1"/>
    <w:basedOn w:val="Normal"/>
    <w:rsid w:val="0083336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1002">
      <w:bodyDiv w:val="1"/>
      <w:marLeft w:val="0"/>
      <w:marRight w:val="0"/>
      <w:marTop w:val="0"/>
      <w:marBottom w:val="0"/>
      <w:divBdr>
        <w:top w:val="none" w:sz="0" w:space="0" w:color="auto"/>
        <w:left w:val="none" w:sz="0" w:space="0" w:color="auto"/>
        <w:bottom w:val="none" w:sz="0" w:space="0" w:color="auto"/>
        <w:right w:val="none" w:sz="0" w:space="0" w:color="auto"/>
      </w:divBdr>
      <w:divsChild>
        <w:div w:id="263197911">
          <w:marLeft w:val="0"/>
          <w:marRight w:val="0"/>
          <w:marTop w:val="0"/>
          <w:marBottom w:val="0"/>
          <w:divBdr>
            <w:top w:val="none" w:sz="0" w:space="0" w:color="auto"/>
            <w:left w:val="none" w:sz="0" w:space="0" w:color="auto"/>
            <w:bottom w:val="none" w:sz="0" w:space="0" w:color="auto"/>
            <w:right w:val="none" w:sz="0" w:space="0" w:color="auto"/>
          </w:divBdr>
          <w:divsChild>
            <w:div w:id="1659379020">
              <w:marLeft w:val="0"/>
              <w:marRight w:val="0"/>
              <w:marTop w:val="0"/>
              <w:marBottom w:val="0"/>
              <w:divBdr>
                <w:top w:val="none" w:sz="0" w:space="0" w:color="auto"/>
                <w:left w:val="none" w:sz="0" w:space="0" w:color="auto"/>
                <w:bottom w:val="none" w:sz="0" w:space="0" w:color="auto"/>
                <w:right w:val="none" w:sz="0" w:space="0" w:color="auto"/>
              </w:divBdr>
              <w:divsChild>
                <w:div w:id="1386560085">
                  <w:marLeft w:val="0"/>
                  <w:marRight w:val="0"/>
                  <w:marTop w:val="0"/>
                  <w:marBottom w:val="0"/>
                  <w:divBdr>
                    <w:top w:val="none" w:sz="0" w:space="0" w:color="auto"/>
                    <w:left w:val="none" w:sz="0" w:space="0" w:color="auto"/>
                    <w:bottom w:val="none" w:sz="0" w:space="0" w:color="auto"/>
                    <w:right w:val="none" w:sz="0" w:space="0" w:color="auto"/>
                  </w:divBdr>
                  <w:divsChild>
                    <w:div w:id="1766226024">
                      <w:marLeft w:val="0"/>
                      <w:marRight w:val="0"/>
                      <w:marTop w:val="0"/>
                      <w:marBottom w:val="0"/>
                      <w:divBdr>
                        <w:top w:val="none" w:sz="0" w:space="0" w:color="auto"/>
                        <w:left w:val="none" w:sz="0" w:space="0" w:color="auto"/>
                        <w:bottom w:val="none" w:sz="0" w:space="0" w:color="auto"/>
                        <w:right w:val="none" w:sz="0" w:space="0" w:color="auto"/>
                      </w:divBdr>
                    </w:div>
                    <w:div w:id="1278416865">
                      <w:marLeft w:val="0"/>
                      <w:marRight w:val="0"/>
                      <w:marTop w:val="0"/>
                      <w:marBottom w:val="0"/>
                      <w:divBdr>
                        <w:top w:val="none" w:sz="0" w:space="0" w:color="auto"/>
                        <w:left w:val="none" w:sz="0" w:space="0" w:color="auto"/>
                        <w:bottom w:val="none" w:sz="0" w:space="0" w:color="auto"/>
                        <w:right w:val="none" w:sz="0" w:space="0" w:color="auto"/>
                      </w:divBdr>
                    </w:div>
                    <w:div w:id="425155072">
                      <w:marLeft w:val="0"/>
                      <w:marRight w:val="0"/>
                      <w:marTop w:val="0"/>
                      <w:marBottom w:val="0"/>
                      <w:divBdr>
                        <w:top w:val="none" w:sz="0" w:space="0" w:color="auto"/>
                        <w:left w:val="none" w:sz="0" w:space="0" w:color="auto"/>
                        <w:bottom w:val="none" w:sz="0" w:space="0" w:color="auto"/>
                        <w:right w:val="none" w:sz="0" w:space="0" w:color="auto"/>
                      </w:divBdr>
                    </w:div>
                    <w:div w:id="1207834343">
                      <w:marLeft w:val="0"/>
                      <w:marRight w:val="0"/>
                      <w:marTop w:val="0"/>
                      <w:marBottom w:val="0"/>
                      <w:divBdr>
                        <w:top w:val="none" w:sz="0" w:space="0" w:color="auto"/>
                        <w:left w:val="none" w:sz="0" w:space="0" w:color="auto"/>
                        <w:bottom w:val="none" w:sz="0" w:space="0" w:color="auto"/>
                        <w:right w:val="none" w:sz="0" w:space="0" w:color="auto"/>
                      </w:divBdr>
                    </w:div>
                    <w:div w:id="398476315">
                      <w:marLeft w:val="0"/>
                      <w:marRight w:val="0"/>
                      <w:marTop w:val="0"/>
                      <w:marBottom w:val="0"/>
                      <w:divBdr>
                        <w:top w:val="none" w:sz="0" w:space="0" w:color="auto"/>
                        <w:left w:val="none" w:sz="0" w:space="0" w:color="auto"/>
                        <w:bottom w:val="none" w:sz="0" w:space="0" w:color="auto"/>
                        <w:right w:val="none" w:sz="0" w:space="0" w:color="auto"/>
                      </w:divBdr>
                    </w:div>
                    <w:div w:id="1536456953">
                      <w:marLeft w:val="0"/>
                      <w:marRight w:val="0"/>
                      <w:marTop w:val="0"/>
                      <w:marBottom w:val="0"/>
                      <w:divBdr>
                        <w:top w:val="none" w:sz="0" w:space="0" w:color="auto"/>
                        <w:left w:val="none" w:sz="0" w:space="0" w:color="auto"/>
                        <w:bottom w:val="none" w:sz="0" w:space="0" w:color="auto"/>
                        <w:right w:val="none" w:sz="0" w:space="0" w:color="auto"/>
                      </w:divBdr>
                    </w:div>
                    <w:div w:id="646328111">
                      <w:marLeft w:val="0"/>
                      <w:marRight w:val="0"/>
                      <w:marTop w:val="0"/>
                      <w:marBottom w:val="0"/>
                      <w:divBdr>
                        <w:top w:val="none" w:sz="0" w:space="0" w:color="auto"/>
                        <w:left w:val="none" w:sz="0" w:space="0" w:color="auto"/>
                        <w:bottom w:val="none" w:sz="0" w:space="0" w:color="auto"/>
                        <w:right w:val="none" w:sz="0" w:space="0" w:color="auto"/>
                      </w:divBdr>
                    </w:div>
                    <w:div w:id="759837441">
                      <w:marLeft w:val="0"/>
                      <w:marRight w:val="0"/>
                      <w:marTop w:val="0"/>
                      <w:marBottom w:val="0"/>
                      <w:divBdr>
                        <w:top w:val="none" w:sz="0" w:space="0" w:color="auto"/>
                        <w:left w:val="none" w:sz="0" w:space="0" w:color="auto"/>
                        <w:bottom w:val="none" w:sz="0" w:space="0" w:color="auto"/>
                        <w:right w:val="none" w:sz="0" w:space="0" w:color="auto"/>
                      </w:divBdr>
                    </w:div>
                    <w:div w:id="1344161526">
                      <w:marLeft w:val="0"/>
                      <w:marRight w:val="0"/>
                      <w:marTop w:val="0"/>
                      <w:marBottom w:val="0"/>
                      <w:divBdr>
                        <w:top w:val="none" w:sz="0" w:space="0" w:color="auto"/>
                        <w:left w:val="none" w:sz="0" w:space="0" w:color="auto"/>
                        <w:bottom w:val="none" w:sz="0" w:space="0" w:color="auto"/>
                        <w:right w:val="none" w:sz="0" w:space="0" w:color="auto"/>
                      </w:divBdr>
                    </w:div>
                    <w:div w:id="1731030793">
                      <w:marLeft w:val="0"/>
                      <w:marRight w:val="0"/>
                      <w:marTop w:val="0"/>
                      <w:marBottom w:val="0"/>
                      <w:divBdr>
                        <w:top w:val="none" w:sz="0" w:space="0" w:color="auto"/>
                        <w:left w:val="none" w:sz="0" w:space="0" w:color="auto"/>
                        <w:bottom w:val="none" w:sz="0" w:space="0" w:color="auto"/>
                        <w:right w:val="none" w:sz="0" w:space="0" w:color="auto"/>
                      </w:divBdr>
                    </w:div>
                    <w:div w:id="1181428586">
                      <w:marLeft w:val="0"/>
                      <w:marRight w:val="0"/>
                      <w:marTop w:val="0"/>
                      <w:marBottom w:val="0"/>
                      <w:divBdr>
                        <w:top w:val="none" w:sz="0" w:space="0" w:color="auto"/>
                        <w:left w:val="none" w:sz="0" w:space="0" w:color="auto"/>
                        <w:bottom w:val="none" w:sz="0" w:space="0" w:color="auto"/>
                        <w:right w:val="none" w:sz="0" w:space="0" w:color="auto"/>
                      </w:divBdr>
                    </w:div>
                    <w:div w:id="508640993">
                      <w:marLeft w:val="0"/>
                      <w:marRight w:val="0"/>
                      <w:marTop w:val="0"/>
                      <w:marBottom w:val="0"/>
                      <w:divBdr>
                        <w:top w:val="none" w:sz="0" w:space="0" w:color="auto"/>
                        <w:left w:val="none" w:sz="0" w:space="0" w:color="auto"/>
                        <w:bottom w:val="none" w:sz="0" w:space="0" w:color="auto"/>
                        <w:right w:val="none" w:sz="0" w:space="0" w:color="auto"/>
                      </w:divBdr>
                    </w:div>
                    <w:div w:id="1716126510">
                      <w:marLeft w:val="0"/>
                      <w:marRight w:val="0"/>
                      <w:marTop w:val="0"/>
                      <w:marBottom w:val="0"/>
                      <w:divBdr>
                        <w:top w:val="none" w:sz="0" w:space="0" w:color="auto"/>
                        <w:left w:val="none" w:sz="0" w:space="0" w:color="auto"/>
                        <w:bottom w:val="none" w:sz="0" w:space="0" w:color="auto"/>
                        <w:right w:val="none" w:sz="0" w:space="0" w:color="auto"/>
                      </w:divBdr>
                    </w:div>
                    <w:div w:id="332101348">
                      <w:marLeft w:val="0"/>
                      <w:marRight w:val="0"/>
                      <w:marTop w:val="0"/>
                      <w:marBottom w:val="0"/>
                      <w:divBdr>
                        <w:top w:val="none" w:sz="0" w:space="0" w:color="auto"/>
                        <w:left w:val="none" w:sz="0" w:space="0" w:color="auto"/>
                        <w:bottom w:val="none" w:sz="0" w:space="0" w:color="auto"/>
                        <w:right w:val="none" w:sz="0" w:space="0" w:color="auto"/>
                      </w:divBdr>
                    </w:div>
                    <w:div w:id="656763881">
                      <w:marLeft w:val="0"/>
                      <w:marRight w:val="0"/>
                      <w:marTop w:val="0"/>
                      <w:marBottom w:val="0"/>
                      <w:divBdr>
                        <w:top w:val="none" w:sz="0" w:space="0" w:color="auto"/>
                        <w:left w:val="none" w:sz="0" w:space="0" w:color="auto"/>
                        <w:bottom w:val="none" w:sz="0" w:space="0" w:color="auto"/>
                        <w:right w:val="none" w:sz="0" w:space="0" w:color="auto"/>
                      </w:divBdr>
                    </w:div>
                    <w:div w:id="16844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5656">
      <w:bodyDiv w:val="1"/>
      <w:marLeft w:val="0"/>
      <w:marRight w:val="0"/>
      <w:marTop w:val="0"/>
      <w:marBottom w:val="0"/>
      <w:divBdr>
        <w:top w:val="none" w:sz="0" w:space="0" w:color="auto"/>
        <w:left w:val="none" w:sz="0" w:space="0" w:color="auto"/>
        <w:bottom w:val="none" w:sz="0" w:space="0" w:color="auto"/>
        <w:right w:val="none" w:sz="0" w:space="0" w:color="auto"/>
      </w:divBdr>
      <w:divsChild>
        <w:div w:id="354699966">
          <w:marLeft w:val="0"/>
          <w:marRight w:val="0"/>
          <w:marTop w:val="0"/>
          <w:marBottom w:val="0"/>
          <w:divBdr>
            <w:top w:val="none" w:sz="0" w:space="0" w:color="auto"/>
            <w:left w:val="none" w:sz="0" w:space="0" w:color="auto"/>
            <w:bottom w:val="none" w:sz="0" w:space="0" w:color="auto"/>
            <w:right w:val="none" w:sz="0" w:space="0" w:color="auto"/>
          </w:divBdr>
          <w:divsChild>
            <w:div w:id="1775707796">
              <w:marLeft w:val="0"/>
              <w:marRight w:val="0"/>
              <w:marTop w:val="0"/>
              <w:marBottom w:val="0"/>
              <w:divBdr>
                <w:top w:val="none" w:sz="0" w:space="0" w:color="auto"/>
                <w:left w:val="none" w:sz="0" w:space="0" w:color="auto"/>
                <w:bottom w:val="none" w:sz="0" w:space="0" w:color="auto"/>
                <w:right w:val="none" w:sz="0" w:space="0" w:color="auto"/>
              </w:divBdr>
              <w:divsChild>
                <w:div w:id="21317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0668">
      <w:bodyDiv w:val="1"/>
      <w:marLeft w:val="0"/>
      <w:marRight w:val="0"/>
      <w:marTop w:val="0"/>
      <w:marBottom w:val="0"/>
      <w:divBdr>
        <w:top w:val="none" w:sz="0" w:space="0" w:color="auto"/>
        <w:left w:val="none" w:sz="0" w:space="0" w:color="auto"/>
        <w:bottom w:val="none" w:sz="0" w:space="0" w:color="auto"/>
        <w:right w:val="none" w:sz="0" w:space="0" w:color="auto"/>
      </w:divBdr>
      <w:divsChild>
        <w:div w:id="601033967">
          <w:marLeft w:val="0"/>
          <w:marRight w:val="0"/>
          <w:marTop w:val="0"/>
          <w:marBottom w:val="0"/>
          <w:divBdr>
            <w:top w:val="none" w:sz="0" w:space="0" w:color="auto"/>
            <w:left w:val="none" w:sz="0" w:space="0" w:color="auto"/>
            <w:bottom w:val="none" w:sz="0" w:space="0" w:color="auto"/>
            <w:right w:val="none" w:sz="0" w:space="0" w:color="auto"/>
          </w:divBdr>
          <w:divsChild>
            <w:div w:id="1870144886">
              <w:marLeft w:val="0"/>
              <w:marRight w:val="0"/>
              <w:marTop w:val="0"/>
              <w:marBottom w:val="0"/>
              <w:divBdr>
                <w:top w:val="none" w:sz="0" w:space="0" w:color="auto"/>
                <w:left w:val="none" w:sz="0" w:space="0" w:color="auto"/>
                <w:bottom w:val="none" w:sz="0" w:space="0" w:color="auto"/>
                <w:right w:val="none" w:sz="0" w:space="0" w:color="auto"/>
              </w:divBdr>
              <w:divsChild>
                <w:div w:id="908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4702">
      <w:bodyDiv w:val="1"/>
      <w:marLeft w:val="0"/>
      <w:marRight w:val="0"/>
      <w:marTop w:val="0"/>
      <w:marBottom w:val="0"/>
      <w:divBdr>
        <w:top w:val="none" w:sz="0" w:space="0" w:color="auto"/>
        <w:left w:val="none" w:sz="0" w:space="0" w:color="auto"/>
        <w:bottom w:val="none" w:sz="0" w:space="0" w:color="auto"/>
        <w:right w:val="none" w:sz="0" w:space="0" w:color="auto"/>
      </w:divBdr>
      <w:divsChild>
        <w:div w:id="473833787">
          <w:marLeft w:val="0"/>
          <w:marRight w:val="0"/>
          <w:marTop w:val="0"/>
          <w:marBottom w:val="0"/>
          <w:divBdr>
            <w:top w:val="none" w:sz="0" w:space="0" w:color="auto"/>
            <w:left w:val="none" w:sz="0" w:space="0" w:color="auto"/>
            <w:bottom w:val="none" w:sz="0" w:space="0" w:color="auto"/>
            <w:right w:val="none" w:sz="0" w:space="0" w:color="auto"/>
          </w:divBdr>
          <w:divsChild>
            <w:div w:id="40206202">
              <w:marLeft w:val="0"/>
              <w:marRight w:val="0"/>
              <w:marTop w:val="0"/>
              <w:marBottom w:val="0"/>
              <w:divBdr>
                <w:top w:val="none" w:sz="0" w:space="0" w:color="auto"/>
                <w:left w:val="none" w:sz="0" w:space="0" w:color="auto"/>
                <w:bottom w:val="none" w:sz="0" w:space="0" w:color="auto"/>
                <w:right w:val="none" w:sz="0" w:space="0" w:color="auto"/>
              </w:divBdr>
              <w:divsChild>
                <w:div w:id="1263340758">
                  <w:marLeft w:val="0"/>
                  <w:marRight w:val="0"/>
                  <w:marTop w:val="0"/>
                  <w:marBottom w:val="0"/>
                  <w:divBdr>
                    <w:top w:val="none" w:sz="0" w:space="0" w:color="auto"/>
                    <w:left w:val="none" w:sz="0" w:space="0" w:color="auto"/>
                    <w:bottom w:val="none" w:sz="0" w:space="0" w:color="auto"/>
                    <w:right w:val="none" w:sz="0" w:space="0" w:color="auto"/>
                  </w:divBdr>
                  <w:divsChild>
                    <w:div w:id="985821150">
                      <w:marLeft w:val="0"/>
                      <w:marRight w:val="0"/>
                      <w:marTop w:val="0"/>
                      <w:marBottom w:val="0"/>
                      <w:divBdr>
                        <w:top w:val="none" w:sz="0" w:space="0" w:color="auto"/>
                        <w:left w:val="none" w:sz="0" w:space="0" w:color="auto"/>
                        <w:bottom w:val="none" w:sz="0" w:space="0" w:color="auto"/>
                        <w:right w:val="none" w:sz="0" w:space="0" w:color="auto"/>
                      </w:divBdr>
                      <w:divsChild>
                        <w:div w:id="6166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12421">
          <w:marLeft w:val="0"/>
          <w:marRight w:val="0"/>
          <w:marTop w:val="0"/>
          <w:marBottom w:val="0"/>
          <w:divBdr>
            <w:top w:val="none" w:sz="0" w:space="0" w:color="auto"/>
            <w:left w:val="none" w:sz="0" w:space="0" w:color="auto"/>
            <w:bottom w:val="none" w:sz="0" w:space="0" w:color="auto"/>
            <w:right w:val="none" w:sz="0" w:space="0" w:color="auto"/>
          </w:divBdr>
          <w:divsChild>
            <w:div w:id="1796293459">
              <w:marLeft w:val="0"/>
              <w:marRight w:val="0"/>
              <w:marTop w:val="0"/>
              <w:marBottom w:val="0"/>
              <w:divBdr>
                <w:top w:val="none" w:sz="0" w:space="0" w:color="auto"/>
                <w:left w:val="none" w:sz="0" w:space="0" w:color="auto"/>
                <w:bottom w:val="none" w:sz="0" w:space="0" w:color="auto"/>
                <w:right w:val="none" w:sz="0" w:space="0" w:color="auto"/>
              </w:divBdr>
              <w:divsChild>
                <w:div w:id="1886985747">
                  <w:marLeft w:val="0"/>
                  <w:marRight w:val="0"/>
                  <w:marTop w:val="0"/>
                  <w:marBottom w:val="0"/>
                  <w:divBdr>
                    <w:top w:val="none" w:sz="0" w:space="0" w:color="auto"/>
                    <w:left w:val="none" w:sz="0" w:space="0" w:color="auto"/>
                    <w:bottom w:val="none" w:sz="0" w:space="0" w:color="auto"/>
                    <w:right w:val="none" w:sz="0" w:space="0" w:color="auto"/>
                  </w:divBdr>
                </w:div>
                <w:div w:id="1500465533">
                  <w:marLeft w:val="0"/>
                  <w:marRight w:val="0"/>
                  <w:marTop w:val="0"/>
                  <w:marBottom w:val="0"/>
                  <w:divBdr>
                    <w:top w:val="none" w:sz="0" w:space="0" w:color="auto"/>
                    <w:left w:val="none" w:sz="0" w:space="0" w:color="auto"/>
                    <w:bottom w:val="none" w:sz="0" w:space="0" w:color="auto"/>
                    <w:right w:val="none" w:sz="0" w:space="0" w:color="auto"/>
                  </w:divBdr>
                  <w:divsChild>
                    <w:div w:id="1540051516">
                      <w:marLeft w:val="0"/>
                      <w:marRight w:val="0"/>
                      <w:marTop w:val="0"/>
                      <w:marBottom w:val="0"/>
                      <w:divBdr>
                        <w:top w:val="none" w:sz="0" w:space="0" w:color="auto"/>
                        <w:left w:val="none" w:sz="0" w:space="0" w:color="auto"/>
                        <w:bottom w:val="none" w:sz="0" w:space="0" w:color="auto"/>
                        <w:right w:val="none" w:sz="0" w:space="0" w:color="auto"/>
                      </w:divBdr>
                      <w:divsChild>
                        <w:div w:id="14148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99348">
      <w:bodyDiv w:val="1"/>
      <w:marLeft w:val="0"/>
      <w:marRight w:val="0"/>
      <w:marTop w:val="0"/>
      <w:marBottom w:val="0"/>
      <w:divBdr>
        <w:top w:val="none" w:sz="0" w:space="0" w:color="auto"/>
        <w:left w:val="none" w:sz="0" w:space="0" w:color="auto"/>
        <w:bottom w:val="none" w:sz="0" w:space="0" w:color="auto"/>
        <w:right w:val="none" w:sz="0" w:space="0" w:color="auto"/>
      </w:divBdr>
    </w:div>
    <w:div w:id="932472360">
      <w:bodyDiv w:val="1"/>
      <w:marLeft w:val="0"/>
      <w:marRight w:val="0"/>
      <w:marTop w:val="0"/>
      <w:marBottom w:val="0"/>
      <w:divBdr>
        <w:top w:val="none" w:sz="0" w:space="0" w:color="auto"/>
        <w:left w:val="none" w:sz="0" w:space="0" w:color="auto"/>
        <w:bottom w:val="none" w:sz="0" w:space="0" w:color="auto"/>
        <w:right w:val="none" w:sz="0" w:space="0" w:color="auto"/>
      </w:divBdr>
      <w:divsChild>
        <w:div w:id="446389533">
          <w:marLeft w:val="0"/>
          <w:marRight w:val="0"/>
          <w:marTop w:val="0"/>
          <w:marBottom w:val="0"/>
          <w:divBdr>
            <w:top w:val="none" w:sz="0" w:space="0" w:color="auto"/>
            <w:left w:val="none" w:sz="0" w:space="0" w:color="auto"/>
            <w:bottom w:val="none" w:sz="0" w:space="0" w:color="auto"/>
            <w:right w:val="none" w:sz="0" w:space="0" w:color="auto"/>
          </w:divBdr>
          <w:divsChild>
            <w:div w:id="2039888387">
              <w:marLeft w:val="0"/>
              <w:marRight w:val="0"/>
              <w:marTop w:val="0"/>
              <w:marBottom w:val="0"/>
              <w:divBdr>
                <w:top w:val="none" w:sz="0" w:space="0" w:color="auto"/>
                <w:left w:val="none" w:sz="0" w:space="0" w:color="auto"/>
                <w:bottom w:val="none" w:sz="0" w:space="0" w:color="auto"/>
                <w:right w:val="none" w:sz="0" w:space="0" w:color="auto"/>
              </w:divBdr>
              <w:divsChild>
                <w:div w:id="16915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1191">
      <w:bodyDiv w:val="1"/>
      <w:marLeft w:val="0"/>
      <w:marRight w:val="0"/>
      <w:marTop w:val="0"/>
      <w:marBottom w:val="0"/>
      <w:divBdr>
        <w:top w:val="none" w:sz="0" w:space="0" w:color="auto"/>
        <w:left w:val="none" w:sz="0" w:space="0" w:color="auto"/>
        <w:bottom w:val="none" w:sz="0" w:space="0" w:color="auto"/>
        <w:right w:val="none" w:sz="0" w:space="0" w:color="auto"/>
      </w:divBdr>
      <w:divsChild>
        <w:div w:id="769396794">
          <w:marLeft w:val="0"/>
          <w:marRight w:val="0"/>
          <w:marTop w:val="0"/>
          <w:marBottom w:val="0"/>
          <w:divBdr>
            <w:top w:val="none" w:sz="0" w:space="0" w:color="auto"/>
            <w:left w:val="none" w:sz="0" w:space="0" w:color="auto"/>
            <w:bottom w:val="none" w:sz="0" w:space="0" w:color="auto"/>
            <w:right w:val="none" w:sz="0" w:space="0" w:color="auto"/>
          </w:divBdr>
          <w:divsChild>
            <w:div w:id="157579977">
              <w:marLeft w:val="0"/>
              <w:marRight w:val="0"/>
              <w:marTop w:val="0"/>
              <w:marBottom w:val="0"/>
              <w:divBdr>
                <w:top w:val="none" w:sz="0" w:space="0" w:color="auto"/>
                <w:left w:val="none" w:sz="0" w:space="0" w:color="auto"/>
                <w:bottom w:val="none" w:sz="0" w:space="0" w:color="auto"/>
                <w:right w:val="none" w:sz="0" w:space="0" w:color="auto"/>
              </w:divBdr>
            </w:div>
          </w:divsChild>
        </w:div>
        <w:div w:id="1806582264">
          <w:marLeft w:val="0"/>
          <w:marRight w:val="0"/>
          <w:marTop w:val="0"/>
          <w:marBottom w:val="0"/>
          <w:divBdr>
            <w:top w:val="none" w:sz="0" w:space="0" w:color="auto"/>
            <w:left w:val="none" w:sz="0" w:space="0" w:color="auto"/>
            <w:bottom w:val="none" w:sz="0" w:space="0" w:color="auto"/>
            <w:right w:val="none" w:sz="0" w:space="0" w:color="auto"/>
          </w:divBdr>
          <w:divsChild>
            <w:div w:id="1582135564">
              <w:marLeft w:val="0"/>
              <w:marRight w:val="0"/>
              <w:marTop w:val="0"/>
              <w:marBottom w:val="0"/>
              <w:divBdr>
                <w:top w:val="none" w:sz="0" w:space="0" w:color="auto"/>
                <w:left w:val="none" w:sz="0" w:space="0" w:color="auto"/>
                <w:bottom w:val="none" w:sz="0" w:space="0" w:color="auto"/>
                <w:right w:val="none" w:sz="0" w:space="0" w:color="auto"/>
              </w:divBdr>
              <w:divsChild>
                <w:div w:id="309557065">
                  <w:marLeft w:val="0"/>
                  <w:marRight w:val="0"/>
                  <w:marTop w:val="0"/>
                  <w:marBottom w:val="0"/>
                  <w:divBdr>
                    <w:top w:val="none" w:sz="0" w:space="0" w:color="auto"/>
                    <w:left w:val="none" w:sz="0" w:space="0" w:color="auto"/>
                    <w:bottom w:val="none" w:sz="0" w:space="0" w:color="auto"/>
                    <w:right w:val="none" w:sz="0" w:space="0" w:color="auto"/>
                  </w:divBdr>
                </w:div>
                <w:div w:id="1371766459">
                  <w:marLeft w:val="0"/>
                  <w:marRight w:val="0"/>
                  <w:marTop w:val="0"/>
                  <w:marBottom w:val="0"/>
                  <w:divBdr>
                    <w:top w:val="none" w:sz="0" w:space="0" w:color="auto"/>
                    <w:left w:val="none" w:sz="0" w:space="0" w:color="auto"/>
                    <w:bottom w:val="none" w:sz="0" w:space="0" w:color="auto"/>
                    <w:right w:val="none" w:sz="0" w:space="0" w:color="auto"/>
                  </w:divBdr>
                </w:div>
                <w:div w:id="49497099">
                  <w:marLeft w:val="0"/>
                  <w:marRight w:val="0"/>
                  <w:marTop w:val="0"/>
                  <w:marBottom w:val="0"/>
                  <w:divBdr>
                    <w:top w:val="none" w:sz="0" w:space="0" w:color="auto"/>
                    <w:left w:val="none" w:sz="0" w:space="0" w:color="auto"/>
                    <w:bottom w:val="none" w:sz="0" w:space="0" w:color="auto"/>
                    <w:right w:val="none" w:sz="0" w:space="0" w:color="auto"/>
                  </w:divBdr>
                </w:div>
                <w:div w:id="1722902582">
                  <w:marLeft w:val="0"/>
                  <w:marRight w:val="0"/>
                  <w:marTop w:val="0"/>
                  <w:marBottom w:val="0"/>
                  <w:divBdr>
                    <w:top w:val="none" w:sz="0" w:space="0" w:color="auto"/>
                    <w:left w:val="none" w:sz="0" w:space="0" w:color="auto"/>
                    <w:bottom w:val="none" w:sz="0" w:space="0" w:color="auto"/>
                    <w:right w:val="none" w:sz="0" w:space="0" w:color="auto"/>
                  </w:divBdr>
                </w:div>
                <w:div w:id="105121860">
                  <w:marLeft w:val="0"/>
                  <w:marRight w:val="0"/>
                  <w:marTop w:val="0"/>
                  <w:marBottom w:val="0"/>
                  <w:divBdr>
                    <w:top w:val="none" w:sz="0" w:space="0" w:color="auto"/>
                    <w:left w:val="none" w:sz="0" w:space="0" w:color="auto"/>
                    <w:bottom w:val="none" w:sz="0" w:space="0" w:color="auto"/>
                    <w:right w:val="none" w:sz="0" w:space="0" w:color="auto"/>
                  </w:divBdr>
                </w:div>
                <w:div w:id="5335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0306">
      <w:bodyDiv w:val="1"/>
      <w:marLeft w:val="0"/>
      <w:marRight w:val="0"/>
      <w:marTop w:val="0"/>
      <w:marBottom w:val="0"/>
      <w:divBdr>
        <w:top w:val="none" w:sz="0" w:space="0" w:color="auto"/>
        <w:left w:val="none" w:sz="0" w:space="0" w:color="auto"/>
        <w:bottom w:val="none" w:sz="0" w:space="0" w:color="auto"/>
        <w:right w:val="none" w:sz="0" w:space="0" w:color="auto"/>
      </w:divBdr>
    </w:div>
    <w:div w:id="2017920519">
      <w:bodyDiv w:val="1"/>
      <w:marLeft w:val="0"/>
      <w:marRight w:val="0"/>
      <w:marTop w:val="0"/>
      <w:marBottom w:val="0"/>
      <w:divBdr>
        <w:top w:val="none" w:sz="0" w:space="0" w:color="auto"/>
        <w:left w:val="none" w:sz="0" w:space="0" w:color="auto"/>
        <w:bottom w:val="none" w:sz="0" w:space="0" w:color="auto"/>
        <w:right w:val="none" w:sz="0" w:space="0" w:color="auto"/>
      </w:divBdr>
      <w:divsChild>
        <w:div w:id="2059082363">
          <w:marLeft w:val="0"/>
          <w:marRight w:val="0"/>
          <w:marTop w:val="0"/>
          <w:marBottom w:val="0"/>
          <w:divBdr>
            <w:top w:val="none" w:sz="0" w:space="0" w:color="auto"/>
            <w:left w:val="none" w:sz="0" w:space="0" w:color="auto"/>
            <w:bottom w:val="none" w:sz="0" w:space="0" w:color="auto"/>
            <w:right w:val="none" w:sz="0" w:space="0" w:color="auto"/>
          </w:divBdr>
          <w:divsChild>
            <w:div w:id="1286161713">
              <w:marLeft w:val="0"/>
              <w:marRight w:val="0"/>
              <w:marTop w:val="0"/>
              <w:marBottom w:val="0"/>
              <w:divBdr>
                <w:top w:val="none" w:sz="0" w:space="0" w:color="auto"/>
                <w:left w:val="none" w:sz="0" w:space="0" w:color="auto"/>
                <w:bottom w:val="none" w:sz="0" w:space="0" w:color="auto"/>
                <w:right w:val="none" w:sz="0" w:space="0" w:color="auto"/>
              </w:divBdr>
              <w:divsChild>
                <w:div w:id="565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4313">
      <w:bodyDiv w:val="1"/>
      <w:marLeft w:val="0"/>
      <w:marRight w:val="0"/>
      <w:marTop w:val="0"/>
      <w:marBottom w:val="0"/>
      <w:divBdr>
        <w:top w:val="none" w:sz="0" w:space="0" w:color="auto"/>
        <w:left w:val="none" w:sz="0" w:space="0" w:color="auto"/>
        <w:bottom w:val="none" w:sz="0" w:space="0" w:color="auto"/>
        <w:right w:val="none" w:sz="0" w:space="0" w:color="auto"/>
      </w:divBdr>
      <w:divsChild>
        <w:div w:id="384990964">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sChild>
                <w:div w:id="7841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7677">
      <w:bodyDiv w:val="1"/>
      <w:marLeft w:val="0"/>
      <w:marRight w:val="0"/>
      <w:marTop w:val="0"/>
      <w:marBottom w:val="0"/>
      <w:divBdr>
        <w:top w:val="none" w:sz="0" w:space="0" w:color="auto"/>
        <w:left w:val="none" w:sz="0" w:space="0" w:color="auto"/>
        <w:bottom w:val="none" w:sz="0" w:space="0" w:color="auto"/>
        <w:right w:val="none" w:sz="0" w:space="0" w:color="auto"/>
      </w:divBdr>
      <w:divsChild>
        <w:div w:id="63724143">
          <w:marLeft w:val="0"/>
          <w:marRight w:val="0"/>
          <w:marTop w:val="0"/>
          <w:marBottom w:val="0"/>
          <w:divBdr>
            <w:top w:val="none" w:sz="0" w:space="0" w:color="auto"/>
            <w:left w:val="none" w:sz="0" w:space="0" w:color="auto"/>
            <w:bottom w:val="none" w:sz="0" w:space="0" w:color="auto"/>
            <w:right w:val="none" w:sz="0" w:space="0" w:color="auto"/>
          </w:divBdr>
          <w:divsChild>
            <w:div w:id="722557141">
              <w:marLeft w:val="0"/>
              <w:marRight w:val="0"/>
              <w:marTop w:val="0"/>
              <w:marBottom w:val="0"/>
              <w:divBdr>
                <w:top w:val="none" w:sz="0" w:space="0" w:color="auto"/>
                <w:left w:val="none" w:sz="0" w:space="0" w:color="auto"/>
                <w:bottom w:val="none" w:sz="0" w:space="0" w:color="auto"/>
                <w:right w:val="none" w:sz="0" w:space="0" w:color="auto"/>
              </w:divBdr>
              <w:divsChild>
                <w:div w:id="17955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enesis.12.1" TargetMode="External"/><Relationship Id="rId13" Type="http://schemas.openxmlformats.org/officeDocument/2006/relationships/hyperlink" Target="/Genesis.13.17" TargetMode="External"/><Relationship Id="rId18" Type="http://schemas.openxmlformats.org/officeDocument/2006/relationships/hyperlink" Target="/Exodus.31.13" TargetMode="External"/><Relationship Id="rId3" Type="http://schemas.openxmlformats.org/officeDocument/2006/relationships/customXml" Target="../customXml/item3.xml"/><Relationship Id="rId21" Type="http://schemas.openxmlformats.org/officeDocument/2006/relationships/hyperlink" Target="/Deuteronomy.8.16" TargetMode="External"/><Relationship Id="rId7" Type="http://schemas.openxmlformats.org/officeDocument/2006/relationships/webSettings" Target="webSettings.xml"/><Relationship Id="rId12" Type="http://schemas.openxmlformats.org/officeDocument/2006/relationships/hyperlink" Target="/Genesis.21.11" TargetMode="External"/><Relationship Id="rId17" Type="http://schemas.openxmlformats.org/officeDocument/2006/relationships/hyperlink" Target="/Deuteronomy.13.4" TargetMode="External"/><Relationship Id="rId2" Type="http://schemas.openxmlformats.org/officeDocument/2006/relationships/customXml" Target="../customXml/item2.xml"/><Relationship Id="rId16" Type="http://schemas.openxmlformats.org/officeDocument/2006/relationships/hyperlink" Target="/Genesis.22.12" TargetMode="External"/><Relationship Id="rId20" Type="http://schemas.openxmlformats.org/officeDocument/2006/relationships/hyperlink" Target="/Exodus.16.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enesis.21.12" TargetMode="External"/><Relationship Id="rId5" Type="http://schemas.openxmlformats.org/officeDocument/2006/relationships/styles" Target="styles.xml"/><Relationship Id="rId15" Type="http://schemas.openxmlformats.org/officeDocument/2006/relationships/hyperlink" Target="/Deuteronomy.32.4" TargetMode="External"/><Relationship Id="rId23" Type="http://schemas.openxmlformats.org/officeDocument/2006/relationships/theme" Target="theme/theme1.xml"/><Relationship Id="rId10" Type="http://schemas.openxmlformats.org/officeDocument/2006/relationships/hyperlink" Target="/Genesis.12.10" TargetMode="External"/><Relationship Id="rId19" Type="http://schemas.openxmlformats.org/officeDocument/2006/relationships/hyperlink" Target="/Deuteronomy.8.2" TargetMode="External"/><Relationship Id="rId4" Type="http://schemas.openxmlformats.org/officeDocument/2006/relationships/numbering" Target="numbering.xml"/><Relationship Id="rId9" Type="http://schemas.openxmlformats.org/officeDocument/2006/relationships/hyperlink" Target="/Genesis.12.2"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1683D-EAEF-447E-B6CF-2A6C05936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80973-0353-4A36-BFC1-3E70AD690033}">
  <ds:schemaRefs>
    <ds:schemaRef ds:uri="http://schemas.microsoft.com/sharepoint/v3/contenttype/forms"/>
  </ds:schemaRefs>
</ds:datastoreItem>
</file>

<file path=customXml/itemProps3.xml><?xml version="1.0" encoding="utf-8"?>
<ds:datastoreItem xmlns:ds="http://schemas.openxmlformats.org/officeDocument/2006/customXml" ds:itemID="{7A0D1893-2018-41E4-B16C-08E9B5F0EA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2271</Words>
  <Characters>10655</Characters>
  <Application>Microsoft Office Word</Application>
  <DocSecurity>0</DocSecurity>
  <Lines>217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61</cp:revision>
  <dcterms:created xsi:type="dcterms:W3CDTF">2020-06-21T02:33:00Z</dcterms:created>
  <dcterms:modified xsi:type="dcterms:W3CDTF">2020-06-21T13:00:00Z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