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51" w:rsidRDefault="00784251" w:rsidP="00784251">
      <w:pPr>
        <w:jc w:val="right"/>
        <w:rPr>
          <w:rFonts w:cs="Arial"/>
          <w:b/>
          <w:bCs/>
          <w:sz w:val="28"/>
          <w:szCs w:val="28"/>
          <w:u w:val="single"/>
          <w:rtl/>
          <w:lang w:bidi="he-IL"/>
        </w:rPr>
      </w:pPr>
    </w:p>
    <w:p w:rsidR="00784251" w:rsidRPr="00914E45" w:rsidRDefault="00784251" w:rsidP="003B2824">
      <w:pPr>
        <w:jc w:val="center"/>
        <w:rPr>
          <w:rFonts w:cs="Arial"/>
          <w:b/>
          <w:bCs/>
          <w:sz w:val="28"/>
          <w:szCs w:val="28"/>
          <w:rtl/>
          <w:lang w:bidi="he-IL"/>
        </w:rPr>
      </w:pPr>
      <w:r w:rsidRPr="00914E45">
        <w:rPr>
          <w:rFonts w:cs="Arial"/>
          <w:b/>
          <w:bCs/>
          <w:sz w:val="28"/>
          <w:szCs w:val="28"/>
          <w:lang w:bidi="he-IL"/>
        </w:rPr>
        <w:t>Age of the Universe</w:t>
      </w:r>
      <w:r w:rsidR="003B2824" w:rsidRPr="00914E45">
        <w:rPr>
          <w:rFonts w:cs="Arial"/>
          <w:b/>
          <w:bCs/>
          <w:sz w:val="28"/>
          <w:szCs w:val="28"/>
          <w:lang w:bidi="he-IL"/>
        </w:rPr>
        <w:t>,</w:t>
      </w:r>
      <w:r w:rsidRPr="00914E45">
        <w:rPr>
          <w:rFonts w:cs="Arial"/>
          <w:b/>
          <w:bCs/>
          <w:sz w:val="28"/>
          <w:szCs w:val="28"/>
          <w:lang w:bidi="he-IL"/>
        </w:rPr>
        <w:t xml:space="preserve"> Adam,</w:t>
      </w:r>
      <w:r w:rsidR="003B2824" w:rsidRPr="00914E45">
        <w:rPr>
          <w:rFonts w:cs="Arial"/>
          <w:b/>
          <w:bCs/>
          <w:sz w:val="28"/>
          <w:szCs w:val="28"/>
          <w:lang w:bidi="he-IL"/>
        </w:rPr>
        <w:t xml:space="preserve"> </w:t>
      </w:r>
      <w:r w:rsidRPr="00914E45">
        <w:rPr>
          <w:rFonts w:cs="Arial"/>
          <w:b/>
          <w:bCs/>
          <w:sz w:val="28"/>
          <w:szCs w:val="28"/>
          <w:lang w:bidi="he-IL"/>
        </w:rPr>
        <w:t xml:space="preserve">the </w:t>
      </w:r>
      <w:proofErr w:type="spellStart"/>
      <w:r w:rsidRPr="00914E45">
        <w:rPr>
          <w:rFonts w:cs="Arial"/>
          <w:b/>
          <w:bCs/>
          <w:sz w:val="28"/>
          <w:szCs w:val="28"/>
          <w:lang w:bidi="he-IL"/>
        </w:rPr>
        <w:t>Nachash</w:t>
      </w:r>
      <w:proofErr w:type="spellEnd"/>
      <w:r w:rsidR="003B2824" w:rsidRPr="00914E45">
        <w:rPr>
          <w:rFonts w:cs="Arial"/>
          <w:b/>
          <w:bCs/>
          <w:sz w:val="28"/>
          <w:szCs w:val="28"/>
          <w:lang w:bidi="he-IL"/>
        </w:rPr>
        <w:t>,</w:t>
      </w:r>
      <w:r w:rsidRPr="00914E45">
        <w:rPr>
          <w:rFonts w:cs="Arial"/>
          <w:b/>
          <w:bCs/>
          <w:sz w:val="28"/>
          <w:szCs w:val="28"/>
          <w:lang w:bidi="he-IL"/>
        </w:rPr>
        <w:t xml:space="preserve"> and Homo </w:t>
      </w:r>
      <w:proofErr w:type="gramStart"/>
      <w:r w:rsidRPr="00914E45">
        <w:rPr>
          <w:rFonts w:cs="Arial"/>
          <w:b/>
          <w:bCs/>
          <w:sz w:val="28"/>
          <w:szCs w:val="28"/>
          <w:lang w:bidi="he-IL"/>
        </w:rPr>
        <w:t>Sapiens</w:t>
      </w:r>
      <w:proofErr w:type="gramEnd"/>
    </w:p>
    <w:p w:rsidR="00FB574C" w:rsidRDefault="009A6DE4" w:rsidP="00FB574C">
      <w:pPr>
        <w:jc w:val="right"/>
        <w:rPr>
          <w:rFonts w:cs="Arial"/>
          <w:b/>
          <w:bCs/>
          <w:sz w:val="28"/>
          <w:szCs w:val="28"/>
          <w:u w:val="single"/>
          <w:rtl/>
          <w:lang w:bidi="he-IL"/>
        </w:rPr>
      </w:pPr>
      <w:r>
        <w:rPr>
          <w:rFonts w:cs="Arial" w:hint="cs"/>
          <w:b/>
          <w:bCs/>
          <w:sz w:val="28"/>
          <w:szCs w:val="28"/>
          <w:u w:val="single"/>
          <w:rtl/>
          <w:lang w:bidi="he-IL"/>
        </w:rPr>
        <w:t>(1)</w:t>
      </w:r>
      <w:r w:rsidR="00FB574C" w:rsidRPr="00FB574C">
        <w:rPr>
          <w:rFonts w:cs="Arial"/>
          <w:b/>
          <w:bCs/>
          <w:sz w:val="28"/>
          <w:szCs w:val="28"/>
          <w:u w:val="single"/>
          <w:rtl/>
          <w:lang w:bidi="he-IL"/>
        </w:rPr>
        <w:t>משנה מסכת חגיגה פרק ב</w:t>
      </w:r>
      <w:r w:rsidR="00FB574C">
        <w:rPr>
          <w:rFonts w:cs="Arial" w:hint="cs"/>
          <w:sz w:val="28"/>
          <w:szCs w:val="28"/>
          <w:rtl/>
          <w:lang w:bidi="he-IL"/>
        </w:rPr>
        <w:t xml:space="preserve">- </w:t>
      </w:r>
      <w:r w:rsidR="00FB574C" w:rsidRPr="00A81B0C">
        <w:rPr>
          <w:rFonts w:cs="Arial"/>
          <w:sz w:val="28"/>
          <w:szCs w:val="28"/>
          <w:rtl/>
          <w:lang w:bidi="he-IL"/>
        </w:rPr>
        <w:t xml:space="preserve">אין דורשין בעריות בשלשה </w:t>
      </w:r>
      <w:r w:rsidR="00FB574C" w:rsidRPr="00FB574C">
        <w:rPr>
          <w:rFonts w:cs="Arial"/>
          <w:sz w:val="28"/>
          <w:szCs w:val="28"/>
          <w:u w:val="single"/>
          <w:rtl/>
          <w:lang w:bidi="he-IL"/>
        </w:rPr>
        <w:t>ולא במעשה בראשית בשנים</w:t>
      </w:r>
      <w:r w:rsidR="00FB574C" w:rsidRPr="00A81B0C">
        <w:rPr>
          <w:rFonts w:cs="Arial"/>
          <w:sz w:val="28"/>
          <w:szCs w:val="28"/>
          <w:rtl/>
          <w:lang w:bidi="he-IL"/>
        </w:rPr>
        <w:t xml:space="preserve"> ולא במרכבה ביחיד אלא אם כן היה חכם ומבין מדעתו</w:t>
      </w:r>
    </w:p>
    <w:p w:rsidR="00784251" w:rsidRDefault="009A6DE4" w:rsidP="00784251">
      <w:pPr>
        <w:jc w:val="right"/>
        <w:rPr>
          <w:rFonts w:cs="Arial"/>
          <w:sz w:val="28"/>
          <w:szCs w:val="28"/>
          <w:rtl/>
          <w:lang w:bidi="he-IL"/>
        </w:rPr>
      </w:pPr>
      <w:r>
        <w:rPr>
          <w:rFonts w:cs="Arial" w:hint="cs"/>
          <w:b/>
          <w:bCs/>
          <w:sz w:val="28"/>
          <w:szCs w:val="28"/>
          <w:u w:val="single"/>
          <w:rtl/>
          <w:lang w:bidi="he-IL"/>
        </w:rPr>
        <w:t>(2)</w:t>
      </w:r>
      <w:r w:rsidR="00784251" w:rsidRPr="00B46BD8">
        <w:rPr>
          <w:rFonts w:cs="Arial"/>
          <w:b/>
          <w:bCs/>
          <w:sz w:val="28"/>
          <w:szCs w:val="28"/>
          <w:u w:val="single"/>
          <w:rtl/>
          <w:lang w:bidi="he-IL"/>
        </w:rPr>
        <w:t>בראשית רבה (וילנא) פרשת בראשית פרשה ט סימן ב</w:t>
      </w:r>
      <w:r w:rsidR="00784251">
        <w:rPr>
          <w:rFonts w:cs="Arial" w:hint="cs"/>
          <w:sz w:val="28"/>
          <w:szCs w:val="28"/>
          <w:rtl/>
          <w:lang w:bidi="he-IL"/>
        </w:rPr>
        <w:t xml:space="preserve">- </w:t>
      </w:r>
      <w:r w:rsidR="00784251" w:rsidRPr="00A81B0C">
        <w:rPr>
          <w:rFonts w:cs="Arial"/>
          <w:sz w:val="28"/>
          <w:szCs w:val="28"/>
          <w:rtl/>
          <w:lang w:bidi="he-IL"/>
        </w:rPr>
        <w:t xml:space="preserve">וירא אלהים את כל אשר עשה והנה טוב מאד, רבי תנחומא פתח (קהלת ג) את הכל עשה יפה בעתו, א"ר תנחומא בעונתו נברא העולם לא היה העולם ראוי לבראות קודם לכן, </w:t>
      </w:r>
      <w:r w:rsidR="00784251" w:rsidRPr="009B23AA">
        <w:rPr>
          <w:rFonts w:cs="Arial"/>
          <w:sz w:val="28"/>
          <w:szCs w:val="28"/>
          <w:u w:val="single"/>
          <w:rtl/>
          <w:lang w:bidi="he-IL"/>
        </w:rPr>
        <w:t>א"ר אבהו מכאן שהקב"ה היה בורא עולמות ומחריבן בורא עולמות ומחריבן</w:t>
      </w:r>
      <w:r w:rsidR="00784251" w:rsidRPr="00A81B0C">
        <w:rPr>
          <w:rFonts w:cs="Arial"/>
          <w:sz w:val="28"/>
          <w:szCs w:val="28"/>
          <w:rtl/>
          <w:lang w:bidi="he-IL"/>
        </w:rPr>
        <w:t xml:space="preserve"> עד שברא את אלו אמר דין הניין לי יתהון לא הניין לי, אמר רבי פנחס טעמיה דרבי אבהו וירא אלהים את כל אשר עשה והנה טוב מאד, דין הניין לי, יתהון לא הניין לי</w:t>
      </w:r>
    </w:p>
    <w:p w:rsidR="0045733D" w:rsidRPr="00A81B0C" w:rsidRDefault="009A6DE4" w:rsidP="0045733D">
      <w:pPr>
        <w:jc w:val="right"/>
        <w:rPr>
          <w:rFonts w:cs="Arial"/>
          <w:sz w:val="28"/>
          <w:szCs w:val="28"/>
          <w:rtl/>
          <w:lang w:bidi="he-IL"/>
        </w:rPr>
      </w:pPr>
      <w:r>
        <w:rPr>
          <w:rFonts w:cs="Arial" w:hint="cs"/>
          <w:b/>
          <w:bCs/>
          <w:sz w:val="28"/>
          <w:szCs w:val="28"/>
          <w:u w:val="single"/>
          <w:rtl/>
          <w:lang w:bidi="he-IL"/>
        </w:rPr>
        <w:t>(3)</w:t>
      </w:r>
      <w:r w:rsidR="0045733D" w:rsidRPr="00B46BD8">
        <w:rPr>
          <w:rFonts w:cs="Arial"/>
          <w:b/>
          <w:bCs/>
          <w:sz w:val="28"/>
          <w:szCs w:val="28"/>
          <w:u w:val="single"/>
          <w:rtl/>
          <w:lang w:bidi="he-IL"/>
        </w:rPr>
        <w:t>תלמוד בבלי מסכת סנהדרין דף צז עמוד א</w:t>
      </w:r>
      <w:r w:rsidR="0045733D">
        <w:rPr>
          <w:rFonts w:cs="Arial" w:hint="cs"/>
          <w:sz w:val="28"/>
          <w:szCs w:val="28"/>
          <w:rtl/>
          <w:lang w:bidi="he-IL"/>
        </w:rPr>
        <w:t xml:space="preserve">- </w:t>
      </w:r>
      <w:r w:rsidR="0045733D" w:rsidRPr="00156C0C">
        <w:rPr>
          <w:rFonts w:cs="Arial"/>
          <w:sz w:val="28"/>
          <w:szCs w:val="28"/>
          <w:u w:val="single"/>
          <w:rtl/>
          <w:lang w:bidi="he-IL"/>
        </w:rPr>
        <w:t xml:space="preserve">אמר רב קטינא: </w:t>
      </w:r>
      <w:r w:rsidR="0045733D" w:rsidRPr="0045733D">
        <w:rPr>
          <w:rFonts w:cs="Arial"/>
          <w:b/>
          <w:bCs/>
          <w:sz w:val="28"/>
          <w:szCs w:val="28"/>
          <w:u w:val="single"/>
          <w:rtl/>
          <w:lang w:bidi="he-IL"/>
        </w:rPr>
        <w:t>שית אלפי שני הוו עלמא וחד חרוב</w:t>
      </w:r>
      <w:r w:rsidR="0045733D" w:rsidRPr="00A81B0C">
        <w:rPr>
          <w:rFonts w:cs="Arial"/>
          <w:sz w:val="28"/>
          <w:szCs w:val="28"/>
          <w:rtl/>
          <w:lang w:bidi="he-IL"/>
        </w:rPr>
        <w:t xml:space="preserve">, שנאמר ונשגב ה' לבדו ביום ההוא. אביי אמר: תרי חרוב, שנאמר יחיינו מימים ביום השלישי יקמנו ונחיה לפניו, </w:t>
      </w:r>
      <w:r w:rsidR="0045733D" w:rsidRPr="00156C0C">
        <w:rPr>
          <w:rFonts w:cs="Arial"/>
          <w:sz w:val="28"/>
          <w:szCs w:val="28"/>
          <w:u w:val="single"/>
          <w:rtl/>
          <w:lang w:bidi="he-IL"/>
        </w:rPr>
        <w:t xml:space="preserve">תניא כותיה דרב קטינא: כשם </w:t>
      </w:r>
      <w:r w:rsidR="0045733D" w:rsidRPr="00156C0C">
        <w:rPr>
          <w:rFonts w:cs="Arial"/>
          <w:b/>
          <w:bCs/>
          <w:sz w:val="28"/>
          <w:szCs w:val="28"/>
          <w:u w:val="single"/>
          <w:rtl/>
          <w:lang w:bidi="he-IL"/>
        </w:rPr>
        <w:t>שהשביעית</w:t>
      </w:r>
      <w:r w:rsidR="0045733D" w:rsidRPr="00156C0C">
        <w:rPr>
          <w:rFonts w:cs="Arial"/>
          <w:sz w:val="28"/>
          <w:szCs w:val="28"/>
          <w:u w:val="single"/>
          <w:rtl/>
          <w:lang w:bidi="he-IL"/>
        </w:rPr>
        <w:t xml:space="preserve"> משמטת שנה אחת לשבע שנים, כך העולם משמט אלף שנים לשבעת אלפים שנה</w:t>
      </w:r>
      <w:r w:rsidR="0045733D" w:rsidRPr="00A81B0C">
        <w:rPr>
          <w:rFonts w:cs="Arial"/>
          <w:sz w:val="28"/>
          <w:szCs w:val="28"/>
          <w:rtl/>
          <w:lang w:bidi="he-IL"/>
        </w:rPr>
        <w:t xml:space="preserve">, שנאמר ונשגב ה' לבדו ביום ההוא, ואומר : מזמור שיר ליום השבת - יום שכולו שבת. </w:t>
      </w:r>
      <w:r w:rsidR="0045733D" w:rsidRPr="00156C0C">
        <w:rPr>
          <w:rFonts w:cs="Arial"/>
          <w:b/>
          <w:bCs/>
          <w:sz w:val="28"/>
          <w:szCs w:val="28"/>
          <w:u w:val="single"/>
          <w:rtl/>
          <w:lang w:bidi="he-IL"/>
        </w:rPr>
        <w:t>ואומר: כי אלף שנים בעיניך כיום אתמול כי יעבר</w:t>
      </w:r>
      <w:r w:rsidR="0045733D" w:rsidRPr="00A81B0C">
        <w:rPr>
          <w:rFonts w:cs="Arial"/>
          <w:sz w:val="28"/>
          <w:szCs w:val="28"/>
          <w:rtl/>
          <w:lang w:bidi="he-IL"/>
        </w:rPr>
        <w:t>. תנא דבי אליהו: ששת</w:t>
      </w:r>
      <w:r w:rsidR="0045733D">
        <w:rPr>
          <w:rFonts w:cs="Arial" w:hint="cs"/>
          <w:sz w:val="28"/>
          <w:szCs w:val="28"/>
          <w:rtl/>
          <w:lang w:bidi="he-IL"/>
        </w:rPr>
        <w:t xml:space="preserve"> </w:t>
      </w:r>
      <w:r w:rsidR="0045733D" w:rsidRPr="00A81B0C">
        <w:rPr>
          <w:rFonts w:cs="Arial" w:hint="cs"/>
          <w:sz w:val="28"/>
          <w:szCs w:val="28"/>
          <w:rtl/>
          <w:lang w:bidi="he-IL"/>
        </w:rPr>
        <w:t>א</w:t>
      </w:r>
      <w:r w:rsidR="0045733D" w:rsidRPr="00A81B0C">
        <w:rPr>
          <w:rFonts w:cs="Arial"/>
          <w:sz w:val="28"/>
          <w:szCs w:val="28"/>
          <w:rtl/>
          <w:lang w:bidi="he-IL"/>
        </w:rPr>
        <w:t>לפים שנה הוי עלמא, שני אלפים תוהו, שני אלפים תורה, שני אלפים ימות המשיח</w:t>
      </w:r>
    </w:p>
    <w:p w:rsidR="00FF0D38" w:rsidRPr="00A81B0C" w:rsidRDefault="009A6DE4" w:rsidP="00FF0D38">
      <w:pPr>
        <w:jc w:val="right"/>
        <w:rPr>
          <w:sz w:val="28"/>
          <w:szCs w:val="28"/>
          <w:rtl/>
        </w:rPr>
      </w:pPr>
      <w:r>
        <w:rPr>
          <w:rFonts w:cs="Arial" w:hint="cs"/>
          <w:b/>
          <w:bCs/>
          <w:sz w:val="28"/>
          <w:szCs w:val="28"/>
          <w:u w:val="single"/>
          <w:rtl/>
          <w:lang w:bidi="he-IL"/>
        </w:rPr>
        <w:t>(4)</w:t>
      </w:r>
      <w:r w:rsidR="00FF0D38" w:rsidRPr="00B46BD8">
        <w:rPr>
          <w:rFonts w:cs="Arial"/>
          <w:b/>
          <w:bCs/>
          <w:sz w:val="28"/>
          <w:szCs w:val="28"/>
          <w:u w:val="single"/>
          <w:rtl/>
          <w:lang w:bidi="he-IL"/>
        </w:rPr>
        <w:t>ויקרא פרק כה פסוק ב</w:t>
      </w:r>
      <w:r w:rsidR="00FF0D38">
        <w:rPr>
          <w:rFonts w:cs="Arial" w:hint="cs"/>
          <w:sz w:val="28"/>
          <w:szCs w:val="28"/>
          <w:rtl/>
          <w:lang w:bidi="he-IL"/>
        </w:rPr>
        <w:t xml:space="preserve">- </w:t>
      </w:r>
      <w:r w:rsidR="00FF0D38" w:rsidRPr="00A81B0C">
        <w:rPr>
          <w:rFonts w:cs="Arial"/>
          <w:sz w:val="28"/>
          <w:szCs w:val="28"/>
          <w:rtl/>
          <w:lang w:bidi="he-IL"/>
        </w:rPr>
        <w:t>דַּבֵּ֞ר אֶל־בְּנֵ֤י יִשְׂרָאֵל֙ וְאָמַרְתָּ֣ אֲלֵהֶ֔ם כִּ֤י תָבֹ֙אוּ֙ אֶל־הָאָ֔רֶץ אֲשֶׁ֥ר אֲנִ֖י נֹתֵ֣ן לָכֶ֑ם וְשָׁבְתָ֣ה הָאָ֔רֶץ שַׁבָּ֖ת לַיקֹוָֽק</w:t>
      </w:r>
    </w:p>
    <w:p w:rsidR="0045733D" w:rsidRDefault="009A6DE4" w:rsidP="009624FB">
      <w:pPr>
        <w:jc w:val="right"/>
        <w:rPr>
          <w:rFonts w:cs="Arial"/>
          <w:b/>
          <w:bCs/>
          <w:sz w:val="28"/>
          <w:szCs w:val="28"/>
          <w:u w:val="single"/>
          <w:rtl/>
        </w:rPr>
      </w:pPr>
      <w:r>
        <w:rPr>
          <w:rFonts w:cs="Arial" w:hint="cs"/>
          <w:b/>
          <w:bCs/>
          <w:sz w:val="28"/>
          <w:szCs w:val="28"/>
          <w:u w:val="single"/>
          <w:rtl/>
          <w:lang w:bidi="he-IL"/>
        </w:rPr>
        <w:t>(5)</w:t>
      </w:r>
      <w:r w:rsidR="00FF0D38" w:rsidRPr="00B46BD8">
        <w:rPr>
          <w:rFonts w:cs="Arial"/>
          <w:b/>
          <w:bCs/>
          <w:sz w:val="28"/>
          <w:szCs w:val="28"/>
          <w:u w:val="single"/>
          <w:rtl/>
          <w:lang w:bidi="he-IL"/>
        </w:rPr>
        <w:t>אבן עזרא ויקרא פרק כה פסוק ב</w:t>
      </w:r>
      <w:r w:rsidR="00FF0D38">
        <w:rPr>
          <w:rFonts w:cs="Arial" w:hint="cs"/>
          <w:sz w:val="28"/>
          <w:szCs w:val="28"/>
          <w:rtl/>
          <w:lang w:bidi="he-IL"/>
        </w:rPr>
        <w:t xml:space="preserve">- </w:t>
      </w:r>
      <w:r w:rsidR="00FF0D38" w:rsidRPr="00A81B0C">
        <w:rPr>
          <w:rFonts w:cs="Arial"/>
          <w:sz w:val="28"/>
          <w:szCs w:val="28"/>
          <w:rtl/>
          <w:lang w:bidi="he-IL"/>
        </w:rPr>
        <w:t xml:space="preserve"> ושבתה הארץ שבת לה' מצוה על ישראלי שלא יעזוב גר לזרוע שנת השבת, כאשר לא נעזבנו לעשות מלאכה בשבת, כי הוא ברשותנו. וטעם שבת לה' כיום השבת. </w:t>
      </w:r>
      <w:r w:rsidR="00FF0D38" w:rsidRPr="00156C0C">
        <w:rPr>
          <w:rFonts w:cs="Arial"/>
          <w:sz w:val="28"/>
          <w:szCs w:val="28"/>
          <w:u w:val="single"/>
          <w:rtl/>
          <w:lang w:bidi="he-IL"/>
        </w:rPr>
        <w:t>וסוד ימי עולם רמוז במקום הזה</w:t>
      </w:r>
    </w:p>
    <w:p w:rsidR="00FE57EA" w:rsidRPr="00A81B0C" w:rsidRDefault="009A6DE4" w:rsidP="00E94A04">
      <w:pPr>
        <w:jc w:val="right"/>
        <w:rPr>
          <w:sz w:val="28"/>
          <w:szCs w:val="28"/>
          <w:rtl/>
        </w:rPr>
      </w:pPr>
      <w:r>
        <w:rPr>
          <w:rFonts w:cs="Arial" w:hint="cs"/>
          <w:b/>
          <w:bCs/>
          <w:sz w:val="28"/>
          <w:szCs w:val="28"/>
          <w:u w:val="single"/>
          <w:rtl/>
          <w:lang w:bidi="he-IL"/>
        </w:rPr>
        <w:t>(6)</w:t>
      </w:r>
      <w:r w:rsidR="007B2C12" w:rsidRPr="00B46BD8">
        <w:rPr>
          <w:rFonts w:cs="Arial"/>
          <w:b/>
          <w:bCs/>
          <w:sz w:val="28"/>
          <w:szCs w:val="28"/>
          <w:u w:val="single"/>
          <w:rtl/>
          <w:lang w:bidi="he-IL"/>
        </w:rPr>
        <w:t>רמב"ן ויקרא פרק כה פסוק ב</w:t>
      </w:r>
      <w:r w:rsidR="00B46BD8">
        <w:rPr>
          <w:rFonts w:cs="Arial" w:hint="cs"/>
          <w:sz w:val="28"/>
          <w:szCs w:val="28"/>
          <w:rtl/>
          <w:lang w:bidi="he-IL"/>
        </w:rPr>
        <w:t xml:space="preserve">- </w:t>
      </w:r>
      <w:r w:rsidR="007B2C12" w:rsidRPr="00A81B0C">
        <w:rPr>
          <w:rFonts w:cs="Arial"/>
          <w:sz w:val="28"/>
          <w:szCs w:val="28"/>
          <w:rtl/>
          <w:lang w:bidi="he-IL"/>
        </w:rPr>
        <w:t xml:space="preserve">והנה בכאן עוררו אותנו </w:t>
      </w:r>
      <w:r w:rsidR="007B2C12" w:rsidRPr="00533FD5">
        <w:rPr>
          <w:rFonts w:cs="Arial"/>
          <w:sz w:val="28"/>
          <w:szCs w:val="28"/>
          <w:u w:val="single"/>
          <w:rtl/>
          <w:lang w:bidi="he-IL"/>
        </w:rPr>
        <w:t>בסוד גדול מסודות התורה</w:t>
      </w:r>
      <w:r w:rsidR="007B2C12" w:rsidRPr="00A81B0C">
        <w:rPr>
          <w:rFonts w:cs="Arial"/>
          <w:sz w:val="28"/>
          <w:szCs w:val="28"/>
          <w:rtl/>
          <w:lang w:bidi="he-IL"/>
        </w:rPr>
        <w:t xml:space="preserve">, כבר רמז לנו ר"א שכתב, וטעם שבת לה' כיום השבת, </w:t>
      </w:r>
      <w:r w:rsidR="007B2C12" w:rsidRPr="00533FD5">
        <w:rPr>
          <w:rFonts w:cs="Arial"/>
          <w:sz w:val="28"/>
          <w:szCs w:val="28"/>
          <w:u w:val="single"/>
          <w:rtl/>
          <w:lang w:bidi="he-IL"/>
        </w:rPr>
        <w:t>וסוד ימות עולם רמוז במקום הזה</w:t>
      </w:r>
      <w:r w:rsidR="007B2C12" w:rsidRPr="00A81B0C">
        <w:rPr>
          <w:rFonts w:cs="Arial"/>
          <w:sz w:val="28"/>
          <w:szCs w:val="28"/>
          <w:rtl/>
          <w:lang w:bidi="he-IL"/>
        </w:rPr>
        <w:t xml:space="preserve">. </w:t>
      </w:r>
      <w:r w:rsidR="007B2C12" w:rsidRPr="00533FD5">
        <w:rPr>
          <w:rFonts w:cs="Arial"/>
          <w:sz w:val="28"/>
          <w:szCs w:val="28"/>
          <w:u w:val="single"/>
          <w:rtl/>
          <w:lang w:bidi="he-IL"/>
        </w:rPr>
        <w:t>וכוף אזנך לשמוע מה שאני רשאי להשמיעך ממנו בלשון אשר אשמיעך, ואם תזכה תתבונן.</w:t>
      </w:r>
      <w:r w:rsidR="00E94A04">
        <w:rPr>
          <w:rFonts w:cs="Arial" w:hint="cs"/>
          <w:sz w:val="28"/>
          <w:szCs w:val="28"/>
          <w:u w:val="single"/>
          <w:rtl/>
          <w:lang w:bidi="he-IL"/>
        </w:rPr>
        <w:t>..</w:t>
      </w:r>
      <w:r w:rsidR="007B2C12" w:rsidRPr="00A81B0C">
        <w:rPr>
          <w:rFonts w:cs="Arial"/>
          <w:sz w:val="28"/>
          <w:szCs w:val="28"/>
          <w:rtl/>
          <w:lang w:bidi="he-IL"/>
        </w:rPr>
        <w:t xml:space="preserve"> </w:t>
      </w:r>
      <w:r w:rsidR="007B2C12" w:rsidRPr="00E94A04">
        <w:rPr>
          <w:rFonts w:cs="Arial"/>
          <w:sz w:val="28"/>
          <w:szCs w:val="28"/>
          <w:u w:val="single"/>
          <w:rtl/>
          <w:lang w:bidi="he-IL"/>
        </w:rPr>
        <w:t xml:space="preserve">והנה הימים רמז לאשר ברא במעשה בראשית, </w:t>
      </w:r>
      <w:r w:rsidR="007B2C12" w:rsidRPr="00E94A04">
        <w:rPr>
          <w:rFonts w:cs="Arial"/>
          <w:b/>
          <w:bCs/>
          <w:sz w:val="28"/>
          <w:szCs w:val="28"/>
          <w:u w:val="single"/>
          <w:rtl/>
          <w:lang w:bidi="he-IL"/>
        </w:rPr>
        <w:t>והשנים</w:t>
      </w:r>
      <w:r w:rsidR="007B2C12" w:rsidRPr="00E94A04">
        <w:rPr>
          <w:rFonts w:cs="Arial"/>
          <w:sz w:val="28"/>
          <w:szCs w:val="28"/>
          <w:u w:val="single"/>
          <w:rtl/>
          <w:lang w:bidi="he-IL"/>
        </w:rPr>
        <w:t xml:space="preserve"> ירמזו לאשר יהיה </w:t>
      </w:r>
      <w:r w:rsidR="007B2C12" w:rsidRPr="00E94A04">
        <w:rPr>
          <w:rFonts w:cs="Arial"/>
          <w:b/>
          <w:bCs/>
          <w:sz w:val="28"/>
          <w:szCs w:val="28"/>
          <w:u w:val="single"/>
          <w:rtl/>
          <w:lang w:bidi="he-IL"/>
        </w:rPr>
        <w:t>בבריאת כל ימי עולם</w:t>
      </w:r>
      <w:r w:rsidR="007B2C12" w:rsidRPr="00E94A04">
        <w:rPr>
          <w:rFonts w:cs="Arial"/>
          <w:sz w:val="28"/>
          <w:szCs w:val="28"/>
          <w:u w:val="single"/>
          <w:rtl/>
          <w:lang w:bidi="he-IL"/>
        </w:rPr>
        <w:t>.</w:t>
      </w:r>
      <w:r w:rsidR="007F04BE">
        <w:rPr>
          <w:rFonts w:cs="Arial" w:hint="cs"/>
          <w:sz w:val="28"/>
          <w:szCs w:val="28"/>
          <w:rtl/>
          <w:lang w:bidi="he-IL"/>
        </w:rPr>
        <w:t>..</w:t>
      </w:r>
      <w:r w:rsidR="007B2C12" w:rsidRPr="00A81B0C">
        <w:rPr>
          <w:rFonts w:cs="Arial"/>
          <w:sz w:val="28"/>
          <w:szCs w:val="28"/>
          <w:rtl/>
          <w:lang w:bidi="he-IL"/>
        </w:rPr>
        <w:t xml:space="preserve">ושמא לזה רמזו רבותינו (ר"ה כא ב) באמרם, </w:t>
      </w:r>
      <w:r w:rsidR="007B2C12" w:rsidRPr="00FE7CB4">
        <w:rPr>
          <w:rFonts w:cs="Arial"/>
          <w:b/>
          <w:bCs/>
          <w:sz w:val="28"/>
          <w:szCs w:val="28"/>
          <w:u w:val="single"/>
          <w:rtl/>
          <w:lang w:bidi="he-IL"/>
        </w:rPr>
        <w:t xml:space="preserve">חמשים שערי בינה </w:t>
      </w:r>
      <w:r w:rsidR="007B2C12" w:rsidRPr="00E94A04">
        <w:rPr>
          <w:rFonts w:cs="Arial"/>
          <w:sz w:val="28"/>
          <w:szCs w:val="28"/>
          <w:u w:val="single"/>
          <w:rtl/>
          <w:lang w:bidi="he-IL"/>
        </w:rPr>
        <w:t>נבראו בעולם וכולם נמסרו למשה חוץ מאחד</w:t>
      </w:r>
      <w:r w:rsidR="007B2C12" w:rsidRPr="00A81B0C">
        <w:rPr>
          <w:rFonts w:cs="Arial"/>
          <w:sz w:val="28"/>
          <w:szCs w:val="28"/>
          <w:rtl/>
          <w:lang w:bidi="he-IL"/>
        </w:rPr>
        <w:t>, כי כל שמיטה שער בית אחד, והנה הודיעוהו כל ההויה מתחילה ועד סוף חוץ מן היובל קדש</w:t>
      </w:r>
    </w:p>
    <w:p w:rsidR="00FE7CB4" w:rsidRPr="00A81B0C" w:rsidRDefault="009A6DE4" w:rsidP="00A130F1">
      <w:pPr>
        <w:jc w:val="both"/>
        <w:rPr>
          <w:sz w:val="28"/>
          <w:szCs w:val="28"/>
          <w:lang w:bidi="he-IL"/>
        </w:rPr>
      </w:pPr>
      <w:r>
        <w:rPr>
          <w:rFonts w:hint="cs"/>
          <w:b/>
          <w:bCs/>
          <w:sz w:val="28"/>
          <w:szCs w:val="28"/>
          <w:u w:val="single"/>
          <w:rtl/>
          <w:lang w:bidi="he-IL"/>
        </w:rPr>
        <w:t>(7)</w:t>
      </w:r>
      <w:r w:rsidR="00FC1754" w:rsidRPr="008135B9">
        <w:rPr>
          <w:b/>
          <w:bCs/>
          <w:sz w:val="28"/>
          <w:szCs w:val="28"/>
          <w:u w:val="single"/>
          <w:lang w:bidi="he-IL"/>
        </w:rPr>
        <w:t xml:space="preserve">Raphael </w:t>
      </w:r>
      <w:proofErr w:type="spellStart"/>
      <w:r w:rsidR="00FC1754" w:rsidRPr="008135B9">
        <w:rPr>
          <w:b/>
          <w:bCs/>
          <w:sz w:val="28"/>
          <w:szCs w:val="28"/>
          <w:u w:val="single"/>
          <w:lang w:bidi="he-IL"/>
        </w:rPr>
        <w:t>Shuchat</w:t>
      </w:r>
      <w:proofErr w:type="spellEnd"/>
      <w:r w:rsidR="00FC1754" w:rsidRPr="008135B9">
        <w:rPr>
          <w:b/>
          <w:bCs/>
          <w:sz w:val="28"/>
          <w:szCs w:val="28"/>
          <w:u w:val="single"/>
          <w:lang w:bidi="he-IL"/>
        </w:rPr>
        <w:t xml:space="preserve"> Torah u-</w:t>
      </w:r>
      <w:proofErr w:type="spellStart"/>
      <w:r w:rsidR="00FC1754" w:rsidRPr="008135B9">
        <w:rPr>
          <w:b/>
          <w:bCs/>
          <w:sz w:val="28"/>
          <w:szCs w:val="28"/>
          <w:u w:val="single"/>
          <w:lang w:bidi="he-IL"/>
        </w:rPr>
        <w:t>Madda</w:t>
      </w:r>
      <w:proofErr w:type="spellEnd"/>
      <w:r w:rsidR="00FC1754" w:rsidRPr="008135B9">
        <w:rPr>
          <w:b/>
          <w:bCs/>
          <w:sz w:val="28"/>
          <w:szCs w:val="28"/>
          <w:u w:val="single"/>
          <w:lang w:bidi="he-IL"/>
        </w:rPr>
        <w:t xml:space="preserve"> Journal 2005</w:t>
      </w:r>
      <w:r w:rsidR="00FC1754" w:rsidRPr="00A81B0C">
        <w:rPr>
          <w:sz w:val="28"/>
          <w:szCs w:val="28"/>
          <w:lang w:bidi="he-IL"/>
        </w:rPr>
        <w:t xml:space="preserve"> </w:t>
      </w:r>
      <w:r w:rsidR="00A130F1">
        <w:rPr>
          <w:sz w:val="28"/>
          <w:szCs w:val="28"/>
          <w:lang w:bidi="he-IL"/>
        </w:rPr>
        <w:t>(</w:t>
      </w:r>
      <w:r w:rsidR="00FC1754" w:rsidRPr="00A81B0C">
        <w:rPr>
          <w:sz w:val="28"/>
          <w:szCs w:val="28"/>
          <w:lang w:bidi="he-IL"/>
        </w:rPr>
        <w:t>Attitudes Towards Cosmogony and Evolution Among Rabbinic Thinkers in the Nineteenth and Early Twentieth Centuries: The Resurgence of the Doctrine of the Sabbatical Years</w:t>
      </w:r>
      <w:r w:rsidR="00A130F1">
        <w:rPr>
          <w:sz w:val="28"/>
          <w:szCs w:val="28"/>
          <w:lang w:bidi="he-IL"/>
        </w:rPr>
        <w:t xml:space="preserve">)- </w:t>
      </w:r>
      <w:r w:rsidR="00AB4748" w:rsidRPr="00A81B0C">
        <w:rPr>
          <w:sz w:val="28"/>
          <w:szCs w:val="28"/>
          <w:lang w:bidi="he-IL"/>
        </w:rPr>
        <w:t xml:space="preserve">According to </w:t>
      </w:r>
      <w:proofErr w:type="spellStart"/>
      <w:r w:rsidR="00AB4748" w:rsidRPr="00A81B0C">
        <w:rPr>
          <w:sz w:val="28"/>
          <w:szCs w:val="28"/>
          <w:lang w:bidi="he-IL"/>
        </w:rPr>
        <w:t>Ramban</w:t>
      </w:r>
      <w:proofErr w:type="spellEnd"/>
      <w:r w:rsidR="00AB4748" w:rsidRPr="00A81B0C">
        <w:rPr>
          <w:sz w:val="28"/>
          <w:szCs w:val="28"/>
          <w:lang w:bidi="he-IL"/>
        </w:rPr>
        <w:t xml:space="preserve">, each world is destined, like our own, to exist for seven millennia. There are ultimately seven worlds, paralleling the years of the </w:t>
      </w:r>
      <w:proofErr w:type="spellStart"/>
      <w:r w:rsidR="00AB4748" w:rsidRPr="00A81B0C">
        <w:rPr>
          <w:sz w:val="28"/>
          <w:szCs w:val="28"/>
          <w:lang w:bidi="he-IL"/>
        </w:rPr>
        <w:t>yovel</w:t>
      </w:r>
      <w:proofErr w:type="spellEnd"/>
      <w:r w:rsidR="00AB4748" w:rsidRPr="00A81B0C">
        <w:rPr>
          <w:sz w:val="28"/>
          <w:szCs w:val="28"/>
          <w:lang w:bidi="he-IL"/>
        </w:rPr>
        <w:t xml:space="preserve">. In addition, each world with its seven millennia parallels the </w:t>
      </w:r>
      <w:proofErr w:type="spellStart"/>
      <w:r w:rsidR="00AB4748" w:rsidRPr="00A81B0C">
        <w:rPr>
          <w:sz w:val="28"/>
          <w:szCs w:val="28"/>
          <w:lang w:bidi="he-IL"/>
        </w:rPr>
        <w:t>kabbalistic</w:t>
      </w:r>
      <w:proofErr w:type="spellEnd"/>
      <w:r w:rsidR="00AB4748" w:rsidRPr="00A81B0C">
        <w:rPr>
          <w:sz w:val="28"/>
          <w:szCs w:val="28"/>
          <w:lang w:bidi="he-IL"/>
        </w:rPr>
        <w:t xml:space="preserve"> idea of the seven lower </w:t>
      </w:r>
      <w:proofErr w:type="spellStart"/>
      <w:r w:rsidR="00AB4748" w:rsidRPr="00A81B0C">
        <w:rPr>
          <w:sz w:val="28"/>
          <w:szCs w:val="28"/>
          <w:lang w:bidi="he-IL"/>
        </w:rPr>
        <w:t>sefirot</w:t>
      </w:r>
      <w:proofErr w:type="spellEnd"/>
      <w:r w:rsidR="00AB4748" w:rsidRPr="00A81B0C">
        <w:rPr>
          <w:sz w:val="28"/>
          <w:szCs w:val="28"/>
          <w:lang w:bidi="he-IL"/>
        </w:rPr>
        <w:t>, from</w:t>
      </w:r>
      <w:r w:rsidR="009279A6" w:rsidRPr="00A81B0C">
        <w:rPr>
          <w:sz w:val="28"/>
          <w:szCs w:val="28"/>
          <w:lang w:bidi="he-IL"/>
        </w:rPr>
        <w:t xml:space="preserve"> </w:t>
      </w:r>
      <w:proofErr w:type="spellStart"/>
      <w:r w:rsidR="009279A6" w:rsidRPr="00A81B0C">
        <w:rPr>
          <w:sz w:val="28"/>
          <w:szCs w:val="28"/>
          <w:lang w:bidi="he-IL"/>
        </w:rPr>
        <w:t>chessed</w:t>
      </w:r>
      <w:proofErr w:type="spellEnd"/>
      <w:r w:rsidR="00AB4748" w:rsidRPr="00A81B0C">
        <w:rPr>
          <w:sz w:val="28"/>
          <w:szCs w:val="28"/>
          <w:lang w:bidi="he-IL"/>
        </w:rPr>
        <w:t xml:space="preserve"> to </w:t>
      </w:r>
      <w:proofErr w:type="spellStart"/>
      <w:r w:rsidR="00AB4748" w:rsidRPr="00A81B0C">
        <w:rPr>
          <w:sz w:val="28"/>
          <w:szCs w:val="28"/>
          <w:lang w:bidi="he-IL"/>
        </w:rPr>
        <w:t>malkhut</w:t>
      </w:r>
      <w:proofErr w:type="spellEnd"/>
      <w:r w:rsidR="00AB4748" w:rsidRPr="00A81B0C">
        <w:rPr>
          <w:sz w:val="28"/>
          <w:szCs w:val="28"/>
          <w:lang w:bidi="he-IL"/>
        </w:rPr>
        <w:t xml:space="preserve">, which represent the natural world. The Jubilee year, in </w:t>
      </w:r>
      <w:proofErr w:type="spellStart"/>
      <w:r w:rsidR="00AB4748" w:rsidRPr="00A81B0C">
        <w:rPr>
          <w:sz w:val="28"/>
          <w:szCs w:val="28"/>
          <w:lang w:bidi="he-IL"/>
        </w:rPr>
        <w:t>kabbalistic</w:t>
      </w:r>
      <w:proofErr w:type="spellEnd"/>
      <w:r w:rsidR="00AB4748" w:rsidRPr="00A81B0C">
        <w:rPr>
          <w:sz w:val="28"/>
          <w:szCs w:val="28"/>
          <w:lang w:bidi="he-IL"/>
        </w:rPr>
        <w:t xml:space="preserve"> terms, parallels the </w:t>
      </w:r>
      <w:proofErr w:type="spellStart"/>
      <w:r w:rsidR="00AB4748" w:rsidRPr="00A81B0C">
        <w:rPr>
          <w:sz w:val="28"/>
          <w:szCs w:val="28"/>
          <w:lang w:bidi="he-IL"/>
        </w:rPr>
        <w:t>sefirah</w:t>
      </w:r>
      <w:proofErr w:type="spellEnd"/>
      <w:r w:rsidR="00AB4748" w:rsidRPr="00A81B0C">
        <w:rPr>
          <w:sz w:val="28"/>
          <w:szCs w:val="28"/>
          <w:lang w:bidi="he-IL"/>
        </w:rPr>
        <w:t xml:space="preserve"> of </w:t>
      </w:r>
      <w:proofErr w:type="spellStart"/>
      <w:r w:rsidR="00AB4748" w:rsidRPr="00A81B0C">
        <w:rPr>
          <w:sz w:val="28"/>
          <w:szCs w:val="28"/>
          <w:lang w:bidi="he-IL"/>
        </w:rPr>
        <w:t>binah</w:t>
      </w:r>
      <w:proofErr w:type="spellEnd"/>
      <w:r w:rsidR="00AB4748" w:rsidRPr="00A81B0C">
        <w:rPr>
          <w:sz w:val="28"/>
          <w:szCs w:val="28"/>
          <w:lang w:bidi="he-IL"/>
        </w:rPr>
        <w:t xml:space="preserve">, called the fiftieth gate, which is the beginning of the hidden </w:t>
      </w:r>
      <w:proofErr w:type="spellStart"/>
      <w:r w:rsidR="00AB4748" w:rsidRPr="00A81B0C">
        <w:rPr>
          <w:sz w:val="28"/>
          <w:szCs w:val="28"/>
          <w:lang w:bidi="he-IL"/>
        </w:rPr>
        <w:t>sefirot</w:t>
      </w:r>
      <w:proofErr w:type="spellEnd"/>
      <w:r w:rsidR="00AB4748" w:rsidRPr="00A81B0C">
        <w:rPr>
          <w:sz w:val="28"/>
          <w:szCs w:val="28"/>
          <w:lang w:bidi="he-IL"/>
        </w:rPr>
        <w:t xml:space="preserve"> and represents the idea of redemption. This is what </w:t>
      </w:r>
      <w:proofErr w:type="spellStart"/>
      <w:r w:rsidR="00AB4748" w:rsidRPr="00A81B0C">
        <w:rPr>
          <w:sz w:val="28"/>
          <w:szCs w:val="28"/>
          <w:lang w:bidi="he-IL"/>
        </w:rPr>
        <w:t>Ramban</w:t>
      </w:r>
      <w:proofErr w:type="spellEnd"/>
      <w:r w:rsidR="00AB4748" w:rsidRPr="00A81B0C">
        <w:rPr>
          <w:sz w:val="28"/>
          <w:szCs w:val="28"/>
          <w:lang w:bidi="he-IL"/>
        </w:rPr>
        <w:t xml:space="preserve"> means when he says: “and possibly this is what our rabbis hinted at when they said fifty gates of intelligence were created”; there are forty-nine thousand years which comprise these seven worlds and are then followed by the </w:t>
      </w:r>
      <w:proofErr w:type="spellStart"/>
      <w:r w:rsidR="00AB4748" w:rsidRPr="00A81B0C">
        <w:rPr>
          <w:sz w:val="28"/>
          <w:szCs w:val="28"/>
          <w:lang w:bidi="he-IL"/>
        </w:rPr>
        <w:t>yovel</w:t>
      </w:r>
      <w:proofErr w:type="spellEnd"/>
      <w:r w:rsidR="00AB4748" w:rsidRPr="00A81B0C">
        <w:rPr>
          <w:sz w:val="28"/>
          <w:szCs w:val="28"/>
          <w:lang w:bidi="he-IL"/>
        </w:rPr>
        <w:t>.</w:t>
      </w:r>
      <w:r w:rsidR="00FE7CB4">
        <w:rPr>
          <w:sz w:val="28"/>
          <w:szCs w:val="28"/>
          <w:lang w:bidi="he-IL"/>
        </w:rPr>
        <w:t xml:space="preserve"> </w:t>
      </w:r>
    </w:p>
    <w:p w:rsidR="00092FE2" w:rsidRDefault="009A6DE4" w:rsidP="0046397E">
      <w:pPr>
        <w:rPr>
          <w:rFonts w:ascii="Arial" w:hAnsi="Arial" w:cs="Arial"/>
          <w:color w:val="252525"/>
          <w:sz w:val="28"/>
          <w:szCs w:val="28"/>
          <w:shd w:val="clear" w:color="auto" w:fill="FFFFFF"/>
        </w:rPr>
      </w:pPr>
      <w:r w:rsidRPr="009A6DE4">
        <w:rPr>
          <w:rFonts w:ascii="Arial" w:hAnsi="Arial" w:cs="Arial" w:hint="cs"/>
          <w:b/>
          <w:bCs/>
          <w:color w:val="252525"/>
          <w:sz w:val="28"/>
          <w:szCs w:val="28"/>
          <w:shd w:val="clear" w:color="auto" w:fill="FFFFFF"/>
          <w:rtl/>
          <w:lang w:bidi="he-IL"/>
        </w:rPr>
        <w:lastRenderedPageBreak/>
        <w:t>(8)</w:t>
      </w:r>
      <w:r w:rsidR="00757DB7" w:rsidRPr="0046397E">
        <w:rPr>
          <w:rFonts w:ascii="Arial" w:hAnsi="Arial" w:cs="Arial"/>
          <w:color w:val="252525"/>
          <w:sz w:val="28"/>
          <w:szCs w:val="28"/>
          <w:shd w:val="clear" w:color="auto" w:fill="FFFFFF"/>
          <w:lang w:bidi="he-IL"/>
        </w:rPr>
        <w:t xml:space="preserve"> </w:t>
      </w:r>
      <w:r w:rsidR="0046397E" w:rsidRPr="0046397E">
        <w:rPr>
          <w:rFonts w:ascii="Arial" w:hAnsi="Arial" w:cs="Arial"/>
          <w:color w:val="252525"/>
          <w:sz w:val="28"/>
          <w:szCs w:val="28"/>
          <w:shd w:val="clear" w:color="auto" w:fill="FFFFFF"/>
          <w:lang w:bidi="he-IL"/>
        </w:rPr>
        <w:t>I</w:t>
      </w:r>
      <w:r w:rsidR="0046397E">
        <w:rPr>
          <w:rFonts w:ascii="Arial" w:hAnsi="Arial" w:cs="Arial"/>
          <w:b/>
          <w:bCs/>
          <w:color w:val="252525"/>
          <w:sz w:val="28"/>
          <w:szCs w:val="28"/>
          <w:shd w:val="clear" w:color="auto" w:fill="FFFFFF"/>
          <w:lang w:bidi="he-IL"/>
        </w:rPr>
        <w:t xml:space="preserve"> </w:t>
      </w:r>
      <w:r w:rsidR="00FE7CB4" w:rsidRPr="00A81B0C">
        <w:rPr>
          <w:rFonts w:ascii="Arial" w:hAnsi="Arial" w:cs="Arial"/>
          <w:color w:val="252525"/>
          <w:sz w:val="28"/>
          <w:szCs w:val="28"/>
          <w:shd w:val="clear" w:color="auto" w:fill="FFFFFF"/>
        </w:rPr>
        <w:t xml:space="preserve">the insignificant </w:t>
      </w:r>
      <w:r w:rsidR="00FE7CB4" w:rsidRPr="009148B0">
        <w:rPr>
          <w:rFonts w:ascii="Arial" w:hAnsi="Arial" w:cs="Arial"/>
          <w:b/>
          <w:bCs/>
          <w:color w:val="252525"/>
          <w:sz w:val="28"/>
          <w:szCs w:val="28"/>
          <w:u w:val="single"/>
          <w:shd w:val="clear" w:color="auto" w:fill="FFFFFF"/>
        </w:rPr>
        <w:t>Yitzchak of Akko</w:t>
      </w:r>
      <w:r w:rsidR="00FE7CB4" w:rsidRPr="00A81B0C">
        <w:rPr>
          <w:rFonts w:ascii="Arial" w:hAnsi="Arial" w:cs="Arial"/>
          <w:color w:val="252525"/>
          <w:sz w:val="28"/>
          <w:szCs w:val="28"/>
          <w:shd w:val="clear" w:color="auto" w:fill="FFFFFF"/>
        </w:rPr>
        <w:t xml:space="preserve">, have seen fit to write a great mystery that should be kept very well hidden. One of God's days is a thousand years, as it says, "For a thousand years are in </w:t>
      </w:r>
      <w:proofErr w:type="gramStart"/>
      <w:r w:rsidR="00FE7CB4" w:rsidRPr="00A81B0C">
        <w:rPr>
          <w:rFonts w:ascii="Arial" w:hAnsi="Arial" w:cs="Arial"/>
          <w:color w:val="252525"/>
          <w:sz w:val="28"/>
          <w:szCs w:val="28"/>
          <w:shd w:val="clear" w:color="auto" w:fill="FFFFFF"/>
        </w:rPr>
        <w:t>Your</w:t>
      </w:r>
      <w:proofErr w:type="gramEnd"/>
      <w:r w:rsidR="00FE7CB4" w:rsidRPr="00A81B0C">
        <w:rPr>
          <w:rFonts w:ascii="Arial" w:hAnsi="Arial" w:cs="Arial"/>
          <w:color w:val="252525"/>
          <w:sz w:val="28"/>
          <w:szCs w:val="28"/>
          <w:shd w:val="clear" w:color="auto" w:fill="FFFFFF"/>
        </w:rPr>
        <w:t xml:space="preserve"> eyes as a fleeting yesterday." Since one of our years is 365 ¼ days, a </w:t>
      </w:r>
      <w:r w:rsidR="00FE7CB4" w:rsidRPr="009148B0">
        <w:rPr>
          <w:rFonts w:ascii="Arial" w:hAnsi="Arial" w:cs="Arial"/>
          <w:b/>
          <w:bCs/>
          <w:color w:val="252525"/>
          <w:sz w:val="28"/>
          <w:szCs w:val="28"/>
          <w:u w:val="single"/>
          <w:shd w:val="clear" w:color="auto" w:fill="FFFFFF"/>
        </w:rPr>
        <w:t>year on High is 365,250 our years</w:t>
      </w:r>
      <w:r w:rsidR="00C73823" w:rsidRPr="009148B0">
        <w:rPr>
          <w:rFonts w:ascii="Arial" w:hAnsi="Arial" w:cs="Arial"/>
          <w:color w:val="252525"/>
          <w:sz w:val="28"/>
          <w:szCs w:val="28"/>
          <w:u w:val="single"/>
          <w:shd w:val="clear" w:color="auto" w:fill="FFFFFF"/>
        </w:rPr>
        <w:t>.</w:t>
      </w:r>
    </w:p>
    <w:p w:rsidR="00E702D7" w:rsidRDefault="0046397E" w:rsidP="00E702D7">
      <w:pPr>
        <w:rPr>
          <w:sz w:val="28"/>
          <w:szCs w:val="28"/>
        </w:rPr>
      </w:pPr>
      <w:r>
        <w:rPr>
          <w:b/>
          <w:bCs/>
          <w:sz w:val="28"/>
          <w:szCs w:val="28"/>
          <w:u w:val="single"/>
        </w:rPr>
        <w:t>(9)</w:t>
      </w:r>
      <w:r w:rsidR="00C73823" w:rsidRPr="00C73823">
        <w:rPr>
          <w:b/>
          <w:bCs/>
          <w:sz w:val="28"/>
          <w:szCs w:val="28"/>
          <w:u w:val="single"/>
        </w:rPr>
        <w:t xml:space="preserve">Rabbi </w:t>
      </w:r>
      <w:proofErr w:type="spellStart"/>
      <w:r w:rsidR="00C73823" w:rsidRPr="00C73823">
        <w:rPr>
          <w:b/>
          <w:bCs/>
          <w:sz w:val="28"/>
          <w:szCs w:val="28"/>
          <w:u w:val="single"/>
        </w:rPr>
        <w:t>Aryeh</w:t>
      </w:r>
      <w:proofErr w:type="spellEnd"/>
      <w:r w:rsidR="00C73823" w:rsidRPr="00C73823">
        <w:rPr>
          <w:b/>
          <w:bCs/>
          <w:sz w:val="28"/>
          <w:szCs w:val="28"/>
          <w:u w:val="single"/>
        </w:rPr>
        <w:t xml:space="preserve"> Kaplan</w:t>
      </w:r>
      <w:r w:rsidR="00C73823" w:rsidRPr="00A81B0C">
        <w:rPr>
          <w:sz w:val="28"/>
          <w:szCs w:val="28"/>
        </w:rPr>
        <w:t xml:space="preserve"> </w:t>
      </w:r>
      <w:r w:rsidR="00E702D7">
        <w:rPr>
          <w:sz w:val="28"/>
          <w:szCs w:val="28"/>
        </w:rPr>
        <w:t>(</w:t>
      </w:r>
      <w:r w:rsidR="00C73823" w:rsidRPr="00E702D7">
        <w:rPr>
          <w:sz w:val="28"/>
          <w:szCs w:val="28"/>
        </w:rPr>
        <w:t>lecture to the Association of Jewish Scientists 1979 Age of Universe: A Torah true perspective</w:t>
      </w:r>
      <w:proofErr w:type="gramStart"/>
      <w:r w:rsidR="00E702D7">
        <w:rPr>
          <w:sz w:val="28"/>
          <w:szCs w:val="28"/>
        </w:rPr>
        <w:t>)</w:t>
      </w:r>
      <w:r w:rsidR="00144931">
        <w:rPr>
          <w:sz w:val="28"/>
          <w:szCs w:val="28"/>
        </w:rPr>
        <w:t>-</w:t>
      </w:r>
      <w:proofErr w:type="gramEnd"/>
      <w:r w:rsidR="00C73823">
        <w:rPr>
          <w:sz w:val="28"/>
          <w:szCs w:val="28"/>
        </w:rPr>
        <w:t xml:space="preserve"> B</w:t>
      </w:r>
      <w:r w:rsidR="00C73823" w:rsidRPr="00A81B0C">
        <w:rPr>
          <w:sz w:val="28"/>
          <w:szCs w:val="28"/>
        </w:rPr>
        <w:t xml:space="preserve">ut Rabbi </w:t>
      </w:r>
      <w:proofErr w:type="spellStart"/>
      <w:r w:rsidR="00C73823" w:rsidRPr="00A81B0C">
        <w:rPr>
          <w:sz w:val="28"/>
          <w:szCs w:val="28"/>
        </w:rPr>
        <w:t>Yitzchok</w:t>
      </w:r>
      <w:proofErr w:type="spellEnd"/>
      <w:r w:rsidR="00C73823" w:rsidRPr="00A81B0C">
        <w:rPr>
          <w:sz w:val="28"/>
          <w:szCs w:val="28"/>
        </w:rPr>
        <w:t xml:space="preserve"> </w:t>
      </w:r>
      <w:proofErr w:type="spellStart"/>
      <w:r w:rsidR="00C73823" w:rsidRPr="00A81B0C">
        <w:rPr>
          <w:sz w:val="28"/>
          <w:szCs w:val="28"/>
        </w:rPr>
        <w:t>deMin</w:t>
      </w:r>
      <w:proofErr w:type="spellEnd"/>
      <w:r w:rsidR="00C73823" w:rsidRPr="00A81B0C">
        <w:rPr>
          <w:sz w:val="28"/>
          <w:szCs w:val="28"/>
        </w:rPr>
        <w:t xml:space="preserve"> </w:t>
      </w:r>
      <w:proofErr w:type="spellStart"/>
      <w:r w:rsidR="00C73823" w:rsidRPr="00A81B0C">
        <w:rPr>
          <w:sz w:val="28"/>
          <w:szCs w:val="28"/>
        </w:rPr>
        <w:t>Acco</w:t>
      </w:r>
      <w:proofErr w:type="spellEnd"/>
      <w:r w:rsidR="00C73823" w:rsidRPr="00A81B0C">
        <w:rPr>
          <w:sz w:val="28"/>
          <w:szCs w:val="28"/>
        </w:rPr>
        <w:t xml:space="preserve"> has another important teaching that is germane to our discussion here. He firmly agrees with the </w:t>
      </w:r>
      <w:proofErr w:type="spellStart"/>
      <w:r w:rsidR="00C73823" w:rsidRPr="00A81B0C">
        <w:rPr>
          <w:sz w:val="28"/>
          <w:szCs w:val="28"/>
        </w:rPr>
        <w:t>shitah</w:t>
      </w:r>
      <w:proofErr w:type="spellEnd"/>
      <w:r w:rsidR="00C73823" w:rsidRPr="00A81B0C">
        <w:rPr>
          <w:sz w:val="28"/>
          <w:szCs w:val="28"/>
        </w:rPr>
        <w:t xml:space="preserve"> of the </w:t>
      </w:r>
      <w:proofErr w:type="spellStart"/>
      <w:r w:rsidR="00C73823" w:rsidRPr="00A81B0C">
        <w:rPr>
          <w:sz w:val="28"/>
          <w:szCs w:val="28"/>
        </w:rPr>
        <w:t>Sefer</w:t>
      </w:r>
      <w:proofErr w:type="spellEnd"/>
      <w:r w:rsidR="00C73823" w:rsidRPr="00A81B0C">
        <w:rPr>
          <w:sz w:val="28"/>
          <w:szCs w:val="28"/>
        </w:rPr>
        <w:t xml:space="preserve"> </w:t>
      </w:r>
      <w:proofErr w:type="spellStart"/>
      <w:r w:rsidR="00C73823" w:rsidRPr="00A81B0C">
        <w:rPr>
          <w:sz w:val="28"/>
          <w:szCs w:val="28"/>
        </w:rPr>
        <w:t>HaTemunah</w:t>
      </w:r>
      <w:proofErr w:type="spellEnd"/>
      <w:r w:rsidR="00C73823" w:rsidRPr="00A81B0C">
        <w:rPr>
          <w:sz w:val="28"/>
          <w:szCs w:val="28"/>
        </w:rPr>
        <w:t xml:space="preserve">. He then begins speaking about </w:t>
      </w:r>
      <w:proofErr w:type="spellStart"/>
      <w:r w:rsidR="00C73823" w:rsidRPr="00A81B0C">
        <w:rPr>
          <w:sz w:val="28"/>
          <w:szCs w:val="28"/>
        </w:rPr>
        <w:t>yomo</w:t>
      </w:r>
      <w:proofErr w:type="spellEnd"/>
      <w:r w:rsidR="00C73823" w:rsidRPr="00A81B0C">
        <w:rPr>
          <w:sz w:val="28"/>
          <w:szCs w:val="28"/>
        </w:rPr>
        <w:t xml:space="preserve"> </w:t>
      </w:r>
      <w:proofErr w:type="spellStart"/>
      <w:r w:rsidR="00C73823" w:rsidRPr="00A81B0C">
        <w:rPr>
          <w:sz w:val="28"/>
          <w:szCs w:val="28"/>
        </w:rPr>
        <w:t>shel</w:t>
      </w:r>
      <w:proofErr w:type="spellEnd"/>
      <w:r w:rsidR="00C73823" w:rsidRPr="00A81B0C">
        <w:rPr>
          <w:sz w:val="28"/>
          <w:szCs w:val="28"/>
        </w:rPr>
        <w:t xml:space="preserve"> </w:t>
      </w:r>
      <w:proofErr w:type="spellStart"/>
      <w:r w:rsidR="00C73823" w:rsidRPr="00A81B0C">
        <w:rPr>
          <w:sz w:val="28"/>
          <w:szCs w:val="28"/>
        </w:rPr>
        <w:t>HaKadosh</w:t>
      </w:r>
      <w:proofErr w:type="spellEnd"/>
      <w:r w:rsidR="00C73823" w:rsidRPr="00A81B0C">
        <w:rPr>
          <w:sz w:val="28"/>
          <w:szCs w:val="28"/>
        </w:rPr>
        <w:t xml:space="preserve"> Baruch Hu – “G-d’s days.” It is known from the Midrash and </w:t>
      </w:r>
      <w:proofErr w:type="spellStart"/>
      <w:r w:rsidR="00C73823" w:rsidRPr="00A81B0C">
        <w:rPr>
          <w:sz w:val="28"/>
          <w:szCs w:val="28"/>
        </w:rPr>
        <w:t>Gemara</w:t>
      </w:r>
      <w:proofErr w:type="spellEnd"/>
      <w:r w:rsidR="00C73823" w:rsidRPr="00A81B0C">
        <w:rPr>
          <w:sz w:val="28"/>
          <w:szCs w:val="28"/>
        </w:rPr>
        <w:t xml:space="preserve"> that one of G-d’s days is equal to 1000 years. Therefore, Rabbi </w:t>
      </w:r>
      <w:proofErr w:type="spellStart"/>
      <w:r w:rsidR="00C73823" w:rsidRPr="00A81B0C">
        <w:rPr>
          <w:sz w:val="28"/>
          <w:szCs w:val="28"/>
        </w:rPr>
        <w:t>Yitzchok</w:t>
      </w:r>
      <w:proofErr w:type="spellEnd"/>
      <w:r w:rsidR="00C73823" w:rsidRPr="00A81B0C">
        <w:rPr>
          <w:sz w:val="28"/>
          <w:szCs w:val="28"/>
        </w:rPr>
        <w:t xml:space="preserve"> says, what is one of </w:t>
      </w:r>
      <w:proofErr w:type="spellStart"/>
      <w:r w:rsidR="00C73823" w:rsidRPr="00A81B0C">
        <w:rPr>
          <w:sz w:val="28"/>
          <w:szCs w:val="28"/>
        </w:rPr>
        <w:t>HaShem’s</w:t>
      </w:r>
      <w:proofErr w:type="spellEnd"/>
      <w:r w:rsidR="00C73823" w:rsidRPr="00A81B0C">
        <w:rPr>
          <w:sz w:val="28"/>
          <w:szCs w:val="28"/>
        </w:rPr>
        <w:t xml:space="preserve"> years? Obviously it is 1000 times 365-1/4, or 365,250 years. But according to </w:t>
      </w:r>
      <w:proofErr w:type="spellStart"/>
      <w:r w:rsidR="00C73823" w:rsidRPr="00A81B0C">
        <w:rPr>
          <w:sz w:val="28"/>
          <w:szCs w:val="28"/>
        </w:rPr>
        <w:t>Sefer</w:t>
      </w:r>
      <w:proofErr w:type="spellEnd"/>
      <w:r w:rsidR="00C73823" w:rsidRPr="00A81B0C">
        <w:rPr>
          <w:sz w:val="28"/>
          <w:szCs w:val="28"/>
        </w:rPr>
        <w:t xml:space="preserve"> </w:t>
      </w:r>
      <w:proofErr w:type="spellStart"/>
      <w:r w:rsidR="00C73823" w:rsidRPr="00A81B0C">
        <w:rPr>
          <w:sz w:val="28"/>
          <w:szCs w:val="28"/>
        </w:rPr>
        <w:t>HaTemunah</w:t>
      </w:r>
      <w:proofErr w:type="spellEnd"/>
      <w:r w:rsidR="00C73823" w:rsidRPr="00A81B0C">
        <w:rPr>
          <w:sz w:val="28"/>
          <w:szCs w:val="28"/>
        </w:rPr>
        <w:t xml:space="preserve">, the universe is meant to exist for 49,000 years. He says that we should not think that this is a short period of time. </w:t>
      </w:r>
      <w:r w:rsidR="00C73823" w:rsidRPr="00E702D7">
        <w:rPr>
          <w:b/>
          <w:bCs/>
          <w:sz w:val="28"/>
          <w:szCs w:val="28"/>
          <w:u w:val="single"/>
        </w:rPr>
        <w:t xml:space="preserve">These “years” are not human years, but years of </w:t>
      </w:r>
      <w:proofErr w:type="spellStart"/>
      <w:r w:rsidR="00C73823" w:rsidRPr="00E702D7">
        <w:rPr>
          <w:b/>
          <w:bCs/>
          <w:sz w:val="28"/>
          <w:szCs w:val="28"/>
          <w:u w:val="single"/>
        </w:rPr>
        <w:t>HaKadosh</w:t>
      </w:r>
      <w:proofErr w:type="spellEnd"/>
      <w:r w:rsidR="00C73823" w:rsidRPr="00E702D7">
        <w:rPr>
          <w:b/>
          <w:bCs/>
          <w:sz w:val="28"/>
          <w:szCs w:val="28"/>
          <w:u w:val="single"/>
        </w:rPr>
        <w:t xml:space="preserve"> Baruch Hu</w:t>
      </w:r>
      <w:r w:rsidR="00C73823">
        <w:rPr>
          <w:sz w:val="28"/>
          <w:szCs w:val="28"/>
        </w:rPr>
        <w:t xml:space="preserve">. </w:t>
      </w:r>
      <w:r w:rsidR="00C73823" w:rsidRPr="00A81B0C">
        <w:rPr>
          <w:sz w:val="28"/>
          <w:szCs w:val="28"/>
        </w:rPr>
        <w:t xml:space="preserve">According to the </w:t>
      </w:r>
      <w:proofErr w:type="spellStart"/>
      <w:r w:rsidR="00C73823" w:rsidRPr="00E702D7">
        <w:rPr>
          <w:sz w:val="28"/>
          <w:szCs w:val="28"/>
          <w:u w:val="single"/>
        </w:rPr>
        <w:t>Livnas</w:t>
      </w:r>
      <w:proofErr w:type="spellEnd"/>
      <w:r w:rsidR="00C73823" w:rsidRPr="00E702D7">
        <w:rPr>
          <w:sz w:val="28"/>
          <w:szCs w:val="28"/>
          <w:u w:val="single"/>
        </w:rPr>
        <w:t xml:space="preserve"> </w:t>
      </w:r>
      <w:proofErr w:type="spellStart"/>
      <w:r w:rsidR="00C73823" w:rsidRPr="00E702D7">
        <w:rPr>
          <w:sz w:val="28"/>
          <w:szCs w:val="28"/>
          <w:u w:val="single"/>
        </w:rPr>
        <w:t>HaSapir</w:t>
      </w:r>
      <w:proofErr w:type="spellEnd"/>
      <w:r w:rsidR="00C73823" w:rsidRPr="00A81B0C">
        <w:rPr>
          <w:sz w:val="28"/>
          <w:szCs w:val="28"/>
        </w:rPr>
        <w:t xml:space="preserve"> (which we discussed earlier), the most authoritative interpretation of the </w:t>
      </w:r>
      <w:proofErr w:type="spellStart"/>
      <w:r w:rsidR="00C73823" w:rsidRPr="00A81B0C">
        <w:rPr>
          <w:sz w:val="28"/>
          <w:szCs w:val="28"/>
        </w:rPr>
        <w:t>Sefer</w:t>
      </w:r>
      <w:proofErr w:type="spellEnd"/>
      <w:r w:rsidR="00C73823" w:rsidRPr="00A81B0C">
        <w:rPr>
          <w:sz w:val="28"/>
          <w:szCs w:val="28"/>
        </w:rPr>
        <w:t xml:space="preserve"> </w:t>
      </w:r>
      <w:proofErr w:type="spellStart"/>
      <w:r w:rsidR="00C73823" w:rsidRPr="00A81B0C">
        <w:rPr>
          <w:sz w:val="28"/>
          <w:szCs w:val="28"/>
        </w:rPr>
        <w:t>HaTemunah</w:t>
      </w:r>
      <w:proofErr w:type="spellEnd"/>
      <w:r w:rsidR="00C73823" w:rsidRPr="00A81B0C">
        <w:rPr>
          <w:sz w:val="28"/>
          <w:szCs w:val="28"/>
        </w:rPr>
        <w:t xml:space="preserve">, we are now in the </w:t>
      </w:r>
      <w:r w:rsidR="00C73823" w:rsidRPr="00E702D7">
        <w:rPr>
          <w:sz w:val="28"/>
          <w:szCs w:val="28"/>
          <w:u w:val="single"/>
        </w:rPr>
        <w:t xml:space="preserve">sixth </w:t>
      </w:r>
      <w:proofErr w:type="spellStart"/>
      <w:r w:rsidR="00C73823" w:rsidRPr="00E702D7">
        <w:rPr>
          <w:sz w:val="28"/>
          <w:szCs w:val="28"/>
          <w:u w:val="single"/>
        </w:rPr>
        <w:t>sh’mitah</w:t>
      </w:r>
      <w:proofErr w:type="spellEnd"/>
      <w:r w:rsidR="00C73823" w:rsidRPr="00A81B0C">
        <w:rPr>
          <w:sz w:val="28"/>
          <w:szCs w:val="28"/>
        </w:rPr>
        <w:t>. When Adam was created, the world was 42,000 years old. But before Adam was created, we do not use human years, but divine years. Therefore, the age of the universe is 42,000 divine years. As we have seen earlier, one divine year is 365,250 human years. Therefore the age of the universe is 42,000 times 365,250 human years</w:t>
      </w:r>
      <w:r w:rsidR="00E702D7">
        <w:rPr>
          <w:sz w:val="28"/>
          <w:szCs w:val="28"/>
        </w:rPr>
        <w:t xml:space="preserve">. </w:t>
      </w:r>
    </w:p>
    <w:p w:rsidR="00C73823" w:rsidRDefault="00C73823" w:rsidP="00E702D7">
      <w:pPr>
        <w:rPr>
          <w:rFonts w:ascii="Arial" w:hAnsi="Arial" w:cs="Arial"/>
          <w:b/>
          <w:bCs/>
          <w:color w:val="252525"/>
          <w:sz w:val="28"/>
          <w:szCs w:val="28"/>
          <w:shd w:val="clear" w:color="auto" w:fill="FFFFFF"/>
        </w:rPr>
      </w:pPr>
      <w:r w:rsidRPr="00A81B0C">
        <w:rPr>
          <w:rFonts w:ascii="Arial" w:hAnsi="Arial" w:cs="Arial"/>
          <w:color w:val="252525"/>
          <w:sz w:val="28"/>
          <w:szCs w:val="28"/>
          <w:shd w:val="clear" w:color="auto" w:fill="FFFFFF"/>
        </w:rPr>
        <w:t xml:space="preserve">42,000 x 365,250 = </w:t>
      </w:r>
      <w:r w:rsidRPr="00E702D7">
        <w:rPr>
          <w:rFonts w:ascii="Arial" w:hAnsi="Arial" w:cs="Arial"/>
          <w:b/>
          <w:bCs/>
          <w:color w:val="252525"/>
          <w:sz w:val="28"/>
          <w:szCs w:val="28"/>
          <w:shd w:val="clear" w:color="auto" w:fill="FFFFFF"/>
        </w:rPr>
        <w:t>15.3 billion years</w:t>
      </w:r>
    </w:p>
    <w:p w:rsidR="00E87239" w:rsidRDefault="0046397E" w:rsidP="00554F77">
      <w:pPr>
        <w:jc w:val="both"/>
        <w:rPr>
          <w:sz w:val="28"/>
          <w:szCs w:val="28"/>
          <w:lang w:bidi="he-IL"/>
        </w:rPr>
      </w:pPr>
      <w:r>
        <w:rPr>
          <w:b/>
          <w:bCs/>
          <w:sz w:val="28"/>
          <w:szCs w:val="28"/>
          <w:u w:val="single"/>
          <w:lang w:bidi="he-IL"/>
        </w:rPr>
        <w:t>(10)</w:t>
      </w:r>
      <w:proofErr w:type="spellStart"/>
      <w:r w:rsidR="00E87239" w:rsidRPr="00E87239">
        <w:rPr>
          <w:b/>
          <w:bCs/>
          <w:sz w:val="28"/>
          <w:szCs w:val="28"/>
          <w:u w:val="single"/>
          <w:lang w:bidi="he-IL"/>
        </w:rPr>
        <w:t>Drush</w:t>
      </w:r>
      <w:proofErr w:type="spellEnd"/>
      <w:r w:rsidR="00E87239" w:rsidRPr="00E87239">
        <w:rPr>
          <w:b/>
          <w:bCs/>
          <w:sz w:val="28"/>
          <w:szCs w:val="28"/>
          <w:u w:val="single"/>
          <w:lang w:bidi="he-IL"/>
        </w:rPr>
        <w:t xml:space="preserve"> Or </w:t>
      </w:r>
      <w:proofErr w:type="spellStart"/>
      <w:r w:rsidR="00E87239" w:rsidRPr="00E87239">
        <w:rPr>
          <w:b/>
          <w:bCs/>
          <w:sz w:val="28"/>
          <w:szCs w:val="28"/>
          <w:u w:val="single"/>
          <w:lang w:bidi="he-IL"/>
        </w:rPr>
        <w:t>Hachayim</w:t>
      </w:r>
      <w:proofErr w:type="spellEnd"/>
      <w:r w:rsidR="00E87239" w:rsidRPr="00E87239">
        <w:rPr>
          <w:b/>
          <w:bCs/>
          <w:sz w:val="28"/>
          <w:szCs w:val="28"/>
          <w:u w:val="single"/>
          <w:lang w:bidi="he-IL"/>
        </w:rPr>
        <w:t xml:space="preserve"> 1842 </w:t>
      </w:r>
      <w:proofErr w:type="spellStart"/>
      <w:r w:rsidR="00E87239" w:rsidRPr="00E87239">
        <w:rPr>
          <w:b/>
          <w:bCs/>
          <w:sz w:val="28"/>
          <w:szCs w:val="28"/>
          <w:u w:val="single"/>
          <w:lang w:bidi="he-IL"/>
        </w:rPr>
        <w:t>Tiferet</w:t>
      </w:r>
      <w:proofErr w:type="spellEnd"/>
      <w:r w:rsidR="00E87239" w:rsidRPr="00E87239">
        <w:rPr>
          <w:b/>
          <w:bCs/>
          <w:sz w:val="28"/>
          <w:szCs w:val="28"/>
          <w:u w:val="single"/>
          <w:lang w:bidi="he-IL"/>
        </w:rPr>
        <w:t xml:space="preserve"> </w:t>
      </w:r>
      <w:proofErr w:type="spellStart"/>
      <w:r w:rsidR="00E87239" w:rsidRPr="00E87239">
        <w:rPr>
          <w:b/>
          <w:bCs/>
          <w:sz w:val="28"/>
          <w:szCs w:val="28"/>
          <w:u w:val="single"/>
          <w:lang w:bidi="he-IL"/>
        </w:rPr>
        <w:t>Yisrael</w:t>
      </w:r>
      <w:proofErr w:type="spellEnd"/>
      <w:r w:rsidR="00E87239" w:rsidRPr="00A81B0C">
        <w:rPr>
          <w:sz w:val="28"/>
          <w:szCs w:val="28"/>
          <w:lang w:bidi="he-IL"/>
        </w:rPr>
        <w:t xml:space="preserve"> Rabbi </w:t>
      </w:r>
      <w:proofErr w:type="spellStart"/>
      <w:r w:rsidR="00E87239" w:rsidRPr="00A81B0C">
        <w:rPr>
          <w:sz w:val="28"/>
          <w:szCs w:val="28"/>
          <w:lang w:bidi="he-IL"/>
        </w:rPr>
        <w:t>Yisrael</w:t>
      </w:r>
      <w:proofErr w:type="spellEnd"/>
      <w:r w:rsidR="00E87239" w:rsidRPr="00A81B0C">
        <w:rPr>
          <w:sz w:val="28"/>
          <w:szCs w:val="28"/>
          <w:lang w:bidi="he-IL"/>
        </w:rPr>
        <w:t xml:space="preserve"> Lipschitz of Danzig – Found in the </w:t>
      </w:r>
      <w:proofErr w:type="spellStart"/>
      <w:r w:rsidR="00E87239" w:rsidRPr="00A81B0C">
        <w:rPr>
          <w:sz w:val="28"/>
          <w:szCs w:val="28"/>
          <w:lang w:bidi="he-IL"/>
        </w:rPr>
        <w:t>Yachin</w:t>
      </w:r>
      <w:proofErr w:type="spellEnd"/>
      <w:r w:rsidR="00E87239" w:rsidRPr="00A81B0C">
        <w:rPr>
          <w:sz w:val="28"/>
          <w:szCs w:val="28"/>
          <w:lang w:bidi="he-IL"/>
        </w:rPr>
        <w:t xml:space="preserve"> and Boaz </w:t>
      </w:r>
      <w:proofErr w:type="spellStart"/>
      <w:r w:rsidR="00E87239" w:rsidRPr="00A81B0C">
        <w:rPr>
          <w:sz w:val="28"/>
          <w:szCs w:val="28"/>
          <w:lang w:bidi="he-IL"/>
        </w:rPr>
        <w:t>Mishnayot</w:t>
      </w:r>
      <w:proofErr w:type="spellEnd"/>
      <w:r w:rsidR="00E87239" w:rsidRPr="00A81B0C">
        <w:rPr>
          <w:sz w:val="28"/>
          <w:szCs w:val="28"/>
          <w:lang w:bidi="he-IL"/>
        </w:rPr>
        <w:t xml:space="preserve"> after </w:t>
      </w:r>
      <w:proofErr w:type="spellStart"/>
      <w:r w:rsidR="00E87239" w:rsidRPr="00A81B0C">
        <w:rPr>
          <w:sz w:val="28"/>
          <w:szCs w:val="28"/>
          <w:lang w:bidi="he-IL"/>
        </w:rPr>
        <w:t>masechet</w:t>
      </w:r>
      <w:proofErr w:type="spellEnd"/>
      <w:r w:rsidR="00E87239" w:rsidRPr="00A81B0C">
        <w:rPr>
          <w:sz w:val="28"/>
          <w:szCs w:val="28"/>
          <w:lang w:bidi="he-IL"/>
        </w:rPr>
        <w:t xml:space="preserve"> Sanhedrin</w:t>
      </w:r>
      <w:r w:rsidR="00E87239">
        <w:rPr>
          <w:sz w:val="28"/>
          <w:szCs w:val="28"/>
          <w:lang w:bidi="he-IL"/>
        </w:rPr>
        <w:t xml:space="preserve">- </w:t>
      </w:r>
      <w:r w:rsidR="00E87239" w:rsidRPr="00A81B0C">
        <w:rPr>
          <w:sz w:val="28"/>
          <w:szCs w:val="28"/>
          <w:lang w:bidi="he-IL"/>
        </w:rPr>
        <w:t xml:space="preserve">The Kabbalists, quoted by R. </w:t>
      </w:r>
      <w:proofErr w:type="spellStart"/>
      <w:r w:rsidR="00E87239" w:rsidRPr="00A81B0C">
        <w:rPr>
          <w:sz w:val="28"/>
          <w:szCs w:val="28"/>
          <w:lang w:bidi="he-IL"/>
        </w:rPr>
        <w:t>Bachya</w:t>
      </w:r>
      <w:proofErr w:type="spellEnd"/>
      <w:r w:rsidR="00E87239" w:rsidRPr="00A81B0C">
        <w:rPr>
          <w:sz w:val="28"/>
          <w:szCs w:val="28"/>
          <w:lang w:bidi="he-IL"/>
        </w:rPr>
        <w:t xml:space="preserve"> (</w:t>
      </w:r>
      <w:proofErr w:type="spellStart"/>
      <w:r w:rsidR="00E87239" w:rsidRPr="00A81B0C">
        <w:rPr>
          <w:sz w:val="28"/>
          <w:szCs w:val="28"/>
          <w:lang w:bidi="he-IL"/>
        </w:rPr>
        <w:t>parashat</w:t>
      </w:r>
      <w:proofErr w:type="spellEnd"/>
      <w:r w:rsidR="00E87239" w:rsidRPr="00A81B0C">
        <w:rPr>
          <w:sz w:val="28"/>
          <w:szCs w:val="28"/>
          <w:lang w:bidi="he-IL"/>
        </w:rPr>
        <w:t xml:space="preserve"> Behar), amplify this statement and reveal that this process is repeated seven times, each </w:t>
      </w:r>
      <w:proofErr w:type="spellStart"/>
      <w:r w:rsidR="00E87239" w:rsidRPr="00A81B0C">
        <w:rPr>
          <w:sz w:val="28"/>
          <w:szCs w:val="28"/>
          <w:lang w:bidi="he-IL"/>
        </w:rPr>
        <w:t>Shmitta</w:t>
      </w:r>
      <w:proofErr w:type="spellEnd"/>
      <w:r w:rsidR="00E87239" w:rsidRPr="00A81B0C">
        <w:rPr>
          <w:sz w:val="28"/>
          <w:szCs w:val="28"/>
          <w:lang w:bidi="he-IL"/>
        </w:rPr>
        <w:t xml:space="preserve"> achieving greater perfection than the last, until the plan of creation is crowned by the great Jubilee after the 49,000</w:t>
      </w:r>
      <w:r w:rsidR="00E87239" w:rsidRPr="00A81B0C">
        <w:rPr>
          <w:sz w:val="28"/>
          <w:szCs w:val="28"/>
          <w:vertAlign w:val="superscript"/>
          <w:lang w:bidi="he-IL"/>
        </w:rPr>
        <w:t>th</w:t>
      </w:r>
      <w:r w:rsidR="00E87239" w:rsidRPr="00A81B0C">
        <w:rPr>
          <w:sz w:val="28"/>
          <w:szCs w:val="28"/>
          <w:lang w:bidi="he-IL"/>
        </w:rPr>
        <w:t xml:space="preserve"> year. They also tell us that we are now in the midst of the </w:t>
      </w:r>
      <w:r w:rsidR="00E87239" w:rsidRPr="00554F77">
        <w:rPr>
          <w:sz w:val="28"/>
          <w:szCs w:val="28"/>
          <w:u w:val="single"/>
          <w:lang w:bidi="he-IL"/>
        </w:rPr>
        <w:t xml:space="preserve">fourth </w:t>
      </w:r>
      <w:r w:rsidR="00E87239" w:rsidRPr="00A81B0C">
        <w:rPr>
          <w:sz w:val="28"/>
          <w:szCs w:val="28"/>
          <w:lang w:bidi="he-IL"/>
        </w:rPr>
        <w:t xml:space="preserve">of these great cycles of creation… </w:t>
      </w:r>
      <w:r w:rsidR="00E87239" w:rsidRPr="00554F77">
        <w:rPr>
          <w:b/>
          <w:bCs/>
          <w:sz w:val="28"/>
          <w:szCs w:val="28"/>
          <w:u w:val="single"/>
          <w:lang w:bidi="he-IL"/>
        </w:rPr>
        <w:t>We are able to appreciate to the full the wonderful accuracy of our holy Torah when we see that this secret doctrine, handed down by word of mouth for so long, and revealed to us by the sages of the Kabbala many centuries ago, has been borne out in the clearest manner by the science of our generation</w:t>
      </w:r>
      <w:r w:rsidR="00E87239" w:rsidRPr="00A81B0C">
        <w:rPr>
          <w:sz w:val="28"/>
          <w:szCs w:val="28"/>
          <w:lang w:bidi="he-IL"/>
        </w:rPr>
        <w:t>.</w:t>
      </w:r>
      <w:r w:rsidR="00554F77">
        <w:rPr>
          <w:sz w:val="28"/>
          <w:szCs w:val="28"/>
          <w:lang w:bidi="he-IL"/>
        </w:rPr>
        <w:t xml:space="preserve"> </w:t>
      </w:r>
      <w:r w:rsidR="00E87239" w:rsidRPr="00A81B0C">
        <w:rPr>
          <w:sz w:val="28"/>
          <w:szCs w:val="28"/>
          <w:lang w:bidi="he-IL"/>
        </w:rPr>
        <w:t>The restless spirit in man, the desire to discover all mysteries, has [brought him to] dig and search the belly of the earth… until they found an awesome order of</w:t>
      </w:r>
      <w:r w:rsidR="00E87239" w:rsidRPr="00A81B0C">
        <w:rPr>
          <w:sz w:val="28"/>
          <w:szCs w:val="28"/>
          <w:u w:val="single"/>
          <w:lang w:bidi="he-IL"/>
        </w:rPr>
        <w:t xml:space="preserve"> fossils</w:t>
      </w:r>
      <w:r w:rsidR="00E87239" w:rsidRPr="00A81B0C">
        <w:rPr>
          <w:sz w:val="28"/>
          <w:szCs w:val="28"/>
          <w:lang w:bidi="he-IL"/>
        </w:rPr>
        <w:t>…</w:t>
      </w:r>
      <w:r w:rsidR="00E87239" w:rsidRPr="00A81B0C">
        <w:rPr>
          <w:sz w:val="28"/>
          <w:szCs w:val="28"/>
        </w:rPr>
        <w:t xml:space="preserve"> </w:t>
      </w:r>
      <w:r w:rsidR="00E87239" w:rsidRPr="00A81B0C">
        <w:rPr>
          <w:sz w:val="28"/>
          <w:szCs w:val="28"/>
          <w:lang w:bidi="he-IL"/>
        </w:rPr>
        <w:t>They found, in 1807 of their calendar, in Siberia, in the north of the earth under the permanent layer of ice, a</w:t>
      </w:r>
      <w:r w:rsidR="00E87239" w:rsidRPr="00A81B0C">
        <w:rPr>
          <w:sz w:val="28"/>
          <w:szCs w:val="28"/>
          <w:u w:val="single"/>
          <w:lang w:bidi="he-IL"/>
        </w:rPr>
        <w:t xml:space="preserve"> mammoth elephant</w:t>
      </w:r>
      <w:r w:rsidR="00E87239" w:rsidRPr="00A81B0C">
        <w:rPr>
          <w:sz w:val="28"/>
          <w:szCs w:val="28"/>
          <w:lang w:bidi="he-IL"/>
        </w:rPr>
        <w:t xml:space="preserve">, three or four times the size of those of today, its bones are now exhibited in the Museum in Petersburg… Another giant creature whose fossilized remains have been found is the </w:t>
      </w:r>
      <w:proofErr w:type="spellStart"/>
      <w:r w:rsidR="00E87239" w:rsidRPr="00E87239">
        <w:rPr>
          <w:sz w:val="28"/>
          <w:szCs w:val="28"/>
          <w:u w:val="single"/>
          <w:lang w:bidi="he-IL"/>
        </w:rPr>
        <w:t>Iguanadon</w:t>
      </w:r>
      <w:proofErr w:type="spellEnd"/>
      <w:r w:rsidR="00E87239" w:rsidRPr="00A81B0C">
        <w:rPr>
          <w:sz w:val="28"/>
          <w:szCs w:val="28"/>
          <w:lang w:bidi="he-IL"/>
        </w:rPr>
        <w:t>, which stood 15 feet high and whose length extended to 90 feet. From its internal structure scientists have concluded that it was</w:t>
      </w:r>
      <w:r w:rsidR="006A530B">
        <w:rPr>
          <w:sz w:val="28"/>
          <w:szCs w:val="28"/>
          <w:lang w:bidi="he-IL"/>
        </w:rPr>
        <w:t xml:space="preserve"> </w:t>
      </w:r>
      <w:proofErr w:type="gramStart"/>
      <w:r w:rsidR="006A530B">
        <w:rPr>
          <w:sz w:val="28"/>
          <w:szCs w:val="28"/>
          <w:lang w:bidi="he-IL"/>
        </w:rPr>
        <w:t>a</w:t>
      </w:r>
      <w:proofErr w:type="gramEnd"/>
      <w:r w:rsidR="006A530B" w:rsidRPr="006A530B">
        <w:rPr>
          <w:sz w:val="28"/>
          <w:szCs w:val="28"/>
          <w:u w:val="single"/>
          <w:lang w:bidi="he-IL"/>
        </w:rPr>
        <w:t xml:space="preserve"> herbivore</w:t>
      </w:r>
      <w:r w:rsidR="00E87239" w:rsidRPr="00A81B0C">
        <w:rPr>
          <w:sz w:val="28"/>
          <w:szCs w:val="28"/>
          <w:lang w:bidi="he-IL"/>
        </w:rPr>
        <w:t xml:space="preserve">. Another is </w:t>
      </w:r>
      <w:proofErr w:type="spellStart"/>
      <w:r w:rsidR="00E87239" w:rsidRPr="00E87239">
        <w:rPr>
          <w:sz w:val="28"/>
          <w:szCs w:val="28"/>
          <w:u w:val="single"/>
          <w:lang w:bidi="he-IL"/>
        </w:rPr>
        <w:t>Megalosaurus</w:t>
      </w:r>
      <w:proofErr w:type="spellEnd"/>
      <w:r w:rsidR="00E87239" w:rsidRPr="00A81B0C">
        <w:rPr>
          <w:sz w:val="28"/>
          <w:szCs w:val="28"/>
          <w:lang w:bidi="he-IL"/>
        </w:rPr>
        <w:t xml:space="preserve">, which was slightly smaller than the </w:t>
      </w:r>
      <w:proofErr w:type="spellStart"/>
      <w:r w:rsidR="00E87239" w:rsidRPr="00A81B0C">
        <w:rPr>
          <w:sz w:val="28"/>
          <w:szCs w:val="28"/>
          <w:lang w:bidi="he-IL"/>
        </w:rPr>
        <w:t>Iguanadon</w:t>
      </w:r>
      <w:proofErr w:type="spellEnd"/>
      <w:r w:rsidR="00E87239" w:rsidRPr="00A81B0C">
        <w:rPr>
          <w:sz w:val="28"/>
          <w:szCs w:val="28"/>
          <w:lang w:bidi="he-IL"/>
        </w:rPr>
        <w:t xml:space="preserve">, but which was </w:t>
      </w:r>
      <w:r w:rsidR="00E87239" w:rsidRPr="006A530B">
        <w:rPr>
          <w:sz w:val="28"/>
          <w:szCs w:val="28"/>
          <w:u w:val="single"/>
          <w:lang w:bidi="he-IL"/>
        </w:rPr>
        <w:t>carnivorous</w:t>
      </w:r>
      <w:r w:rsidR="00E87239" w:rsidRPr="00A81B0C">
        <w:rPr>
          <w:sz w:val="28"/>
          <w:szCs w:val="28"/>
          <w:lang w:bidi="he-IL"/>
        </w:rPr>
        <w:t xml:space="preserve">…. For in my opinion, the </w:t>
      </w:r>
      <w:r w:rsidR="00E87239" w:rsidRPr="006A530B">
        <w:rPr>
          <w:sz w:val="28"/>
          <w:szCs w:val="28"/>
          <w:u w:val="single"/>
          <w:lang w:bidi="he-IL"/>
        </w:rPr>
        <w:t xml:space="preserve">prehistoric men whose remains have been discovered in our time, and who lived long before </w:t>
      </w:r>
      <w:r w:rsidR="00E87239" w:rsidRPr="006A530B">
        <w:rPr>
          <w:sz w:val="28"/>
          <w:szCs w:val="28"/>
          <w:u w:val="single"/>
          <w:lang w:bidi="he-IL"/>
        </w:rPr>
        <w:lastRenderedPageBreak/>
        <w:t>Adam</w:t>
      </w:r>
      <w:r w:rsidR="00E87239" w:rsidRPr="00A81B0C">
        <w:rPr>
          <w:sz w:val="28"/>
          <w:szCs w:val="28"/>
          <w:lang w:bidi="he-IL"/>
        </w:rPr>
        <w:t xml:space="preserve">, are identical with the 974 pre </w:t>
      </w:r>
      <w:proofErr w:type="spellStart"/>
      <w:r w:rsidR="00E87239" w:rsidRPr="00A81B0C">
        <w:rPr>
          <w:sz w:val="28"/>
          <w:szCs w:val="28"/>
          <w:lang w:bidi="he-IL"/>
        </w:rPr>
        <w:t>Adamite</w:t>
      </w:r>
      <w:proofErr w:type="spellEnd"/>
      <w:r w:rsidR="00E87239" w:rsidRPr="00A81B0C">
        <w:rPr>
          <w:sz w:val="28"/>
          <w:szCs w:val="28"/>
          <w:lang w:bidi="he-IL"/>
        </w:rPr>
        <w:t xml:space="preserve"> generations referred to in the Talmud (Shabbat 88 and </w:t>
      </w:r>
      <w:proofErr w:type="spellStart"/>
      <w:r w:rsidR="00E87239" w:rsidRPr="00A81B0C">
        <w:rPr>
          <w:sz w:val="28"/>
          <w:szCs w:val="28"/>
          <w:lang w:bidi="he-IL"/>
        </w:rPr>
        <w:t>Chagiga</w:t>
      </w:r>
      <w:proofErr w:type="spellEnd"/>
      <w:r w:rsidR="00E87239" w:rsidRPr="00A81B0C">
        <w:rPr>
          <w:sz w:val="28"/>
          <w:szCs w:val="28"/>
          <w:lang w:bidi="he-IL"/>
        </w:rPr>
        <w:t xml:space="preserve"> 14)</w:t>
      </w:r>
    </w:p>
    <w:p w:rsidR="004C15D6" w:rsidRPr="00A81B0C" w:rsidRDefault="0046397E" w:rsidP="004C15D6">
      <w:pPr>
        <w:jc w:val="both"/>
        <w:rPr>
          <w:sz w:val="28"/>
          <w:szCs w:val="28"/>
          <w:lang w:bidi="he-IL"/>
        </w:rPr>
      </w:pPr>
      <w:r>
        <w:rPr>
          <w:b/>
          <w:bCs/>
          <w:sz w:val="28"/>
          <w:szCs w:val="28"/>
          <w:u w:val="single"/>
          <w:lang w:bidi="he-IL"/>
        </w:rPr>
        <w:t>(11)</w:t>
      </w:r>
      <w:proofErr w:type="spellStart"/>
      <w:r w:rsidR="0080006A">
        <w:rPr>
          <w:b/>
          <w:bCs/>
          <w:sz w:val="28"/>
          <w:szCs w:val="28"/>
          <w:u w:val="single"/>
          <w:lang w:bidi="he-IL"/>
        </w:rPr>
        <w:t>Rav</w:t>
      </w:r>
      <w:proofErr w:type="spellEnd"/>
      <w:r w:rsidR="0080006A">
        <w:rPr>
          <w:b/>
          <w:bCs/>
          <w:sz w:val="28"/>
          <w:szCs w:val="28"/>
          <w:u w:val="single"/>
          <w:lang w:bidi="he-IL"/>
        </w:rPr>
        <w:t xml:space="preserve"> Hirsch</w:t>
      </w:r>
      <w:bookmarkStart w:id="0" w:name="_GoBack"/>
      <w:bookmarkEnd w:id="0"/>
      <w:r w:rsidR="004C15D6">
        <w:rPr>
          <w:sz w:val="28"/>
          <w:szCs w:val="28"/>
          <w:lang w:bidi="he-IL"/>
        </w:rPr>
        <w:t xml:space="preserve">- </w:t>
      </w:r>
      <w:r w:rsidR="004C15D6" w:rsidRPr="00A81B0C">
        <w:rPr>
          <w:sz w:val="28"/>
          <w:szCs w:val="28"/>
          <w:lang w:bidi="he-IL"/>
        </w:rPr>
        <w:t>Even if the latest scientific notion that the genesis of all the multitude of organic forms on earth can be traced back to one single, most primitive, primeval form of life, . . . were ever to gain complete acceptance by the scientific world . . . Judaism in that case would call upon its adherents to give even greater reverence than ever before to the one, sole God, who, in his boundless creative wisdom and eternal omnipotence, needed to bring into existence no more than one single, amorphous nucleus and one single law of adaptation and heredity in order to bring forth from what seemed chaos but was in fact a very definite order</w:t>
      </w:r>
      <w:r w:rsidR="004C15D6">
        <w:rPr>
          <w:sz w:val="28"/>
          <w:szCs w:val="28"/>
          <w:lang w:bidi="he-IL"/>
        </w:rPr>
        <w:t>.</w:t>
      </w:r>
    </w:p>
    <w:p w:rsidR="004C15D6" w:rsidRPr="00A81B0C" w:rsidRDefault="0046397E" w:rsidP="00554F77">
      <w:pPr>
        <w:jc w:val="both"/>
        <w:rPr>
          <w:sz w:val="28"/>
          <w:szCs w:val="28"/>
          <w:rtl/>
          <w:lang w:bidi="he-IL"/>
        </w:rPr>
      </w:pPr>
      <w:r>
        <w:rPr>
          <w:b/>
          <w:bCs/>
          <w:sz w:val="28"/>
          <w:szCs w:val="28"/>
          <w:u w:val="single"/>
          <w:lang w:bidi="he-IL"/>
        </w:rPr>
        <w:t>(12)</w:t>
      </w:r>
      <w:proofErr w:type="spellStart"/>
      <w:r w:rsidR="007A0095" w:rsidRPr="007A0095">
        <w:rPr>
          <w:b/>
          <w:bCs/>
          <w:sz w:val="28"/>
          <w:szCs w:val="28"/>
          <w:u w:val="single"/>
          <w:lang w:bidi="he-IL"/>
        </w:rPr>
        <w:t>Rav</w:t>
      </w:r>
      <w:proofErr w:type="spellEnd"/>
      <w:r w:rsidR="007A0095" w:rsidRPr="007A0095">
        <w:rPr>
          <w:b/>
          <w:bCs/>
          <w:sz w:val="28"/>
          <w:szCs w:val="28"/>
          <w:u w:val="single"/>
          <w:lang w:bidi="he-IL"/>
        </w:rPr>
        <w:t xml:space="preserve"> Kook </w:t>
      </w:r>
      <w:proofErr w:type="spellStart"/>
      <w:r w:rsidR="007A0095" w:rsidRPr="007A0095">
        <w:rPr>
          <w:b/>
          <w:bCs/>
          <w:sz w:val="28"/>
          <w:szCs w:val="28"/>
          <w:u w:val="single"/>
          <w:lang w:bidi="he-IL"/>
        </w:rPr>
        <w:t>Orot</w:t>
      </w:r>
      <w:proofErr w:type="spellEnd"/>
      <w:r w:rsidR="007A0095" w:rsidRPr="007A0095">
        <w:rPr>
          <w:b/>
          <w:bCs/>
          <w:sz w:val="28"/>
          <w:szCs w:val="28"/>
          <w:u w:val="single"/>
          <w:lang w:bidi="he-IL"/>
        </w:rPr>
        <w:t xml:space="preserve"> </w:t>
      </w:r>
      <w:proofErr w:type="spellStart"/>
      <w:r w:rsidR="007A0095" w:rsidRPr="007A0095">
        <w:rPr>
          <w:b/>
          <w:bCs/>
          <w:sz w:val="28"/>
          <w:szCs w:val="28"/>
          <w:u w:val="single"/>
          <w:lang w:bidi="he-IL"/>
        </w:rPr>
        <w:t>Hakodesh</w:t>
      </w:r>
      <w:proofErr w:type="spellEnd"/>
      <w:r w:rsidR="007A0095" w:rsidRPr="007A0095">
        <w:rPr>
          <w:b/>
          <w:bCs/>
          <w:sz w:val="28"/>
          <w:szCs w:val="28"/>
          <w:u w:val="single"/>
          <w:lang w:bidi="he-IL"/>
        </w:rPr>
        <w:t xml:space="preserve"> 2 page 537</w:t>
      </w:r>
      <w:r w:rsidR="007A0095" w:rsidRPr="007A0095">
        <w:rPr>
          <w:sz w:val="28"/>
          <w:szCs w:val="28"/>
          <w:lang w:bidi="he-IL"/>
        </w:rPr>
        <w:t xml:space="preserve">- The theory of </w:t>
      </w:r>
      <w:r w:rsidR="007A0095" w:rsidRPr="007A0095">
        <w:rPr>
          <w:sz w:val="28"/>
          <w:szCs w:val="28"/>
          <w:u w:val="single"/>
          <w:lang w:bidi="he-IL"/>
        </w:rPr>
        <w:t>evolution</w:t>
      </w:r>
      <w:r w:rsidR="007A0095" w:rsidRPr="007A0095">
        <w:rPr>
          <w:sz w:val="28"/>
          <w:szCs w:val="28"/>
          <w:lang w:bidi="he-IL"/>
        </w:rPr>
        <w:t xml:space="preserve"> which at present is conquering the world is </w:t>
      </w:r>
      <w:r w:rsidR="007A0095" w:rsidRPr="007A0095">
        <w:rPr>
          <w:sz w:val="28"/>
          <w:szCs w:val="28"/>
          <w:u w:val="single"/>
          <w:lang w:bidi="he-IL"/>
        </w:rPr>
        <w:t>in harmony with the eternal secrets of the Kabbalah</w:t>
      </w:r>
      <w:r w:rsidR="007A0095" w:rsidRPr="007A0095">
        <w:rPr>
          <w:sz w:val="28"/>
          <w:szCs w:val="28"/>
          <w:lang w:bidi="he-IL"/>
        </w:rPr>
        <w:t xml:space="preserve"> more than any other philosophic theory. Evolution, which talks of the ascent [of life], gives </w:t>
      </w:r>
      <w:r w:rsidR="007A0095" w:rsidRPr="007A0095">
        <w:rPr>
          <w:sz w:val="28"/>
          <w:szCs w:val="28"/>
          <w:u w:val="single"/>
          <w:lang w:bidi="he-IL"/>
        </w:rPr>
        <w:t>optimism</w:t>
      </w:r>
      <w:r w:rsidR="007A0095" w:rsidRPr="007A0095">
        <w:rPr>
          <w:sz w:val="28"/>
          <w:szCs w:val="28"/>
          <w:lang w:bidi="he-IL"/>
        </w:rPr>
        <w:t xml:space="preserve"> to the world. After all, how can one despair if we see that </w:t>
      </w:r>
      <w:r w:rsidR="007A0095" w:rsidRPr="007A0095">
        <w:rPr>
          <w:sz w:val="28"/>
          <w:szCs w:val="28"/>
          <w:u w:val="single"/>
          <w:lang w:bidi="he-IL"/>
        </w:rPr>
        <w:t>everything develops and is elevated constantly</w:t>
      </w:r>
      <w:r w:rsidR="007A0095" w:rsidRPr="007A0095">
        <w:rPr>
          <w:sz w:val="28"/>
          <w:szCs w:val="28"/>
          <w:lang w:bidi="he-IL"/>
        </w:rPr>
        <w:t xml:space="preserve">? When one delves deeply into the basis of </w:t>
      </w:r>
      <w:r w:rsidR="007A0095" w:rsidRPr="007A0095">
        <w:rPr>
          <w:sz w:val="28"/>
          <w:szCs w:val="28"/>
          <w:u w:val="single"/>
          <w:lang w:bidi="he-IL"/>
        </w:rPr>
        <w:t>evolutionary ascent</w:t>
      </w:r>
      <w:r w:rsidR="007A0095" w:rsidRPr="007A0095">
        <w:rPr>
          <w:sz w:val="28"/>
          <w:szCs w:val="28"/>
          <w:lang w:bidi="he-IL"/>
        </w:rPr>
        <w:t xml:space="preserve">, one finds a clear and luminescent </w:t>
      </w:r>
      <w:r w:rsidR="007A0095" w:rsidRPr="007A0095">
        <w:rPr>
          <w:sz w:val="28"/>
          <w:szCs w:val="28"/>
          <w:u w:val="single"/>
          <w:lang w:bidi="he-IL"/>
        </w:rPr>
        <w:t>Divine element within it</w:t>
      </w:r>
      <w:r w:rsidR="007A0095" w:rsidRPr="007A0095">
        <w:rPr>
          <w:sz w:val="28"/>
          <w:szCs w:val="28"/>
          <w:lang w:bidi="he-IL"/>
        </w:rPr>
        <w:t>, whereby actual infinitude is bringing forth potential infinitude</w:t>
      </w:r>
      <w:r w:rsidR="007A0095">
        <w:rPr>
          <w:sz w:val="28"/>
          <w:szCs w:val="28"/>
          <w:lang w:bidi="he-IL"/>
        </w:rPr>
        <w:t>.</w:t>
      </w:r>
    </w:p>
    <w:p w:rsidR="00265137" w:rsidRPr="00223DE2" w:rsidRDefault="00265137" w:rsidP="00223DE2">
      <w:pPr>
        <w:jc w:val="right"/>
        <w:rPr>
          <w:rFonts w:cs="Arial"/>
          <w:b/>
          <w:bCs/>
          <w:sz w:val="28"/>
          <w:szCs w:val="28"/>
          <w:u w:val="single"/>
          <w:lang w:bidi="he-IL"/>
        </w:rPr>
      </w:pPr>
      <w:r w:rsidRPr="00265137">
        <w:rPr>
          <w:rFonts w:cs="Arial"/>
          <w:b/>
          <w:bCs/>
          <w:sz w:val="28"/>
          <w:szCs w:val="28"/>
          <w:u w:val="single"/>
          <w:rtl/>
          <w:lang w:bidi="he-IL"/>
        </w:rPr>
        <w:t>רש"י מסכת חגיגה דף יב עמוד א</w:t>
      </w:r>
      <w:r>
        <w:rPr>
          <w:rFonts w:cs="Arial" w:hint="cs"/>
          <w:sz w:val="28"/>
          <w:szCs w:val="28"/>
          <w:rtl/>
          <w:lang w:bidi="he-IL"/>
        </w:rPr>
        <w:t xml:space="preserve">- </w:t>
      </w:r>
      <w:r w:rsidRPr="00A81B0C">
        <w:rPr>
          <w:rFonts w:cs="Arial"/>
          <w:sz w:val="28"/>
          <w:szCs w:val="28"/>
          <w:rtl/>
          <w:lang w:bidi="he-IL"/>
        </w:rPr>
        <w:t xml:space="preserve">מדת יום ומדת לילה </w:t>
      </w:r>
      <w:r w:rsidRPr="00E87239">
        <w:rPr>
          <w:rFonts w:cs="Arial"/>
          <w:sz w:val="28"/>
          <w:szCs w:val="28"/>
          <w:u w:val="single"/>
          <w:rtl/>
          <w:lang w:bidi="he-IL"/>
        </w:rPr>
        <w:t xml:space="preserve">עשרים וארבע שעות </w:t>
      </w:r>
      <w:r w:rsidRPr="00A81B0C">
        <w:rPr>
          <w:rFonts w:cs="Arial"/>
          <w:sz w:val="28"/>
          <w:szCs w:val="28"/>
          <w:rtl/>
          <w:lang w:bidi="he-IL"/>
        </w:rPr>
        <w:t>בין שניהם</w:t>
      </w:r>
      <w:r w:rsidR="00223DE2" w:rsidRPr="00223DE2">
        <w:rPr>
          <w:rFonts w:cs="Arial"/>
          <w:b/>
          <w:bCs/>
          <w:sz w:val="28"/>
          <w:szCs w:val="28"/>
          <w:u w:val="single"/>
          <w:lang w:bidi="he-IL"/>
        </w:rPr>
        <w:t xml:space="preserve"> (13)</w:t>
      </w:r>
    </w:p>
    <w:p w:rsidR="00265137" w:rsidRPr="00A81B0C" w:rsidRDefault="0046397E" w:rsidP="00E87239">
      <w:pPr>
        <w:jc w:val="right"/>
        <w:rPr>
          <w:rFonts w:cs="Arial"/>
          <w:sz w:val="28"/>
          <w:szCs w:val="28"/>
          <w:lang w:bidi="he-IL"/>
        </w:rPr>
      </w:pPr>
      <w:r>
        <w:rPr>
          <w:rFonts w:cs="Arial" w:hint="cs"/>
          <w:b/>
          <w:bCs/>
          <w:sz w:val="28"/>
          <w:szCs w:val="28"/>
          <w:u w:val="single"/>
          <w:rtl/>
          <w:lang w:bidi="he-IL"/>
        </w:rPr>
        <w:t xml:space="preserve"> (1</w:t>
      </w:r>
      <w:r w:rsidR="00223DE2">
        <w:rPr>
          <w:rFonts w:cs="Arial" w:hint="cs"/>
          <w:b/>
          <w:bCs/>
          <w:sz w:val="28"/>
          <w:szCs w:val="28"/>
          <w:u w:val="single"/>
          <w:rtl/>
          <w:lang w:bidi="he-IL"/>
        </w:rPr>
        <w:t>4</w:t>
      </w:r>
      <w:r>
        <w:rPr>
          <w:rFonts w:cs="Arial" w:hint="cs"/>
          <w:b/>
          <w:bCs/>
          <w:sz w:val="28"/>
          <w:szCs w:val="28"/>
          <w:u w:val="single"/>
          <w:rtl/>
          <w:lang w:bidi="he-IL"/>
        </w:rPr>
        <w:t>)</w:t>
      </w:r>
      <w:r w:rsidR="00265137" w:rsidRPr="00E87239">
        <w:rPr>
          <w:rFonts w:cs="Arial"/>
          <w:b/>
          <w:bCs/>
          <w:sz w:val="28"/>
          <w:szCs w:val="28"/>
          <w:u w:val="single"/>
          <w:rtl/>
          <w:lang w:bidi="he-IL"/>
        </w:rPr>
        <w:t>רמב"ן בראשית פרק א פסוק ג</w:t>
      </w:r>
      <w:r w:rsidR="00E87239">
        <w:rPr>
          <w:rFonts w:cs="Arial" w:hint="cs"/>
          <w:sz w:val="28"/>
          <w:szCs w:val="28"/>
          <w:rtl/>
          <w:lang w:bidi="he-IL"/>
        </w:rPr>
        <w:t xml:space="preserve">- </w:t>
      </w:r>
      <w:r w:rsidR="00265137" w:rsidRPr="00A81B0C">
        <w:rPr>
          <w:rFonts w:cs="Arial"/>
          <w:sz w:val="28"/>
          <w:szCs w:val="28"/>
          <w:rtl/>
          <w:lang w:bidi="he-IL"/>
        </w:rPr>
        <w:t xml:space="preserve">ודע, כי הימים הנזכרים במעשה בראשית היו בבריאת השמים והארץ </w:t>
      </w:r>
      <w:r w:rsidR="00265137" w:rsidRPr="00E87239">
        <w:rPr>
          <w:rFonts w:cs="Arial"/>
          <w:sz w:val="28"/>
          <w:szCs w:val="28"/>
          <w:u w:val="single"/>
          <w:rtl/>
          <w:lang w:bidi="he-IL"/>
        </w:rPr>
        <w:t>ימים ממש</w:t>
      </w:r>
      <w:r w:rsidR="00265137" w:rsidRPr="00A81B0C">
        <w:rPr>
          <w:rFonts w:cs="Arial"/>
          <w:sz w:val="28"/>
          <w:szCs w:val="28"/>
          <w:rtl/>
          <w:lang w:bidi="he-IL"/>
        </w:rPr>
        <w:t>, מחוברים משעות ורגעים, והיו ששה כששת ימי המעשה, כפשוטו של מקרא</w:t>
      </w:r>
    </w:p>
    <w:p w:rsidR="00F47F51" w:rsidRPr="005C7337" w:rsidRDefault="00C53A30" w:rsidP="00F47F51">
      <w:pPr>
        <w:pStyle w:val="NormalWeb"/>
        <w:rPr>
          <w:color w:val="000000"/>
          <w:sz w:val="28"/>
          <w:szCs w:val="28"/>
        </w:rPr>
      </w:pPr>
      <w:r w:rsidRPr="005C7337">
        <w:rPr>
          <w:b/>
          <w:bCs/>
          <w:color w:val="000000"/>
          <w:sz w:val="28"/>
          <w:szCs w:val="28"/>
          <w:u w:val="single"/>
        </w:rPr>
        <w:t>(15)</w:t>
      </w:r>
      <w:r w:rsidR="00F47F51" w:rsidRPr="005C7337">
        <w:rPr>
          <w:b/>
          <w:bCs/>
          <w:color w:val="000000"/>
          <w:sz w:val="28"/>
          <w:szCs w:val="28"/>
          <w:u w:val="single"/>
        </w:rPr>
        <w:t>Geraldschroeder.com/</w:t>
      </w:r>
      <w:proofErr w:type="spellStart"/>
      <w:r w:rsidR="00F47F51" w:rsidRPr="005C7337">
        <w:rPr>
          <w:b/>
          <w:bCs/>
          <w:color w:val="000000"/>
          <w:sz w:val="28"/>
          <w:szCs w:val="28"/>
          <w:u w:val="single"/>
        </w:rPr>
        <w:t>ageuniverse</w:t>
      </w:r>
      <w:proofErr w:type="spellEnd"/>
      <w:r w:rsidR="00F47F51" w:rsidRPr="005C7337">
        <w:rPr>
          <w:color w:val="000000"/>
          <w:sz w:val="28"/>
          <w:szCs w:val="28"/>
        </w:rPr>
        <w:t xml:space="preserve">- </w:t>
      </w:r>
      <w:r w:rsidR="007A0095" w:rsidRPr="005C7337">
        <w:rPr>
          <w:color w:val="000000"/>
          <w:sz w:val="28"/>
          <w:szCs w:val="28"/>
        </w:rPr>
        <w:t xml:space="preserve">We look back in time, and say the universe is 15 billion years old. But as every scientist knows, </w:t>
      </w:r>
      <w:r w:rsidR="007A0095" w:rsidRPr="005C7337">
        <w:rPr>
          <w:color w:val="000000"/>
          <w:sz w:val="28"/>
          <w:szCs w:val="28"/>
          <w:u w:val="single"/>
        </w:rPr>
        <w:t xml:space="preserve">when we say the universe is 15 billion years old, there's another half of the sentence that we rarely bother to say. The other half of the sentence is: The universe is 15 billion years old as seen from the </w:t>
      </w:r>
      <w:r w:rsidR="007A0095" w:rsidRPr="005C7337">
        <w:rPr>
          <w:b/>
          <w:bCs/>
          <w:color w:val="000000"/>
          <w:sz w:val="28"/>
          <w:szCs w:val="28"/>
          <w:u w:val="single"/>
        </w:rPr>
        <w:t>time-space coordinates of the earth</w:t>
      </w:r>
      <w:r w:rsidR="00F47F51" w:rsidRPr="005C7337">
        <w:rPr>
          <w:color w:val="000000"/>
          <w:sz w:val="28"/>
          <w:szCs w:val="28"/>
        </w:rPr>
        <w:t xml:space="preserve">… </w:t>
      </w:r>
      <w:r w:rsidR="00F47F51" w:rsidRPr="005C7337">
        <w:rPr>
          <w:color w:val="000000"/>
          <w:sz w:val="28"/>
          <w:szCs w:val="28"/>
          <w:u w:val="single"/>
        </w:rPr>
        <w:t>Einstein</w:t>
      </w:r>
      <w:r w:rsidR="00F47F51" w:rsidRPr="005C7337">
        <w:rPr>
          <w:color w:val="000000"/>
          <w:sz w:val="28"/>
          <w:szCs w:val="28"/>
        </w:rPr>
        <w:t xml:space="preserve"> taught the world that time is relative. That </w:t>
      </w:r>
      <w:r w:rsidR="00F47F51" w:rsidRPr="005C7337">
        <w:rPr>
          <w:color w:val="000000"/>
          <w:sz w:val="28"/>
          <w:szCs w:val="28"/>
          <w:u w:val="single"/>
        </w:rPr>
        <w:t>in regions of high velocity or high gravity time actually passes more slowly</w:t>
      </w:r>
      <w:r w:rsidR="00F47F51" w:rsidRPr="005C7337">
        <w:rPr>
          <w:color w:val="000000"/>
          <w:sz w:val="28"/>
          <w:szCs w:val="28"/>
        </w:rPr>
        <w:t xml:space="preserve"> relative to regions of lower gravity or lower velocity. But there is a third aspect of the universe that changes the perception of time, </w:t>
      </w:r>
      <w:proofErr w:type="gramStart"/>
      <w:r w:rsidR="00F47F51" w:rsidRPr="005C7337">
        <w:rPr>
          <w:color w:val="000000"/>
          <w:sz w:val="28"/>
          <w:szCs w:val="28"/>
        </w:rPr>
        <w:t>Not</w:t>
      </w:r>
      <w:proofErr w:type="gramEnd"/>
      <w:r w:rsidR="00F47F51" w:rsidRPr="005C7337">
        <w:rPr>
          <w:color w:val="000000"/>
          <w:sz w:val="28"/>
          <w:szCs w:val="28"/>
        </w:rPr>
        <w:t xml:space="preserve"> gravity and not velocity. That is the </w:t>
      </w:r>
      <w:r w:rsidR="00F47F51" w:rsidRPr="005C7337">
        <w:rPr>
          <w:color w:val="000000"/>
          <w:sz w:val="28"/>
          <w:szCs w:val="28"/>
          <w:u w:val="single"/>
        </w:rPr>
        <w:t>stretching of space</w:t>
      </w:r>
      <w:r w:rsidR="00F47F51" w:rsidRPr="005C7337">
        <w:rPr>
          <w:color w:val="000000"/>
          <w:sz w:val="28"/>
          <w:szCs w:val="28"/>
        </w:rPr>
        <w:t xml:space="preserve">… The key is that the </w:t>
      </w:r>
      <w:r w:rsidR="00F47F51" w:rsidRPr="005C7337">
        <w:rPr>
          <w:b/>
          <w:bCs/>
          <w:color w:val="000000"/>
          <w:sz w:val="28"/>
          <w:szCs w:val="28"/>
          <w:u w:val="single"/>
        </w:rPr>
        <w:t>Torah looks forward in time, from very different time-space coordinates, when the universe was small</w:t>
      </w:r>
      <w:r w:rsidR="00F47F51" w:rsidRPr="005C7337">
        <w:rPr>
          <w:color w:val="000000"/>
          <w:sz w:val="28"/>
          <w:szCs w:val="28"/>
        </w:rPr>
        <w:t xml:space="preserve">. Since then, the universe has expanded out. Space stretches, and that stretching of space totally changes the perception of time. Imagine in your mind going back billions of years to the beginning of time. Now pretend way back at the beginning of time, when time grabs hold, there's an intelligent community. (It's totally fictitious.) Imagine that the intelligent community has a laser, and it's going to shoot out a blast of light every second. Every second -- pulse. Pulse. Pulse. And on each pulse of light the following formation is printed (printing information on light, electro-magnetic radiation, is common practice): "I'm sending you a pulse every second." Billions of </w:t>
      </w:r>
      <w:proofErr w:type="gramStart"/>
      <w:r w:rsidR="00F47F51" w:rsidRPr="005C7337">
        <w:rPr>
          <w:color w:val="000000"/>
          <w:sz w:val="28"/>
          <w:szCs w:val="28"/>
        </w:rPr>
        <w:t>years</w:t>
      </w:r>
      <w:proofErr w:type="gramEnd"/>
      <w:r w:rsidR="00F47F51" w:rsidRPr="005C7337">
        <w:rPr>
          <w:color w:val="000000"/>
          <w:sz w:val="28"/>
          <w:szCs w:val="28"/>
        </w:rPr>
        <w:t xml:space="preserve"> later, way far down the time line, we here on Earth have a big satellite dish antenna and we receive that pulse of light. And on that pulse of light we read "I'm sending you a pulse every second." Light travels 300 million meters per second. So at the beginning, the two light pulses are separated by a second of travel or 300 million meters. Now they travel through space for </w:t>
      </w:r>
      <w:r w:rsidR="00F47F51" w:rsidRPr="005C7337">
        <w:rPr>
          <w:color w:val="000000"/>
          <w:sz w:val="28"/>
          <w:szCs w:val="28"/>
        </w:rPr>
        <w:lastRenderedPageBreak/>
        <w:t xml:space="preserve">billions of years until they reach the Earth. But wait a minute. Is the universe static? No. The universe is expanding. The universe expands by space stretching. So as these pulses travel through space for billions of years, space is stretching. What's happening to these pulses? The space between them is also stretching. So the pulses get further and further apart. Billions of years later, when the first pulse arrives, we read on it "I'm sending you a pulse every second." A message from outer space. You call all your friends, and you wait for the next pulse to arrive. Does it arrive second later? No! A year later? Maybe not. Maybe billions of years later. Because the amount of time this pulse of light has traveled through space will determine the amount of space stretching that has occurred, and so how much space and therefore how much time there will be between the </w:t>
      </w:r>
      <w:proofErr w:type="gramStart"/>
      <w:r w:rsidR="00F47F51" w:rsidRPr="005C7337">
        <w:rPr>
          <w:color w:val="000000"/>
          <w:sz w:val="28"/>
          <w:szCs w:val="28"/>
        </w:rPr>
        <w:t>arrival</w:t>
      </w:r>
      <w:proofErr w:type="gramEnd"/>
      <w:r w:rsidR="00F47F51" w:rsidRPr="005C7337">
        <w:rPr>
          <w:color w:val="000000"/>
          <w:sz w:val="28"/>
          <w:szCs w:val="28"/>
        </w:rPr>
        <w:t xml:space="preserve"> of the pulses. That's standard cosmology</w:t>
      </w:r>
      <w:r w:rsidR="00381E66" w:rsidRPr="005C7337">
        <w:rPr>
          <w:color w:val="000000"/>
          <w:sz w:val="28"/>
          <w:szCs w:val="28"/>
        </w:rPr>
        <w:t xml:space="preserve">… </w:t>
      </w:r>
      <w:r w:rsidR="00381E66" w:rsidRPr="005C7337">
        <w:rPr>
          <w:color w:val="000000"/>
          <w:sz w:val="28"/>
          <w:szCs w:val="28"/>
          <w:u w:val="single"/>
        </w:rPr>
        <w:t>Each time the universe doubles in size, the perception of time halves</w:t>
      </w:r>
      <w:r w:rsidR="00381E66" w:rsidRPr="005C7337">
        <w:rPr>
          <w:color w:val="000000"/>
          <w:sz w:val="28"/>
          <w:szCs w:val="28"/>
        </w:rPr>
        <w:t xml:space="preserve"> as we project that time back toward the beginning of the universe.</w:t>
      </w:r>
    </w:p>
    <w:p w:rsidR="00381E66" w:rsidRPr="00381E66" w:rsidRDefault="00C53A30" w:rsidP="004C04BC">
      <w:pPr>
        <w:pStyle w:val="NormalWeb"/>
        <w:rPr>
          <w:color w:val="000000"/>
          <w:sz w:val="28"/>
          <w:szCs w:val="28"/>
        </w:rPr>
      </w:pPr>
      <w:r w:rsidRPr="00C53A30">
        <w:rPr>
          <w:b/>
          <w:bCs/>
          <w:color w:val="000000"/>
          <w:sz w:val="28"/>
          <w:szCs w:val="28"/>
          <w:u w:val="single"/>
        </w:rPr>
        <w:t>(16)</w:t>
      </w:r>
      <w:proofErr w:type="spellStart"/>
      <w:r w:rsidR="00381E66" w:rsidRPr="00C53A30">
        <w:rPr>
          <w:b/>
          <w:bCs/>
          <w:color w:val="000000"/>
          <w:sz w:val="28"/>
          <w:szCs w:val="28"/>
          <w:u w:val="single"/>
        </w:rPr>
        <w:t>Slifkin</w:t>
      </w:r>
      <w:proofErr w:type="spellEnd"/>
      <w:r w:rsidR="00381E66" w:rsidRPr="00381E66">
        <w:rPr>
          <w:color w:val="000000"/>
          <w:sz w:val="28"/>
          <w:szCs w:val="28"/>
        </w:rPr>
        <w:t xml:space="preserve">- </w:t>
      </w:r>
      <w:r w:rsidR="00381E66">
        <w:rPr>
          <w:color w:val="000000"/>
          <w:sz w:val="28"/>
          <w:szCs w:val="28"/>
        </w:rPr>
        <w:t xml:space="preserve">Torah teaching Theology not History. </w:t>
      </w:r>
      <w:r w:rsidR="005D38B1">
        <w:rPr>
          <w:color w:val="000000"/>
          <w:sz w:val="28"/>
          <w:szCs w:val="28"/>
        </w:rPr>
        <w:t>The S</w:t>
      </w:r>
      <w:r w:rsidR="00381E66">
        <w:rPr>
          <w:color w:val="000000"/>
          <w:sz w:val="28"/>
          <w:szCs w:val="28"/>
        </w:rPr>
        <w:t>un</w:t>
      </w:r>
      <w:r w:rsidR="005D38B1">
        <w:rPr>
          <w:color w:val="000000"/>
          <w:sz w:val="28"/>
          <w:szCs w:val="28"/>
        </w:rPr>
        <w:t>,</w:t>
      </w:r>
      <w:r w:rsidR="00381E66">
        <w:rPr>
          <w:color w:val="000000"/>
          <w:sz w:val="28"/>
          <w:szCs w:val="28"/>
        </w:rPr>
        <w:t xml:space="preserve"> </w:t>
      </w:r>
      <w:r w:rsidR="005D38B1">
        <w:rPr>
          <w:color w:val="000000"/>
          <w:sz w:val="28"/>
          <w:szCs w:val="28"/>
        </w:rPr>
        <w:t>a</w:t>
      </w:r>
      <w:r w:rsidR="00381E66">
        <w:rPr>
          <w:color w:val="000000"/>
          <w:sz w:val="28"/>
          <w:szCs w:val="28"/>
        </w:rPr>
        <w:t xml:space="preserve"> G-d found in all Pagan </w:t>
      </w:r>
      <w:r w:rsidR="005D38B1">
        <w:rPr>
          <w:color w:val="000000"/>
          <w:sz w:val="28"/>
          <w:szCs w:val="28"/>
        </w:rPr>
        <w:t xml:space="preserve">societies, doesn’t even make it into the “top three”, relegated instead to day four. On a historical evolutionary level, of course the sun preceded grass and fruit trees. </w:t>
      </w:r>
    </w:p>
    <w:p w:rsidR="00F32DE2" w:rsidRPr="00A81B0C" w:rsidRDefault="000E5EE0" w:rsidP="00F32DE2">
      <w:pPr>
        <w:jc w:val="right"/>
        <w:rPr>
          <w:sz w:val="28"/>
          <w:szCs w:val="28"/>
        </w:rPr>
      </w:pPr>
      <w:r>
        <w:rPr>
          <w:rFonts w:cs="Arial" w:hint="cs"/>
          <w:b/>
          <w:bCs/>
          <w:sz w:val="28"/>
          <w:szCs w:val="28"/>
          <w:u w:val="single"/>
          <w:rtl/>
          <w:lang w:bidi="he-IL"/>
        </w:rPr>
        <w:t>(17)</w:t>
      </w:r>
      <w:r w:rsidR="00F32DE2" w:rsidRPr="00385D2F">
        <w:rPr>
          <w:rFonts w:cs="Arial"/>
          <w:b/>
          <w:bCs/>
          <w:sz w:val="28"/>
          <w:szCs w:val="28"/>
          <w:u w:val="single"/>
          <w:rtl/>
          <w:lang w:bidi="he-IL"/>
        </w:rPr>
        <w:t>בראשית פרק א פסוק כז</w:t>
      </w:r>
      <w:r w:rsidR="00F32DE2">
        <w:rPr>
          <w:rFonts w:cs="Arial" w:hint="cs"/>
          <w:sz w:val="28"/>
          <w:szCs w:val="28"/>
          <w:rtl/>
          <w:lang w:bidi="he-IL"/>
        </w:rPr>
        <w:t>-</w:t>
      </w:r>
      <w:r w:rsidR="00F32DE2" w:rsidRPr="00385D2F">
        <w:rPr>
          <w:rFonts w:cs="Arial"/>
          <w:sz w:val="28"/>
          <w:szCs w:val="28"/>
          <w:u w:val="single"/>
          <w:rtl/>
          <w:lang w:bidi="he-IL"/>
        </w:rPr>
        <w:t>וַיִּבְרָ֨א</w:t>
      </w:r>
      <w:r w:rsidR="00F32DE2" w:rsidRPr="00A81B0C">
        <w:rPr>
          <w:rFonts w:cs="Arial"/>
          <w:sz w:val="28"/>
          <w:szCs w:val="28"/>
          <w:rtl/>
          <w:lang w:bidi="he-IL"/>
        </w:rPr>
        <w:t xml:space="preserve"> </w:t>
      </w:r>
      <w:r w:rsidR="00F32DE2" w:rsidRPr="00385D2F">
        <w:rPr>
          <w:rFonts w:cs="Arial"/>
          <w:sz w:val="28"/>
          <w:szCs w:val="28"/>
          <w:u w:val="single"/>
          <w:rtl/>
          <w:lang w:bidi="he-IL"/>
        </w:rPr>
        <w:t>אֱלֹהִ֤ים</w:t>
      </w:r>
      <w:r w:rsidR="00F32DE2" w:rsidRPr="00A81B0C">
        <w:rPr>
          <w:rFonts w:cs="Arial"/>
          <w:sz w:val="28"/>
          <w:szCs w:val="28"/>
          <w:rtl/>
          <w:lang w:bidi="he-IL"/>
        </w:rPr>
        <w:t xml:space="preserve">׀ אֶת־הָֽאָדָם֙ בְּצַלְמ֔וֹ </w:t>
      </w:r>
      <w:r w:rsidR="00F32DE2" w:rsidRPr="00385D2F">
        <w:rPr>
          <w:rFonts w:cs="Arial"/>
          <w:sz w:val="28"/>
          <w:szCs w:val="28"/>
          <w:u w:val="single"/>
          <w:rtl/>
          <w:lang w:bidi="he-IL"/>
        </w:rPr>
        <w:t>בְּצֶ֥לֶם אֱלֹהִ֖ים</w:t>
      </w:r>
      <w:r w:rsidR="00F32DE2" w:rsidRPr="00A81B0C">
        <w:rPr>
          <w:rFonts w:cs="Arial"/>
          <w:sz w:val="28"/>
          <w:szCs w:val="28"/>
          <w:rtl/>
          <w:lang w:bidi="he-IL"/>
        </w:rPr>
        <w:t xml:space="preserve"> בָּרָ֣א אֹת֑וֹ </w:t>
      </w:r>
      <w:r w:rsidR="00F32DE2" w:rsidRPr="00385D2F">
        <w:rPr>
          <w:rFonts w:cs="Arial"/>
          <w:sz w:val="28"/>
          <w:szCs w:val="28"/>
          <w:u w:val="single"/>
          <w:rtl/>
          <w:lang w:bidi="he-IL"/>
        </w:rPr>
        <w:t>זָכָ֥ר וּנְקֵבָ֖ה</w:t>
      </w:r>
      <w:r w:rsidR="00F32DE2" w:rsidRPr="00A81B0C">
        <w:rPr>
          <w:rFonts w:cs="Arial"/>
          <w:sz w:val="28"/>
          <w:szCs w:val="28"/>
          <w:rtl/>
          <w:lang w:bidi="he-IL"/>
        </w:rPr>
        <w:t xml:space="preserve"> בָּרָ֥א אֹתָֽם</w:t>
      </w:r>
    </w:p>
    <w:p w:rsidR="00F32DE2" w:rsidRDefault="000E5EE0" w:rsidP="00F32DE2">
      <w:pPr>
        <w:jc w:val="right"/>
        <w:rPr>
          <w:rFonts w:cs="Arial"/>
          <w:sz w:val="28"/>
          <w:szCs w:val="28"/>
          <w:rtl/>
          <w:lang w:bidi="he-IL"/>
        </w:rPr>
      </w:pPr>
      <w:r>
        <w:rPr>
          <w:rFonts w:cs="Arial" w:hint="cs"/>
          <w:b/>
          <w:bCs/>
          <w:sz w:val="28"/>
          <w:szCs w:val="28"/>
          <w:u w:val="single"/>
          <w:rtl/>
          <w:lang w:bidi="he-IL"/>
        </w:rPr>
        <w:t>(18)</w:t>
      </w:r>
      <w:r w:rsidR="00F32DE2" w:rsidRPr="00385D2F">
        <w:rPr>
          <w:rFonts w:cs="Arial"/>
          <w:b/>
          <w:bCs/>
          <w:sz w:val="28"/>
          <w:szCs w:val="28"/>
          <w:u w:val="single"/>
          <w:rtl/>
          <w:lang w:bidi="he-IL"/>
        </w:rPr>
        <w:t>בראשית פרק ב פסוק ז</w:t>
      </w:r>
      <w:r w:rsidR="00F32DE2">
        <w:rPr>
          <w:rFonts w:cs="Arial" w:hint="cs"/>
          <w:sz w:val="28"/>
          <w:szCs w:val="28"/>
          <w:rtl/>
          <w:lang w:bidi="he-IL"/>
        </w:rPr>
        <w:t xml:space="preserve">- </w:t>
      </w:r>
      <w:r w:rsidR="00F32DE2" w:rsidRPr="00385D2F">
        <w:rPr>
          <w:rFonts w:cs="Arial"/>
          <w:sz w:val="28"/>
          <w:szCs w:val="28"/>
          <w:u w:val="single"/>
          <w:rtl/>
          <w:lang w:bidi="he-IL"/>
        </w:rPr>
        <w:t>וַיִּיצֶר֩</w:t>
      </w:r>
      <w:r w:rsidR="00F32DE2" w:rsidRPr="00A81B0C">
        <w:rPr>
          <w:rFonts w:cs="Arial"/>
          <w:sz w:val="28"/>
          <w:szCs w:val="28"/>
          <w:rtl/>
          <w:lang w:bidi="he-IL"/>
        </w:rPr>
        <w:t xml:space="preserve"> </w:t>
      </w:r>
      <w:r w:rsidR="00F32DE2" w:rsidRPr="00385D2F">
        <w:rPr>
          <w:rFonts w:cs="Arial"/>
          <w:sz w:val="28"/>
          <w:szCs w:val="28"/>
          <w:u w:val="single"/>
          <w:rtl/>
          <w:lang w:bidi="he-IL"/>
        </w:rPr>
        <w:t>יְקֹוָ֨ק אֱלֹהִ֜ים</w:t>
      </w:r>
      <w:r w:rsidR="00F32DE2" w:rsidRPr="00A81B0C">
        <w:rPr>
          <w:rFonts w:cs="Arial"/>
          <w:sz w:val="28"/>
          <w:szCs w:val="28"/>
          <w:rtl/>
          <w:lang w:bidi="he-IL"/>
        </w:rPr>
        <w:t xml:space="preserve"> אֶת־הָֽאָדָ֗ם</w:t>
      </w:r>
      <w:r w:rsidR="00F32DE2" w:rsidRPr="00385D2F">
        <w:rPr>
          <w:rFonts w:cs="Arial"/>
          <w:sz w:val="28"/>
          <w:szCs w:val="28"/>
          <w:u w:val="single"/>
          <w:rtl/>
          <w:lang w:bidi="he-IL"/>
        </w:rPr>
        <w:t xml:space="preserve"> עָפָר֙ מִן־הָ֣אֲדָמָ֔ה</w:t>
      </w:r>
      <w:r w:rsidR="00F32DE2" w:rsidRPr="00A81B0C">
        <w:rPr>
          <w:rFonts w:cs="Arial"/>
          <w:sz w:val="28"/>
          <w:szCs w:val="28"/>
          <w:rtl/>
          <w:lang w:bidi="he-IL"/>
        </w:rPr>
        <w:t xml:space="preserve"> וַיִּפַּ֥ח בְּאַפָּ֖יו </w:t>
      </w:r>
      <w:r w:rsidR="00F32DE2" w:rsidRPr="00385D2F">
        <w:rPr>
          <w:rFonts w:cs="Arial"/>
          <w:sz w:val="28"/>
          <w:szCs w:val="28"/>
          <w:u w:val="single"/>
          <w:rtl/>
          <w:lang w:bidi="he-IL"/>
        </w:rPr>
        <w:t>נִשְׁמַ֣ת חַיִּ֑ים</w:t>
      </w:r>
      <w:r w:rsidR="00F32DE2" w:rsidRPr="00A81B0C">
        <w:rPr>
          <w:rFonts w:cs="Arial"/>
          <w:sz w:val="28"/>
          <w:szCs w:val="28"/>
          <w:rtl/>
          <w:lang w:bidi="he-IL"/>
        </w:rPr>
        <w:t xml:space="preserve"> וַֽיְהִ֥י הָֽאָדָ֖ם לְנֶ֥פֶשׁ חַיָּֽה</w:t>
      </w:r>
    </w:p>
    <w:p w:rsidR="00F32DE2" w:rsidRDefault="000E5EE0" w:rsidP="00F32DE2">
      <w:pPr>
        <w:jc w:val="right"/>
        <w:rPr>
          <w:rFonts w:cs="Arial"/>
          <w:sz w:val="28"/>
          <w:szCs w:val="28"/>
          <w:u w:val="single"/>
          <w:lang w:bidi="he-IL"/>
        </w:rPr>
      </w:pPr>
      <w:r>
        <w:rPr>
          <w:rFonts w:cs="Arial" w:hint="cs"/>
          <w:b/>
          <w:bCs/>
          <w:sz w:val="28"/>
          <w:szCs w:val="28"/>
          <w:u w:val="single"/>
          <w:rtl/>
          <w:lang w:bidi="he-IL"/>
        </w:rPr>
        <w:t>(19)</w:t>
      </w:r>
      <w:r w:rsidR="00F32DE2" w:rsidRPr="00F8459E">
        <w:rPr>
          <w:rFonts w:cs="Arial"/>
          <w:b/>
          <w:bCs/>
          <w:sz w:val="28"/>
          <w:szCs w:val="28"/>
          <w:u w:val="single"/>
          <w:rtl/>
          <w:lang w:bidi="he-IL"/>
        </w:rPr>
        <w:t>מלבי"ם בראשית פרק א פסוק כה</w:t>
      </w:r>
      <w:r w:rsidR="00F32DE2">
        <w:rPr>
          <w:rFonts w:cs="Arial" w:hint="cs"/>
          <w:sz w:val="28"/>
          <w:szCs w:val="28"/>
          <w:rtl/>
          <w:lang w:bidi="he-IL"/>
        </w:rPr>
        <w:t xml:space="preserve">- </w:t>
      </w:r>
      <w:r w:rsidR="00F32DE2" w:rsidRPr="00A81B0C">
        <w:rPr>
          <w:rFonts w:cs="Arial"/>
          <w:sz w:val="28"/>
          <w:szCs w:val="28"/>
          <w:rtl/>
          <w:lang w:bidi="he-IL"/>
        </w:rPr>
        <w:t xml:space="preserve"> </w:t>
      </w:r>
      <w:r w:rsidR="00F32DE2" w:rsidRPr="00F32DE2">
        <w:rPr>
          <w:rFonts w:cs="Arial"/>
          <w:sz w:val="28"/>
          <w:szCs w:val="28"/>
          <w:u w:val="single"/>
          <w:rtl/>
          <w:lang w:bidi="he-IL"/>
        </w:rPr>
        <w:t>ויעש</w:t>
      </w:r>
      <w:r w:rsidR="00F32DE2" w:rsidRPr="00A81B0C">
        <w:rPr>
          <w:rFonts w:cs="Arial"/>
          <w:sz w:val="28"/>
          <w:szCs w:val="28"/>
          <w:rtl/>
          <w:lang w:bidi="he-IL"/>
        </w:rPr>
        <w:t xml:space="preserve"> אלהים. פה לא אמר </w:t>
      </w:r>
      <w:r w:rsidR="00F32DE2" w:rsidRPr="00F32DE2">
        <w:rPr>
          <w:rFonts w:cs="Arial"/>
          <w:sz w:val="28"/>
          <w:szCs w:val="28"/>
          <w:u w:val="single"/>
          <w:rtl/>
          <w:lang w:bidi="he-IL"/>
        </w:rPr>
        <w:t>ויברא</w:t>
      </w:r>
      <w:r w:rsidR="00F32DE2" w:rsidRPr="00F32DE2">
        <w:rPr>
          <w:rFonts w:cs="Arial"/>
          <w:sz w:val="28"/>
          <w:szCs w:val="28"/>
          <w:rtl/>
          <w:lang w:bidi="he-IL"/>
        </w:rPr>
        <w:t xml:space="preserve"> </w:t>
      </w:r>
      <w:r w:rsidR="00F32DE2" w:rsidRPr="00A81B0C">
        <w:rPr>
          <w:rFonts w:cs="Arial"/>
          <w:sz w:val="28"/>
          <w:szCs w:val="28"/>
          <w:rtl/>
          <w:lang w:bidi="he-IL"/>
        </w:rPr>
        <w:t xml:space="preserve">כי </w:t>
      </w:r>
      <w:r w:rsidR="00F32DE2" w:rsidRPr="00F32DE2">
        <w:rPr>
          <w:rFonts w:cs="Arial"/>
          <w:sz w:val="28"/>
          <w:szCs w:val="28"/>
          <w:rtl/>
          <w:lang w:bidi="he-IL"/>
        </w:rPr>
        <w:t>כבר יצאו רוח ונפש בע"ח והושפעו ביום החמישי</w:t>
      </w:r>
      <w:r w:rsidR="00F32DE2" w:rsidRPr="00A81B0C">
        <w:rPr>
          <w:rFonts w:cs="Arial"/>
          <w:sz w:val="28"/>
          <w:szCs w:val="28"/>
          <w:rtl/>
          <w:lang w:bidi="he-IL"/>
        </w:rPr>
        <w:t xml:space="preserve"> רק שבמינים אלה היונקים עשה </w:t>
      </w:r>
      <w:r w:rsidR="00F32DE2" w:rsidRPr="00F32DE2">
        <w:rPr>
          <w:rFonts w:cs="Arial"/>
          <w:sz w:val="28"/>
          <w:szCs w:val="28"/>
          <w:rtl/>
          <w:lang w:bidi="he-IL"/>
        </w:rPr>
        <w:t>ותקן נפשות בע"ח אלה</w:t>
      </w:r>
      <w:r w:rsidR="00F32DE2" w:rsidRPr="00A81B0C">
        <w:rPr>
          <w:rFonts w:cs="Arial"/>
          <w:sz w:val="28"/>
          <w:szCs w:val="28"/>
          <w:rtl/>
          <w:lang w:bidi="he-IL"/>
        </w:rPr>
        <w:t xml:space="preserve">, ושתל בם </w:t>
      </w:r>
      <w:r w:rsidR="00F32DE2" w:rsidRPr="00F32DE2">
        <w:rPr>
          <w:rFonts w:cs="Arial"/>
          <w:sz w:val="28"/>
          <w:szCs w:val="28"/>
          <w:rtl/>
          <w:lang w:bidi="he-IL"/>
        </w:rPr>
        <w:t>מדות ותכונות ופקחות שלא נשתלו בהקודמים</w:t>
      </w:r>
      <w:r w:rsidR="00F32DE2" w:rsidRPr="00A81B0C">
        <w:rPr>
          <w:rFonts w:cs="Arial"/>
          <w:sz w:val="28"/>
          <w:szCs w:val="28"/>
          <w:rtl/>
          <w:lang w:bidi="he-IL"/>
        </w:rPr>
        <w:t xml:space="preserve"> וזה לא נקרא בריאה יש מאין רק </w:t>
      </w:r>
      <w:r w:rsidR="00F32DE2" w:rsidRPr="00F32DE2">
        <w:rPr>
          <w:rFonts w:cs="Arial"/>
          <w:sz w:val="28"/>
          <w:szCs w:val="28"/>
          <w:u w:val="single"/>
          <w:rtl/>
          <w:lang w:bidi="he-IL"/>
        </w:rPr>
        <w:t>עשיה שהוא גמר הדבר ותקונ</w:t>
      </w:r>
      <w:r w:rsidR="00F32DE2" w:rsidRPr="00F32DE2">
        <w:rPr>
          <w:rFonts w:cs="Arial" w:hint="cs"/>
          <w:sz w:val="28"/>
          <w:szCs w:val="28"/>
          <w:u w:val="single"/>
          <w:rtl/>
          <w:lang w:bidi="he-IL"/>
        </w:rPr>
        <w:t>ו</w:t>
      </w:r>
    </w:p>
    <w:p w:rsidR="008E43E9" w:rsidRPr="00A81B0C" w:rsidRDefault="008E43E9" w:rsidP="000E5EE0">
      <w:pPr>
        <w:jc w:val="right"/>
        <w:rPr>
          <w:sz w:val="28"/>
          <w:szCs w:val="28"/>
        </w:rPr>
      </w:pPr>
      <w:r w:rsidRPr="00D55F77">
        <w:rPr>
          <w:rFonts w:cs="Arial"/>
          <w:b/>
          <w:bCs/>
          <w:sz w:val="28"/>
          <w:szCs w:val="28"/>
          <w:u w:val="single"/>
          <w:rtl/>
          <w:lang w:bidi="he-IL"/>
        </w:rPr>
        <w:t>בראשית פרק ב פסוק יט</w:t>
      </w:r>
      <w:r w:rsidRPr="00D55F77">
        <w:rPr>
          <w:rFonts w:cs="Arial" w:hint="cs"/>
          <w:b/>
          <w:bCs/>
          <w:sz w:val="28"/>
          <w:szCs w:val="28"/>
          <w:u w:val="single"/>
          <w:rtl/>
          <w:lang w:bidi="he-IL"/>
        </w:rPr>
        <w:t>-</w:t>
      </w:r>
      <w:r>
        <w:rPr>
          <w:rFonts w:cs="Arial" w:hint="cs"/>
          <w:sz w:val="28"/>
          <w:szCs w:val="28"/>
          <w:rtl/>
          <w:lang w:bidi="he-IL"/>
        </w:rPr>
        <w:t xml:space="preserve"> </w:t>
      </w:r>
      <w:r w:rsidRPr="00D55F77">
        <w:rPr>
          <w:rFonts w:cs="Arial"/>
          <w:sz w:val="28"/>
          <w:szCs w:val="28"/>
          <w:rtl/>
          <w:lang w:bidi="he-IL"/>
        </w:rPr>
        <w:t>וְכֹל֩ אֲשֶׁ֨ר יִקְרָא־ל֧וֹ הָֽאָדָ֛ם נֶ֥פֶשׁ חַיָּ֖ה ה֥וּא שְׁמֽוֹ</w:t>
      </w:r>
      <w:r w:rsidR="000E5EE0" w:rsidRPr="000E5EE0">
        <w:rPr>
          <w:rFonts w:cs="Arial"/>
          <w:b/>
          <w:bCs/>
          <w:sz w:val="28"/>
          <w:szCs w:val="28"/>
          <w:u w:val="single"/>
          <w:lang w:bidi="he-IL"/>
        </w:rPr>
        <w:t xml:space="preserve"> (20)</w:t>
      </w:r>
    </w:p>
    <w:p w:rsidR="008E43E9" w:rsidRPr="00A81B0C" w:rsidRDefault="008902B6" w:rsidP="008E43E9">
      <w:pPr>
        <w:jc w:val="right"/>
        <w:rPr>
          <w:sz w:val="28"/>
          <w:szCs w:val="28"/>
          <w:rtl/>
        </w:rPr>
      </w:pPr>
      <w:r>
        <w:rPr>
          <w:rFonts w:cs="Arial" w:hint="cs"/>
          <w:b/>
          <w:bCs/>
          <w:sz w:val="28"/>
          <w:szCs w:val="28"/>
          <w:u w:val="single"/>
          <w:rtl/>
          <w:lang w:bidi="he-IL"/>
        </w:rPr>
        <w:t>(21)</w:t>
      </w:r>
      <w:r w:rsidR="008E43E9" w:rsidRPr="00385D2F">
        <w:rPr>
          <w:rFonts w:cs="Arial"/>
          <w:b/>
          <w:bCs/>
          <w:sz w:val="28"/>
          <w:szCs w:val="28"/>
          <w:u w:val="single"/>
          <w:rtl/>
          <w:lang w:bidi="he-IL"/>
        </w:rPr>
        <w:t>רמב"ן בראשית פרק ב פסוק יט</w:t>
      </w:r>
      <w:r w:rsidR="008E43E9">
        <w:rPr>
          <w:rFonts w:cs="Arial" w:hint="cs"/>
          <w:sz w:val="28"/>
          <w:szCs w:val="28"/>
          <w:rtl/>
          <w:lang w:bidi="he-IL"/>
        </w:rPr>
        <w:t xml:space="preserve">- </w:t>
      </w:r>
      <w:r w:rsidR="008E43E9" w:rsidRPr="00A81B0C">
        <w:rPr>
          <w:rFonts w:cs="Arial"/>
          <w:sz w:val="28"/>
          <w:szCs w:val="28"/>
          <w:rtl/>
          <w:lang w:bidi="he-IL"/>
        </w:rPr>
        <w:t xml:space="preserve">ויתכן שיהיה פירושו בענין העזר, </w:t>
      </w:r>
      <w:r w:rsidR="008E43E9" w:rsidRPr="00FC2223">
        <w:rPr>
          <w:rFonts w:cs="Arial"/>
          <w:sz w:val="28"/>
          <w:szCs w:val="28"/>
          <w:u w:val="single"/>
          <w:rtl/>
          <w:lang w:bidi="he-IL"/>
        </w:rPr>
        <w:t xml:space="preserve">והכוונה לומר </w:t>
      </w:r>
      <w:r w:rsidR="008E43E9" w:rsidRPr="00FC2223">
        <w:rPr>
          <w:rFonts w:cs="Arial"/>
          <w:b/>
          <w:bCs/>
          <w:sz w:val="28"/>
          <w:szCs w:val="28"/>
          <w:u w:val="single"/>
          <w:rtl/>
          <w:lang w:bidi="he-IL"/>
        </w:rPr>
        <w:t>כי האדם נפש חיה</w:t>
      </w:r>
      <w:r w:rsidR="008E43E9" w:rsidRPr="00A81B0C">
        <w:rPr>
          <w:rFonts w:cs="Arial"/>
          <w:sz w:val="28"/>
          <w:szCs w:val="28"/>
          <w:rtl/>
          <w:lang w:bidi="he-IL"/>
        </w:rPr>
        <w:t xml:space="preserve">, כמו שאמר ויהי האדם לנפש חיה (לעיל ב ז), וכמו שפירשתי, </w:t>
      </w:r>
      <w:r w:rsidR="008E43E9" w:rsidRPr="00FC2223">
        <w:rPr>
          <w:rFonts w:cs="Arial"/>
          <w:sz w:val="28"/>
          <w:szCs w:val="28"/>
          <w:u w:val="single"/>
          <w:rtl/>
          <w:lang w:bidi="he-IL"/>
        </w:rPr>
        <w:t>והביא לפניו המינין כולן, וכל מין מהם שיקראנו האדם בשמו, ויאמר בו שהוא נפש חיה כמותו, הוא יהיה שמו, ויהיה לו לעזר כנגדו.</w:t>
      </w:r>
      <w:r w:rsidR="008E43E9" w:rsidRPr="00A81B0C">
        <w:rPr>
          <w:rFonts w:cs="Arial"/>
          <w:sz w:val="28"/>
          <w:szCs w:val="28"/>
          <w:rtl/>
          <w:lang w:bidi="he-IL"/>
        </w:rPr>
        <w:t xml:space="preserve"> והוא קרא לכולן ולא מצא לעצמו עזר שיקרא לו "נפש חיה" כשמו</w:t>
      </w:r>
    </w:p>
    <w:p w:rsidR="008E43E9" w:rsidRDefault="008902B6" w:rsidP="008E43E9">
      <w:pPr>
        <w:jc w:val="right"/>
        <w:rPr>
          <w:rFonts w:cs="Arial"/>
          <w:sz w:val="28"/>
          <w:szCs w:val="28"/>
          <w:rtl/>
          <w:lang w:bidi="he-IL"/>
        </w:rPr>
      </w:pPr>
      <w:r>
        <w:rPr>
          <w:rFonts w:cs="Arial" w:hint="cs"/>
          <w:b/>
          <w:bCs/>
          <w:sz w:val="28"/>
          <w:szCs w:val="28"/>
          <w:u w:val="single"/>
          <w:rtl/>
          <w:lang w:bidi="he-IL"/>
        </w:rPr>
        <w:t>(22)</w:t>
      </w:r>
      <w:r w:rsidR="008E43E9" w:rsidRPr="00385D2F">
        <w:rPr>
          <w:rFonts w:cs="Arial"/>
          <w:b/>
          <w:bCs/>
          <w:sz w:val="28"/>
          <w:szCs w:val="28"/>
          <w:u w:val="single"/>
          <w:rtl/>
          <w:lang w:bidi="he-IL"/>
        </w:rPr>
        <w:t>ילקוט שמעוני ישעיהו רמז תקט</w:t>
      </w:r>
      <w:r w:rsidR="008E43E9">
        <w:rPr>
          <w:rFonts w:cs="Arial" w:hint="cs"/>
          <w:sz w:val="28"/>
          <w:szCs w:val="28"/>
          <w:rtl/>
          <w:lang w:bidi="he-IL"/>
        </w:rPr>
        <w:t xml:space="preserve">- </w:t>
      </w:r>
      <w:r w:rsidR="008E43E9" w:rsidRPr="00A81B0C">
        <w:rPr>
          <w:rFonts w:cs="Arial"/>
          <w:sz w:val="28"/>
          <w:szCs w:val="28"/>
          <w:rtl/>
          <w:lang w:bidi="he-IL"/>
        </w:rPr>
        <w:t>אמר לו הקדוש ברוך הוא ל</w:t>
      </w:r>
      <w:r w:rsidR="008E43E9" w:rsidRPr="009B23AA">
        <w:rPr>
          <w:rFonts w:cs="Arial"/>
          <w:b/>
          <w:bCs/>
          <w:sz w:val="28"/>
          <w:szCs w:val="28"/>
          <w:rtl/>
          <w:lang w:bidi="he-IL"/>
        </w:rPr>
        <w:t>נחש</w:t>
      </w:r>
      <w:r w:rsidR="008E43E9" w:rsidRPr="00A81B0C">
        <w:rPr>
          <w:rFonts w:cs="Arial"/>
          <w:sz w:val="28"/>
          <w:szCs w:val="28"/>
          <w:rtl/>
          <w:lang w:bidi="he-IL"/>
        </w:rPr>
        <w:t xml:space="preserve"> </w:t>
      </w:r>
      <w:r w:rsidR="008E43E9" w:rsidRPr="00DD52C1">
        <w:rPr>
          <w:rFonts w:cs="Arial"/>
          <w:sz w:val="28"/>
          <w:szCs w:val="28"/>
          <w:u w:val="single"/>
          <w:rtl/>
          <w:lang w:bidi="he-IL"/>
        </w:rPr>
        <w:t xml:space="preserve">אני עשיתיך שתהא </w:t>
      </w:r>
      <w:r w:rsidR="008E43E9" w:rsidRPr="00DD52C1">
        <w:rPr>
          <w:rFonts w:cs="Arial"/>
          <w:b/>
          <w:bCs/>
          <w:sz w:val="28"/>
          <w:szCs w:val="28"/>
          <w:u w:val="single"/>
          <w:rtl/>
          <w:lang w:bidi="he-IL"/>
        </w:rPr>
        <w:t>מלך</w:t>
      </w:r>
      <w:r w:rsidR="008E43E9" w:rsidRPr="00DD52C1">
        <w:rPr>
          <w:rFonts w:cs="Arial"/>
          <w:sz w:val="28"/>
          <w:szCs w:val="28"/>
          <w:u w:val="single"/>
          <w:rtl/>
          <w:lang w:bidi="he-IL"/>
        </w:rPr>
        <w:t xml:space="preserve"> על כל בהמה וחיה</w:t>
      </w:r>
      <w:r w:rsidR="008E43E9" w:rsidRPr="00A81B0C">
        <w:rPr>
          <w:rFonts w:cs="Arial"/>
          <w:sz w:val="28"/>
          <w:szCs w:val="28"/>
          <w:rtl/>
          <w:lang w:bidi="he-IL"/>
        </w:rPr>
        <w:t xml:space="preserve"> ואתה לא בקשת ארור אתה מכל הבהמה, אני עשיתיך שתהא </w:t>
      </w:r>
      <w:r w:rsidR="008E43E9" w:rsidRPr="00DD52C1">
        <w:rPr>
          <w:rFonts w:cs="Arial"/>
          <w:b/>
          <w:bCs/>
          <w:sz w:val="28"/>
          <w:szCs w:val="28"/>
          <w:u w:val="single"/>
          <w:rtl/>
          <w:lang w:bidi="he-IL"/>
        </w:rPr>
        <w:t>מהלך קוממיות כאדם</w:t>
      </w:r>
      <w:r w:rsidR="008E43E9" w:rsidRPr="00A81B0C">
        <w:rPr>
          <w:rFonts w:cs="Arial"/>
          <w:sz w:val="28"/>
          <w:szCs w:val="28"/>
          <w:rtl/>
          <w:lang w:bidi="he-IL"/>
        </w:rPr>
        <w:t xml:space="preserve"> ולא בקשת על גחונך תלך, אני עשיתיך שתהא </w:t>
      </w:r>
      <w:r w:rsidR="008E43E9" w:rsidRPr="00DD52C1">
        <w:rPr>
          <w:rFonts w:cs="Arial"/>
          <w:b/>
          <w:bCs/>
          <w:sz w:val="28"/>
          <w:szCs w:val="28"/>
          <w:u w:val="single"/>
          <w:rtl/>
          <w:lang w:bidi="he-IL"/>
        </w:rPr>
        <w:t>אוכל מאכל כאדם</w:t>
      </w:r>
      <w:r w:rsidR="008E43E9" w:rsidRPr="00A81B0C">
        <w:rPr>
          <w:rFonts w:cs="Arial"/>
          <w:sz w:val="28"/>
          <w:szCs w:val="28"/>
          <w:rtl/>
          <w:lang w:bidi="he-IL"/>
        </w:rPr>
        <w:t xml:space="preserve"> ולא בקשת ועפר תאכל כל ימי חייך, אתה </w:t>
      </w:r>
      <w:r w:rsidR="008E43E9" w:rsidRPr="00DD52C1">
        <w:rPr>
          <w:rFonts w:cs="Arial"/>
          <w:b/>
          <w:bCs/>
          <w:sz w:val="28"/>
          <w:szCs w:val="28"/>
          <w:u w:val="single"/>
          <w:rtl/>
          <w:lang w:bidi="he-IL"/>
        </w:rPr>
        <w:t>בקשת להרוג את אדם ולישא את חוה</w:t>
      </w:r>
      <w:r w:rsidR="008E43E9" w:rsidRPr="00A81B0C">
        <w:rPr>
          <w:rFonts w:cs="Arial"/>
          <w:sz w:val="28"/>
          <w:szCs w:val="28"/>
          <w:rtl/>
          <w:lang w:bidi="he-IL"/>
        </w:rPr>
        <w:t xml:space="preserve"> ואיבה אשית בינך ובין האשה, הוי מה שבקש לא נתן לו ומה שבידו נוטל הימנו</w:t>
      </w:r>
    </w:p>
    <w:p w:rsidR="00381E66" w:rsidRPr="00381E66" w:rsidRDefault="008902B6" w:rsidP="008E43E9">
      <w:pPr>
        <w:jc w:val="right"/>
        <w:rPr>
          <w:b/>
          <w:bCs/>
          <w:color w:val="000000"/>
          <w:sz w:val="28"/>
          <w:szCs w:val="28"/>
          <w:u w:val="single"/>
          <w:rtl/>
          <w:lang w:bidi="he-IL"/>
        </w:rPr>
      </w:pPr>
      <w:r>
        <w:rPr>
          <w:rFonts w:cs="Arial" w:hint="cs"/>
          <w:b/>
          <w:bCs/>
          <w:sz w:val="28"/>
          <w:szCs w:val="28"/>
          <w:u w:val="single"/>
          <w:rtl/>
          <w:lang w:bidi="he-IL"/>
        </w:rPr>
        <w:t>(23)</w:t>
      </w:r>
      <w:r w:rsidR="006421D2" w:rsidRPr="006D2DEB">
        <w:rPr>
          <w:rFonts w:cs="Arial"/>
          <w:b/>
          <w:bCs/>
          <w:sz w:val="28"/>
          <w:szCs w:val="28"/>
          <w:u w:val="single"/>
          <w:rtl/>
          <w:lang w:bidi="he-IL"/>
        </w:rPr>
        <w:t>בראשית פרק ו פסוק ב</w:t>
      </w:r>
      <w:r w:rsidR="006421D2">
        <w:rPr>
          <w:rFonts w:cs="Arial" w:hint="cs"/>
          <w:sz w:val="28"/>
          <w:szCs w:val="28"/>
          <w:rtl/>
          <w:lang w:bidi="he-IL"/>
        </w:rPr>
        <w:t xml:space="preserve">- </w:t>
      </w:r>
      <w:r w:rsidR="006421D2" w:rsidRPr="006D2DEB">
        <w:rPr>
          <w:rFonts w:cs="Arial"/>
          <w:sz w:val="28"/>
          <w:szCs w:val="28"/>
          <w:rtl/>
          <w:lang w:bidi="he-IL"/>
        </w:rPr>
        <w:t xml:space="preserve">וַיִּרְא֤וּ </w:t>
      </w:r>
      <w:r w:rsidR="006421D2" w:rsidRPr="00C877E5">
        <w:rPr>
          <w:rFonts w:cs="Arial"/>
          <w:sz w:val="28"/>
          <w:szCs w:val="28"/>
          <w:u w:val="single"/>
          <w:rtl/>
          <w:lang w:bidi="he-IL"/>
        </w:rPr>
        <w:t>בְנֵי־הָֽאֱלֹהִים֙</w:t>
      </w:r>
      <w:r w:rsidR="006421D2" w:rsidRPr="006D2DEB">
        <w:rPr>
          <w:rFonts w:cs="Arial"/>
          <w:sz w:val="28"/>
          <w:szCs w:val="28"/>
          <w:rtl/>
          <w:lang w:bidi="he-IL"/>
        </w:rPr>
        <w:t xml:space="preserve"> אֶת־</w:t>
      </w:r>
      <w:r w:rsidR="006421D2" w:rsidRPr="00C877E5">
        <w:rPr>
          <w:rFonts w:cs="Arial"/>
          <w:sz w:val="28"/>
          <w:szCs w:val="28"/>
          <w:u w:val="single"/>
          <w:rtl/>
          <w:lang w:bidi="he-IL"/>
        </w:rPr>
        <w:t>בְּנ֣וֹת הָֽאָדָ֔ם</w:t>
      </w:r>
      <w:r w:rsidR="006421D2" w:rsidRPr="006D2DEB">
        <w:rPr>
          <w:rFonts w:cs="Arial"/>
          <w:sz w:val="28"/>
          <w:szCs w:val="28"/>
          <w:rtl/>
          <w:lang w:bidi="he-IL"/>
        </w:rPr>
        <w:t xml:space="preserve"> כִּ֥י טֹבֹ֖ת הֵ֑נָּה וַיִּקְח֤וּ לָהֶם֙ נָשִׁ֔ים מִכֹּ֖ל אֲשֶׁ֥ר בָּחָֽרוּ</w:t>
      </w:r>
    </w:p>
    <w:p w:rsidR="008E43E9" w:rsidRDefault="008902B6" w:rsidP="008E43E9">
      <w:pPr>
        <w:jc w:val="right"/>
        <w:rPr>
          <w:rFonts w:cs="Arial"/>
          <w:sz w:val="28"/>
          <w:szCs w:val="28"/>
          <w:u w:val="single"/>
          <w:rtl/>
          <w:lang w:bidi="he-IL"/>
        </w:rPr>
      </w:pPr>
      <w:r>
        <w:rPr>
          <w:rFonts w:cs="Arial" w:hint="cs"/>
          <w:b/>
          <w:bCs/>
          <w:sz w:val="28"/>
          <w:szCs w:val="28"/>
          <w:u w:val="single"/>
          <w:rtl/>
          <w:lang w:bidi="he-IL"/>
        </w:rPr>
        <w:t>(24)</w:t>
      </w:r>
      <w:r w:rsidR="008E43E9" w:rsidRPr="00385D2F">
        <w:rPr>
          <w:rFonts w:cs="Arial"/>
          <w:b/>
          <w:bCs/>
          <w:sz w:val="28"/>
          <w:szCs w:val="28"/>
          <w:u w:val="single"/>
          <w:rtl/>
        </w:rPr>
        <w:t>[</w:t>
      </w:r>
      <w:r w:rsidR="008E43E9" w:rsidRPr="00385D2F">
        <w:rPr>
          <w:rFonts w:cs="Arial"/>
          <w:b/>
          <w:bCs/>
          <w:sz w:val="28"/>
          <w:szCs w:val="28"/>
          <w:u w:val="single"/>
          <w:rtl/>
          <w:lang w:bidi="he-IL"/>
        </w:rPr>
        <w:t>רבינו] בחיי בראשית פרק ה פסוק ב</w:t>
      </w:r>
      <w:r w:rsidR="008E43E9">
        <w:rPr>
          <w:rFonts w:cs="Arial" w:hint="cs"/>
          <w:sz w:val="28"/>
          <w:szCs w:val="28"/>
          <w:rtl/>
          <w:lang w:bidi="he-IL"/>
        </w:rPr>
        <w:t xml:space="preserve">- </w:t>
      </w:r>
      <w:r w:rsidR="008E43E9" w:rsidRPr="00A81B0C">
        <w:rPr>
          <w:rFonts w:cs="Arial"/>
          <w:sz w:val="28"/>
          <w:szCs w:val="28"/>
          <w:rtl/>
          <w:lang w:bidi="he-IL"/>
        </w:rPr>
        <w:t xml:space="preserve">ואף על פי שכבר הגיד הכתוב עד עתה תולדות רבות לקין, לא היו תולדותיו של אדם כי אם תולדות חוה מרוכב הנחש, הוא סמאל, והם: חנוך ועירד ולמך, ומהם </w:t>
      </w:r>
      <w:r w:rsidR="008E43E9" w:rsidRPr="00A81B0C">
        <w:rPr>
          <w:rFonts w:cs="Arial"/>
          <w:sz w:val="28"/>
          <w:szCs w:val="28"/>
          <w:rtl/>
          <w:lang w:bidi="he-IL"/>
        </w:rPr>
        <w:lastRenderedPageBreak/>
        <w:t xml:space="preserve">חתומים בשם אל כשמות המלאכים, והם: מחוייאל ומתושאל. ועל תולדות אלה של קין אמר הכתוב: ויראו בני האלהים את בנות האדם, </w:t>
      </w:r>
      <w:r w:rsidR="008E43E9" w:rsidRPr="00FC2223">
        <w:rPr>
          <w:rFonts w:cs="Arial"/>
          <w:sz w:val="28"/>
          <w:szCs w:val="28"/>
          <w:u w:val="single"/>
          <w:rtl/>
          <w:lang w:bidi="he-IL"/>
        </w:rPr>
        <w:t>כי היו "בני האלהים" לא בני אדה"ר</w:t>
      </w:r>
      <w:r w:rsidR="008E43E9" w:rsidRPr="00A81B0C">
        <w:rPr>
          <w:rFonts w:cs="Arial"/>
          <w:sz w:val="28"/>
          <w:szCs w:val="28"/>
          <w:rtl/>
          <w:lang w:bidi="he-IL"/>
        </w:rPr>
        <w:t xml:space="preserve">, וע"ז דרשו רז"ל: (ב"ר כד, ו) זה ספר תולדות אדם, אלו תולדות אדם, ואין הראשונים תולדות אדם, ומה הן אלוהות. כי לכך קראן אלוהות לפי </w:t>
      </w:r>
      <w:r w:rsidR="008E43E9" w:rsidRPr="00FC2223">
        <w:rPr>
          <w:rFonts w:cs="Arial"/>
          <w:sz w:val="28"/>
          <w:szCs w:val="28"/>
          <w:u w:val="single"/>
          <w:rtl/>
          <w:lang w:bidi="he-IL"/>
        </w:rPr>
        <w:t>שכולן נולדו מקין שנולד מחוה מכח אל נכר, והבן זה</w:t>
      </w:r>
    </w:p>
    <w:p w:rsidR="008E43E9" w:rsidRPr="00A81B0C" w:rsidRDefault="008902B6" w:rsidP="008E43E9">
      <w:pPr>
        <w:jc w:val="right"/>
        <w:rPr>
          <w:rFonts w:cs="Arial"/>
          <w:sz w:val="28"/>
          <w:szCs w:val="28"/>
          <w:lang w:bidi="he-IL"/>
        </w:rPr>
      </w:pPr>
      <w:r>
        <w:rPr>
          <w:rFonts w:cs="Arial" w:hint="cs"/>
          <w:b/>
          <w:bCs/>
          <w:sz w:val="28"/>
          <w:szCs w:val="28"/>
          <w:u w:val="single"/>
          <w:rtl/>
          <w:lang w:bidi="he-IL"/>
        </w:rPr>
        <w:t>(25)</w:t>
      </w:r>
      <w:r w:rsidR="008E43E9" w:rsidRPr="00B46BD8">
        <w:rPr>
          <w:rFonts w:cs="Arial"/>
          <w:b/>
          <w:bCs/>
          <w:sz w:val="28"/>
          <w:szCs w:val="28"/>
          <w:u w:val="single"/>
          <w:rtl/>
          <w:lang w:bidi="he-IL"/>
        </w:rPr>
        <w:t>ספר מורה הנבוכים חלק א פרק ז</w:t>
      </w:r>
      <w:r w:rsidR="008E43E9">
        <w:rPr>
          <w:rFonts w:cs="Arial" w:hint="cs"/>
          <w:rtl/>
          <w:lang w:bidi="he-IL"/>
        </w:rPr>
        <w:t>-</w:t>
      </w:r>
      <w:r w:rsidR="008E43E9" w:rsidRPr="00A81B0C">
        <w:rPr>
          <w:rFonts w:cs="Arial"/>
          <w:sz w:val="28"/>
          <w:szCs w:val="28"/>
          <w:rtl/>
          <w:lang w:bidi="he-IL"/>
        </w:rPr>
        <w:t xml:space="preserve">ובזאת ההשאלה נאמר באדם, ויחי אדם שלשים ומאת שנה ויולד בדמותו כצלמו. וכבר קדם לך (בפרק א') ענין צלם אדם ודמותו מה הוא, </w:t>
      </w:r>
      <w:r w:rsidR="008E43E9" w:rsidRPr="00FF367D">
        <w:rPr>
          <w:rFonts w:cs="Arial"/>
          <w:sz w:val="28"/>
          <w:szCs w:val="28"/>
          <w:u w:val="single"/>
          <w:rtl/>
          <w:lang w:bidi="he-IL"/>
        </w:rPr>
        <w:t>וכל מי שקדמו לו מן הבנים לא הגיעה אליהם הצורה האנושית באמת</w:t>
      </w:r>
      <w:r w:rsidR="008E43E9" w:rsidRPr="00A81B0C">
        <w:rPr>
          <w:rFonts w:cs="Arial"/>
          <w:sz w:val="28"/>
          <w:szCs w:val="28"/>
          <w:rtl/>
          <w:lang w:bidi="he-IL"/>
        </w:rPr>
        <w:t>, אשר היא צלם אדם ודמותו הנאמר עליה בצלם אלהים ובדמותו. אמנם שת כאשר למדהו והבינהו ונמצא שלם השלימות האנושי, אמר בו ויולד בדמותו כצלמו,</w:t>
      </w:r>
      <w:r w:rsidR="008E43E9" w:rsidRPr="00B46BD8">
        <w:rPr>
          <w:rFonts w:cs="Arial"/>
          <w:sz w:val="28"/>
          <w:szCs w:val="28"/>
          <w:u w:val="single"/>
          <w:rtl/>
          <w:lang w:bidi="he-IL"/>
        </w:rPr>
        <w:t xml:space="preserve"> וכבר ידעת כי כל מי שלא הגיע לו זאת הצורה אשר ביארנו ענינה, </w:t>
      </w:r>
      <w:r w:rsidR="008E43E9" w:rsidRPr="00B46BD8">
        <w:rPr>
          <w:rFonts w:cs="Arial"/>
          <w:b/>
          <w:bCs/>
          <w:sz w:val="28"/>
          <w:szCs w:val="28"/>
          <w:u w:val="single"/>
          <w:rtl/>
          <w:lang w:bidi="he-IL"/>
        </w:rPr>
        <w:t>הוא אינו איש אבל בהמה על צורת איש</w:t>
      </w:r>
      <w:r w:rsidR="008E43E9" w:rsidRPr="00B46BD8">
        <w:rPr>
          <w:rFonts w:cs="Arial"/>
          <w:sz w:val="28"/>
          <w:szCs w:val="28"/>
          <w:u w:val="single"/>
          <w:rtl/>
          <w:lang w:bidi="he-IL"/>
        </w:rPr>
        <w:t xml:space="preserve"> ותבניתו</w:t>
      </w:r>
      <w:r w:rsidR="008E43E9" w:rsidRPr="00A81B0C">
        <w:rPr>
          <w:rFonts w:cs="Arial"/>
          <w:sz w:val="28"/>
          <w:szCs w:val="28"/>
          <w:rtl/>
          <w:lang w:bidi="he-IL"/>
        </w:rPr>
        <w:t xml:space="preserve">, אבל יש לו יכולת על מיני ההיזק וחדוש הרעות, מה שאין כן לשאר ב"ח, כי השכל והמחשבה שהיו מוכנים לו להגעת השלמות אשר לא הגיע, ישתמש בהם במיני התחבולות המביאות לרע והוליד הנזקים כאלו הוא דבר ידמה לאדם או יחקהו. וכן היו בני אדם הקודמים לשת. </w:t>
      </w:r>
      <w:r w:rsidR="008E43E9" w:rsidRPr="00B46BD8">
        <w:rPr>
          <w:rFonts w:cs="Arial"/>
          <w:sz w:val="28"/>
          <w:szCs w:val="28"/>
          <w:u w:val="single"/>
          <w:rtl/>
          <w:lang w:bidi="he-IL"/>
        </w:rPr>
        <w:t xml:space="preserve">ואמרו במדרש כל אותן </w:t>
      </w:r>
      <w:r w:rsidR="008E43E9" w:rsidRPr="00FF367D">
        <w:rPr>
          <w:rFonts w:cs="Arial"/>
          <w:b/>
          <w:bCs/>
          <w:sz w:val="28"/>
          <w:szCs w:val="28"/>
          <w:u w:val="single"/>
          <w:rtl/>
          <w:lang w:bidi="he-IL"/>
        </w:rPr>
        <w:t>ק"ל שנה שהיה אדם נזוף בהם היה מוליד רוחות, ר"ל שדים</w:t>
      </w:r>
      <w:r w:rsidR="008E43E9" w:rsidRPr="00B46BD8">
        <w:rPr>
          <w:rFonts w:cs="Arial"/>
          <w:sz w:val="28"/>
          <w:szCs w:val="28"/>
          <w:u w:val="single"/>
          <w:rtl/>
          <w:lang w:bidi="he-IL"/>
        </w:rPr>
        <w:t xml:space="preserve">, וכאשר רצהו השם הוליד בדמותו כצלמו, והוא אמרו </w:t>
      </w:r>
      <w:r w:rsidR="008E43E9" w:rsidRPr="00FF367D">
        <w:rPr>
          <w:rFonts w:cs="Arial"/>
          <w:b/>
          <w:bCs/>
          <w:sz w:val="28"/>
          <w:szCs w:val="28"/>
          <w:u w:val="single"/>
          <w:rtl/>
          <w:lang w:bidi="he-IL"/>
        </w:rPr>
        <w:t>ויחי אדם שלשים ומאת שנה ויולד בדמותו כצלמו</w:t>
      </w:r>
    </w:p>
    <w:p w:rsidR="007A7442" w:rsidRPr="00A81B0C" w:rsidRDefault="00DC1FE0" w:rsidP="008E43E9">
      <w:pPr>
        <w:jc w:val="both"/>
        <w:rPr>
          <w:sz w:val="28"/>
          <w:szCs w:val="28"/>
          <w:lang w:bidi="he-IL"/>
        </w:rPr>
      </w:pPr>
      <w:r>
        <w:rPr>
          <w:b/>
          <w:bCs/>
          <w:sz w:val="28"/>
          <w:szCs w:val="28"/>
          <w:u w:val="single"/>
          <w:lang w:bidi="he-IL"/>
        </w:rPr>
        <w:t xml:space="preserve"> </w:t>
      </w:r>
      <w:r w:rsidR="00582718">
        <w:rPr>
          <w:b/>
          <w:bCs/>
          <w:sz w:val="28"/>
          <w:szCs w:val="28"/>
          <w:u w:val="single"/>
          <w:lang w:bidi="he-IL"/>
        </w:rPr>
        <w:t>(26</w:t>
      </w:r>
      <w:r w:rsidR="008902B6">
        <w:rPr>
          <w:b/>
          <w:bCs/>
          <w:sz w:val="28"/>
          <w:szCs w:val="28"/>
          <w:u w:val="single"/>
          <w:lang w:bidi="he-IL"/>
        </w:rPr>
        <w:t>)</w:t>
      </w:r>
      <w:proofErr w:type="spellStart"/>
      <w:r w:rsidR="008E43E9" w:rsidRPr="009D4306">
        <w:rPr>
          <w:b/>
          <w:bCs/>
          <w:sz w:val="28"/>
          <w:szCs w:val="28"/>
          <w:u w:val="single"/>
          <w:lang w:bidi="he-IL"/>
        </w:rPr>
        <w:t>Rav</w:t>
      </w:r>
      <w:proofErr w:type="spellEnd"/>
      <w:r w:rsidR="008E43E9" w:rsidRPr="009D4306">
        <w:rPr>
          <w:b/>
          <w:bCs/>
          <w:sz w:val="28"/>
          <w:szCs w:val="28"/>
          <w:u w:val="single"/>
          <w:lang w:bidi="he-IL"/>
        </w:rPr>
        <w:t xml:space="preserve"> Kook</w:t>
      </w:r>
      <w:r w:rsidR="008E43E9">
        <w:rPr>
          <w:sz w:val="28"/>
          <w:szCs w:val="28"/>
          <w:lang w:bidi="he-IL"/>
        </w:rPr>
        <w:t xml:space="preserve"> </w:t>
      </w:r>
      <w:r w:rsidR="008E43E9" w:rsidRPr="00A11C8D">
        <w:rPr>
          <w:b/>
          <w:bCs/>
          <w:sz w:val="28"/>
          <w:szCs w:val="28"/>
          <w:u w:val="single"/>
          <w:lang w:bidi="he-IL"/>
        </w:rPr>
        <w:t>Letter to Dr. Moshe Seidel 1905</w:t>
      </w:r>
      <w:r w:rsidR="008E43E9">
        <w:rPr>
          <w:sz w:val="28"/>
          <w:szCs w:val="28"/>
          <w:lang w:bidi="he-IL"/>
        </w:rPr>
        <w:t>- I</w:t>
      </w:r>
      <w:r w:rsidR="008E43E9" w:rsidRPr="00A81B0C">
        <w:rPr>
          <w:sz w:val="28"/>
          <w:szCs w:val="28"/>
          <w:lang w:bidi="he-IL"/>
        </w:rPr>
        <w:t xml:space="preserve">ndeed in the </w:t>
      </w:r>
      <w:r w:rsidR="008E43E9" w:rsidRPr="008E43E9">
        <w:rPr>
          <w:sz w:val="28"/>
          <w:szCs w:val="28"/>
          <w:u w:val="single"/>
          <w:lang w:bidi="he-IL"/>
        </w:rPr>
        <w:t>Zohar</w:t>
      </w:r>
      <w:r w:rsidR="008E43E9" w:rsidRPr="00A81B0C">
        <w:rPr>
          <w:sz w:val="28"/>
          <w:szCs w:val="28"/>
          <w:lang w:bidi="he-IL"/>
        </w:rPr>
        <w:t xml:space="preserve"> on the portion of Leviticus, it is written that there were </w:t>
      </w:r>
      <w:r w:rsidR="008E43E9" w:rsidRPr="008E43E9">
        <w:rPr>
          <w:sz w:val="28"/>
          <w:szCs w:val="28"/>
          <w:u w:val="single"/>
          <w:lang w:bidi="he-IL"/>
        </w:rPr>
        <w:t>other types of humans in addition to Adam</w:t>
      </w:r>
      <w:r w:rsidR="008E43E9" w:rsidRPr="00A81B0C">
        <w:rPr>
          <w:sz w:val="28"/>
          <w:szCs w:val="28"/>
          <w:lang w:bidi="he-IL"/>
        </w:rPr>
        <w:t xml:space="preserve"> mentioned in the Torah.</w:t>
      </w:r>
    </w:p>
    <w:p w:rsidR="009279A6" w:rsidRPr="00A81B0C" w:rsidRDefault="00582718" w:rsidP="00D57A25">
      <w:pPr>
        <w:jc w:val="both"/>
        <w:rPr>
          <w:sz w:val="28"/>
          <w:szCs w:val="28"/>
          <w:lang w:bidi="he-IL"/>
        </w:rPr>
      </w:pPr>
      <w:r>
        <w:rPr>
          <w:b/>
          <w:bCs/>
          <w:sz w:val="28"/>
          <w:szCs w:val="28"/>
          <w:u w:val="single"/>
          <w:lang w:bidi="he-IL"/>
        </w:rPr>
        <w:t>(27</w:t>
      </w:r>
      <w:r w:rsidR="008902B6">
        <w:rPr>
          <w:b/>
          <w:bCs/>
          <w:sz w:val="28"/>
          <w:szCs w:val="28"/>
          <w:u w:val="single"/>
          <w:lang w:bidi="he-IL"/>
        </w:rPr>
        <w:t>)</w:t>
      </w:r>
      <w:proofErr w:type="spellStart"/>
      <w:r w:rsidR="00F74A39" w:rsidRPr="009D4306">
        <w:rPr>
          <w:b/>
          <w:bCs/>
          <w:sz w:val="28"/>
          <w:szCs w:val="28"/>
          <w:u w:val="single"/>
          <w:lang w:bidi="he-IL"/>
        </w:rPr>
        <w:t>Rav</w:t>
      </w:r>
      <w:proofErr w:type="spellEnd"/>
      <w:r w:rsidR="00F74A39" w:rsidRPr="009D4306">
        <w:rPr>
          <w:b/>
          <w:bCs/>
          <w:sz w:val="28"/>
          <w:szCs w:val="28"/>
          <w:u w:val="single"/>
          <w:lang w:bidi="he-IL"/>
        </w:rPr>
        <w:t xml:space="preserve"> Kook</w:t>
      </w:r>
      <w:r w:rsidR="000218D0" w:rsidRPr="00A81B0C">
        <w:rPr>
          <w:sz w:val="28"/>
          <w:szCs w:val="28"/>
          <w:lang w:bidi="he-IL"/>
        </w:rPr>
        <w:t xml:space="preserve"> </w:t>
      </w:r>
      <w:proofErr w:type="spellStart"/>
      <w:r w:rsidR="00A11C8D" w:rsidRPr="00A11C8D">
        <w:rPr>
          <w:b/>
          <w:bCs/>
          <w:sz w:val="28"/>
          <w:szCs w:val="28"/>
          <w:u w:val="single"/>
          <w:lang w:bidi="he-IL"/>
        </w:rPr>
        <w:t>Shemona</w:t>
      </w:r>
      <w:proofErr w:type="spellEnd"/>
      <w:r w:rsidR="00A11C8D" w:rsidRPr="00A11C8D">
        <w:rPr>
          <w:b/>
          <w:bCs/>
          <w:sz w:val="28"/>
          <w:szCs w:val="28"/>
          <w:u w:val="single"/>
          <w:lang w:bidi="he-IL"/>
        </w:rPr>
        <w:t xml:space="preserve"> </w:t>
      </w:r>
      <w:proofErr w:type="spellStart"/>
      <w:r w:rsidR="00A11C8D" w:rsidRPr="00A11C8D">
        <w:rPr>
          <w:b/>
          <w:bCs/>
          <w:sz w:val="28"/>
          <w:szCs w:val="28"/>
          <w:u w:val="single"/>
          <w:lang w:bidi="he-IL"/>
        </w:rPr>
        <w:t>Kesavim</w:t>
      </w:r>
      <w:proofErr w:type="spellEnd"/>
      <w:r w:rsidR="00A11C8D" w:rsidRPr="00A11C8D">
        <w:rPr>
          <w:b/>
          <w:bCs/>
          <w:sz w:val="28"/>
          <w:szCs w:val="28"/>
          <w:u w:val="single"/>
          <w:lang w:bidi="he-IL"/>
        </w:rPr>
        <w:t xml:space="preserve"> </w:t>
      </w:r>
      <w:proofErr w:type="spellStart"/>
      <w:r w:rsidR="00A11C8D" w:rsidRPr="00A11C8D">
        <w:rPr>
          <w:b/>
          <w:bCs/>
          <w:sz w:val="28"/>
          <w:szCs w:val="28"/>
          <w:u w:val="single"/>
          <w:lang w:bidi="he-IL"/>
        </w:rPr>
        <w:t>vol</w:t>
      </w:r>
      <w:proofErr w:type="spellEnd"/>
      <w:r w:rsidR="00A11C8D" w:rsidRPr="00A11C8D">
        <w:rPr>
          <w:b/>
          <w:bCs/>
          <w:sz w:val="28"/>
          <w:szCs w:val="28"/>
          <w:u w:val="single"/>
          <w:lang w:bidi="he-IL"/>
        </w:rPr>
        <w:t xml:space="preserve"> 1 page 188</w:t>
      </w:r>
      <w:r w:rsidR="00A11C8D">
        <w:rPr>
          <w:sz w:val="28"/>
          <w:szCs w:val="28"/>
          <w:lang w:bidi="he-IL"/>
        </w:rPr>
        <w:t xml:space="preserve">- </w:t>
      </w:r>
      <w:r w:rsidR="00F74A39" w:rsidRPr="00A81B0C">
        <w:rPr>
          <w:sz w:val="28"/>
          <w:szCs w:val="28"/>
          <w:lang w:bidi="he-IL"/>
        </w:rPr>
        <w:t xml:space="preserve">To compare the creation story with the latest [scientific] studies is of importance. There is nothing to stop us from explaining the passage concerning the creation of heaven and earth to include worlds containing </w:t>
      </w:r>
      <w:r w:rsidR="00F74A39" w:rsidRPr="008E43E9">
        <w:rPr>
          <w:sz w:val="28"/>
          <w:szCs w:val="28"/>
          <w:u w:val="single"/>
          <w:lang w:bidi="he-IL"/>
        </w:rPr>
        <w:t>millions of years, until reaching a man who realized that he is different from the animals</w:t>
      </w:r>
      <w:r w:rsidR="006B0749" w:rsidRPr="008E43E9">
        <w:rPr>
          <w:sz w:val="28"/>
          <w:szCs w:val="28"/>
          <w:u w:val="single"/>
          <w:lang w:bidi="he-IL"/>
        </w:rPr>
        <w:t>…</w:t>
      </w:r>
    </w:p>
    <w:p w:rsidR="00423731" w:rsidRDefault="00582718" w:rsidP="00525408">
      <w:pPr>
        <w:rPr>
          <w:sz w:val="28"/>
          <w:szCs w:val="28"/>
          <w:lang w:bidi="he-IL"/>
        </w:rPr>
      </w:pPr>
      <w:r>
        <w:rPr>
          <w:b/>
          <w:bCs/>
          <w:sz w:val="28"/>
          <w:szCs w:val="28"/>
          <w:u w:val="single"/>
        </w:rPr>
        <w:t>(28</w:t>
      </w:r>
      <w:r w:rsidR="008902B6">
        <w:rPr>
          <w:b/>
          <w:bCs/>
          <w:sz w:val="28"/>
          <w:szCs w:val="28"/>
          <w:u w:val="single"/>
        </w:rPr>
        <w:t>)</w:t>
      </w:r>
      <w:proofErr w:type="spellStart"/>
      <w:r w:rsidR="006421D2" w:rsidRPr="006421D2">
        <w:rPr>
          <w:b/>
          <w:bCs/>
          <w:sz w:val="28"/>
          <w:szCs w:val="28"/>
          <w:u w:val="single"/>
        </w:rPr>
        <w:t>Aviezer</w:t>
      </w:r>
      <w:proofErr w:type="spellEnd"/>
      <w:r w:rsidR="006421D2" w:rsidRPr="006421D2">
        <w:rPr>
          <w:b/>
          <w:bCs/>
          <w:sz w:val="28"/>
          <w:szCs w:val="28"/>
          <w:u w:val="single"/>
        </w:rPr>
        <w:t xml:space="preserve">-  The Origen of Mankind: A Torah Perspective </w:t>
      </w:r>
      <w:proofErr w:type="spellStart"/>
      <w:r w:rsidR="006421D2" w:rsidRPr="006421D2">
        <w:rPr>
          <w:b/>
          <w:bCs/>
          <w:sz w:val="28"/>
          <w:szCs w:val="28"/>
          <w:u w:val="single"/>
        </w:rPr>
        <w:t>Chakirah</w:t>
      </w:r>
      <w:proofErr w:type="spellEnd"/>
      <w:r w:rsidR="006421D2" w:rsidRPr="006421D2">
        <w:rPr>
          <w:b/>
          <w:bCs/>
          <w:sz w:val="28"/>
          <w:szCs w:val="28"/>
          <w:u w:val="single"/>
        </w:rPr>
        <w:t xml:space="preserve"> Journal</w:t>
      </w:r>
      <w:r w:rsidR="006421D2" w:rsidRPr="00A81B0C">
        <w:rPr>
          <w:color w:val="000000"/>
          <w:sz w:val="28"/>
          <w:szCs w:val="28"/>
        </w:rPr>
        <w:t xml:space="preserve"> </w:t>
      </w:r>
      <w:r w:rsidR="006421D2">
        <w:rPr>
          <w:color w:val="000000"/>
          <w:sz w:val="28"/>
          <w:szCs w:val="28"/>
        </w:rPr>
        <w:t xml:space="preserve">- </w:t>
      </w:r>
      <w:r w:rsidR="00775E07" w:rsidRPr="00A81B0C">
        <w:rPr>
          <w:color w:val="000000"/>
          <w:sz w:val="28"/>
          <w:szCs w:val="28"/>
        </w:rPr>
        <w:t xml:space="preserve">Additionally, there are </w:t>
      </w:r>
      <w:r w:rsidR="00775E07" w:rsidRPr="00525408">
        <w:rPr>
          <w:color w:val="000000"/>
          <w:sz w:val="28"/>
          <w:szCs w:val="28"/>
          <w:u w:val="single"/>
        </w:rPr>
        <w:t>six days</w:t>
      </w:r>
      <w:r w:rsidR="00775E07" w:rsidRPr="00A81B0C">
        <w:rPr>
          <w:color w:val="000000"/>
          <w:sz w:val="28"/>
          <w:szCs w:val="28"/>
        </w:rPr>
        <w:t xml:space="preserve"> from the creation of the universe to the </w:t>
      </w:r>
      <w:r w:rsidR="00775E07" w:rsidRPr="00525408">
        <w:rPr>
          <w:color w:val="000000"/>
          <w:sz w:val="28"/>
          <w:szCs w:val="28"/>
          <w:u w:val="single"/>
        </w:rPr>
        <w:t>creation of the first human, that is the first being with the soul of a human (</w:t>
      </w:r>
      <w:r w:rsidR="00775E07" w:rsidRPr="00525408">
        <w:rPr>
          <w:b/>
          <w:bCs/>
          <w:color w:val="000000"/>
          <w:sz w:val="28"/>
          <w:szCs w:val="28"/>
          <w:u w:val="single"/>
        </w:rPr>
        <w:t xml:space="preserve">not the first hominid, a being with human shape and intelligence, but lacking the soul of humanity, the </w:t>
      </w:r>
      <w:proofErr w:type="spellStart"/>
      <w:r w:rsidR="00775E07" w:rsidRPr="00525408">
        <w:rPr>
          <w:b/>
          <w:bCs/>
          <w:color w:val="000000"/>
          <w:sz w:val="28"/>
          <w:szCs w:val="28"/>
          <w:u w:val="single"/>
        </w:rPr>
        <w:t>neshama</w:t>
      </w:r>
      <w:proofErr w:type="spellEnd"/>
      <w:r w:rsidR="00775E07" w:rsidRPr="00525408">
        <w:rPr>
          <w:color w:val="000000"/>
          <w:sz w:val="28"/>
          <w:szCs w:val="28"/>
          <w:u w:val="single"/>
        </w:rPr>
        <w:t>)</w:t>
      </w:r>
      <w:r w:rsidR="00DA786E" w:rsidRPr="00A81B0C">
        <w:rPr>
          <w:color w:val="000000"/>
          <w:sz w:val="28"/>
          <w:szCs w:val="28"/>
        </w:rPr>
        <w:t>…</w:t>
      </w:r>
      <w:r w:rsidR="00775E07" w:rsidRPr="00A81B0C">
        <w:rPr>
          <w:rStyle w:val="apple-converted-space"/>
          <w:color w:val="000000"/>
          <w:sz w:val="28"/>
          <w:szCs w:val="28"/>
        </w:rPr>
        <w:t> </w:t>
      </w:r>
      <w:r w:rsidR="00DA786E" w:rsidRPr="00A81B0C">
        <w:rPr>
          <w:sz w:val="28"/>
          <w:szCs w:val="28"/>
        </w:rPr>
        <w:t>To summarize, the scientific term “evolution of man” refers to the gradual physical changes that have taken in prehistoric man over time, leading to the contemporary species Homo sapiens. The Torah term “creation of man” refers to the</w:t>
      </w:r>
      <w:r w:rsidR="00DA786E" w:rsidRPr="00525408">
        <w:rPr>
          <w:b/>
          <w:bCs/>
          <w:sz w:val="28"/>
          <w:szCs w:val="28"/>
          <w:u w:val="single"/>
        </w:rPr>
        <w:t xml:space="preserve"> sudden spiritual changes that took place in the behavior of human beings, leading to the beginning of civilization</w:t>
      </w:r>
      <w:r w:rsidR="006421D2">
        <w:rPr>
          <w:sz w:val="28"/>
          <w:szCs w:val="28"/>
        </w:rPr>
        <w:t>…</w:t>
      </w:r>
      <w:r w:rsidR="006421D2" w:rsidRPr="006421D2">
        <w:rPr>
          <w:sz w:val="28"/>
          <w:szCs w:val="28"/>
          <w:lang w:bidi="he-IL"/>
        </w:rPr>
        <w:t xml:space="preserve"> </w:t>
      </w:r>
      <w:r w:rsidR="006421D2" w:rsidRPr="00A81B0C">
        <w:rPr>
          <w:sz w:val="28"/>
          <w:szCs w:val="28"/>
          <w:lang w:bidi="he-IL"/>
        </w:rPr>
        <w:t xml:space="preserve">In other words, even if it is true that the world is older than the simple meaning of the Torah suggests, and that there were prehistoric humans before us, the </w:t>
      </w:r>
      <w:r w:rsidR="006421D2" w:rsidRPr="00525408">
        <w:rPr>
          <w:sz w:val="28"/>
          <w:szCs w:val="28"/>
          <w:u w:val="single"/>
          <w:lang w:bidi="he-IL"/>
        </w:rPr>
        <w:t>Torah is only concerned with modern Man, the intelligent Homo Sapiens to whom God spoke and gave a moral code</w:t>
      </w:r>
      <w:r w:rsidR="006421D2" w:rsidRPr="00A81B0C">
        <w:rPr>
          <w:sz w:val="28"/>
          <w:szCs w:val="28"/>
          <w:lang w:bidi="he-IL"/>
        </w:rPr>
        <w:t>…</w:t>
      </w:r>
      <w:r w:rsidR="006421D2" w:rsidRPr="00525408">
        <w:rPr>
          <w:b/>
          <w:bCs/>
          <w:sz w:val="28"/>
          <w:szCs w:val="28"/>
          <w:u w:val="single"/>
          <w:lang w:bidi="he-IL"/>
        </w:rPr>
        <w:t>There is, then, no reason why one cannot say that Adam was the end product of a developmental process</w:t>
      </w:r>
      <w:r w:rsidR="006421D2">
        <w:rPr>
          <w:sz w:val="28"/>
          <w:szCs w:val="28"/>
          <w:lang w:bidi="he-IL"/>
        </w:rPr>
        <w:t>…</w:t>
      </w:r>
    </w:p>
    <w:p w:rsidR="0023052E" w:rsidRPr="00F8459E" w:rsidRDefault="002F0ED4" w:rsidP="00D57A25">
      <w:pPr>
        <w:rPr>
          <w:rFonts w:cs="Arial"/>
          <w:sz w:val="28"/>
          <w:szCs w:val="28"/>
          <w:lang w:bidi="he-IL"/>
        </w:rPr>
      </w:pPr>
      <w:r w:rsidRPr="002F0ED4">
        <w:rPr>
          <w:rFonts w:ascii="Arial" w:hAnsi="Arial" w:cs="Arial" w:hint="cs"/>
          <w:b/>
          <w:bCs/>
          <w:sz w:val="28"/>
          <w:szCs w:val="28"/>
          <w:u w:val="single"/>
          <w:shd w:val="clear" w:color="auto" w:fill="FFFFFF"/>
        </w:rPr>
        <w:t>W</w:t>
      </w:r>
      <w:r w:rsidRPr="002F0ED4">
        <w:rPr>
          <w:rFonts w:ascii="Arial" w:hAnsi="Arial" w:cs="Arial"/>
          <w:b/>
          <w:bCs/>
          <w:sz w:val="28"/>
          <w:szCs w:val="28"/>
          <w:u w:val="single"/>
          <w:shd w:val="clear" w:color="auto" w:fill="FFFFFF"/>
          <w:lang w:bidi="he-IL"/>
        </w:rPr>
        <w:t>ikipedia</w:t>
      </w:r>
      <w:r>
        <w:rPr>
          <w:rFonts w:ascii="Arial" w:hAnsi="Arial" w:cs="Arial"/>
          <w:sz w:val="28"/>
          <w:szCs w:val="28"/>
          <w:shd w:val="clear" w:color="auto" w:fill="FFFFFF"/>
          <w:lang w:bidi="he-IL"/>
        </w:rPr>
        <w:t xml:space="preserve">- </w:t>
      </w:r>
      <w:proofErr w:type="gramStart"/>
      <w:r w:rsidR="00423731" w:rsidRPr="00A81B0C">
        <w:rPr>
          <w:rFonts w:ascii="Arial" w:hAnsi="Arial" w:cs="Arial"/>
          <w:sz w:val="28"/>
          <w:szCs w:val="28"/>
          <w:shd w:val="clear" w:color="auto" w:fill="FFFFFF"/>
        </w:rPr>
        <w:t>The</w:t>
      </w:r>
      <w:proofErr w:type="gramEnd"/>
      <w:r w:rsidR="00423731" w:rsidRPr="00A81B0C">
        <w:rPr>
          <w:rStyle w:val="apple-converted-space"/>
          <w:rFonts w:ascii="Arial" w:hAnsi="Arial" w:cs="Arial"/>
          <w:sz w:val="28"/>
          <w:szCs w:val="28"/>
          <w:shd w:val="clear" w:color="auto" w:fill="FFFFFF"/>
        </w:rPr>
        <w:t> </w:t>
      </w:r>
      <w:r w:rsidR="00423731" w:rsidRPr="00A81B0C">
        <w:rPr>
          <w:rFonts w:ascii="Arial" w:hAnsi="Arial" w:cs="Arial"/>
          <w:b/>
          <w:bCs/>
          <w:sz w:val="28"/>
          <w:szCs w:val="28"/>
          <w:shd w:val="clear" w:color="auto" w:fill="FFFFFF"/>
        </w:rPr>
        <w:t>Neolithic Revolution</w:t>
      </w:r>
      <w:r w:rsidR="00423731" w:rsidRPr="00A81B0C">
        <w:rPr>
          <w:rStyle w:val="apple-converted-space"/>
          <w:rFonts w:ascii="Arial" w:hAnsi="Arial" w:cs="Arial"/>
          <w:sz w:val="28"/>
          <w:szCs w:val="28"/>
          <w:shd w:val="clear" w:color="auto" w:fill="FFFFFF"/>
        </w:rPr>
        <w:t> </w:t>
      </w:r>
      <w:r w:rsidR="00423731" w:rsidRPr="00A81B0C">
        <w:rPr>
          <w:rFonts w:ascii="Arial" w:hAnsi="Arial" w:cs="Arial"/>
          <w:sz w:val="28"/>
          <w:szCs w:val="28"/>
          <w:shd w:val="clear" w:color="auto" w:fill="FFFFFF"/>
        </w:rPr>
        <w:t>or</w:t>
      </w:r>
      <w:r w:rsidR="00423731" w:rsidRPr="002F0ED4">
        <w:rPr>
          <w:rStyle w:val="apple-converted-space"/>
          <w:rFonts w:ascii="Arial" w:hAnsi="Arial" w:cs="Arial"/>
          <w:sz w:val="28"/>
          <w:szCs w:val="28"/>
          <w:shd w:val="clear" w:color="auto" w:fill="FFFFFF"/>
        </w:rPr>
        <w:t> </w:t>
      </w:r>
      <w:r w:rsidR="00423731" w:rsidRPr="002F0ED4">
        <w:rPr>
          <w:rFonts w:ascii="Arial" w:hAnsi="Arial" w:cs="Arial"/>
          <w:sz w:val="28"/>
          <w:szCs w:val="28"/>
          <w:shd w:val="clear" w:color="auto" w:fill="FFFFFF"/>
        </w:rPr>
        <w:t>Neolithic Demographic Transition</w:t>
      </w:r>
      <w:r w:rsidR="00423731" w:rsidRPr="00A81B0C">
        <w:rPr>
          <w:rFonts w:ascii="Arial" w:hAnsi="Arial" w:cs="Arial"/>
          <w:sz w:val="28"/>
          <w:szCs w:val="28"/>
          <w:shd w:val="clear" w:color="auto" w:fill="FFFFFF"/>
        </w:rPr>
        <w:t>, sometimes called the</w:t>
      </w:r>
      <w:r w:rsidR="00423731" w:rsidRPr="00A81B0C">
        <w:rPr>
          <w:rStyle w:val="apple-converted-space"/>
          <w:rFonts w:ascii="Arial" w:hAnsi="Arial" w:cs="Arial"/>
          <w:sz w:val="28"/>
          <w:szCs w:val="28"/>
          <w:shd w:val="clear" w:color="auto" w:fill="FFFFFF"/>
        </w:rPr>
        <w:t> </w:t>
      </w:r>
      <w:r w:rsidR="00423731" w:rsidRPr="002F0ED4">
        <w:rPr>
          <w:rFonts w:ascii="Arial" w:hAnsi="Arial" w:cs="Arial"/>
          <w:sz w:val="28"/>
          <w:szCs w:val="28"/>
          <w:shd w:val="clear" w:color="auto" w:fill="FFFFFF"/>
        </w:rPr>
        <w:t>Agricultural Revolution</w:t>
      </w:r>
      <w:r w:rsidR="00423731" w:rsidRPr="00A81B0C">
        <w:rPr>
          <w:rFonts w:ascii="Arial" w:hAnsi="Arial" w:cs="Arial"/>
          <w:sz w:val="28"/>
          <w:szCs w:val="28"/>
          <w:shd w:val="clear" w:color="auto" w:fill="FFFFFF"/>
        </w:rPr>
        <w:t>, was the wide-scale transition of many human cultures from a lifestyle of</w:t>
      </w:r>
      <w:r w:rsidR="00423731" w:rsidRPr="00A81B0C">
        <w:rPr>
          <w:rStyle w:val="apple-converted-space"/>
          <w:rFonts w:ascii="Arial" w:hAnsi="Arial" w:cs="Arial"/>
          <w:sz w:val="28"/>
          <w:szCs w:val="28"/>
          <w:shd w:val="clear" w:color="auto" w:fill="FFFFFF"/>
        </w:rPr>
        <w:t> </w:t>
      </w:r>
      <w:hyperlink r:id="rId4" w:tooltip="Hunter-gatherer" w:history="1">
        <w:r w:rsidR="00423731" w:rsidRPr="00A81B0C">
          <w:rPr>
            <w:rStyle w:val="Hyperlink"/>
            <w:rFonts w:ascii="Arial" w:hAnsi="Arial" w:cs="Arial"/>
            <w:color w:val="auto"/>
            <w:sz w:val="28"/>
            <w:szCs w:val="28"/>
            <w:shd w:val="clear" w:color="auto" w:fill="FFFFFF"/>
          </w:rPr>
          <w:t>hunting and gathering</w:t>
        </w:r>
      </w:hyperlink>
      <w:r w:rsidR="00423731" w:rsidRPr="00A81B0C">
        <w:rPr>
          <w:rStyle w:val="apple-converted-space"/>
          <w:rFonts w:ascii="Arial" w:hAnsi="Arial" w:cs="Arial"/>
          <w:sz w:val="28"/>
          <w:szCs w:val="28"/>
          <w:shd w:val="clear" w:color="auto" w:fill="FFFFFF"/>
        </w:rPr>
        <w:t> </w:t>
      </w:r>
      <w:r w:rsidR="00423731" w:rsidRPr="00A81B0C">
        <w:rPr>
          <w:rFonts w:ascii="Arial" w:hAnsi="Arial" w:cs="Arial"/>
          <w:sz w:val="28"/>
          <w:szCs w:val="28"/>
          <w:shd w:val="clear" w:color="auto" w:fill="FFFFFF"/>
        </w:rPr>
        <w:t>to one of</w:t>
      </w:r>
      <w:r w:rsidR="00423731" w:rsidRPr="00A81B0C">
        <w:rPr>
          <w:rStyle w:val="apple-converted-space"/>
          <w:rFonts w:ascii="Arial" w:hAnsi="Arial" w:cs="Arial"/>
          <w:sz w:val="28"/>
          <w:szCs w:val="28"/>
          <w:shd w:val="clear" w:color="auto" w:fill="FFFFFF"/>
        </w:rPr>
        <w:t> </w:t>
      </w:r>
      <w:hyperlink r:id="rId5" w:tooltip="Agriculture" w:history="1">
        <w:r w:rsidR="00423731" w:rsidRPr="00A81B0C">
          <w:rPr>
            <w:rStyle w:val="Hyperlink"/>
            <w:rFonts w:ascii="Arial" w:hAnsi="Arial" w:cs="Arial"/>
            <w:color w:val="auto"/>
            <w:sz w:val="28"/>
            <w:szCs w:val="28"/>
            <w:shd w:val="clear" w:color="auto" w:fill="FFFFFF"/>
          </w:rPr>
          <w:t>agriculture</w:t>
        </w:r>
      </w:hyperlink>
      <w:r w:rsidR="00423731" w:rsidRPr="00A81B0C">
        <w:rPr>
          <w:rStyle w:val="apple-converted-space"/>
          <w:rFonts w:ascii="Arial" w:hAnsi="Arial" w:cs="Arial"/>
          <w:sz w:val="28"/>
          <w:szCs w:val="28"/>
          <w:shd w:val="clear" w:color="auto" w:fill="FFFFFF"/>
        </w:rPr>
        <w:t> </w:t>
      </w:r>
      <w:r w:rsidR="00423731" w:rsidRPr="00A81B0C">
        <w:rPr>
          <w:rFonts w:ascii="Arial" w:hAnsi="Arial" w:cs="Arial"/>
          <w:sz w:val="28"/>
          <w:szCs w:val="28"/>
          <w:shd w:val="clear" w:color="auto" w:fill="FFFFFF"/>
        </w:rPr>
        <w:t>and settlement. These developments provided the basis for</w:t>
      </w:r>
      <w:r w:rsidR="00423731" w:rsidRPr="00A81B0C">
        <w:rPr>
          <w:rStyle w:val="apple-converted-space"/>
          <w:rFonts w:ascii="Arial" w:hAnsi="Arial" w:cs="Arial"/>
          <w:sz w:val="28"/>
          <w:szCs w:val="28"/>
          <w:shd w:val="clear" w:color="auto" w:fill="FFFFFF"/>
        </w:rPr>
        <w:t> </w:t>
      </w:r>
      <w:hyperlink r:id="rId6" w:tooltip="Population density" w:history="1">
        <w:r w:rsidR="00423731" w:rsidRPr="002F0ED4">
          <w:rPr>
            <w:rStyle w:val="Hyperlink"/>
            <w:rFonts w:ascii="Arial" w:hAnsi="Arial" w:cs="Arial"/>
            <w:color w:val="auto"/>
            <w:sz w:val="28"/>
            <w:szCs w:val="28"/>
            <w:u w:val="none"/>
            <w:shd w:val="clear" w:color="auto" w:fill="FFFFFF"/>
          </w:rPr>
          <w:t>densely populated</w:t>
        </w:r>
      </w:hyperlink>
      <w:r w:rsidR="00423731" w:rsidRPr="00A81B0C">
        <w:rPr>
          <w:rStyle w:val="apple-converted-space"/>
          <w:rFonts w:ascii="Arial" w:hAnsi="Arial" w:cs="Arial"/>
          <w:sz w:val="28"/>
          <w:szCs w:val="28"/>
          <w:shd w:val="clear" w:color="auto" w:fill="FFFFFF"/>
        </w:rPr>
        <w:t> </w:t>
      </w:r>
      <w:r w:rsidR="00423731" w:rsidRPr="002F0ED4">
        <w:rPr>
          <w:rFonts w:ascii="Arial" w:hAnsi="Arial" w:cs="Arial"/>
          <w:sz w:val="28"/>
          <w:szCs w:val="28"/>
          <w:u w:val="single"/>
          <w:shd w:val="clear" w:color="auto" w:fill="FFFFFF"/>
        </w:rPr>
        <w:t>settlements</w:t>
      </w:r>
      <w:r w:rsidR="00423731" w:rsidRPr="00A81B0C">
        <w:rPr>
          <w:rFonts w:ascii="Arial" w:hAnsi="Arial" w:cs="Arial"/>
          <w:sz w:val="28"/>
          <w:szCs w:val="28"/>
          <w:shd w:val="clear" w:color="auto" w:fill="FFFFFF"/>
        </w:rPr>
        <w:t>, specialization and</w:t>
      </w:r>
      <w:r w:rsidR="00423731" w:rsidRPr="00A81B0C">
        <w:rPr>
          <w:rStyle w:val="apple-converted-space"/>
          <w:rFonts w:ascii="Arial" w:hAnsi="Arial" w:cs="Arial"/>
          <w:sz w:val="28"/>
          <w:szCs w:val="28"/>
          <w:shd w:val="clear" w:color="auto" w:fill="FFFFFF"/>
        </w:rPr>
        <w:t> </w:t>
      </w:r>
      <w:hyperlink r:id="rId7" w:tooltip="Division of labour" w:history="1">
        <w:r w:rsidR="00423731" w:rsidRPr="002F0ED4">
          <w:rPr>
            <w:rStyle w:val="Hyperlink"/>
            <w:rFonts w:ascii="Arial" w:hAnsi="Arial" w:cs="Arial"/>
            <w:color w:val="auto"/>
            <w:sz w:val="28"/>
            <w:szCs w:val="28"/>
            <w:u w:val="none"/>
            <w:shd w:val="clear" w:color="auto" w:fill="FFFFFF"/>
          </w:rPr>
          <w:t xml:space="preserve">division of </w:t>
        </w:r>
        <w:proofErr w:type="spellStart"/>
        <w:r w:rsidR="00423731" w:rsidRPr="002F0ED4">
          <w:rPr>
            <w:rStyle w:val="Hyperlink"/>
            <w:rFonts w:ascii="Arial" w:hAnsi="Arial" w:cs="Arial"/>
            <w:color w:val="auto"/>
            <w:sz w:val="28"/>
            <w:szCs w:val="28"/>
            <w:u w:val="none"/>
            <w:shd w:val="clear" w:color="auto" w:fill="FFFFFF"/>
          </w:rPr>
          <w:t>labour</w:t>
        </w:r>
        <w:proofErr w:type="spellEnd"/>
      </w:hyperlink>
      <w:r w:rsidR="00423731" w:rsidRPr="00A81B0C">
        <w:rPr>
          <w:rFonts w:ascii="Arial" w:hAnsi="Arial" w:cs="Arial"/>
          <w:sz w:val="28"/>
          <w:szCs w:val="28"/>
          <w:shd w:val="clear" w:color="auto" w:fill="FFFFFF"/>
        </w:rPr>
        <w:t>,</w:t>
      </w:r>
      <w:r w:rsidR="00423731" w:rsidRPr="00A81B0C">
        <w:rPr>
          <w:rStyle w:val="apple-converted-space"/>
          <w:rFonts w:ascii="Arial" w:hAnsi="Arial" w:cs="Arial"/>
          <w:sz w:val="28"/>
          <w:szCs w:val="28"/>
          <w:shd w:val="clear" w:color="auto" w:fill="FFFFFF"/>
        </w:rPr>
        <w:t> </w:t>
      </w:r>
      <w:hyperlink r:id="rId8" w:tooltip="Trade" w:history="1">
        <w:r w:rsidR="00423731" w:rsidRPr="00A81B0C">
          <w:rPr>
            <w:rStyle w:val="Hyperlink"/>
            <w:rFonts w:ascii="Arial" w:hAnsi="Arial" w:cs="Arial"/>
            <w:color w:val="auto"/>
            <w:sz w:val="28"/>
            <w:szCs w:val="28"/>
            <w:shd w:val="clear" w:color="auto" w:fill="FFFFFF"/>
          </w:rPr>
          <w:t>trading</w:t>
        </w:r>
        <w:r w:rsidR="00423731" w:rsidRPr="002F0ED4">
          <w:rPr>
            <w:rStyle w:val="Hyperlink"/>
            <w:rFonts w:ascii="Arial" w:hAnsi="Arial" w:cs="Arial"/>
            <w:color w:val="auto"/>
            <w:sz w:val="28"/>
            <w:szCs w:val="28"/>
            <w:u w:val="none"/>
            <w:shd w:val="clear" w:color="auto" w:fill="FFFFFF"/>
          </w:rPr>
          <w:t xml:space="preserve"> economies</w:t>
        </w:r>
      </w:hyperlink>
      <w:r w:rsidR="00423731" w:rsidRPr="00A81B0C">
        <w:rPr>
          <w:rFonts w:ascii="Arial" w:hAnsi="Arial" w:cs="Arial"/>
          <w:sz w:val="28"/>
          <w:szCs w:val="28"/>
          <w:shd w:val="clear" w:color="auto" w:fill="FFFFFF"/>
        </w:rPr>
        <w:t>, the development of non-portable</w:t>
      </w:r>
      <w:r w:rsidR="00423731" w:rsidRPr="00A81B0C">
        <w:rPr>
          <w:rStyle w:val="apple-converted-space"/>
          <w:rFonts w:ascii="Arial" w:hAnsi="Arial" w:cs="Arial"/>
          <w:sz w:val="28"/>
          <w:szCs w:val="28"/>
          <w:shd w:val="clear" w:color="auto" w:fill="FFFFFF"/>
        </w:rPr>
        <w:t> </w:t>
      </w:r>
      <w:hyperlink r:id="rId9" w:tooltip="Art" w:history="1">
        <w:r w:rsidR="00423731" w:rsidRPr="00A81B0C">
          <w:rPr>
            <w:rStyle w:val="Hyperlink"/>
            <w:rFonts w:ascii="Arial" w:hAnsi="Arial" w:cs="Arial"/>
            <w:color w:val="auto"/>
            <w:sz w:val="28"/>
            <w:szCs w:val="28"/>
            <w:shd w:val="clear" w:color="auto" w:fill="FFFFFF"/>
          </w:rPr>
          <w:t>art</w:t>
        </w:r>
      </w:hyperlink>
      <w:r w:rsidR="00423731" w:rsidRPr="00A81B0C">
        <w:rPr>
          <w:rStyle w:val="apple-converted-space"/>
          <w:rFonts w:ascii="Arial" w:hAnsi="Arial" w:cs="Arial"/>
          <w:sz w:val="28"/>
          <w:szCs w:val="28"/>
          <w:shd w:val="clear" w:color="auto" w:fill="FFFFFF"/>
        </w:rPr>
        <w:t> </w:t>
      </w:r>
      <w:r w:rsidR="00423731" w:rsidRPr="00A81B0C">
        <w:rPr>
          <w:rFonts w:ascii="Arial" w:hAnsi="Arial" w:cs="Arial"/>
          <w:sz w:val="28"/>
          <w:szCs w:val="28"/>
          <w:shd w:val="clear" w:color="auto" w:fill="FFFFFF"/>
        </w:rPr>
        <w:t>and</w:t>
      </w:r>
      <w:r w:rsidR="00423731" w:rsidRPr="00A81B0C">
        <w:rPr>
          <w:rStyle w:val="apple-converted-space"/>
          <w:rFonts w:ascii="Arial" w:hAnsi="Arial" w:cs="Arial"/>
          <w:sz w:val="28"/>
          <w:szCs w:val="28"/>
          <w:shd w:val="clear" w:color="auto" w:fill="FFFFFF"/>
        </w:rPr>
        <w:t> </w:t>
      </w:r>
      <w:hyperlink r:id="rId10" w:tooltip="Architecture" w:history="1">
        <w:r w:rsidR="00423731" w:rsidRPr="00A81B0C">
          <w:rPr>
            <w:rStyle w:val="Hyperlink"/>
            <w:rFonts w:ascii="Arial" w:hAnsi="Arial" w:cs="Arial"/>
            <w:color w:val="auto"/>
            <w:sz w:val="28"/>
            <w:szCs w:val="28"/>
            <w:shd w:val="clear" w:color="auto" w:fill="FFFFFF"/>
          </w:rPr>
          <w:t>architecture</w:t>
        </w:r>
      </w:hyperlink>
      <w:r w:rsidR="00423731" w:rsidRPr="00A81B0C">
        <w:rPr>
          <w:rFonts w:ascii="Arial" w:hAnsi="Arial" w:cs="Arial"/>
          <w:sz w:val="28"/>
          <w:szCs w:val="28"/>
          <w:shd w:val="clear" w:color="auto" w:fill="FFFFFF"/>
        </w:rPr>
        <w:t xml:space="preserve">, centralized administrations and </w:t>
      </w:r>
      <w:r w:rsidR="00423731" w:rsidRPr="002F0ED4">
        <w:rPr>
          <w:rFonts w:ascii="Arial" w:hAnsi="Arial" w:cs="Arial"/>
          <w:sz w:val="28"/>
          <w:szCs w:val="28"/>
          <w:u w:val="single"/>
          <w:shd w:val="clear" w:color="auto" w:fill="FFFFFF"/>
        </w:rPr>
        <w:t>political structures</w:t>
      </w:r>
      <w:r w:rsidR="00423731" w:rsidRPr="00A81B0C">
        <w:rPr>
          <w:rFonts w:ascii="Arial" w:hAnsi="Arial" w:cs="Arial"/>
          <w:sz w:val="28"/>
          <w:szCs w:val="28"/>
          <w:shd w:val="clear" w:color="auto" w:fill="FFFFFF"/>
        </w:rPr>
        <w:t xml:space="preserve">, </w:t>
      </w:r>
      <w:r w:rsidR="00423731" w:rsidRPr="00A81B0C">
        <w:rPr>
          <w:rFonts w:ascii="Arial" w:hAnsi="Arial" w:cs="Arial"/>
          <w:sz w:val="28"/>
          <w:szCs w:val="28"/>
          <w:shd w:val="clear" w:color="auto" w:fill="FFFFFF"/>
        </w:rPr>
        <w:lastRenderedPageBreak/>
        <w:t>hierarchical</w:t>
      </w:r>
      <w:r w:rsidR="00423731" w:rsidRPr="002F0ED4">
        <w:rPr>
          <w:rStyle w:val="apple-converted-space"/>
          <w:rFonts w:ascii="Arial" w:hAnsi="Arial" w:cs="Arial"/>
          <w:sz w:val="28"/>
          <w:szCs w:val="28"/>
          <w:shd w:val="clear" w:color="auto" w:fill="FFFFFF"/>
        </w:rPr>
        <w:t> </w:t>
      </w:r>
      <w:hyperlink r:id="rId11" w:tooltip="Ideology" w:history="1">
        <w:r w:rsidR="00423731" w:rsidRPr="002F0ED4">
          <w:rPr>
            <w:rStyle w:val="Hyperlink"/>
            <w:rFonts w:ascii="Arial" w:hAnsi="Arial" w:cs="Arial"/>
            <w:color w:val="auto"/>
            <w:sz w:val="28"/>
            <w:szCs w:val="28"/>
            <w:u w:val="none"/>
            <w:shd w:val="clear" w:color="auto" w:fill="FFFFFF"/>
          </w:rPr>
          <w:t>ideologies</w:t>
        </w:r>
      </w:hyperlink>
      <w:r w:rsidR="00423731" w:rsidRPr="00A81B0C">
        <w:rPr>
          <w:rFonts w:ascii="Arial" w:hAnsi="Arial" w:cs="Arial"/>
          <w:sz w:val="28"/>
          <w:szCs w:val="28"/>
          <w:shd w:val="clear" w:color="auto" w:fill="FFFFFF"/>
        </w:rPr>
        <w:t>, depersonalized systems of knowledge (e.g.,</w:t>
      </w:r>
      <w:r w:rsidR="00423731" w:rsidRPr="00A81B0C">
        <w:rPr>
          <w:rStyle w:val="apple-converted-space"/>
          <w:rFonts w:ascii="Arial" w:hAnsi="Arial" w:cs="Arial"/>
          <w:sz w:val="28"/>
          <w:szCs w:val="28"/>
          <w:shd w:val="clear" w:color="auto" w:fill="FFFFFF"/>
        </w:rPr>
        <w:t> </w:t>
      </w:r>
      <w:hyperlink r:id="rId12" w:tooltip="History of writing" w:history="1">
        <w:r w:rsidR="00423731" w:rsidRPr="00A81B0C">
          <w:rPr>
            <w:rStyle w:val="Hyperlink"/>
            <w:rFonts w:ascii="Arial" w:hAnsi="Arial" w:cs="Arial"/>
            <w:color w:val="auto"/>
            <w:sz w:val="28"/>
            <w:szCs w:val="28"/>
            <w:shd w:val="clear" w:color="auto" w:fill="FFFFFF"/>
          </w:rPr>
          <w:t>writing</w:t>
        </w:r>
      </w:hyperlink>
      <w:r w:rsidR="00423731" w:rsidRPr="00A81B0C">
        <w:rPr>
          <w:rFonts w:ascii="Arial" w:hAnsi="Arial" w:cs="Arial"/>
          <w:sz w:val="28"/>
          <w:szCs w:val="28"/>
          <w:shd w:val="clear" w:color="auto" w:fill="FFFFFF"/>
        </w:rPr>
        <w:t>), and</w:t>
      </w:r>
      <w:r w:rsidR="00423731" w:rsidRPr="00A81B0C">
        <w:rPr>
          <w:rStyle w:val="apple-converted-space"/>
          <w:rFonts w:ascii="Arial" w:hAnsi="Arial" w:cs="Arial"/>
          <w:sz w:val="28"/>
          <w:szCs w:val="28"/>
          <w:shd w:val="clear" w:color="auto" w:fill="FFFFFF"/>
        </w:rPr>
        <w:t> </w:t>
      </w:r>
      <w:hyperlink r:id="rId13" w:tooltip="Property" w:history="1">
        <w:r w:rsidR="00423731" w:rsidRPr="00A81B0C">
          <w:rPr>
            <w:rStyle w:val="Hyperlink"/>
            <w:rFonts w:ascii="Arial" w:hAnsi="Arial" w:cs="Arial"/>
            <w:color w:val="auto"/>
            <w:sz w:val="28"/>
            <w:szCs w:val="28"/>
            <w:shd w:val="clear" w:color="auto" w:fill="FFFFFF"/>
          </w:rPr>
          <w:t>property</w:t>
        </w:r>
      </w:hyperlink>
      <w:r w:rsidR="00423731" w:rsidRPr="00A81B0C">
        <w:rPr>
          <w:rStyle w:val="apple-converted-space"/>
          <w:rFonts w:ascii="Arial" w:hAnsi="Arial" w:cs="Arial"/>
          <w:sz w:val="28"/>
          <w:szCs w:val="28"/>
          <w:shd w:val="clear" w:color="auto" w:fill="FFFFFF"/>
        </w:rPr>
        <w:t> </w:t>
      </w:r>
      <w:r w:rsidR="00423731" w:rsidRPr="00A81B0C">
        <w:rPr>
          <w:rFonts w:ascii="Arial" w:hAnsi="Arial" w:cs="Arial"/>
          <w:sz w:val="28"/>
          <w:szCs w:val="28"/>
          <w:shd w:val="clear" w:color="auto" w:fill="FFFFFF"/>
        </w:rPr>
        <w:t>ownership. Personal land and private property ownership led to hierarchical society, an elite</w:t>
      </w:r>
      <w:r w:rsidR="00423731" w:rsidRPr="00A81B0C">
        <w:rPr>
          <w:rStyle w:val="apple-converted-space"/>
          <w:rFonts w:ascii="Arial" w:hAnsi="Arial" w:cs="Arial"/>
          <w:sz w:val="28"/>
          <w:szCs w:val="28"/>
          <w:shd w:val="clear" w:color="auto" w:fill="FFFFFF"/>
        </w:rPr>
        <w:t> </w:t>
      </w:r>
      <w:hyperlink r:id="rId14" w:tooltip="Social class" w:history="1">
        <w:r w:rsidR="00423731" w:rsidRPr="00A81B0C">
          <w:rPr>
            <w:rStyle w:val="Hyperlink"/>
            <w:rFonts w:ascii="Arial" w:hAnsi="Arial" w:cs="Arial"/>
            <w:color w:val="auto"/>
            <w:sz w:val="28"/>
            <w:szCs w:val="28"/>
            <w:shd w:val="clear" w:color="auto" w:fill="FFFFFF"/>
          </w:rPr>
          <w:t>Social class</w:t>
        </w:r>
      </w:hyperlink>
      <w:proofErr w:type="gramStart"/>
      <w:r w:rsidR="00423731" w:rsidRPr="00A81B0C">
        <w:rPr>
          <w:rFonts w:ascii="Arial" w:hAnsi="Arial" w:cs="Arial"/>
          <w:sz w:val="28"/>
          <w:szCs w:val="28"/>
          <w:shd w:val="clear" w:color="auto" w:fill="FFFFFF"/>
        </w:rPr>
        <w:t>,</w:t>
      </w:r>
      <w:proofErr w:type="gramEnd"/>
      <w:r w:rsidR="00582718">
        <w:fldChar w:fldCharType="begin"/>
      </w:r>
      <w:r w:rsidR="00582718">
        <w:instrText xml:space="preserve"> HYPERLINK "https://en.wikipedia.org/wiki/Neolithic_Revolution" \l "cite_note-6" </w:instrText>
      </w:r>
      <w:r w:rsidR="00582718">
        <w:fldChar w:fldCharType="separate"/>
      </w:r>
      <w:r w:rsidR="00423731" w:rsidRPr="00A81B0C">
        <w:rPr>
          <w:rStyle w:val="Hyperlink"/>
          <w:rFonts w:ascii="Arial" w:hAnsi="Arial" w:cs="Arial"/>
          <w:color w:val="auto"/>
          <w:sz w:val="28"/>
          <w:szCs w:val="28"/>
          <w:shd w:val="clear" w:color="auto" w:fill="FFFFFF"/>
          <w:vertAlign w:val="superscript"/>
        </w:rPr>
        <w:t>[6]</w:t>
      </w:r>
      <w:r w:rsidR="00582718">
        <w:rPr>
          <w:rStyle w:val="Hyperlink"/>
          <w:rFonts w:ascii="Arial" w:hAnsi="Arial" w:cs="Arial"/>
          <w:color w:val="auto"/>
          <w:sz w:val="28"/>
          <w:szCs w:val="28"/>
          <w:shd w:val="clear" w:color="auto" w:fill="FFFFFF"/>
          <w:vertAlign w:val="superscript"/>
        </w:rPr>
        <w:fldChar w:fldCharType="end"/>
      </w:r>
      <w:r w:rsidR="00423731" w:rsidRPr="00A81B0C">
        <w:rPr>
          <w:rFonts w:ascii="Arial" w:hAnsi="Arial" w:cs="Arial"/>
          <w:sz w:val="28"/>
          <w:szCs w:val="28"/>
          <w:shd w:val="clear" w:color="auto" w:fill="FFFFFF"/>
        </w:rPr>
        <w:t>comprising a</w:t>
      </w:r>
      <w:r w:rsidR="00423731" w:rsidRPr="002F0ED4">
        <w:rPr>
          <w:rStyle w:val="apple-converted-space"/>
          <w:rFonts w:ascii="Arial" w:hAnsi="Arial" w:cs="Arial"/>
          <w:sz w:val="28"/>
          <w:szCs w:val="28"/>
          <w:shd w:val="clear" w:color="auto" w:fill="FFFFFF"/>
        </w:rPr>
        <w:t> </w:t>
      </w:r>
      <w:hyperlink r:id="rId15" w:tooltip="Nobility" w:history="1">
        <w:r w:rsidR="00423731" w:rsidRPr="002F0ED4">
          <w:rPr>
            <w:rStyle w:val="Hyperlink"/>
            <w:rFonts w:ascii="Arial" w:hAnsi="Arial" w:cs="Arial"/>
            <w:color w:val="auto"/>
            <w:sz w:val="28"/>
            <w:szCs w:val="28"/>
            <w:u w:val="none"/>
            <w:shd w:val="clear" w:color="auto" w:fill="FFFFFF"/>
          </w:rPr>
          <w:t>nobility</w:t>
        </w:r>
      </w:hyperlink>
      <w:r w:rsidR="00423731" w:rsidRPr="002F0ED4">
        <w:rPr>
          <w:rFonts w:ascii="Arial" w:hAnsi="Arial" w:cs="Arial"/>
          <w:sz w:val="28"/>
          <w:szCs w:val="28"/>
          <w:shd w:val="clear" w:color="auto" w:fill="FFFFFF"/>
        </w:rPr>
        <w:t>,</w:t>
      </w:r>
      <w:r w:rsidR="00423731" w:rsidRPr="002F0ED4">
        <w:rPr>
          <w:rStyle w:val="apple-converted-space"/>
          <w:rFonts w:ascii="Arial" w:hAnsi="Arial" w:cs="Arial"/>
          <w:sz w:val="28"/>
          <w:szCs w:val="28"/>
          <w:shd w:val="clear" w:color="auto" w:fill="FFFFFF"/>
        </w:rPr>
        <w:t> </w:t>
      </w:r>
      <w:hyperlink r:id="rId16" w:tooltip="Polity" w:history="1">
        <w:r w:rsidR="00423731" w:rsidRPr="002F0ED4">
          <w:rPr>
            <w:rStyle w:val="Hyperlink"/>
            <w:rFonts w:ascii="Arial" w:hAnsi="Arial" w:cs="Arial"/>
            <w:color w:val="auto"/>
            <w:sz w:val="28"/>
            <w:szCs w:val="28"/>
            <w:u w:val="none"/>
            <w:shd w:val="clear" w:color="auto" w:fill="FFFFFF"/>
          </w:rPr>
          <w:t>polity</w:t>
        </w:r>
      </w:hyperlink>
      <w:r w:rsidR="00423731" w:rsidRPr="00A81B0C">
        <w:rPr>
          <w:rFonts w:ascii="Arial" w:hAnsi="Arial" w:cs="Arial"/>
          <w:sz w:val="28"/>
          <w:szCs w:val="28"/>
          <w:shd w:val="clear" w:color="auto" w:fill="FFFFFF"/>
        </w:rPr>
        <w:t>, and military.</w:t>
      </w:r>
      <w:r w:rsidRPr="002F0ED4">
        <w:rPr>
          <w:rFonts w:ascii="Arial" w:hAnsi="Arial" w:cs="Arial"/>
          <w:sz w:val="28"/>
          <w:szCs w:val="28"/>
          <w:u w:val="single"/>
          <w:shd w:val="clear" w:color="auto" w:fill="FFFFFF"/>
        </w:rPr>
        <w:t xml:space="preserve"> </w:t>
      </w:r>
      <w:r w:rsidR="00423731" w:rsidRPr="002F0ED4">
        <w:rPr>
          <w:rFonts w:ascii="Arial" w:hAnsi="Arial" w:cs="Arial"/>
          <w:sz w:val="28"/>
          <w:szCs w:val="28"/>
          <w:u w:val="single"/>
          <w:shd w:val="clear" w:color="auto" w:fill="FFFFFF"/>
        </w:rPr>
        <w:t>The first fully developed manifestation of the entire</w:t>
      </w:r>
      <w:r w:rsidR="00423731" w:rsidRPr="002F0ED4">
        <w:rPr>
          <w:rStyle w:val="apple-converted-space"/>
          <w:rFonts w:ascii="Arial" w:hAnsi="Arial" w:cs="Arial"/>
          <w:sz w:val="28"/>
          <w:szCs w:val="28"/>
          <w:u w:val="single"/>
          <w:shd w:val="clear" w:color="auto" w:fill="FFFFFF"/>
        </w:rPr>
        <w:t> </w:t>
      </w:r>
      <w:hyperlink r:id="rId17" w:tooltip="Neolithic" w:history="1">
        <w:r w:rsidR="00423731" w:rsidRPr="002F0ED4">
          <w:rPr>
            <w:rStyle w:val="Hyperlink"/>
            <w:rFonts w:ascii="Arial" w:hAnsi="Arial" w:cs="Arial"/>
            <w:color w:val="auto"/>
            <w:sz w:val="28"/>
            <w:szCs w:val="28"/>
            <w:shd w:val="clear" w:color="auto" w:fill="FFFFFF"/>
          </w:rPr>
          <w:t>Neolithic</w:t>
        </w:r>
      </w:hyperlink>
      <w:r w:rsidR="00423731" w:rsidRPr="002F0ED4">
        <w:rPr>
          <w:rStyle w:val="apple-converted-space"/>
          <w:rFonts w:ascii="Arial" w:hAnsi="Arial" w:cs="Arial"/>
          <w:sz w:val="28"/>
          <w:szCs w:val="28"/>
          <w:u w:val="single"/>
          <w:shd w:val="clear" w:color="auto" w:fill="FFFFFF"/>
        </w:rPr>
        <w:t> </w:t>
      </w:r>
      <w:r w:rsidR="00423731" w:rsidRPr="002F0ED4">
        <w:rPr>
          <w:rFonts w:ascii="Arial" w:hAnsi="Arial" w:cs="Arial"/>
          <w:sz w:val="28"/>
          <w:szCs w:val="28"/>
          <w:u w:val="single"/>
          <w:shd w:val="clear" w:color="auto" w:fill="FFFFFF"/>
        </w:rPr>
        <w:t>complex is seen in the</w:t>
      </w:r>
      <w:r w:rsidR="00423731" w:rsidRPr="002F0ED4">
        <w:rPr>
          <w:rStyle w:val="apple-converted-space"/>
          <w:rFonts w:ascii="Arial" w:hAnsi="Arial" w:cs="Arial"/>
          <w:sz w:val="28"/>
          <w:szCs w:val="28"/>
          <w:u w:val="single"/>
          <w:shd w:val="clear" w:color="auto" w:fill="FFFFFF"/>
        </w:rPr>
        <w:t> </w:t>
      </w:r>
      <w:hyperlink r:id="rId18" w:tooltip="Middle East" w:history="1">
        <w:r w:rsidR="00423731" w:rsidRPr="002F0ED4">
          <w:rPr>
            <w:rStyle w:val="Hyperlink"/>
            <w:rFonts w:ascii="Arial" w:hAnsi="Arial" w:cs="Arial"/>
            <w:color w:val="auto"/>
            <w:sz w:val="28"/>
            <w:szCs w:val="28"/>
            <w:shd w:val="clear" w:color="auto" w:fill="FFFFFF"/>
          </w:rPr>
          <w:t>Middle Eastern</w:t>
        </w:r>
      </w:hyperlink>
      <w:r w:rsidR="00423731" w:rsidRPr="002F0ED4">
        <w:rPr>
          <w:rStyle w:val="apple-converted-space"/>
          <w:rFonts w:ascii="Arial" w:hAnsi="Arial" w:cs="Arial"/>
          <w:sz w:val="28"/>
          <w:szCs w:val="28"/>
          <w:u w:val="single"/>
          <w:shd w:val="clear" w:color="auto" w:fill="FFFFFF"/>
        </w:rPr>
        <w:t> </w:t>
      </w:r>
      <w:hyperlink r:id="rId19" w:tooltip="Sumer" w:history="1">
        <w:r w:rsidR="00423731" w:rsidRPr="002F0ED4">
          <w:rPr>
            <w:rStyle w:val="Hyperlink"/>
            <w:rFonts w:ascii="Arial" w:hAnsi="Arial" w:cs="Arial"/>
            <w:color w:val="auto"/>
            <w:sz w:val="28"/>
            <w:szCs w:val="28"/>
            <w:shd w:val="clear" w:color="auto" w:fill="FFFFFF"/>
          </w:rPr>
          <w:t>Sumerian</w:t>
        </w:r>
      </w:hyperlink>
      <w:r w:rsidR="00423731" w:rsidRPr="002F0ED4">
        <w:rPr>
          <w:rStyle w:val="apple-converted-space"/>
          <w:rFonts w:ascii="Arial" w:hAnsi="Arial" w:cs="Arial"/>
          <w:sz w:val="28"/>
          <w:szCs w:val="28"/>
          <w:u w:val="single"/>
          <w:shd w:val="clear" w:color="auto" w:fill="FFFFFF"/>
        </w:rPr>
        <w:t> </w:t>
      </w:r>
      <w:r w:rsidR="00423731" w:rsidRPr="002F0ED4">
        <w:rPr>
          <w:rFonts w:ascii="Arial" w:hAnsi="Arial" w:cs="Arial"/>
          <w:sz w:val="28"/>
          <w:szCs w:val="28"/>
          <w:u w:val="single"/>
          <w:shd w:val="clear" w:color="auto" w:fill="FFFFFF"/>
        </w:rPr>
        <w:t>cities (</w:t>
      </w:r>
      <w:r w:rsidR="00423731" w:rsidRPr="002F0ED4">
        <w:rPr>
          <w:sz w:val="28"/>
          <w:szCs w:val="28"/>
          <w:u w:val="single"/>
        </w:rPr>
        <w:t>c.</w:t>
      </w:r>
      <w:r w:rsidR="00423731" w:rsidRPr="002F0ED4">
        <w:rPr>
          <w:rFonts w:ascii="Arial" w:hAnsi="Arial" w:cs="Arial"/>
          <w:sz w:val="28"/>
          <w:szCs w:val="28"/>
          <w:u w:val="single"/>
          <w:shd w:val="clear" w:color="auto" w:fill="FFFFFF"/>
        </w:rPr>
        <w:t> </w:t>
      </w:r>
      <w:r w:rsidR="00423731" w:rsidRPr="002F0ED4">
        <w:rPr>
          <w:rFonts w:ascii="Arial" w:hAnsi="Arial" w:cs="Arial"/>
          <w:b/>
          <w:bCs/>
          <w:sz w:val="28"/>
          <w:szCs w:val="28"/>
          <w:u w:val="single"/>
          <w:shd w:val="clear" w:color="auto" w:fill="FFFFFF"/>
        </w:rPr>
        <w:t>5,500</w:t>
      </w:r>
      <w:r w:rsidR="00423731" w:rsidRPr="002F0ED4">
        <w:rPr>
          <w:rStyle w:val="apple-converted-space"/>
          <w:rFonts w:ascii="Arial" w:hAnsi="Arial" w:cs="Arial"/>
          <w:b/>
          <w:bCs/>
          <w:sz w:val="28"/>
          <w:szCs w:val="28"/>
          <w:u w:val="single"/>
          <w:shd w:val="clear" w:color="auto" w:fill="FFFFFF"/>
        </w:rPr>
        <w:t> </w:t>
      </w:r>
      <w:hyperlink r:id="rId20" w:tooltip="Before Present" w:history="1">
        <w:r w:rsidR="00423731" w:rsidRPr="002F0ED4">
          <w:rPr>
            <w:rStyle w:val="Hyperlink"/>
            <w:rFonts w:ascii="Arial" w:hAnsi="Arial" w:cs="Arial"/>
            <w:b/>
            <w:bCs/>
            <w:color w:val="auto"/>
            <w:sz w:val="28"/>
            <w:szCs w:val="28"/>
            <w:shd w:val="clear" w:color="auto" w:fill="FFFFFF"/>
          </w:rPr>
          <w:t>BP</w:t>
        </w:r>
      </w:hyperlink>
      <w:r w:rsidR="00423731" w:rsidRPr="002F0ED4">
        <w:rPr>
          <w:rFonts w:ascii="Arial" w:hAnsi="Arial" w:cs="Arial"/>
          <w:sz w:val="28"/>
          <w:szCs w:val="28"/>
          <w:u w:val="single"/>
          <w:shd w:val="clear" w:color="auto" w:fill="FFFFFF"/>
        </w:rPr>
        <w:t>),</w:t>
      </w:r>
      <w:r w:rsidR="00423731" w:rsidRPr="00A81B0C">
        <w:rPr>
          <w:rFonts w:ascii="Arial" w:hAnsi="Arial" w:cs="Arial"/>
          <w:sz w:val="28"/>
          <w:szCs w:val="28"/>
          <w:shd w:val="clear" w:color="auto" w:fill="FFFFFF"/>
        </w:rPr>
        <w:t xml:space="preserve"> whose emergence also heralded the beginning of the</w:t>
      </w:r>
      <w:r w:rsidR="00423731" w:rsidRPr="00A81B0C">
        <w:rPr>
          <w:rStyle w:val="apple-converted-space"/>
          <w:rFonts w:ascii="Arial" w:hAnsi="Arial" w:cs="Arial"/>
          <w:sz w:val="28"/>
          <w:szCs w:val="28"/>
          <w:shd w:val="clear" w:color="auto" w:fill="FFFFFF"/>
        </w:rPr>
        <w:t> </w:t>
      </w:r>
      <w:hyperlink r:id="rId21" w:tooltip="Bronze Age" w:history="1">
        <w:r w:rsidR="00423731" w:rsidRPr="00A81B0C">
          <w:rPr>
            <w:rStyle w:val="Hyperlink"/>
            <w:rFonts w:ascii="Arial" w:hAnsi="Arial" w:cs="Arial"/>
            <w:color w:val="auto"/>
            <w:sz w:val="28"/>
            <w:szCs w:val="28"/>
            <w:shd w:val="clear" w:color="auto" w:fill="FFFFFF"/>
          </w:rPr>
          <w:t>Bronze Age</w:t>
        </w:r>
      </w:hyperlink>
      <w:r w:rsidR="00423731" w:rsidRPr="00A81B0C">
        <w:rPr>
          <w:rFonts w:ascii="Arial" w:hAnsi="Arial" w:cs="Arial"/>
          <w:sz w:val="28"/>
          <w:szCs w:val="28"/>
          <w:shd w:val="clear" w:color="auto" w:fill="FFFFFF"/>
        </w:rPr>
        <w:t>.</w:t>
      </w:r>
    </w:p>
    <w:p w:rsidR="009624FB" w:rsidRPr="00582718" w:rsidRDefault="00582718" w:rsidP="00192127">
      <w:pPr>
        <w:rPr>
          <w:sz w:val="28"/>
          <w:szCs w:val="28"/>
          <w:rtl/>
        </w:rPr>
      </w:pPr>
      <w:r>
        <w:rPr>
          <w:b/>
          <w:bCs/>
          <w:sz w:val="28"/>
          <w:szCs w:val="28"/>
          <w:u w:val="single"/>
        </w:rPr>
        <w:t>(29</w:t>
      </w:r>
      <w:r w:rsidR="008902B6" w:rsidRPr="00582718">
        <w:rPr>
          <w:b/>
          <w:bCs/>
          <w:sz w:val="28"/>
          <w:szCs w:val="28"/>
          <w:u w:val="single"/>
        </w:rPr>
        <w:t>)</w:t>
      </w:r>
      <w:r w:rsidR="00F8459E" w:rsidRPr="00582718">
        <w:rPr>
          <w:b/>
          <w:bCs/>
          <w:sz w:val="28"/>
          <w:szCs w:val="28"/>
          <w:u w:val="single"/>
        </w:rPr>
        <w:t xml:space="preserve">Baruch </w:t>
      </w:r>
      <w:proofErr w:type="spellStart"/>
      <w:r w:rsidR="00F8459E" w:rsidRPr="00582718">
        <w:rPr>
          <w:b/>
          <w:bCs/>
          <w:sz w:val="28"/>
          <w:szCs w:val="28"/>
          <w:u w:val="single"/>
        </w:rPr>
        <w:t>Sterman</w:t>
      </w:r>
      <w:proofErr w:type="spellEnd"/>
      <w:r w:rsidR="00F8459E" w:rsidRPr="00582718">
        <w:rPr>
          <w:b/>
          <w:bCs/>
          <w:sz w:val="28"/>
          <w:szCs w:val="28"/>
          <w:u w:val="single"/>
        </w:rPr>
        <w:t xml:space="preserve"> Judaism and Darwinian Evolution- Tradition 1994- </w:t>
      </w:r>
      <w:r w:rsidR="00F8459E" w:rsidRPr="00582718">
        <w:rPr>
          <w:rFonts w:ascii="Verdana" w:hAnsi="Verdana"/>
          <w:color w:val="000000"/>
          <w:sz w:val="28"/>
          <w:szCs w:val="28"/>
        </w:rPr>
        <w:t>Th</w:t>
      </w:r>
      <w:r w:rsidR="0023052E" w:rsidRPr="00582718">
        <w:rPr>
          <w:rFonts w:ascii="Verdana" w:hAnsi="Verdana"/>
          <w:color w:val="000000"/>
          <w:sz w:val="28"/>
          <w:szCs w:val="28"/>
        </w:rPr>
        <w:t xml:space="preserve">e Biblical description of the creation of man is narrated-" And God formed man from the clay of the Earth." From a philosophical standpoint, why is coming from dirt any more favorable than coming from monkeys? To religion, what is important is the spark of God within, that is unique to man. The essential question, with or without Darwin, is </w:t>
      </w:r>
      <w:r w:rsidR="0023052E" w:rsidRPr="00582718">
        <w:rPr>
          <w:rFonts w:ascii="Verdana" w:hAnsi="Verdana"/>
          <w:color w:val="000000"/>
          <w:sz w:val="28"/>
          <w:szCs w:val="28"/>
          <w:u w:val="single"/>
        </w:rPr>
        <w:t>where to draw the line between man and animal. What is a soul?</w:t>
      </w:r>
      <w:r w:rsidR="0023052E" w:rsidRPr="00582718">
        <w:rPr>
          <w:rFonts w:ascii="Verdana" w:hAnsi="Verdana"/>
          <w:color w:val="000000"/>
          <w:sz w:val="28"/>
          <w:szCs w:val="28"/>
        </w:rPr>
        <w:t xml:space="preserve"> </w:t>
      </w:r>
      <w:proofErr w:type="spellStart"/>
      <w:r w:rsidR="0023052E" w:rsidRPr="00582718">
        <w:rPr>
          <w:rFonts w:ascii="Verdana" w:hAnsi="Verdana"/>
          <w:color w:val="000000"/>
          <w:sz w:val="28"/>
          <w:szCs w:val="28"/>
          <w:u w:val="single"/>
        </w:rPr>
        <w:t>Aryeh</w:t>
      </w:r>
      <w:proofErr w:type="spellEnd"/>
      <w:r w:rsidR="0023052E" w:rsidRPr="00582718">
        <w:rPr>
          <w:rFonts w:ascii="Verdana" w:hAnsi="Verdana"/>
          <w:color w:val="000000"/>
          <w:sz w:val="28"/>
          <w:szCs w:val="28"/>
          <w:u w:val="single"/>
        </w:rPr>
        <w:t xml:space="preserve"> Kaplan</w:t>
      </w:r>
      <w:r w:rsidR="0023052E" w:rsidRPr="00582718">
        <w:rPr>
          <w:rFonts w:ascii="Verdana" w:hAnsi="Verdana"/>
          <w:color w:val="000000"/>
          <w:sz w:val="28"/>
          <w:szCs w:val="28"/>
        </w:rPr>
        <w:t xml:space="preserve"> suggests that the inception of man as a </w:t>
      </w:r>
      <w:r w:rsidR="0023052E" w:rsidRPr="00582718">
        <w:rPr>
          <w:rFonts w:ascii="Verdana" w:hAnsi="Verdana"/>
          <w:b/>
          <w:bCs/>
          <w:color w:val="000000"/>
          <w:sz w:val="28"/>
          <w:szCs w:val="28"/>
          <w:u w:val="single"/>
        </w:rPr>
        <w:t>spiritual being</w:t>
      </w:r>
      <w:r w:rsidR="0023052E" w:rsidRPr="00582718">
        <w:rPr>
          <w:rFonts w:ascii="Verdana" w:hAnsi="Verdana"/>
          <w:color w:val="000000"/>
          <w:sz w:val="28"/>
          <w:szCs w:val="28"/>
        </w:rPr>
        <w:t xml:space="preserve"> should be the demarcation line.</w:t>
      </w:r>
      <w:bookmarkStart w:id="1" w:name="fn36"/>
      <w:bookmarkEnd w:id="1"/>
      <w:r w:rsidR="0023052E" w:rsidRPr="00582718">
        <w:rPr>
          <w:rStyle w:val="apple-converted-space"/>
          <w:rFonts w:ascii="Verdana" w:hAnsi="Verdana"/>
          <w:color w:val="000000"/>
          <w:sz w:val="28"/>
          <w:szCs w:val="28"/>
        </w:rPr>
        <w:t> </w:t>
      </w:r>
      <w:r w:rsidR="0023052E" w:rsidRPr="00582718">
        <w:rPr>
          <w:rFonts w:ascii="Verdana" w:hAnsi="Verdana"/>
          <w:color w:val="000000"/>
          <w:sz w:val="28"/>
          <w:szCs w:val="28"/>
        </w:rPr>
        <w:t xml:space="preserve">Kaplan even argues that one could accept the order of magnitude of Biblical chronology if one claims that </w:t>
      </w:r>
      <w:r w:rsidR="0023052E" w:rsidRPr="00582718">
        <w:rPr>
          <w:rFonts w:ascii="Verdana" w:hAnsi="Verdana"/>
          <w:color w:val="000000"/>
          <w:sz w:val="28"/>
          <w:szCs w:val="28"/>
          <w:u w:val="single"/>
        </w:rPr>
        <w:t>Adam was indeed the first spiritual being</w:t>
      </w:r>
      <w:r w:rsidR="0023052E" w:rsidRPr="00582718">
        <w:rPr>
          <w:rFonts w:ascii="Verdana" w:hAnsi="Verdana"/>
          <w:color w:val="000000"/>
          <w:sz w:val="28"/>
          <w:szCs w:val="28"/>
        </w:rPr>
        <w:t xml:space="preserve">. I believe that in light of the fact that </w:t>
      </w:r>
      <w:r w:rsidR="0023052E" w:rsidRPr="00582718">
        <w:rPr>
          <w:rFonts w:ascii="Verdana" w:hAnsi="Verdana"/>
          <w:color w:val="000000"/>
          <w:sz w:val="28"/>
          <w:szCs w:val="28"/>
          <w:u w:val="single"/>
        </w:rPr>
        <w:t>we have evidence for art, culture and religion from much more than six thousand years ago, the vague description "spiritual" is not sufficient.</w:t>
      </w:r>
      <w:r w:rsidR="0023052E" w:rsidRPr="00582718">
        <w:rPr>
          <w:rFonts w:ascii="Verdana" w:hAnsi="Verdana"/>
          <w:color w:val="000000"/>
          <w:sz w:val="28"/>
          <w:szCs w:val="28"/>
        </w:rPr>
        <w:t xml:space="preserve"> I would differ from Kaplan and claim that the distinction be drawn at </w:t>
      </w:r>
      <w:r w:rsidR="0023052E" w:rsidRPr="00582718">
        <w:rPr>
          <w:rFonts w:ascii="Verdana" w:hAnsi="Verdana"/>
          <w:b/>
          <w:bCs/>
          <w:color w:val="000000"/>
          <w:sz w:val="28"/>
          <w:szCs w:val="28"/>
          <w:u w:val="single"/>
        </w:rPr>
        <w:t xml:space="preserve">man capable </w:t>
      </w:r>
      <w:r w:rsidR="0023052E" w:rsidRPr="00582718">
        <w:rPr>
          <w:rFonts w:ascii="Verdana" w:hAnsi="Verdana"/>
          <w:color w:val="000000"/>
          <w:sz w:val="28"/>
          <w:szCs w:val="28"/>
        </w:rPr>
        <w:t xml:space="preserve">(intellectually, socially, culturally) </w:t>
      </w:r>
      <w:r w:rsidR="0023052E" w:rsidRPr="00582718">
        <w:rPr>
          <w:rFonts w:ascii="Verdana" w:hAnsi="Verdana"/>
          <w:b/>
          <w:bCs/>
          <w:color w:val="000000"/>
          <w:sz w:val="28"/>
          <w:szCs w:val="28"/>
          <w:u w:val="single"/>
        </w:rPr>
        <w:t>of understanding the concept of monotheism</w:t>
      </w:r>
      <w:r w:rsidR="0023052E" w:rsidRPr="00582718">
        <w:rPr>
          <w:rFonts w:ascii="Verdana" w:hAnsi="Verdana"/>
          <w:color w:val="000000"/>
          <w:sz w:val="28"/>
          <w:szCs w:val="28"/>
        </w:rPr>
        <w:t xml:space="preserve">. </w:t>
      </w:r>
      <w:r w:rsidR="0023052E" w:rsidRPr="00582718">
        <w:rPr>
          <w:rFonts w:ascii="Verdana" w:hAnsi="Verdana"/>
          <w:color w:val="000000"/>
          <w:sz w:val="28"/>
          <w:szCs w:val="28"/>
          <w:u w:val="single"/>
        </w:rPr>
        <w:t>In essence, according to the Torah, Man that cannot understand the notion of one God is not a responsible being</w:t>
      </w:r>
      <w:r w:rsidR="0023052E" w:rsidRPr="00582718">
        <w:rPr>
          <w:rFonts w:ascii="Verdana" w:hAnsi="Verdana"/>
          <w:color w:val="000000"/>
          <w:sz w:val="28"/>
          <w:szCs w:val="28"/>
        </w:rPr>
        <w:t xml:space="preserve">. Even the moral code of the nations- the </w:t>
      </w:r>
      <w:proofErr w:type="spellStart"/>
      <w:r w:rsidR="0023052E" w:rsidRPr="00582718">
        <w:rPr>
          <w:rFonts w:ascii="Verdana" w:hAnsi="Verdana"/>
          <w:color w:val="000000"/>
          <w:sz w:val="28"/>
          <w:szCs w:val="28"/>
        </w:rPr>
        <w:t>Noahide</w:t>
      </w:r>
      <w:proofErr w:type="spellEnd"/>
      <w:r w:rsidR="0023052E" w:rsidRPr="00582718">
        <w:rPr>
          <w:rFonts w:ascii="Verdana" w:hAnsi="Verdana"/>
          <w:color w:val="000000"/>
          <w:sz w:val="28"/>
          <w:szCs w:val="28"/>
        </w:rPr>
        <w:t xml:space="preserve"> laws, includes a commandment to </w:t>
      </w:r>
      <w:r w:rsidR="0023052E" w:rsidRPr="00582718">
        <w:rPr>
          <w:rFonts w:ascii="Verdana" w:hAnsi="Verdana"/>
          <w:color w:val="000000"/>
          <w:sz w:val="28"/>
          <w:szCs w:val="28"/>
          <w:u w:val="single"/>
        </w:rPr>
        <w:t>believe in one God</w:t>
      </w:r>
      <w:r w:rsidR="0023052E" w:rsidRPr="00582718">
        <w:rPr>
          <w:rFonts w:ascii="Verdana" w:hAnsi="Verdana"/>
          <w:color w:val="000000"/>
          <w:sz w:val="28"/>
          <w:szCs w:val="28"/>
        </w:rPr>
        <w:t>. The Bible speaks only to responsible, accountable Man, and the evolutionary distinction of a species as a reproductive community is irrelevant to the Bible.</w:t>
      </w:r>
      <w:r w:rsidR="0023052E" w:rsidRPr="00582718">
        <w:rPr>
          <w:rFonts w:ascii="Verdana" w:hAnsi="Verdana"/>
          <w:b/>
          <w:bCs/>
          <w:color w:val="000000"/>
          <w:sz w:val="28"/>
          <w:szCs w:val="28"/>
        </w:rPr>
        <w:t xml:space="preserve"> </w:t>
      </w:r>
      <w:r w:rsidR="0023052E" w:rsidRPr="00582718">
        <w:rPr>
          <w:rFonts w:ascii="Verdana" w:hAnsi="Verdana"/>
          <w:b/>
          <w:bCs/>
          <w:color w:val="000000"/>
          <w:sz w:val="28"/>
          <w:szCs w:val="28"/>
          <w:u w:val="single"/>
        </w:rPr>
        <w:t>According to Judaism-</w:t>
      </w:r>
      <w:r w:rsidR="0023052E" w:rsidRPr="00582718">
        <w:rPr>
          <w:rStyle w:val="apple-converted-space"/>
          <w:rFonts w:ascii="Verdana" w:hAnsi="Verdana"/>
          <w:b/>
          <w:bCs/>
          <w:color w:val="000000"/>
          <w:sz w:val="28"/>
          <w:szCs w:val="28"/>
          <w:u w:val="single"/>
        </w:rPr>
        <w:t> </w:t>
      </w:r>
      <w:r w:rsidR="0023052E" w:rsidRPr="00582718">
        <w:rPr>
          <w:rFonts w:ascii="Verdana" w:hAnsi="Verdana"/>
          <w:b/>
          <w:bCs/>
          <w:i/>
          <w:iCs/>
          <w:color w:val="000000"/>
          <w:sz w:val="28"/>
          <w:szCs w:val="28"/>
          <w:u w:val="single"/>
        </w:rPr>
        <w:t>Homo Sapiens</w:t>
      </w:r>
      <w:r w:rsidR="0023052E" w:rsidRPr="00582718">
        <w:rPr>
          <w:rStyle w:val="apple-converted-space"/>
          <w:rFonts w:ascii="Verdana" w:hAnsi="Verdana"/>
          <w:b/>
          <w:bCs/>
          <w:color w:val="000000"/>
          <w:sz w:val="28"/>
          <w:szCs w:val="28"/>
          <w:u w:val="single"/>
        </w:rPr>
        <w:t> </w:t>
      </w:r>
      <w:r w:rsidR="0023052E" w:rsidRPr="00582718">
        <w:rPr>
          <w:rFonts w:ascii="Verdana" w:hAnsi="Verdana"/>
          <w:b/>
          <w:bCs/>
          <w:color w:val="000000"/>
          <w:sz w:val="28"/>
          <w:szCs w:val="28"/>
          <w:u w:val="single"/>
        </w:rPr>
        <w:t>capable of understanding monotheism is as different from previous</w:t>
      </w:r>
      <w:r w:rsidR="0023052E" w:rsidRPr="00582718">
        <w:rPr>
          <w:rStyle w:val="apple-converted-space"/>
          <w:rFonts w:ascii="Verdana" w:hAnsi="Verdana"/>
          <w:b/>
          <w:bCs/>
          <w:color w:val="000000"/>
          <w:sz w:val="28"/>
          <w:szCs w:val="28"/>
          <w:u w:val="single"/>
        </w:rPr>
        <w:t> </w:t>
      </w:r>
      <w:r w:rsidR="0023052E" w:rsidRPr="00582718">
        <w:rPr>
          <w:rFonts w:ascii="Verdana" w:hAnsi="Verdana"/>
          <w:b/>
          <w:bCs/>
          <w:i/>
          <w:iCs/>
          <w:color w:val="000000"/>
          <w:sz w:val="28"/>
          <w:szCs w:val="28"/>
          <w:u w:val="single"/>
        </w:rPr>
        <w:t xml:space="preserve">Homo </w:t>
      </w:r>
      <w:proofErr w:type="gramStart"/>
      <w:r w:rsidR="0023052E" w:rsidRPr="00582718">
        <w:rPr>
          <w:rFonts w:ascii="Verdana" w:hAnsi="Verdana"/>
          <w:b/>
          <w:bCs/>
          <w:i/>
          <w:iCs/>
          <w:color w:val="000000"/>
          <w:sz w:val="28"/>
          <w:szCs w:val="28"/>
          <w:u w:val="single"/>
        </w:rPr>
        <w:t>Sapiens</w:t>
      </w:r>
      <w:proofErr w:type="gramEnd"/>
      <w:r w:rsidR="0023052E" w:rsidRPr="00582718">
        <w:rPr>
          <w:rStyle w:val="apple-converted-space"/>
          <w:rFonts w:ascii="Verdana" w:hAnsi="Verdana"/>
          <w:b/>
          <w:bCs/>
          <w:color w:val="000000"/>
          <w:sz w:val="28"/>
          <w:szCs w:val="28"/>
          <w:u w:val="single"/>
        </w:rPr>
        <w:t> </w:t>
      </w:r>
      <w:r w:rsidR="0023052E" w:rsidRPr="00582718">
        <w:rPr>
          <w:rFonts w:ascii="Verdana" w:hAnsi="Verdana"/>
          <w:b/>
          <w:bCs/>
          <w:color w:val="000000"/>
          <w:sz w:val="28"/>
          <w:szCs w:val="28"/>
          <w:u w:val="single"/>
        </w:rPr>
        <w:t>as he is from a squirrel</w:t>
      </w:r>
      <w:r w:rsidR="0023052E" w:rsidRPr="00582718">
        <w:rPr>
          <w:rFonts w:ascii="Verdana" w:hAnsi="Verdana"/>
          <w:color w:val="000000"/>
          <w:sz w:val="28"/>
          <w:szCs w:val="28"/>
        </w:rPr>
        <w:t xml:space="preserve">. </w:t>
      </w:r>
      <w:proofErr w:type="spellStart"/>
      <w:r w:rsidR="0023052E" w:rsidRPr="00582718">
        <w:rPr>
          <w:rFonts w:ascii="Verdana" w:hAnsi="Verdana"/>
          <w:color w:val="000000"/>
          <w:sz w:val="28"/>
          <w:szCs w:val="28"/>
        </w:rPr>
        <w:t>Kohelet</w:t>
      </w:r>
      <w:proofErr w:type="spellEnd"/>
      <w:r w:rsidR="0023052E" w:rsidRPr="00582718">
        <w:rPr>
          <w:rFonts w:ascii="Verdana" w:hAnsi="Verdana"/>
          <w:color w:val="000000"/>
          <w:sz w:val="28"/>
          <w:szCs w:val="28"/>
        </w:rPr>
        <w:t xml:space="preserve"> writes,</w:t>
      </w:r>
      <w:bookmarkStart w:id="2" w:name="fn37"/>
      <w:bookmarkEnd w:id="2"/>
      <w:r w:rsidR="0023052E" w:rsidRPr="00582718">
        <w:rPr>
          <w:rStyle w:val="apple-converted-space"/>
          <w:rFonts w:ascii="Verdana" w:hAnsi="Verdana"/>
          <w:color w:val="000000"/>
          <w:sz w:val="28"/>
          <w:szCs w:val="28"/>
        </w:rPr>
        <w:t> </w:t>
      </w:r>
      <w:r w:rsidR="0023052E" w:rsidRPr="00582718">
        <w:rPr>
          <w:rFonts w:ascii="Verdana" w:hAnsi="Verdana"/>
          <w:color w:val="000000"/>
          <w:sz w:val="28"/>
          <w:szCs w:val="28"/>
        </w:rPr>
        <w:t>"In the end, after everything has been heard, fear God and guard his commandments, for that is the sum of Man." Indeed, the Bible's definition of the human species (</w:t>
      </w:r>
      <w:r w:rsidR="0023052E" w:rsidRPr="00582718">
        <w:rPr>
          <w:rFonts w:ascii="Verdana" w:hAnsi="Verdana"/>
          <w:i/>
          <w:iCs/>
          <w:color w:val="000000"/>
          <w:sz w:val="28"/>
          <w:szCs w:val="28"/>
        </w:rPr>
        <w:t xml:space="preserve">Homo </w:t>
      </w:r>
      <w:proofErr w:type="spellStart"/>
      <w:r w:rsidR="0023052E" w:rsidRPr="00582718">
        <w:rPr>
          <w:rFonts w:ascii="Verdana" w:hAnsi="Verdana"/>
          <w:i/>
          <w:iCs/>
          <w:color w:val="000000"/>
          <w:sz w:val="28"/>
          <w:szCs w:val="28"/>
        </w:rPr>
        <w:t>monothiestis</w:t>
      </w:r>
      <w:proofErr w:type="spellEnd"/>
      <w:r w:rsidR="0023052E" w:rsidRPr="00582718">
        <w:rPr>
          <w:rFonts w:ascii="Verdana" w:hAnsi="Verdana"/>
          <w:color w:val="000000"/>
          <w:sz w:val="28"/>
          <w:szCs w:val="28"/>
        </w:rPr>
        <w:t>?) rests solely on the criterion of being able to follow God's word.</w:t>
      </w:r>
      <w:r w:rsidR="00F32DE2" w:rsidRPr="00582718">
        <w:rPr>
          <w:sz w:val="28"/>
          <w:szCs w:val="28"/>
        </w:rPr>
        <w:t xml:space="preserve"> </w:t>
      </w:r>
    </w:p>
    <w:sectPr w:rsidR="009624FB" w:rsidRPr="00582718" w:rsidSect="00385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31"/>
    <w:rsid w:val="00000A4D"/>
    <w:rsid w:val="00003765"/>
    <w:rsid w:val="000218D0"/>
    <w:rsid w:val="00092FE2"/>
    <w:rsid w:val="000B5B31"/>
    <w:rsid w:val="000E5EE0"/>
    <w:rsid w:val="00131ED3"/>
    <w:rsid w:val="00144931"/>
    <w:rsid w:val="00151F93"/>
    <w:rsid w:val="00156C0C"/>
    <w:rsid w:val="00192127"/>
    <w:rsid w:val="00223DE2"/>
    <w:rsid w:val="0023052E"/>
    <w:rsid w:val="00265137"/>
    <w:rsid w:val="00294887"/>
    <w:rsid w:val="002A5ACB"/>
    <w:rsid w:val="002E127C"/>
    <w:rsid w:val="002F0ED4"/>
    <w:rsid w:val="0033012A"/>
    <w:rsid w:val="003375CA"/>
    <w:rsid w:val="00347CB6"/>
    <w:rsid w:val="00351CD8"/>
    <w:rsid w:val="00355C7C"/>
    <w:rsid w:val="00381E66"/>
    <w:rsid w:val="00385D2F"/>
    <w:rsid w:val="00387153"/>
    <w:rsid w:val="003B2824"/>
    <w:rsid w:val="003B7AA6"/>
    <w:rsid w:val="003C6261"/>
    <w:rsid w:val="003F5C65"/>
    <w:rsid w:val="00420707"/>
    <w:rsid w:val="00423731"/>
    <w:rsid w:val="00427772"/>
    <w:rsid w:val="0045733D"/>
    <w:rsid w:val="0046397E"/>
    <w:rsid w:val="004C04BC"/>
    <w:rsid w:val="004C15D6"/>
    <w:rsid w:val="004D2D18"/>
    <w:rsid w:val="00525408"/>
    <w:rsid w:val="00533FD5"/>
    <w:rsid w:val="00542A5D"/>
    <w:rsid w:val="00554F77"/>
    <w:rsid w:val="005804E3"/>
    <w:rsid w:val="00582718"/>
    <w:rsid w:val="005C7337"/>
    <w:rsid w:val="005D38B1"/>
    <w:rsid w:val="006265CF"/>
    <w:rsid w:val="006421D2"/>
    <w:rsid w:val="006A530B"/>
    <w:rsid w:val="006B0749"/>
    <w:rsid w:val="006D2DEB"/>
    <w:rsid w:val="006E79B9"/>
    <w:rsid w:val="00757DB7"/>
    <w:rsid w:val="00775E07"/>
    <w:rsid w:val="00784251"/>
    <w:rsid w:val="007A0095"/>
    <w:rsid w:val="007A7442"/>
    <w:rsid w:val="007B2C12"/>
    <w:rsid w:val="007C7F44"/>
    <w:rsid w:val="007F04BE"/>
    <w:rsid w:val="0080006A"/>
    <w:rsid w:val="008135B9"/>
    <w:rsid w:val="008302F6"/>
    <w:rsid w:val="008508A9"/>
    <w:rsid w:val="008902B6"/>
    <w:rsid w:val="008A4358"/>
    <w:rsid w:val="008D47CF"/>
    <w:rsid w:val="008E43E9"/>
    <w:rsid w:val="009148B0"/>
    <w:rsid w:val="00914E45"/>
    <w:rsid w:val="0092295D"/>
    <w:rsid w:val="009279A6"/>
    <w:rsid w:val="00941F64"/>
    <w:rsid w:val="009624FB"/>
    <w:rsid w:val="009718F6"/>
    <w:rsid w:val="00994B4F"/>
    <w:rsid w:val="009A6DE4"/>
    <w:rsid w:val="009B23AA"/>
    <w:rsid w:val="009D4306"/>
    <w:rsid w:val="00A11C8D"/>
    <w:rsid w:val="00A130F1"/>
    <w:rsid w:val="00A81B0C"/>
    <w:rsid w:val="00AB2BF6"/>
    <w:rsid w:val="00AB4748"/>
    <w:rsid w:val="00B46BD8"/>
    <w:rsid w:val="00BE1E88"/>
    <w:rsid w:val="00C53A30"/>
    <w:rsid w:val="00C70109"/>
    <w:rsid w:val="00C73823"/>
    <w:rsid w:val="00C877E5"/>
    <w:rsid w:val="00C93DAE"/>
    <w:rsid w:val="00D45D48"/>
    <w:rsid w:val="00D55F77"/>
    <w:rsid w:val="00D57A25"/>
    <w:rsid w:val="00DA786E"/>
    <w:rsid w:val="00DC1FE0"/>
    <w:rsid w:val="00DC40B8"/>
    <w:rsid w:val="00DD52C1"/>
    <w:rsid w:val="00DF7F0D"/>
    <w:rsid w:val="00E702D7"/>
    <w:rsid w:val="00E87239"/>
    <w:rsid w:val="00E94A04"/>
    <w:rsid w:val="00EA49BB"/>
    <w:rsid w:val="00EA6C70"/>
    <w:rsid w:val="00F0035C"/>
    <w:rsid w:val="00F11A60"/>
    <w:rsid w:val="00F32DE2"/>
    <w:rsid w:val="00F413AB"/>
    <w:rsid w:val="00F47F51"/>
    <w:rsid w:val="00F702C5"/>
    <w:rsid w:val="00F71D40"/>
    <w:rsid w:val="00F74A39"/>
    <w:rsid w:val="00F8459E"/>
    <w:rsid w:val="00FB574C"/>
    <w:rsid w:val="00FC1754"/>
    <w:rsid w:val="00FC2223"/>
    <w:rsid w:val="00FD271C"/>
    <w:rsid w:val="00FE57EA"/>
    <w:rsid w:val="00FE7CB4"/>
    <w:rsid w:val="00FF0D38"/>
    <w:rsid w:val="00FF36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8040-5BB2-449D-ADFA-9C1686B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E07"/>
  </w:style>
  <w:style w:type="paragraph" w:styleId="NormalWeb">
    <w:name w:val="Normal (Web)"/>
    <w:basedOn w:val="Normal"/>
    <w:uiPriority w:val="99"/>
    <w:semiHidden/>
    <w:unhideWhenUsed/>
    <w:rsid w:val="006265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423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ade" TargetMode="External"/><Relationship Id="rId13" Type="http://schemas.openxmlformats.org/officeDocument/2006/relationships/hyperlink" Target="https://en.wikipedia.org/wiki/Property" TargetMode="External"/><Relationship Id="rId18" Type="http://schemas.openxmlformats.org/officeDocument/2006/relationships/hyperlink" Target="https://en.wikipedia.org/wiki/Middle_East" TargetMode="External"/><Relationship Id="rId3" Type="http://schemas.openxmlformats.org/officeDocument/2006/relationships/webSettings" Target="webSettings.xml"/><Relationship Id="rId21" Type="http://schemas.openxmlformats.org/officeDocument/2006/relationships/hyperlink" Target="https://en.wikipedia.org/wiki/Bronze_Age" TargetMode="External"/><Relationship Id="rId7" Type="http://schemas.openxmlformats.org/officeDocument/2006/relationships/hyperlink" Target="https://en.wikipedia.org/wiki/Division_of_labour" TargetMode="External"/><Relationship Id="rId12" Type="http://schemas.openxmlformats.org/officeDocument/2006/relationships/hyperlink" Target="https://en.wikipedia.org/wiki/History_of_writing" TargetMode="External"/><Relationship Id="rId17" Type="http://schemas.openxmlformats.org/officeDocument/2006/relationships/hyperlink" Target="https://en.wikipedia.org/wiki/Neolithic" TargetMode="External"/><Relationship Id="rId2" Type="http://schemas.openxmlformats.org/officeDocument/2006/relationships/settings" Target="settings.xml"/><Relationship Id="rId16" Type="http://schemas.openxmlformats.org/officeDocument/2006/relationships/hyperlink" Target="https://en.wikipedia.org/wiki/Polity" TargetMode="External"/><Relationship Id="rId20" Type="http://schemas.openxmlformats.org/officeDocument/2006/relationships/hyperlink" Target="https://en.wikipedia.org/wiki/Before_Present" TargetMode="External"/><Relationship Id="rId1" Type="http://schemas.openxmlformats.org/officeDocument/2006/relationships/styles" Target="styles.xml"/><Relationship Id="rId6" Type="http://schemas.openxmlformats.org/officeDocument/2006/relationships/hyperlink" Target="https://en.wikipedia.org/wiki/Population_density" TargetMode="External"/><Relationship Id="rId11" Type="http://schemas.openxmlformats.org/officeDocument/2006/relationships/hyperlink" Target="https://en.wikipedia.org/wiki/Ideology" TargetMode="External"/><Relationship Id="rId5" Type="http://schemas.openxmlformats.org/officeDocument/2006/relationships/hyperlink" Target="https://en.wikipedia.org/wiki/Agriculture" TargetMode="External"/><Relationship Id="rId15" Type="http://schemas.openxmlformats.org/officeDocument/2006/relationships/hyperlink" Target="https://en.wikipedia.org/wiki/Nobility" TargetMode="External"/><Relationship Id="rId23" Type="http://schemas.openxmlformats.org/officeDocument/2006/relationships/theme" Target="theme/theme1.xml"/><Relationship Id="rId10" Type="http://schemas.openxmlformats.org/officeDocument/2006/relationships/hyperlink" Target="https://en.wikipedia.org/wiki/Architecture" TargetMode="External"/><Relationship Id="rId19" Type="http://schemas.openxmlformats.org/officeDocument/2006/relationships/hyperlink" Target="https://en.wikipedia.org/wiki/Sumer" TargetMode="External"/><Relationship Id="rId4" Type="http://schemas.openxmlformats.org/officeDocument/2006/relationships/hyperlink" Target="https://en.wikipedia.org/wiki/Hunter-gatherer" TargetMode="External"/><Relationship Id="rId9" Type="http://schemas.openxmlformats.org/officeDocument/2006/relationships/hyperlink" Target="https://en.wikipedia.org/wiki/Art" TargetMode="External"/><Relationship Id="rId14" Type="http://schemas.openxmlformats.org/officeDocument/2006/relationships/hyperlink" Target="https://en.wikipedia.org/wiki/Social_cla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6</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96</cp:revision>
  <dcterms:created xsi:type="dcterms:W3CDTF">2016-10-30T06:46:00Z</dcterms:created>
  <dcterms:modified xsi:type="dcterms:W3CDTF">2016-10-31T17:47:00Z</dcterms:modified>
</cp:coreProperties>
</file>