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CA" w:rsidRDefault="00936273" w:rsidP="00936273">
      <w:pPr>
        <w:autoSpaceDE w:val="0"/>
        <w:autoSpaceDN w:val="0"/>
        <w:adjustRightInd w:val="0"/>
        <w:spacing w:after="0" w:line="240" w:lineRule="auto"/>
        <w:jc w:val="center"/>
        <w:rPr>
          <w:rFonts w:ascii="Times New Roman" w:hAnsi="Times New Roman" w:cs="Times New Roman"/>
          <w:b/>
          <w:bCs/>
          <w:sz w:val="32"/>
          <w:szCs w:val="32"/>
          <w:u w:val="single"/>
          <w:lang w:bidi="he-IL"/>
        </w:rPr>
      </w:pPr>
      <w:r>
        <w:rPr>
          <w:rFonts w:ascii="Times New Roman" w:hAnsi="Times New Roman" w:cs="Times New Roman"/>
          <w:b/>
          <w:bCs/>
          <w:sz w:val="32"/>
          <w:szCs w:val="32"/>
          <w:u w:val="single"/>
          <w:lang w:bidi="he-IL"/>
        </w:rPr>
        <w:t>End of Life Care</w:t>
      </w:r>
    </w:p>
    <w:p w:rsidR="00102ECD" w:rsidRDefault="00102ECD" w:rsidP="00936273">
      <w:pPr>
        <w:autoSpaceDE w:val="0"/>
        <w:autoSpaceDN w:val="0"/>
        <w:adjustRightInd w:val="0"/>
        <w:spacing w:after="0" w:line="240" w:lineRule="auto"/>
        <w:jc w:val="center"/>
        <w:rPr>
          <w:rFonts w:ascii="Times New Roman" w:hAnsi="Times New Roman" w:cs="Times New Roman"/>
          <w:b/>
          <w:bCs/>
          <w:sz w:val="32"/>
          <w:szCs w:val="32"/>
          <w:u w:val="single"/>
          <w:rtl/>
          <w:lang w:bidi="he-IL"/>
        </w:rPr>
      </w:pPr>
    </w:p>
    <w:p w:rsidR="00223228" w:rsidRPr="003D2FB9" w:rsidRDefault="00223228" w:rsidP="00223228">
      <w:pPr>
        <w:autoSpaceDE w:val="0"/>
        <w:autoSpaceDN w:val="0"/>
        <w:adjustRightInd w:val="0"/>
        <w:spacing w:after="0" w:line="240" w:lineRule="auto"/>
        <w:jc w:val="right"/>
        <w:rPr>
          <w:rFonts w:ascii="Times New Roman" w:hAnsi="Times New Roman" w:cs="Times New Roman"/>
          <w:b/>
          <w:bCs/>
          <w:sz w:val="32"/>
          <w:szCs w:val="32"/>
          <w:u w:val="single"/>
          <w:rtl/>
          <w:lang w:bidi="he-IL"/>
        </w:rPr>
      </w:pPr>
      <w:r w:rsidRPr="003D2FB9">
        <w:rPr>
          <w:rFonts w:ascii="Times New Roman" w:hAnsi="Times New Roman" w:cs="Times New Roman"/>
          <w:b/>
          <w:bCs/>
          <w:sz w:val="32"/>
          <w:szCs w:val="32"/>
          <w:u w:val="single"/>
          <w:rtl/>
          <w:lang w:bidi="he-IL"/>
        </w:rPr>
        <w:t>קריינא דאגרתה מכתב קצ</w:t>
      </w:r>
      <w:r w:rsidR="003C00B7">
        <w:rPr>
          <w:rFonts w:ascii="Times New Roman" w:hAnsi="Times New Roman" w:cs="Times New Roman"/>
          <w:b/>
          <w:bCs/>
          <w:sz w:val="32"/>
          <w:szCs w:val="32"/>
          <w:u w:val="single"/>
          <w:lang w:bidi="he-IL"/>
        </w:rPr>
        <w:t>(1)</w:t>
      </w:r>
    </w:p>
    <w:p w:rsidR="00223228" w:rsidRPr="003D2FB9" w:rsidRDefault="00223228" w:rsidP="005E1E99">
      <w:pPr>
        <w:autoSpaceDE w:val="0"/>
        <w:autoSpaceDN w:val="0"/>
        <w:adjustRightInd w:val="0"/>
        <w:spacing w:after="0" w:line="240" w:lineRule="auto"/>
        <w:jc w:val="right"/>
        <w:rPr>
          <w:rFonts w:ascii="Times New Roman" w:hAnsi="Times New Roman" w:cs="Times New Roman"/>
          <w:sz w:val="32"/>
          <w:szCs w:val="32"/>
          <w:lang w:bidi="he-IL"/>
        </w:rPr>
      </w:pPr>
      <w:r w:rsidRPr="003D2FB9">
        <w:rPr>
          <w:rFonts w:ascii="Times New Roman" w:hAnsi="Times New Roman" w:cs="Times New Roman"/>
          <w:sz w:val="32"/>
          <w:szCs w:val="32"/>
          <w:rtl/>
          <w:lang w:bidi="he-IL"/>
        </w:rPr>
        <w:t xml:space="preserve">בעקר היסוד דכל מה שאפשר להאריך חיי החולה אפילו אינו אלא לחיי שעה צריך לעשות, אמת שגם אני שמעתי </w:t>
      </w:r>
      <w:r w:rsidRPr="00F04090">
        <w:rPr>
          <w:rFonts w:ascii="Times New Roman" w:hAnsi="Times New Roman" w:cs="Times New Roman"/>
          <w:sz w:val="32"/>
          <w:szCs w:val="32"/>
          <w:u w:val="single"/>
          <w:rtl/>
          <w:lang w:bidi="he-IL"/>
        </w:rPr>
        <w:t>בילדותי</w:t>
      </w:r>
      <w:r w:rsidRPr="003D2FB9">
        <w:rPr>
          <w:rFonts w:ascii="Times New Roman" w:hAnsi="Times New Roman" w:cs="Times New Roman"/>
          <w:sz w:val="32"/>
          <w:szCs w:val="32"/>
          <w:rtl/>
          <w:lang w:bidi="he-IL"/>
        </w:rPr>
        <w:t xml:space="preserve"> מימרא כזו ולא ידעתי אם זהו מבר סמכא הוא, </w:t>
      </w:r>
      <w:r w:rsidRPr="00F04090">
        <w:rPr>
          <w:rFonts w:ascii="Times New Roman" w:hAnsi="Times New Roman" w:cs="Times New Roman"/>
          <w:sz w:val="32"/>
          <w:szCs w:val="32"/>
          <w:u w:val="single"/>
          <w:rtl/>
          <w:lang w:bidi="he-IL"/>
        </w:rPr>
        <w:t>אבל בעיני ד"ז צע"ג... ואדרבא</w:t>
      </w:r>
      <w:r w:rsidRPr="003D2FB9">
        <w:rPr>
          <w:rFonts w:ascii="Times New Roman" w:hAnsi="Times New Roman" w:cs="Times New Roman"/>
          <w:sz w:val="32"/>
          <w:szCs w:val="32"/>
          <w:rtl/>
          <w:lang w:bidi="he-IL"/>
        </w:rPr>
        <w:t xml:space="preserve"> יש ללמוד למנוע מזה עיין בבית לחם יהודה, שאי</w:t>
      </w:r>
      <w:r w:rsidR="005E1E99">
        <w:rPr>
          <w:rFonts w:ascii="Times New Roman" w:hAnsi="Times New Roman" w:cs="Times New Roman" w:hint="cs"/>
          <w:sz w:val="32"/>
          <w:szCs w:val="32"/>
          <w:rtl/>
          <w:lang w:bidi="he-IL"/>
        </w:rPr>
        <w:t>ן</w:t>
      </w:r>
      <w:r w:rsidRPr="003D2FB9">
        <w:rPr>
          <w:rFonts w:ascii="Times New Roman" w:hAnsi="Times New Roman" w:cs="Times New Roman"/>
          <w:sz w:val="32"/>
          <w:szCs w:val="32"/>
          <w:rtl/>
          <w:lang w:bidi="he-IL"/>
        </w:rPr>
        <w:t xml:space="preserve"> לתת מלח להאריך הגסיסה [ואולי גוסס שאני] אבל לכאורה כל שאינו אלא לחיי שעה ואין בו הצלה ממש דמי לנידון הגוסס, שהרי הגוסס הוא כחי לכל דבריו</w:t>
      </w:r>
    </w:p>
    <w:p w:rsidR="00F05A0C" w:rsidRPr="003D2FB9" w:rsidRDefault="00F05A0C" w:rsidP="00223228">
      <w:pPr>
        <w:autoSpaceDE w:val="0"/>
        <w:autoSpaceDN w:val="0"/>
        <w:adjustRightInd w:val="0"/>
        <w:spacing w:after="0" w:line="240" w:lineRule="auto"/>
        <w:jc w:val="right"/>
        <w:rPr>
          <w:rFonts w:ascii="Times New Roman" w:hAnsi="Times New Roman" w:cs="Times New Roman"/>
          <w:sz w:val="32"/>
          <w:szCs w:val="32"/>
          <w:lang w:bidi="he-IL"/>
        </w:rPr>
      </w:pPr>
    </w:p>
    <w:p w:rsidR="00F05A0C" w:rsidRPr="003D2FB9" w:rsidRDefault="00F05A0C" w:rsidP="00F05A0C">
      <w:pPr>
        <w:autoSpaceDE w:val="0"/>
        <w:autoSpaceDN w:val="0"/>
        <w:adjustRightInd w:val="0"/>
        <w:spacing w:after="0" w:line="240" w:lineRule="auto"/>
        <w:jc w:val="right"/>
        <w:rPr>
          <w:rFonts w:ascii="Times New Roman" w:hAnsi="Times New Roman" w:cs="Times New Roman"/>
          <w:b/>
          <w:bCs/>
          <w:sz w:val="32"/>
          <w:szCs w:val="32"/>
          <w:u w:val="single"/>
          <w:rtl/>
        </w:rPr>
      </w:pPr>
      <w:r w:rsidRPr="003D2FB9">
        <w:rPr>
          <w:rFonts w:ascii="Times New Roman" w:hAnsi="Times New Roman" w:cs="Times New Roman"/>
          <w:b/>
          <w:bCs/>
          <w:sz w:val="32"/>
          <w:szCs w:val="32"/>
          <w:u w:val="single"/>
          <w:rtl/>
          <w:lang w:bidi="he-IL"/>
        </w:rPr>
        <w:t>רדב"ז הלכות סנהדרין פרק יח הלכה ו</w:t>
      </w:r>
      <w:r w:rsidR="003C00B7">
        <w:rPr>
          <w:rFonts w:ascii="Times New Roman" w:hAnsi="Times New Roman" w:cs="Times New Roman"/>
          <w:b/>
          <w:bCs/>
          <w:sz w:val="32"/>
          <w:szCs w:val="32"/>
          <w:u w:val="single"/>
          <w:lang w:bidi="he-IL"/>
        </w:rPr>
        <w:t>(2)</w:t>
      </w:r>
    </w:p>
    <w:p w:rsidR="00F05A0C" w:rsidRPr="003D2FB9" w:rsidRDefault="00F05A0C" w:rsidP="00F05A0C">
      <w:pPr>
        <w:autoSpaceDE w:val="0"/>
        <w:autoSpaceDN w:val="0"/>
        <w:bidi/>
        <w:adjustRightInd w:val="0"/>
        <w:spacing w:after="0" w:line="240" w:lineRule="auto"/>
        <w:jc w:val="both"/>
        <w:rPr>
          <w:rFonts w:ascii="Times New Roman" w:hAnsi="Times New Roman" w:cs="Times New Roman"/>
          <w:sz w:val="32"/>
          <w:szCs w:val="32"/>
          <w:lang w:bidi="he-IL"/>
        </w:rPr>
      </w:pPr>
      <w:r w:rsidRPr="00F04090">
        <w:rPr>
          <w:rFonts w:ascii="Times New Roman" w:hAnsi="Times New Roman" w:cs="Times New Roman"/>
          <w:sz w:val="32"/>
          <w:szCs w:val="32"/>
          <w:u w:val="single"/>
          <w:rtl/>
          <w:lang w:bidi="he-IL"/>
        </w:rPr>
        <w:t>לפי שאין נפשו של אדם קניינו</w:t>
      </w:r>
      <w:r w:rsidRPr="003D2FB9">
        <w:rPr>
          <w:rFonts w:ascii="Times New Roman" w:hAnsi="Times New Roman" w:cs="Times New Roman"/>
          <w:sz w:val="32"/>
          <w:szCs w:val="32"/>
          <w:rtl/>
          <w:lang w:bidi="he-IL"/>
        </w:rPr>
        <w:t xml:space="preserve"> אלא קנין הקדוש ברוך הוא שנאמר הנפשות לי הנה (יחזקאל י"ח) הילכך לא תועיל הודאתו בדבר שאינו שלו ומלקות פלגו דמיתה הוא אבל ממונו הוא שלו ומש"ה אמרינן הודאת בעל דין כמאה עדים דמי וכי היכי </w:t>
      </w:r>
      <w:r w:rsidRPr="00F04090">
        <w:rPr>
          <w:rFonts w:ascii="Times New Roman" w:hAnsi="Times New Roman" w:cs="Times New Roman"/>
          <w:sz w:val="32"/>
          <w:szCs w:val="32"/>
          <w:u w:val="single"/>
          <w:rtl/>
          <w:lang w:bidi="he-IL"/>
        </w:rPr>
        <w:t>דאין אדם רשאי להרוג את עצמו</w:t>
      </w:r>
      <w:r w:rsidRPr="00F04090">
        <w:rPr>
          <w:rFonts w:ascii="Times New Roman" w:hAnsi="Times New Roman" w:cs="Times New Roman"/>
          <w:sz w:val="32"/>
          <w:szCs w:val="32"/>
          <w:rtl/>
          <w:lang w:bidi="he-IL"/>
        </w:rPr>
        <w:t xml:space="preserve"> </w:t>
      </w:r>
      <w:r w:rsidRPr="003D2FB9">
        <w:rPr>
          <w:rFonts w:ascii="Times New Roman" w:hAnsi="Times New Roman" w:cs="Times New Roman"/>
          <w:sz w:val="32"/>
          <w:szCs w:val="32"/>
          <w:rtl/>
          <w:lang w:bidi="he-IL"/>
        </w:rPr>
        <w:t xml:space="preserve">כן </w:t>
      </w:r>
      <w:r w:rsidRPr="00F04090">
        <w:rPr>
          <w:rFonts w:ascii="Times New Roman" w:hAnsi="Times New Roman" w:cs="Times New Roman"/>
          <w:sz w:val="32"/>
          <w:szCs w:val="32"/>
          <w:u w:val="single"/>
          <w:rtl/>
          <w:lang w:bidi="he-IL"/>
        </w:rPr>
        <w:t>אין אדם רשאי להודות על עצמו</w:t>
      </w:r>
      <w:r w:rsidRPr="003D2FB9">
        <w:rPr>
          <w:rFonts w:ascii="Times New Roman" w:hAnsi="Times New Roman" w:cs="Times New Roman"/>
          <w:sz w:val="32"/>
          <w:szCs w:val="32"/>
          <w:rtl/>
          <w:lang w:bidi="he-IL"/>
        </w:rPr>
        <w:t xml:space="preserve"> שעשה עבירה שחייב עליה מיתה לפי שאין נפשו קניינו</w:t>
      </w:r>
    </w:p>
    <w:p w:rsidR="00F05A0C" w:rsidRPr="003D2FB9" w:rsidRDefault="00F05A0C" w:rsidP="00F05A0C">
      <w:pPr>
        <w:autoSpaceDE w:val="0"/>
        <w:autoSpaceDN w:val="0"/>
        <w:bidi/>
        <w:adjustRightInd w:val="0"/>
        <w:spacing w:after="0" w:line="240" w:lineRule="auto"/>
        <w:jc w:val="both"/>
        <w:rPr>
          <w:rFonts w:ascii="Times New Roman" w:hAnsi="Times New Roman" w:cs="Times New Roman"/>
          <w:sz w:val="32"/>
          <w:szCs w:val="32"/>
          <w:rtl/>
          <w:lang w:bidi="he-IL"/>
        </w:rPr>
      </w:pPr>
    </w:p>
    <w:p w:rsidR="009D3EC4" w:rsidRPr="003D2FB9" w:rsidRDefault="00F05A0C" w:rsidP="009D3EC4">
      <w:pPr>
        <w:autoSpaceDE w:val="0"/>
        <w:autoSpaceDN w:val="0"/>
        <w:adjustRightInd w:val="0"/>
        <w:spacing w:after="0" w:line="240" w:lineRule="auto"/>
        <w:jc w:val="right"/>
        <w:rPr>
          <w:rFonts w:ascii="Times New Roman" w:hAnsi="Times New Roman" w:cs="Times New Roman"/>
          <w:b/>
          <w:bCs/>
          <w:sz w:val="32"/>
          <w:szCs w:val="32"/>
          <w:u w:val="single"/>
          <w:lang w:bidi="he-IL"/>
        </w:rPr>
      </w:pPr>
      <w:r w:rsidRPr="003D2FB9">
        <w:rPr>
          <w:rFonts w:ascii="Times New Roman" w:hAnsi="Times New Roman" w:cs="Times New Roman"/>
          <w:b/>
          <w:bCs/>
          <w:sz w:val="32"/>
          <w:szCs w:val="32"/>
          <w:u w:val="single"/>
          <w:rtl/>
          <w:lang w:bidi="he-IL"/>
        </w:rPr>
        <w:t>שולחן ערוך אורח חיים הלכות שבת סימן שכט סעיף ג-ד</w:t>
      </w:r>
      <w:r w:rsidR="003C00B7">
        <w:rPr>
          <w:rFonts w:ascii="Times New Roman" w:hAnsi="Times New Roman" w:cs="Times New Roman"/>
          <w:b/>
          <w:bCs/>
          <w:sz w:val="32"/>
          <w:szCs w:val="32"/>
          <w:u w:val="single"/>
          <w:lang w:bidi="he-IL"/>
        </w:rPr>
        <w:t>(3)</w:t>
      </w:r>
    </w:p>
    <w:p w:rsidR="00F05A0C" w:rsidRPr="003D2FB9" w:rsidRDefault="00F05A0C" w:rsidP="009D3EC4">
      <w:pPr>
        <w:autoSpaceDE w:val="0"/>
        <w:autoSpaceDN w:val="0"/>
        <w:adjustRightInd w:val="0"/>
        <w:spacing w:after="0" w:line="240" w:lineRule="auto"/>
        <w:jc w:val="right"/>
        <w:rPr>
          <w:rFonts w:ascii="Times New Roman" w:hAnsi="Times New Roman" w:cs="Times New Roman"/>
          <w:sz w:val="32"/>
          <w:szCs w:val="32"/>
          <w:lang w:bidi="he-IL"/>
        </w:rPr>
      </w:pPr>
      <w:r w:rsidRPr="003D2FB9">
        <w:rPr>
          <w:rFonts w:ascii="Times New Roman" w:hAnsi="Times New Roman" w:cs="Times New Roman"/>
          <w:sz w:val="32"/>
          <w:szCs w:val="32"/>
          <w:rtl/>
          <w:lang w:bidi="he-IL"/>
        </w:rPr>
        <w:t xml:space="preserve">מי שנפלה עליו מפולת, ספק חי ספק מת, ספק  הוא שם ספק אינו שם, אפילו אם תמצי לומר שהוא שם ספק עכו"ם ספק ישראל, </w:t>
      </w:r>
      <w:r w:rsidRPr="003D2FB9">
        <w:rPr>
          <w:rFonts w:ascii="Times New Roman" w:hAnsi="Times New Roman" w:cs="Times New Roman"/>
          <w:sz w:val="32"/>
          <w:szCs w:val="32"/>
          <w:u w:val="single"/>
          <w:rtl/>
          <w:lang w:bidi="he-IL"/>
        </w:rPr>
        <w:t>מפקחין עליו אף על פי שיש בו כמה ספיקות.</w:t>
      </w:r>
    </w:p>
    <w:p w:rsidR="008C7266" w:rsidRDefault="008C7266" w:rsidP="00F04090">
      <w:pPr>
        <w:autoSpaceDE w:val="0"/>
        <w:autoSpaceDN w:val="0"/>
        <w:adjustRightInd w:val="0"/>
        <w:spacing w:after="0" w:line="240" w:lineRule="auto"/>
        <w:jc w:val="right"/>
        <w:rPr>
          <w:rFonts w:ascii="Times New Roman" w:hAnsi="Times New Roman" w:cs="Times New Roman"/>
          <w:sz w:val="32"/>
          <w:szCs w:val="32"/>
          <w:lang w:bidi="he-IL"/>
        </w:rPr>
      </w:pPr>
      <w:r w:rsidRPr="003D2FB9">
        <w:rPr>
          <w:rFonts w:ascii="Times New Roman" w:hAnsi="Times New Roman" w:cs="Times New Roman"/>
          <w:sz w:val="32"/>
          <w:szCs w:val="32"/>
          <w:u w:val="single"/>
          <w:rtl/>
          <w:lang w:bidi="he-IL"/>
        </w:rPr>
        <w:t>אפי' מצאוהו מרוצץ, שאינו יכול לחיות אלא לפי שעה, מפקחין ובודקים עד חוטמו</w:t>
      </w:r>
      <w:r w:rsidRPr="003D2FB9">
        <w:rPr>
          <w:rFonts w:ascii="Times New Roman" w:hAnsi="Times New Roman" w:cs="Times New Roman"/>
          <w:sz w:val="32"/>
          <w:szCs w:val="32"/>
          <w:rtl/>
          <w:lang w:bidi="he-IL"/>
        </w:rPr>
        <w:t>; אם לא הרגישו בחוטמו חיות, (י) אז ודאי מת לא שנא פגעו בראשו תחלה (יא) לא שנא פגעו ברגליו תחלה</w:t>
      </w:r>
    </w:p>
    <w:p w:rsidR="00D017BA" w:rsidRPr="003D2FB9" w:rsidRDefault="00D017BA" w:rsidP="00F04090">
      <w:pPr>
        <w:autoSpaceDE w:val="0"/>
        <w:autoSpaceDN w:val="0"/>
        <w:adjustRightInd w:val="0"/>
        <w:spacing w:after="0" w:line="240" w:lineRule="auto"/>
        <w:jc w:val="right"/>
        <w:rPr>
          <w:rFonts w:ascii="Times New Roman" w:hAnsi="Times New Roman" w:cs="Times New Roman"/>
          <w:sz w:val="32"/>
          <w:szCs w:val="32"/>
          <w:lang w:bidi="he-IL"/>
        </w:rPr>
      </w:pPr>
    </w:p>
    <w:p w:rsidR="00D017BA" w:rsidRPr="00957577" w:rsidRDefault="003C00B7" w:rsidP="00D017BA">
      <w:pPr>
        <w:autoSpaceDE w:val="0"/>
        <w:autoSpaceDN w:val="0"/>
        <w:adjustRightInd w:val="0"/>
        <w:spacing w:after="0" w:line="240" w:lineRule="auto"/>
        <w:rPr>
          <w:rFonts w:ascii="Times New Roman" w:hAnsi="Times New Roman" w:cs="Times New Roman"/>
          <w:sz w:val="28"/>
          <w:szCs w:val="28"/>
          <w:lang w:bidi="he-IL"/>
        </w:rPr>
      </w:pPr>
      <w:r>
        <w:rPr>
          <w:rFonts w:ascii="Times New Roman" w:hAnsi="Times New Roman" w:cs="Times New Roman"/>
          <w:b/>
          <w:bCs/>
          <w:sz w:val="28"/>
          <w:szCs w:val="28"/>
          <w:u w:val="single"/>
          <w:lang w:bidi="he-IL"/>
        </w:rPr>
        <w:t>(4)</w:t>
      </w:r>
      <w:r w:rsidR="00D017BA" w:rsidRPr="00957577">
        <w:rPr>
          <w:rFonts w:ascii="Times New Roman" w:hAnsi="Times New Roman" w:cs="Times New Roman"/>
          <w:b/>
          <w:bCs/>
          <w:sz w:val="28"/>
          <w:szCs w:val="28"/>
          <w:u w:val="single"/>
          <w:lang w:bidi="he-IL"/>
        </w:rPr>
        <w:t xml:space="preserve">Rabbi J. David </w:t>
      </w:r>
      <w:proofErr w:type="spellStart"/>
      <w:r w:rsidR="00D017BA" w:rsidRPr="00957577">
        <w:rPr>
          <w:rFonts w:ascii="Times New Roman" w:hAnsi="Times New Roman" w:cs="Times New Roman"/>
          <w:b/>
          <w:bCs/>
          <w:sz w:val="28"/>
          <w:szCs w:val="28"/>
          <w:u w:val="single"/>
          <w:lang w:bidi="he-IL"/>
        </w:rPr>
        <w:t>Bleich</w:t>
      </w:r>
      <w:proofErr w:type="spellEnd"/>
      <w:r w:rsidR="00D017BA" w:rsidRPr="00957577">
        <w:rPr>
          <w:rFonts w:ascii="Times New Roman" w:hAnsi="Times New Roman" w:cs="Times New Roman"/>
          <w:b/>
          <w:bCs/>
          <w:sz w:val="28"/>
          <w:szCs w:val="28"/>
          <w:u w:val="single"/>
          <w:lang w:bidi="he-IL"/>
        </w:rPr>
        <w:t>, Judaism and Healing</w:t>
      </w:r>
    </w:p>
    <w:p w:rsidR="00D017BA" w:rsidRDefault="00D017BA" w:rsidP="00D017BA">
      <w:pPr>
        <w:autoSpaceDE w:val="0"/>
        <w:autoSpaceDN w:val="0"/>
        <w:adjustRightInd w:val="0"/>
        <w:spacing w:after="0" w:line="240" w:lineRule="auto"/>
        <w:rPr>
          <w:rFonts w:ascii="Times New Roman" w:hAnsi="Times New Roman" w:cs="Times New Roman"/>
          <w:sz w:val="28"/>
          <w:szCs w:val="28"/>
          <w:lang w:bidi="he-IL"/>
        </w:rPr>
      </w:pPr>
      <w:r w:rsidRPr="00957577">
        <w:rPr>
          <w:rFonts w:ascii="Times New Roman" w:hAnsi="Times New Roman" w:cs="Times New Roman"/>
          <w:b/>
          <w:bCs/>
          <w:sz w:val="28"/>
          <w:szCs w:val="28"/>
          <w:lang w:bidi="he-IL"/>
        </w:rPr>
        <w:t>Page 22</w:t>
      </w:r>
      <w:r w:rsidRPr="00957577">
        <w:rPr>
          <w:rFonts w:ascii="Times New Roman" w:hAnsi="Times New Roman" w:cs="Times New Roman"/>
          <w:sz w:val="28"/>
          <w:szCs w:val="28"/>
          <w:lang w:bidi="he-IL"/>
        </w:rPr>
        <w:t>- Judaism regards human life as being of infinite and inestimable value. Not only is life in general of infinite value, but every moment of li</w:t>
      </w:r>
      <w:r w:rsidR="00A757C9">
        <w:rPr>
          <w:rFonts w:ascii="Times New Roman" w:hAnsi="Times New Roman" w:cs="Times New Roman"/>
          <w:sz w:val="28"/>
          <w:szCs w:val="28"/>
          <w:lang w:bidi="he-IL"/>
        </w:rPr>
        <w:t>f</w:t>
      </w:r>
      <w:bookmarkStart w:id="0" w:name="_GoBack"/>
      <w:bookmarkEnd w:id="0"/>
      <w:r w:rsidRPr="00957577">
        <w:rPr>
          <w:rFonts w:ascii="Times New Roman" w:hAnsi="Times New Roman" w:cs="Times New Roman"/>
          <w:sz w:val="28"/>
          <w:szCs w:val="28"/>
          <w:lang w:bidi="he-IL"/>
        </w:rPr>
        <w:t>e is of inestimable value as well. The quality of life which is preserved is thus never a factor to be taken into consideration.</w:t>
      </w:r>
    </w:p>
    <w:p w:rsidR="00DE472A" w:rsidRPr="00957577" w:rsidRDefault="00DE472A" w:rsidP="00D017BA">
      <w:pPr>
        <w:autoSpaceDE w:val="0"/>
        <w:autoSpaceDN w:val="0"/>
        <w:adjustRightInd w:val="0"/>
        <w:spacing w:after="0" w:line="240" w:lineRule="auto"/>
        <w:rPr>
          <w:rFonts w:ascii="Times New Roman" w:hAnsi="Times New Roman" w:cs="Times New Roman"/>
          <w:sz w:val="28"/>
          <w:szCs w:val="28"/>
          <w:lang w:bidi="he-IL"/>
        </w:rPr>
      </w:pPr>
    </w:p>
    <w:p w:rsidR="00DE472A" w:rsidRPr="003D2FB9" w:rsidRDefault="00DE472A" w:rsidP="00DE472A">
      <w:pPr>
        <w:autoSpaceDE w:val="0"/>
        <w:autoSpaceDN w:val="0"/>
        <w:adjustRightInd w:val="0"/>
        <w:spacing w:after="0" w:line="240" w:lineRule="auto"/>
        <w:jc w:val="right"/>
        <w:rPr>
          <w:rFonts w:ascii="Times New Roman" w:hAnsi="Times New Roman" w:cs="Times New Roman"/>
          <w:b/>
          <w:bCs/>
          <w:sz w:val="32"/>
          <w:szCs w:val="32"/>
          <w:u w:val="single"/>
        </w:rPr>
      </w:pPr>
      <w:r w:rsidRPr="003D2FB9">
        <w:rPr>
          <w:rFonts w:ascii="Times New Roman" w:hAnsi="Times New Roman" w:cs="Times New Roman"/>
          <w:b/>
          <w:bCs/>
          <w:sz w:val="32"/>
          <w:szCs w:val="32"/>
          <w:u w:val="single"/>
          <w:rtl/>
          <w:lang w:bidi="he-IL"/>
        </w:rPr>
        <w:t>רמב"ם הלכות סוטה פרק ג הלכה כ</w:t>
      </w:r>
      <w:r w:rsidR="003C00B7">
        <w:rPr>
          <w:rFonts w:ascii="Times New Roman" w:hAnsi="Times New Roman" w:cs="Times New Roman"/>
          <w:b/>
          <w:bCs/>
          <w:sz w:val="32"/>
          <w:szCs w:val="32"/>
          <w:u w:val="single"/>
          <w:lang w:bidi="he-IL"/>
        </w:rPr>
        <w:t>(5)</w:t>
      </w:r>
    </w:p>
    <w:p w:rsidR="00DE472A" w:rsidRPr="003D2FB9" w:rsidRDefault="00DE472A" w:rsidP="00DE472A">
      <w:pPr>
        <w:autoSpaceDE w:val="0"/>
        <w:autoSpaceDN w:val="0"/>
        <w:adjustRightInd w:val="0"/>
        <w:spacing w:after="0" w:line="240" w:lineRule="auto"/>
        <w:jc w:val="right"/>
        <w:rPr>
          <w:rFonts w:ascii="Times New Roman" w:hAnsi="Times New Roman" w:cs="Times New Roman"/>
          <w:sz w:val="32"/>
          <w:szCs w:val="32"/>
          <w:rtl/>
          <w:lang w:bidi="he-IL"/>
        </w:rPr>
      </w:pPr>
      <w:r w:rsidRPr="002E4F54">
        <w:rPr>
          <w:rFonts w:ascii="Times New Roman" w:hAnsi="Times New Roman" w:cs="Times New Roman"/>
          <w:sz w:val="32"/>
          <w:szCs w:val="32"/>
          <w:u w:val="single"/>
          <w:rtl/>
          <w:lang w:bidi="he-IL"/>
        </w:rPr>
        <w:t>שוטה</w:t>
      </w:r>
      <w:r w:rsidRPr="002E4F54">
        <w:rPr>
          <w:rFonts w:ascii="Times New Roman" w:hAnsi="Times New Roman" w:cs="Times New Roman"/>
          <w:sz w:val="32"/>
          <w:szCs w:val="32"/>
          <w:rtl/>
          <w:lang w:bidi="he-IL"/>
        </w:rPr>
        <w:t xml:space="preserve"> שהיה לה זכות תלמוד תורה</w:t>
      </w:r>
      <w:r w:rsidRPr="003D2FB9">
        <w:rPr>
          <w:rFonts w:ascii="Times New Roman" w:hAnsi="Times New Roman" w:cs="Times New Roman"/>
          <w:sz w:val="32"/>
          <w:szCs w:val="32"/>
          <w:rtl/>
          <w:lang w:bidi="he-IL"/>
        </w:rPr>
        <w:t xml:space="preserve"> אף על פי שאינה מצווה על תלמוד תורה הרי זו תולה לה ואינה מתה לשעתה אלא נימוקת והולכת וחלאים כבדים באין עליה עד שתמות אחר שנה או שתים או שלש לפי זכותה והיא מתה בצביית בטן ובנפילת איברין</w:t>
      </w:r>
    </w:p>
    <w:p w:rsidR="00547663" w:rsidRPr="003D2FB9" w:rsidRDefault="00547663" w:rsidP="008C7266">
      <w:pPr>
        <w:autoSpaceDE w:val="0"/>
        <w:autoSpaceDN w:val="0"/>
        <w:adjustRightInd w:val="0"/>
        <w:spacing w:after="0" w:line="240" w:lineRule="auto"/>
        <w:jc w:val="right"/>
        <w:rPr>
          <w:rFonts w:ascii="Times New Roman" w:hAnsi="Times New Roman" w:cs="Times New Roman"/>
          <w:sz w:val="32"/>
          <w:szCs w:val="32"/>
          <w:rtl/>
          <w:lang w:bidi="he-IL"/>
        </w:rPr>
      </w:pPr>
    </w:p>
    <w:p w:rsidR="0083005C" w:rsidRPr="003D2FB9" w:rsidRDefault="0083005C" w:rsidP="0083005C">
      <w:pPr>
        <w:autoSpaceDE w:val="0"/>
        <w:autoSpaceDN w:val="0"/>
        <w:adjustRightInd w:val="0"/>
        <w:spacing w:after="0" w:line="240" w:lineRule="auto"/>
        <w:jc w:val="right"/>
        <w:rPr>
          <w:rFonts w:ascii="Times New Roman" w:hAnsi="Times New Roman" w:cs="Times New Roman"/>
          <w:b/>
          <w:bCs/>
          <w:sz w:val="32"/>
          <w:szCs w:val="32"/>
          <w:u w:val="single"/>
        </w:rPr>
      </w:pPr>
      <w:r w:rsidRPr="003D2FB9">
        <w:rPr>
          <w:rFonts w:ascii="Times New Roman" w:hAnsi="Times New Roman" w:cs="Times New Roman"/>
          <w:b/>
          <w:bCs/>
          <w:sz w:val="32"/>
          <w:szCs w:val="32"/>
          <w:u w:val="single"/>
          <w:rtl/>
          <w:lang w:bidi="he-IL"/>
        </w:rPr>
        <w:t>שולחן ערוך יורה דעה הלכות ביקור חולים ורפואה ונוטה למות וגוסס סימן שלט</w:t>
      </w:r>
      <w:r w:rsidR="003C00B7">
        <w:rPr>
          <w:rFonts w:ascii="Times New Roman" w:hAnsi="Times New Roman" w:cs="Times New Roman"/>
          <w:b/>
          <w:bCs/>
          <w:sz w:val="32"/>
          <w:szCs w:val="32"/>
          <w:u w:val="single"/>
          <w:lang w:bidi="he-IL"/>
        </w:rPr>
        <w:t>(6)</w:t>
      </w:r>
    </w:p>
    <w:p w:rsidR="0083005C" w:rsidRPr="003D2FB9" w:rsidRDefault="0083005C" w:rsidP="00DE472A">
      <w:pPr>
        <w:autoSpaceDE w:val="0"/>
        <w:autoSpaceDN w:val="0"/>
        <w:adjustRightInd w:val="0"/>
        <w:spacing w:after="0" w:line="240" w:lineRule="auto"/>
        <w:jc w:val="right"/>
        <w:rPr>
          <w:rFonts w:ascii="Times New Roman" w:hAnsi="Times New Roman" w:cs="Times New Roman"/>
          <w:sz w:val="32"/>
          <w:szCs w:val="32"/>
          <w:rtl/>
          <w:lang w:bidi="he-IL"/>
        </w:rPr>
      </w:pPr>
      <w:r w:rsidRPr="003D2FB9">
        <w:rPr>
          <w:rFonts w:ascii="Times New Roman" w:hAnsi="Times New Roman" w:cs="Times New Roman"/>
          <w:sz w:val="32"/>
          <w:szCs w:val="32"/>
          <w:rtl/>
          <w:lang w:bidi="he-IL"/>
        </w:rPr>
        <w:t xml:space="preserve">כגון מי שהוא </w:t>
      </w:r>
      <w:r w:rsidRPr="00B3592B">
        <w:rPr>
          <w:rFonts w:ascii="Times New Roman" w:hAnsi="Times New Roman" w:cs="Times New Roman"/>
          <w:sz w:val="32"/>
          <w:szCs w:val="32"/>
          <w:u w:val="single"/>
          <w:rtl/>
          <w:lang w:bidi="he-IL"/>
        </w:rPr>
        <w:t>גוסס זמן ארוך</w:t>
      </w:r>
      <w:r w:rsidRPr="003D2FB9">
        <w:rPr>
          <w:rFonts w:ascii="Times New Roman" w:hAnsi="Times New Roman" w:cs="Times New Roman"/>
          <w:sz w:val="32"/>
          <w:szCs w:val="32"/>
          <w:rtl/>
          <w:lang w:bidi="he-IL"/>
        </w:rPr>
        <w:t xml:space="preserve"> ולא יוכל להפרד... אם יש שם דבר שגורם עכוב יציאת הנפש, כגון שיש סמוך לאותו בית קול דופק כגון </w:t>
      </w:r>
      <w:r w:rsidRPr="003D2FB9">
        <w:rPr>
          <w:rFonts w:ascii="Times New Roman" w:hAnsi="Times New Roman" w:cs="Times New Roman"/>
          <w:sz w:val="32"/>
          <w:szCs w:val="32"/>
          <w:u w:val="single"/>
          <w:rtl/>
          <w:lang w:bidi="he-IL"/>
        </w:rPr>
        <w:t>חוטב עצים או שיש מלח על לשונו</w:t>
      </w:r>
      <w:r w:rsidRPr="003D2FB9">
        <w:rPr>
          <w:rFonts w:ascii="Times New Roman" w:hAnsi="Times New Roman" w:cs="Times New Roman"/>
          <w:sz w:val="32"/>
          <w:szCs w:val="32"/>
          <w:rtl/>
          <w:lang w:bidi="he-IL"/>
        </w:rPr>
        <w:t xml:space="preserve"> ואלו מעכבים יציאת הנפש, </w:t>
      </w:r>
      <w:r w:rsidRPr="003D2FB9">
        <w:rPr>
          <w:rFonts w:ascii="Times New Roman" w:hAnsi="Times New Roman" w:cs="Times New Roman"/>
          <w:sz w:val="32"/>
          <w:szCs w:val="32"/>
          <w:u w:val="single"/>
          <w:rtl/>
          <w:lang w:bidi="he-IL"/>
        </w:rPr>
        <w:t>מותר להסירו משם</w:t>
      </w:r>
      <w:r w:rsidRPr="003D2FB9">
        <w:rPr>
          <w:rFonts w:ascii="Times New Roman" w:hAnsi="Times New Roman" w:cs="Times New Roman"/>
          <w:sz w:val="32"/>
          <w:szCs w:val="32"/>
          <w:rtl/>
          <w:lang w:bidi="he-IL"/>
        </w:rPr>
        <w:t>, דאין בזה מעשה כלל, אלא שמסיר המונע</w:t>
      </w:r>
    </w:p>
    <w:p w:rsidR="0083005C" w:rsidRPr="003D2FB9" w:rsidRDefault="0083005C" w:rsidP="008C7266">
      <w:pPr>
        <w:autoSpaceDE w:val="0"/>
        <w:autoSpaceDN w:val="0"/>
        <w:adjustRightInd w:val="0"/>
        <w:spacing w:after="0" w:line="240" w:lineRule="auto"/>
        <w:jc w:val="right"/>
        <w:rPr>
          <w:rFonts w:ascii="Times New Roman" w:hAnsi="Times New Roman" w:cs="Times New Roman"/>
          <w:sz w:val="32"/>
          <w:szCs w:val="32"/>
          <w:rtl/>
          <w:lang w:bidi="he-IL"/>
        </w:rPr>
      </w:pPr>
    </w:p>
    <w:p w:rsidR="0083005C" w:rsidRPr="003D2FB9" w:rsidRDefault="0083005C" w:rsidP="0083005C">
      <w:pPr>
        <w:autoSpaceDE w:val="0"/>
        <w:autoSpaceDN w:val="0"/>
        <w:adjustRightInd w:val="0"/>
        <w:spacing w:after="0" w:line="240" w:lineRule="auto"/>
        <w:jc w:val="right"/>
        <w:rPr>
          <w:rFonts w:ascii="Times New Roman" w:hAnsi="Times New Roman" w:cs="Times New Roman"/>
          <w:sz w:val="32"/>
          <w:szCs w:val="32"/>
          <w:lang w:bidi="he-IL"/>
        </w:rPr>
      </w:pPr>
      <w:r w:rsidRPr="003D2FB9">
        <w:rPr>
          <w:rFonts w:ascii="Times New Roman" w:hAnsi="Times New Roman" w:cs="Times New Roman"/>
          <w:b/>
          <w:bCs/>
          <w:sz w:val="32"/>
          <w:szCs w:val="32"/>
          <w:u w:val="single"/>
          <w:rtl/>
          <w:lang w:bidi="he-IL"/>
        </w:rPr>
        <w:t>תלמוד בבלי מסכת כתובות דף קד עמוד א</w:t>
      </w:r>
      <w:r w:rsidRPr="003D2FB9">
        <w:rPr>
          <w:rFonts w:ascii="Times New Roman" w:hAnsi="Times New Roman" w:cs="Times New Roman"/>
          <w:b/>
          <w:bCs/>
          <w:sz w:val="32"/>
          <w:szCs w:val="32"/>
          <w:rtl/>
          <w:lang w:bidi="he-IL"/>
        </w:rPr>
        <w:t xml:space="preserve">  </w:t>
      </w:r>
      <w:r w:rsidRPr="003D2FB9">
        <w:rPr>
          <w:rFonts w:ascii="Times New Roman" w:hAnsi="Times New Roman" w:cs="Times New Roman"/>
          <w:sz w:val="32"/>
          <w:szCs w:val="32"/>
          <w:rtl/>
          <w:lang w:bidi="he-IL"/>
        </w:rPr>
        <w:t xml:space="preserve">                                                                    </w:t>
      </w:r>
      <w:r w:rsidR="003C00B7" w:rsidRPr="003C00B7">
        <w:rPr>
          <w:rFonts w:ascii="Times New Roman" w:hAnsi="Times New Roman" w:cs="Times New Roman"/>
          <w:b/>
          <w:bCs/>
          <w:sz w:val="32"/>
          <w:szCs w:val="32"/>
          <w:u w:val="single"/>
          <w:lang w:bidi="he-IL"/>
        </w:rPr>
        <w:t>(7)</w:t>
      </w:r>
    </w:p>
    <w:p w:rsidR="00957577" w:rsidRPr="003D2FB9" w:rsidRDefault="0083005C" w:rsidP="00466703">
      <w:pPr>
        <w:autoSpaceDE w:val="0"/>
        <w:autoSpaceDN w:val="0"/>
        <w:adjustRightInd w:val="0"/>
        <w:spacing w:after="0" w:line="240" w:lineRule="auto"/>
        <w:jc w:val="right"/>
        <w:rPr>
          <w:rFonts w:ascii="Times New Roman" w:hAnsi="Times New Roman" w:cs="Times New Roman"/>
          <w:sz w:val="32"/>
          <w:szCs w:val="32"/>
          <w:rtl/>
          <w:lang w:bidi="he-IL"/>
        </w:rPr>
      </w:pPr>
      <w:r w:rsidRPr="003D2FB9">
        <w:rPr>
          <w:rFonts w:ascii="Times New Roman" w:hAnsi="Times New Roman" w:cs="Times New Roman"/>
          <w:sz w:val="32"/>
          <w:szCs w:val="32"/>
          <w:rtl/>
          <w:lang w:bidi="he-IL"/>
        </w:rPr>
        <w:t xml:space="preserve">ההוא יומא דנח נפשיה </w:t>
      </w:r>
      <w:r w:rsidRPr="00B3592B">
        <w:rPr>
          <w:rFonts w:ascii="Times New Roman" w:hAnsi="Times New Roman" w:cs="Times New Roman"/>
          <w:sz w:val="32"/>
          <w:szCs w:val="32"/>
          <w:rtl/>
          <w:lang w:bidi="he-IL"/>
        </w:rPr>
        <w:t>דרבי</w:t>
      </w:r>
      <w:r w:rsidRPr="003D2FB9">
        <w:rPr>
          <w:rFonts w:ascii="Times New Roman" w:hAnsi="Times New Roman" w:cs="Times New Roman"/>
          <w:sz w:val="32"/>
          <w:szCs w:val="32"/>
          <w:rtl/>
          <w:lang w:bidi="he-IL"/>
        </w:rPr>
        <w:t xml:space="preserve">, גזרו רבנן תעניתא ובעו רחמי, ואמרי: כל מאן דאמר נח נפשיה דר', ידקר בחרב. סליקא </w:t>
      </w:r>
      <w:r w:rsidRPr="00B3592B">
        <w:rPr>
          <w:rFonts w:ascii="Times New Roman" w:hAnsi="Times New Roman" w:cs="Times New Roman"/>
          <w:sz w:val="32"/>
          <w:szCs w:val="32"/>
          <w:u w:val="single"/>
          <w:rtl/>
          <w:lang w:bidi="he-IL"/>
        </w:rPr>
        <w:t>אמתיה דרבי</w:t>
      </w:r>
      <w:r w:rsidRPr="003D2FB9">
        <w:rPr>
          <w:rFonts w:ascii="Times New Roman" w:hAnsi="Times New Roman" w:cs="Times New Roman"/>
          <w:sz w:val="32"/>
          <w:szCs w:val="32"/>
          <w:rtl/>
          <w:lang w:bidi="he-IL"/>
        </w:rPr>
        <w:t xml:space="preserve"> לאיגרא, אמרה: עליוני' מבקשין את רבי והתחתוני' מבקשין את רבי, יהי </w:t>
      </w:r>
      <w:r w:rsidRPr="003D2FB9">
        <w:rPr>
          <w:rFonts w:ascii="Times New Roman" w:hAnsi="Times New Roman" w:cs="Times New Roman"/>
          <w:sz w:val="32"/>
          <w:szCs w:val="32"/>
          <w:rtl/>
          <w:lang w:bidi="he-IL"/>
        </w:rPr>
        <w:lastRenderedPageBreak/>
        <w:t xml:space="preserve">רצון שיכופו תחתונים את העליונים. כיון דחזאי כמה זימני דעייל לבית הכסא, וחלץ תפילין ומנח להו </w:t>
      </w:r>
      <w:r w:rsidRPr="00B3592B">
        <w:rPr>
          <w:rFonts w:ascii="Times New Roman" w:hAnsi="Times New Roman" w:cs="Times New Roman"/>
          <w:sz w:val="32"/>
          <w:szCs w:val="32"/>
          <w:u w:val="single"/>
          <w:rtl/>
          <w:lang w:bidi="he-IL"/>
        </w:rPr>
        <w:t>וקמצטער</w:t>
      </w:r>
      <w:r w:rsidRPr="003D2FB9">
        <w:rPr>
          <w:rFonts w:ascii="Times New Roman" w:hAnsi="Times New Roman" w:cs="Times New Roman"/>
          <w:sz w:val="32"/>
          <w:szCs w:val="32"/>
          <w:rtl/>
          <w:lang w:bidi="he-IL"/>
        </w:rPr>
        <w:t>, אמרה: יהי רצון שיכופו עליונים את התחתונים. ולא הוו שתקי רבנן מלמיבעי רחמי, שקלה כוזא שדייא מאיגרא [לארעא], אישתיקו מרחמי ונח נפשיה דרבי</w:t>
      </w:r>
    </w:p>
    <w:p w:rsidR="0083005C" w:rsidRPr="003D2FB9" w:rsidRDefault="0083005C" w:rsidP="0083005C">
      <w:pPr>
        <w:autoSpaceDE w:val="0"/>
        <w:autoSpaceDN w:val="0"/>
        <w:adjustRightInd w:val="0"/>
        <w:spacing w:after="0" w:line="240" w:lineRule="auto"/>
        <w:jc w:val="right"/>
        <w:rPr>
          <w:rFonts w:ascii="Times New Roman" w:hAnsi="Times New Roman" w:cs="Times New Roman"/>
          <w:sz w:val="32"/>
          <w:szCs w:val="32"/>
          <w:rtl/>
          <w:lang w:bidi="he-IL"/>
        </w:rPr>
      </w:pPr>
    </w:p>
    <w:p w:rsidR="0083005C" w:rsidRPr="003D2FB9" w:rsidRDefault="0083005C" w:rsidP="0083005C">
      <w:pPr>
        <w:autoSpaceDE w:val="0"/>
        <w:autoSpaceDN w:val="0"/>
        <w:adjustRightInd w:val="0"/>
        <w:spacing w:after="0" w:line="240" w:lineRule="auto"/>
        <w:jc w:val="right"/>
        <w:rPr>
          <w:rFonts w:ascii="Times New Roman" w:hAnsi="Times New Roman" w:cs="Times New Roman"/>
          <w:b/>
          <w:bCs/>
          <w:sz w:val="32"/>
          <w:szCs w:val="32"/>
          <w:u w:val="single"/>
        </w:rPr>
      </w:pPr>
      <w:r w:rsidRPr="003D2FB9">
        <w:rPr>
          <w:rFonts w:ascii="Times New Roman" w:hAnsi="Times New Roman" w:cs="Times New Roman"/>
          <w:b/>
          <w:bCs/>
          <w:sz w:val="32"/>
          <w:szCs w:val="32"/>
          <w:u w:val="single"/>
          <w:rtl/>
          <w:lang w:bidi="he-IL"/>
        </w:rPr>
        <w:t>תלמוד בבלי מסכת נדרים דף מ עמוד א</w:t>
      </w:r>
      <w:r w:rsidR="00A63E24">
        <w:rPr>
          <w:rFonts w:ascii="Times New Roman" w:hAnsi="Times New Roman" w:cs="Times New Roman"/>
          <w:b/>
          <w:bCs/>
          <w:sz w:val="32"/>
          <w:szCs w:val="32"/>
          <w:u w:val="single"/>
          <w:lang w:bidi="he-IL"/>
        </w:rPr>
        <w:t>(8)</w:t>
      </w:r>
    </w:p>
    <w:p w:rsidR="009D3EC4" w:rsidRPr="003D2FB9" w:rsidRDefault="0083005C" w:rsidP="009D3EC4">
      <w:pPr>
        <w:autoSpaceDE w:val="0"/>
        <w:autoSpaceDN w:val="0"/>
        <w:adjustRightInd w:val="0"/>
        <w:spacing w:after="0" w:line="240" w:lineRule="auto"/>
        <w:jc w:val="right"/>
        <w:rPr>
          <w:rFonts w:ascii="Times New Roman" w:hAnsi="Times New Roman" w:cs="Times New Roman"/>
          <w:sz w:val="32"/>
          <w:szCs w:val="32"/>
          <w:rtl/>
          <w:lang w:bidi="he-IL"/>
        </w:rPr>
      </w:pPr>
      <w:r w:rsidRPr="003D2FB9">
        <w:rPr>
          <w:rFonts w:ascii="Times New Roman" w:hAnsi="Times New Roman" w:cs="Times New Roman"/>
          <w:sz w:val="32"/>
          <w:szCs w:val="32"/>
        </w:rPr>
        <w:t xml:space="preserve"> </w:t>
      </w:r>
      <w:r w:rsidRPr="003D2FB9">
        <w:rPr>
          <w:rFonts w:ascii="Times New Roman" w:hAnsi="Times New Roman" w:cs="Times New Roman"/>
          <w:sz w:val="32"/>
          <w:szCs w:val="32"/>
          <w:rtl/>
          <w:lang w:bidi="he-IL"/>
        </w:rPr>
        <w:t xml:space="preserve">כי אתא </w:t>
      </w:r>
      <w:r w:rsidRPr="003D2FB9">
        <w:rPr>
          <w:rFonts w:ascii="Times New Roman" w:hAnsi="Times New Roman" w:cs="Times New Roman"/>
          <w:sz w:val="32"/>
          <w:szCs w:val="32"/>
          <w:u w:val="single"/>
          <w:rtl/>
          <w:lang w:bidi="he-IL"/>
        </w:rPr>
        <w:t>רב דימי אמר</w:t>
      </w:r>
      <w:r w:rsidRPr="003D2FB9">
        <w:rPr>
          <w:rFonts w:ascii="Times New Roman" w:hAnsi="Times New Roman" w:cs="Times New Roman"/>
          <w:sz w:val="32"/>
          <w:szCs w:val="32"/>
          <w:rtl/>
          <w:lang w:bidi="he-IL"/>
        </w:rPr>
        <w:t xml:space="preserve">: כל המבקר את החולה - גורם לו שיחיה, וכל שאינו מבקר את החולה - גורם לו שימות. מאי גרמא? אילימא כל המבקר את החולה - מבקש עליו רחמים שיחיה, וכל שאין מבקר את החולה - מבקש עליו רחמים שימות, שימות ס"ד? אלא, </w:t>
      </w:r>
      <w:r w:rsidRPr="003D2FB9">
        <w:rPr>
          <w:rFonts w:ascii="Times New Roman" w:hAnsi="Times New Roman" w:cs="Times New Roman"/>
          <w:sz w:val="32"/>
          <w:szCs w:val="32"/>
          <w:u w:val="single"/>
          <w:rtl/>
          <w:lang w:bidi="he-IL"/>
        </w:rPr>
        <w:t>כל שאין מבקר חולה - אין מבקש עליו רחמים לא שיחיה ולא שימות</w:t>
      </w:r>
    </w:p>
    <w:p w:rsidR="0083005C" w:rsidRPr="003D2FB9" w:rsidRDefault="0083005C" w:rsidP="0083005C">
      <w:pPr>
        <w:autoSpaceDE w:val="0"/>
        <w:autoSpaceDN w:val="0"/>
        <w:adjustRightInd w:val="0"/>
        <w:spacing w:after="0" w:line="240" w:lineRule="auto"/>
        <w:jc w:val="right"/>
        <w:rPr>
          <w:rFonts w:ascii="Times New Roman" w:hAnsi="Times New Roman" w:cs="Times New Roman"/>
          <w:sz w:val="32"/>
          <w:szCs w:val="32"/>
          <w:rtl/>
          <w:lang w:bidi="he-IL"/>
        </w:rPr>
      </w:pPr>
    </w:p>
    <w:p w:rsidR="009D3EC4" w:rsidRPr="003D2FB9" w:rsidRDefault="0083005C" w:rsidP="009D3EC4">
      <w:pPr>
        <w:autoSpaceDE w:val="0"/>
        <w:autoSpaceDN w:val="0"/>
        <w:adjustRightInd w:val="0"/>
        <w:spacing w:after="0" w:line="240" w:lineRule="auto"/>
        <w:jc w:val="right"/>
        <w:rPr>
          <w:rFonts w:ascii="Times New Roman" w:hAnsi="Times New Roman" w:cs="Times New Roman"/>
          <w:b/>
          <w:bCs/>
          <w:sz w:val="32"/>
          <w:szCs w:val="32"/>
          <w:u w:val="single"/>
          <w:lang w:bidi="he-IL"/>
        </w:rPr>
      </w:pPr>
      <w:r w:rsidRPr="003D2FB9">
        <w:rPr>
          <w:rFonts w:ascii="Times New Roman" w:hAnsi="Times New Roman" w:cs="Times New Roman"/>
          <w:b/>
          <w:bCs/>
          <w:sz w:val="32"/>
          <w:szCs w:val="32"/>
          <w:u w:val="single"/>
          <w:rtl/>
          <w:lang w:bidi="he-IL"/>
        </w:rPr>
        <w:t>הר"ן מסכת נדרים דף מ עמוד א</w:t>
      </w:r>
      <w:r w:rsidR="00A63E24">
        <w:rPr>
          <w:rFonts w:ascii="Times New Roman" w:hAnsi="Times New Roman" w:cs="Times New Roman"/>
          <w:b/>
          <w:bCs/>
          <w:sz w:val="32"/>
          <w:szCs w:val="32"/>
          <w:u w:val="single"/>
          <w:lang w:bidi="he-IL"/>
        </w:rPr>
        <w:t>(9)</w:t>
      </w:r>
    </w:p>
    <w:p w:rsidR="009D3EC4" w:rsidRPr="003D2FB9" w:rsidRDefault="0083005C" w:rsidP="0034536E">
      <w:pPr>
        <w:autoSpaceDE w:val="0"/>
        <w:autoSpaceDN w:val="0"/>
        <w:adjustRightInd w:val="0"/>
        <w:spacing w:after="0" w:line="240" w:lineRule="auto"/>
        <w:jc w:val="right"/>
        <w:rPr>
          <w:rFonts w:ascii="Times New Roman" w:hAnsi="Times New Roman" w:cs="Times New Roman"/>
          <w:sz w:val="32"/>
          <w:szCs w:val="32"/>
          <w:rtl/>
          <w:lang w:bidi="he-IL"/>
        </w:rPr>
      </w:pPr>
      <w:r w:rsidRPr="003D2FB9">
        <w:rPr>
          <w:rFonts w:ascii="Times New Roman" w:hAnsi="Times New Roman" w:cs="Times New Roman"/>
          <w:sz w:val="32"/>
          <w:szCs w:val="32"/>
          <w:u w:val="single"/>
          <w:rtl/>
          <w:lang w:bidi="he-IL"/>
        </w:rPr>
        <w:t>נראה בעיני דה"ק פעמים שצריך לבקש רחמים על החולה שימות כגון שמצטער החולה בחליו הרבה ואי אפשר לו שיחיה כדאמרינן בפרק הנושא (כתובות קד) דכיון דחזאי אמתיה דרבי</w:t>
      </w:r>
      <w:r w:rsidRPr="003D2FB9">
        <w:rPr>
          <w:rFonts w:ascii="Times New Roman" w:hAnsi="Times New Roman" w:cs="Times New Roman"/>
          <w:sz w:val="32"/>
          <w:szCs w:val="32"/>
          <w:rtl/>
          <w:lang w:bidi="he-IL"/>
        </w:rPr>
        <w:t xml:space="preserve"> דעל כמה זימנין לבית הכסא ואנח תפילין וקא מצטער אמרה יהי רצון שיכופו העליונים את התחתונים כלומר דלימות רבי ומש"ה קאמר דהמבקר חולה מועילו בתפלתו אפי' לחיות מפני שהיא תפלה יותר מועלת ומי שאינו מבקרו אין צריך לומר שאינו מועילו לחיות אלא אפי' היכא דאיכא ליה הנאה במיתה אפי' אותה זוטרתי אינו מהנהו</w:t>
      </w:r>
    </w:p>
    <w:p w:rsidR="0083005C" w:rsidRPr="003D2FB9" w:rsidRDefault="0083005C" w:rsidP="0083005C">
      <w:pPr>
        <w:autoSpaceDE w:val="0"/>
        <w:autoSpaceDN w:val="0"/>
        <w:adjustRightInd w:val="0"/>
        <w:spacing w:after="0" w:line="240" w:lineRule="auto"/>
        <w:jc w:val="right"/>
        <w:rPr>
          <w:rFonts w:ascii="Times New Roman" w:hAnsi="Times New Roman" w:cs="Times New Roman"/>
          <w:sz w:val="32"/>
          <w:szCs w:val="32"/>
          <w:rtl/>
          <w:lang w:bidi="he-IL"/>
        </w:rPr>
      </w:pPr>
    </w:p>
    <w:p w:rsidR="0083005C" w:rsidRPr="003D2FB9" w:rsidRDefault="0083005C" w:rsidP="0083005C">
      <w:pPr>
        <w:autoSpaceDE w:val="0"/>
        <w:autoSpaceDN w:val="0"/>
        <w:adjustRightInd w:val="0"/>
        <w:spacing w:after="0" w:line="240" w:lineRule="auto"/>
        <w:jc w:val="right"/>
        <w:rPr>
          <w:rFonts w:ascii="Times New Roman" w:hAnsi="Times New Roman" w:cs="Times New Roman"/>
          <w:b/>
          <w:bCs/>
          <w:sz w:val="32"/>
          <w:szCs w:val="32"/>
          <w:u w:val="single"/>
        </w:rPr>
      </w:pPr>
      <w:r w:rsidRPr="003D2FB9">
        <w:rPr>
          <w:rFonts w:ascii="Times New Roman" w:hAnsi="Times New Roman" w:cs="Times New Roman"/>
          <w:b/>
          <w:bCs/>
          <w:sz w:val="32"/>
          <w:szCs w:val="32"/>
          <w:u w:val="single"/>
          <w:rtl/>
          <w:lang w:bidi="he-IL"/>
        </w:rPr>
        <w:t>מסכתות קטנות מסכת שמחות פרק א</w:t>
      </w:r>
      <w:r w:rsidR="00D4621B">
        <w:rPr>
          <w:rFonts w:ascii="Times New Roman" w:hAnsi="Times New Roman" w:cs="Times New Roman"/>
          <w:b/>
          <w:bCs/>
          <w:sz w:val="32"/>
          <w:szCs w:val="32"/>
          <w:u w:val="single"/>
          <w:lang w:bidi="he-IL"/>
        </w:rPr>
        <w:t>(10)</w:t>
      </w:r>
    </w:p>
    <w:p w:rsidR="0083005C" w:rsidRPr="003D2FB9" w:rsidRDefault="0083005C" w:rsidP="0083005C">
      <w:pPr>
        <w:autoSpaceDE w:val="0"/>
        <w:autoSpaceDN w:val="0"/>
        <w:adjustRightInd w:val="0"/>
        <w:spacing w:after="0" w:line="240" w:lineRule="auto"/>
        <w:jc w:val="right"/>
        <w:rPr>
          <w:rFonts w:ascii="Times New Roman" w:hAnsi="Times New Roman" w:cs="Times New Roman"/>
          <w:sz w:val="32"/>
          <w:szCs w:val="32"/>
          <w:rtl/>
          <w:lang w:bidi="he-IL"/>
        </w:rPr>
      </w:pPr>
      <w:r w:rsidRPr="00531874">
        <w:rPr>
          <w:rFonts w:ascii="Times New Roman" w:hAnsi="Times New Roman" w:cs="Times New Roman"/>
          <w:sz w:val="32"/>
          <w:szCs w:val="32"/>
          <w:u w:val="single"/>
          <w:rtl/>
          <w:lang w:bidi="he-IL"/>
        </w:rPr>
        <w:t>הגוסס הרי הוא כחי לכל דבר</w:t>
      </w:r>
      <w:r w:rsidRPr="003D2FB9">
        <w:rPr>
          <w:rFonts w:ascii="Times New Roman" w:hAnsi="Times New Roman" w:cs="Times New Roman"/>
          <w:sz w:val="32"/>
          <w:szCs w:val="32"/>
          <w:rtl/>
          <w:lang w:bidi="he-IL"/>
        </w:rPr>
        <w:t>...</w:t>
      </w:r>
      <w:r w:rsidRPr="00531874">
        <w:rPr>
          <w:rFonts w:ascii="Times New Roman" w:hAnsi="Times New Roman" w:cs="Times New Roman"/>
          <w:sz w:val="32"/>
          <w:szCs w:val="32"/>
          <w:u w:val="single"/>
          <w:rtl/>
          <w:lang w:bidi="he-IL"/>
        </w:rPr>
        <w:t>אין מעצמין את עיניו, הנוגע בו ומזיזו הרי הוא שופך דמים</w:t>
      </w:r>
      <w:r w:rsidRPr="003D2FB9">
        <w:rPr>
          <w:rFonts w:ascii="Times New Roman" w:hAnsi="Times New Roman" w:cs="Times New Roman"/>
          <w:sz w:val="32"/>
          <w:szCs w:val="32"/>
          <w:rtl/>
          <w:lang w:bidi="he-IL"/>
        </w:rPr>
        <w:t>, רבי מאיר היה מושלו לנר שהוא מטפטף, כיון שנגע בו אדם מיד כיבהו, כך כל המעצם את עיני הגוסס, מעלין עליו כאילו הוא שומט את נשמתו</w:t>
      </w:r>
    </w:p>
    <w:p w:rsidR="0089792A" w:rsidRPr="003D2FB9" w:rsidRDefault="0089792A" w:rsidP="0083005C">
      <w:pPr>
        <w:autoSpaceDE w:val="0"/>
        <w:autoSpaceDN w:val="0"/>
        <w:adjustRightInd w:val="0"/>
        <w:spacing w:after="0" w:line="240" w:lineRule="auto"/>
        <w:jc w:val="right"/>
        <w:rPr>
          <w:rFonts w:ascii="Times New Roman" w:hAnsi="Times New Roman" w:cs="Times New Roman"/>
          <w:sz w:val="32"/>
          <w:szCs w:val="32"/>
          <w:rtl/>
          <w:lang w:bidi="he-IL"/>
        </w:rPr>
      </w:pPr>
    </w:p>
    <w:p w:rsidR="0089792A" w:rsidRPr="003D2FB9" w:rsidRDefault="0089792A" w:rsidP="0089792A">
      <w:pPr>
        <w:autoSpaceDE w:val="0"/>
        <w:autoSpaceDN w:val="0"/>
        <w:adjustRightInd w:val="0"/>
        <w:spacing w:after="0" w:line="240" w:lineRule="auto"/>
        <w:jc w:val="right"/>
        <w:rPr>
          <w:rFonts w:ascii="Times New Roman" w:hAnsi="Times New Roman" w:cs="Times New Roman"/>
          <w:b/>
          <w:bCs/>
          <w:sz w:val="32"/>
          <w:szCs w:val="32"/>
          <w:u w:val="single"/>
        </w:rPr>
      </w:pPr>
      <w:r w:rsidRPr="003D2FB9">
        <w:rPr>
          <w:rFonts w:ascii="Times New Roman" w:hAnsi="Times New Roman" w:cs="Times New Roman"/>
          <w:b/>
          <w:bCs/>
          <w:sz w:val="32"/>
          <w:szCs w:val="32"/>
          <w:u w:val="single"/>
          <w:rtl/>
          <w:lang w:bidi="he-IL"/>
        </w:rPr>
        <w:t>שו"ת ציץ אליעזר חלק ט סימן מז</w:t>
      </w:r>
      <w:r w:rsidR="00355E8C">
        <w:rPr>
          <w:rFonts w:ascii="Times New Roman" w:hAnsi="Times New Roman" w:cs="Times New Roman"/>
          <w:b/>
          <w:bCs/>
          <w:sz w:val="32"/>
          <w:szCs w:val="32"/>
          <w:u w:val="single"/>
          <w:lang w:bidi="he-IL"/>
        </w:rPr>
        <w:t>(11)</w:t>
      </w:r>
    </w:p>
    <w:p w:rsidR="0083005C" w:rsidRPr="003D2FB9" w:rsidRDefault="0089792A" w:rsidP="0089792A">
      <w:pPr>
        <w:autoSpaceDE w:val="0"/>
        <w:autoSpaceDN w:val="0"/>
        <w:adjustRightInd w:val="0"/>
        <w:spacing w:after="0" w:line="240" w:lineRule="auto"/>
        <w:jc w:val="right"/>
        <w:rPr>
          <w:rFonts w:ascii="Times New Roman" w:hAnsi="Times New Roman" w:cs="Times New Roman"/>
          <w:sz w:val="32"/>
          <w:szCs w:val="32"/>
          <w:rtl/>
          <w:lang w:bidi="he-IL"/>
        </w:rPr>
      </w:pPr>
      <w:r w:rsidRPr="003D2FB9">
        <w:rPr>
          <w:rFonts w:ascii="Times New Roman" w:hAnsi="Times New Roman" w:cs="Times New Roman"/>
          <w:sz w:val="32"/>
          <w:szCs w:val="32"/>
          <w:u w:val="single"/>
          <w:rtl/>
          <w:lang w:bidi="he-IL"/>
        </w:rPr>
        <w:t>חולה זה שחייו אינם חיים ושואל את נפשו למות מרוב חיסורים</w:t>
      </w:r>
      <w:r w:rsidRPr="003D2FB9">
        <w:rPr>
          <w:rFonts w:ascii="Times New Roman" w:hAnsi="Times New Roman" w:cs="Times New Roman"/>
          <w:sz w:val="32"/>
          <w:szCs w:val="32"/>
          <w:rtl/>
          <w:lang w:bidi="he-IL"/>
        </w:rPr>
        <w:t xml:space="preserve"> ר"ל כשיקרה שיתקוף עליו עלמא טובא ביום שב"ק </w:t>
      </w:r>
      <w:r w:rsidRPr="003D2FB9">
        <w:rPr>
          <w:rFonts w:ascii="Times New Roman" w:hAnsi="Times New Roman" w:cs="Times New Roman"/>
          <w:sz w:val="32"/>
          <w:szCs w:val="32"/>
          <w:u w:val="single"/>
          <w:rtl/>
          <w:lang w:bidi="he-IL"/>
        </w:rPr>
        <w:t>האם לא נתיר לחלל עליו את השבת בכל מה שנוכל כדי להשיבו לתחיה לחיי המרים שלו ולו אפילו לכמה שעות או אפילו פחות מזה?</w:t>
      </w:r>
      <w:r w:rsidRPr="003D2FB9">
        <w:rPr>
          <w:rFonts w:ascii="Times New Roman" w:hAnsi="Times New Roman" w:cs="Times New Roman"/>
          <w:sz w:val="32"/>
          <w:szCs w:val="32"/>
          <w:rtl/>
          <w:lang w:bidi="he-IL"/>
        </w:rPr>
        <w:t xml:space="preserve">...וכך פסק הרמב"ם בפ"ג מה' סוטה ה"כ, </w:t>
      </w:r>
      <w:r w:rsidRPr="003D2FB9">
        <w:rPr>
          <w:rFonts w:ascii="Times New Roman" w:hAnsi="Times New Roman" w:cs="Times New Roman"/>
          <w:sz w:val="32"/>
          <w:szCs w:val="32"/>
          <w:u w:val="single"/>
          <w:rtl/>
          <w:lang w:bidi="he-IL"/>
        </w:rPr>
        <w:t xml:space="preserve">דסוטה שיש לה זכות ת"ת </w:t>
      </w:r>
      <w:r w:rsidRPr="003D2FB9">
        <w:rPr>
          <w:rFonts w:ascii="Times New Roman" w:hAnsi="Times New Roman" w:cs="Times New Roman"/>
          <w:sz w:val="32"/>
          <w:szCs w:val="32"/>
          <w:rtl/>
          <w:lang w:bidi="he-IL"/>
        </w:rPr>
        <w:t>אף על פי שאינה מצווה על ת"ת ה"ז תולה לה ואינה מתה לשעתה אלא נימוקת והולכת וחלאים כבדים באין עליה עד שתמות</w:t>
      </w:r>
    </w:p>
    <w:p w:rsidR="006E60A5" w:rsidRPr="003D2FB9" w:rsidRDefault="006E60A5" w:rsidP="0083005C">
      <w:pPr>
        <w:autoSpaceDE w:val="0"/>
        <w:autoSpaceDN w:val="0"/>
        <w:adjustRightInd w:val="0"/>
        <w:spacing w:after="0" w:line="240" w:lineRule="auto"/>
        <w:jc w:val="right"/>
        <w:rPr>
          <w:rFonts w:ascii="Times New Roman" w:hAnsi="Times New Roman" w:cs="Times New Roman"/>
          <w:sz w:val="32"/>
          <w:szCs w:val="32"/>
          <w:lang w:bidi="he-IL"/>
        </w:rPr>
      </w:pPr>
    </w:p>
    <w:p w:rsidR="006E60A5" w:rsidRPr="003D2FB9" w:rsidRDefault="006E60A5" w:rsidP="006E60A5">
      <w:pPr>
        <w:autoSpaceDE w:val="0"/>
        <w:autoSpaceDN w:val="0"/>
        <w:adjustRightInd w:val="0"/>
        <w:spacing w:after="0" w:line="240" w:lineRule="auto"/>
        <w:jc w:val="right"/>
        <w:rPr>
          <w:rFonts w:ascii="Times New Roman" w:hAnsi="Times New Roman" w:cs="Times New Roman"/>
          <w:b/>
          <w:bCs/>
          <w:sz w:val="32"/>
          <w:szCs w:val="32"/>
          <w:u w:val="single"/>
        </w:rPr>
      </w:pPr>
      <w:r w:rsidRPr="003D2FB9">
        <w:rPr>
          <w:rFonts w:ascii="Times New Roman" w:hAnsi="Times New Roman" w:cs="Times New Roman"/>
          <w:b/>
          <w:bCs/>
          <w:sz w:val="32"/>
          <w:szCs w:val="32"/>
          <w:u w:val="single"/>
          <w:rtl/>
          <w:lang w:bidi="he-IL"/>
        </w:rPr>
        <w:t>שו"ת ציץ אליעזר חלק ה - רמת רחל סימן כח</w:t>
      </w:r>
      <w:r w:rsidR="00D4621B">
        <w:rPr>
          <w:rFonts w:ascii="Times New Roman" w:hAnsi="Times New Roman" w:cs="Times New Roman"/>
          <w:b/>
          <w:bCs/>
          <w:sz w:val="32"/>
          <w:szCs w:val="32"/>
          <w:u w:val="single"/>
          <w:lang w:bidi="he-IL"/>
        </w:rPr>
        <w:t>(12)</w:t>
      </w:r>
    </w:p>
    <w:p w:rsidR="006E60A5" w:rsidRPr="003D2FB9" w:rsidRDefault="006E60A5" w:rsidP="006E60A5">
      <w:pPr>
        <w:autoSpaceDE w:val="0"/>
        <w:autoSpaceDN w:val="0"/>
        <w:adjustRightInd w:val="0"/>
        <w:spacing w:after="0" w:line="240" w:lineRule="auto"/>
        <w:jc w:val="right"/>
        <w:rPr>
          <w:rFonts w:ascii="Times New Roman" w:hAnsi="Times New Roman" w:cs="Times New Roman"/>
          <w:sz w:val="32"/>
          <w:szCs w:val="32"/>
          <w:lang w:bidi="he-IL"/>
        </w:rPr>
      </w:pPr>
      <w:r w:rsidRPr="003D2FB9">
        <w:rPr>
          <w:rFonts w:ascii="Times New Roman" w:hAnsi="Times New Roman" w:cs="Times New Roman"/>
          <w:sz w:val="32"/>
          <w:szCs w:val="32"/>
          <w:rtl/>
          <w:lang w:bidi="he-IL"/>
        </w:rPr>
        <w:t xml:space="preserve">וא"כ לפי"ז נלמד גם לשאלתנו </w:t>
      </w:r>
      <w:r w:rsidRPr="003D2FB9">
        <w:rPr>
          <w:rFonts w:ascii="Times New Roman" w:hAnsi="Times New Roman" w:cs="Times New Roman"/>
          <w:sz w:val="32"/>
          <w:szCs w:val="32"/>
          <w:u w:val="single"/>
          <w:rtl/>
          <w:lang w:bidi="he-IL"/>
        </w:rPr>
        <w:t>דמכ"ש שיש חיוב לעשות מאמצים בחול להצלת נפש הגוסס בדרך הרפואה בכל מידי דאפשר ולו גם לחיי שעה בלבד</w:t>
      </w:r>
      <w:r w:rsidRPr="003D2FB9">
        <w:rPr>
          <w:rFonts w:ascii="Times New Roman" w:hAnsi="Times New Roman" w:cs="Times New Roman"/>
          <w:sz w:val="32"/>
          <w:szCs w:val="32"/>
          <w:rtl/>
          <w:lang w:bidi="he-IL"/>
        </w:rPr>
        <w:t>, כי יקרים מאד רגעי אנוש עלי אדמות ויש קונה עולמו בשעה וברגע אחד בהרהורי תשובה (מעבר יבק חלק שפתי דעת פכ"ו ע"ש)</w:t>
      </w:r>
    </w:p>
    <w:p w:rsidR="000E3FCA" w:rsidRPr="003D2FB9" w:rsidRDefault="000E3FCA" w:rsidP="006E60A5">
      <w:pPr>
        <w:autoSpaceDE w:val="0"/>
        <w:autoSpaceDN w:val="0"/>
        <w:adjustRightInd w:val="0"/>
        <w:spacing w:after="0" w:line="240" w:lineRule="auto"/>
        <w:jc w:val="right"/>
        <w:rPr>
          <w:rFonts w:ascii="Times New Roman" w:hAnsi="Times New Roman" w:cs="Times New Roman"/>
          <w:sz w:val="32"/>
          <w:szCs w:val="32"/>
          <w:lang w:bidi="he-IL"/>
        </w:rPr>
      </w:pPr>
    </w:p>
    <w:p w:rsidR="000E3FCA" w:rsidRPr="003D2FB9" w:rsidRDefault="000E3FCA" w:rsidP="000E3FCA">
      <w:pPr>
        <w:autoSpaceDE w:val="0"/>
        <w:autoSpaceDN w:val="0"/>
        <w:adjustRightInd w:val="0"/>
        <w:spacing w:after="0" w:line="240" w:lineRule="auto"/>
        <w:jc w:val="right"/>
        <w:rPr>
          <w:rFonts w:ascii="Times New Roman" w:hAnsi="Times New Roman" w:cs="Times New Roman"/>
          <w:b/>
          <w:bCs/>
          <w:sz w:val="32"/>
          <w:szCs w:val="32"/>
          <w:u w:val="single"/>
        </w:rPr>
      </w:pPr>
      <w:r w:rsidRPr="003D2FB9">
        <w:rPr>
          <w:rFonts w:ascii="Times New Roman" w:hAnsi="Times New Roman" w:cs="Times New Roman"/>
          <w:b/>
          <w:bCs/>
          <w:sz w:val="32"/>
          <w:szCs w:val="32"/>
          <w:u w:val="single"/>
          <w:rtl/>
          <w:lang w:bidi="he-IL"/>
        </w:rPr>
        <w:t>שו"ת ציץ אליעזר חלק יד סימן פ</w:t>
      </w:r>
      <w:r w:rsidR="00D4621B">
        <w:rPr>
          <w:rFonts w:ascii="Times New Roman" w:hAnsi="Times New Roman" w:cs="Times New Roman"/>
          <w:b/>
          <w:bCs/>
          <w:sz w:val="32"/>
          <w:szCs w:val="32"/>
          <w:u w:val="single"/>
          <w:lang w:bidi="he-IL"/>
        </w:rPr>
        <w:t>(13)</w:t>
      </w:r>
    </w:p>
    <w:p w:rsidR="000E3FCA" w:rsidRPr="003D2FB9" w:rsidRDefault="000E3FCA" w:rsidP="000E3FCA">
      <w:pPr>
        <w:autoSpaceDE w:val="0"/>
        <w:autoSpaceDN w:val="0"/>
        <w:adjustRightInd w:val="0"/>
        <w:spacing w:after="0" w:line="240" w:lineRule="auto"/>
        <w:jc w:val="right"/>
        <w:rPr>
          <w:rFonts w:ascii="Times New Roman" w:hAnsi="Times New Roman" w:cs="Times New Roman"/>
          <w:sz w:val="32"/>
          <w:szCs w:val="32"/>
          <w:lang w:bidi="he-IL"/>
        </w:rPr>
      </w:pPr>
      <w:r w:rsidRPr="003D2FB9">
        <w:rPr>
          <w:rFonts w:ascii="Times New Roman" w:hAnsi="Times New Roman" w:cs="Times New Roman"/>
          <w:sz w:val="32"/>
          <w:szCs w:val="32"/>
          <w:u w:val="single"/>
          <w:rtl/>
          <w:lang w:bidi="he-IL"/>
        </w:rPr>
        <w:t>שיש חיוב לעשות מאמצים להצלת גוסס בכל מידי דאפשר ולחברו אל החיים</w:t>
      </w:r>
      <w:r w:rsidRPr="003D2FB9">
        <w:rPr>
          <w:rFonts w:ascii="Times New Roman" w:hAnsi="Times New Roman" w:cs="Times New Roman"/>
          <w:sz w:val="32"/>
          <w:szCs w:val="32"/>
          <w:rtl/>
          <w:lang w:bidi="he-IL"/>
        </w:rPr>
        <w:t>, כמיעוטא דחיים, או אפילו להאריך עי"כ את חיי השעה שלו, דשם הא חיים עצמונים המה</w:t>
      </w:r>
    </w:p>
    <w:p w:rsidR="001377B8" w:rsidRPr="003D2FB9" w:rsidRDefault="001377B8" w:rsidP="000E3FCA">
      <w:pPr>
        <w:autoSpaceDE w:val="0"/>
        <w:autoSpaceDN w:val="0"/>
        <w:adjustRightInd w:val="0"/>
        <w:spacing w:after="0" w:line="240" w:lineRule="auto"/>
        <w:jc w:val="right"/>
        <w:rPr>
          <w:rFonts w:ascii="Times New Roman" w:hAnsi="Times New Roman" w:cs="Times New Roman"/>
          <w:sz w:val="32"/>
          <w:szCs w:val="32"/>
          <w:lang w:bidi="he-IL"/>
        </w:rPr>
      </w:pPr>
    </w:p>
    <w:p w:rsidR="0089792A" w:rsidRPr="003D2FB9" w:rsidRDefault="0089792A" w:rsidP="0089792A">
      <w:pPr>
        <w:autoSpaceDE w:val="0"/>
        <w:autoSpaceDN w:val="0"/>
        <w:adjustRightInd w:val="0"/>
        <w:spacing w:after="0" w:line="240" w:lineRule="auto"/>
        <w:jc w:val="right"/>
        <w:rPr>
          <w:rFonts w:ascii="Times New Roman" w:hAnsi="Times New Roman" w:cs="Times New Roman"/>
          <w:b/>
          <w:bCs/>
          <w:sz w:val="32"/>
          <w:szCs w:val="32"/>
          <w:u w:val="single"/>
        </w:rPr>
      </w:pPr>
      <w:r w:rsidRPr="003D2FB9">
        <w:rPr>
          <w:rFonts w:ascii="Times New Roman" w:hAnsi="Times New Roman" w:cs="Times New Roman"/>
          <w:b/>
          <w:bCs/>
          <w:sz w:val="32"/>
          <w:szCs w:val="32"/>
          <w:u w:val="single"/>
          <w:rtl/>
          <w:lang w:bidi="he-IL"/>
        </w:rPr>
        <w:lastRenderedPageBreak/>
        <w:t>שו"ת ציץ אליעזר חלק ט סימן מז</w:t>
      </w:r>
      <w:r w:rsidR="00D4621B">
        <w:rPr>
          <w:rFonts w:ascii="Times New Roman" w:hAnsi="Times New Roman" w:cs="Times New Roman"/>
          <w:b/>
          <w:bCs/>
          <w:sz w:val="32"/>
          <w:szCs w:val="32"/>
          <w:u w:val="single"/>
          <w:lang w:bidi="he-IL"/>
        </w:rPr>
        <w:t>(14)</w:t>
      </w:r>
    </w:p>
    <w:p w:rsidR="0089792A" w:rsidRDefault="0089792A" w:rsidP="0089792A">
      <w:pPr>
        <w:autoSpaceDE w:val="0"/>
        <w:autoSpaceDN w:val="0"/>
        <w:adjustRightInd w:val="0"/>
        <w:spacing w:after="0" w:line="240" w:lineRule="auto"/>
        <w:jc w:val="right"/>
        <w:rPr>
          <w:rFonts w:ascii="Times New Roman" w:hAnsi="Times New Roman" w:cs="Times New Roman"/>
          <w:sz w:val="32"/>
          <w:szCs w:val="32"/>
          <w:lang w:bidi="he-IL"/>
        </w:rPr>
      </w:pPr>
      <w:r w:rsidRPr="003D2FB9">
        <w:rPr>
          <w:rFonts w:ascii="Times New Roman" w:hAnsi="Times New Roman" w:cs="Times New Roman"/>
          <w:sz w:val="32"/>
          <w:szCs w:val="32"/>
          <w:rtl/>
          <w:lang w:bidi="he-IL"/>
        </w:rPr>
        <w:t xml:space="preserve">ונשאר לנו רק דברי </w:t>
      </w:r>
      <w:r w:rsidRPr="00003AD7">
        <w:rPr>
          <w:rFonts w:ascii="Times New Roman" w:hAnsi="Times New Roman" w:cs="Times New Roman"/>
          <w:sz w:val="32"/>
          <w:szCs w:val="32"/>
          <w:u w:val="single"/>
          <w:rtl/>
          <w:lang w:bidi="he-IL"/>
        </w:rPr>
        <w:t>הר"ן</w:t>
      </w:r>
      <w:r w:rsidRPr="003D2FB9">
        <w:rPr>
          <w:rFonts w:ascii="Times New Roman" w:hAnsi="Times New Roman" w:cs="Times New Roman"/>
          <w:sz w:val="32"/>
          <w:szCs w:val="32"/>
          <w:rtl/>
          <w:lang w:bidi="he-IL"/>
        </w:rPr>
        <w:t xml:space="preserve">, וכפי שכתבתי בספרי שם יש הוכחה דלית הלכתא כוותיה </w:t>
      </w:r>
      <w:r w:rsidRPr="00003AD7">
        <w:rPr>
          <w:rFonts w:ascii="Times New Roman" w:hAnsi="Times New Roman" w:cs="Times New Roman"/>
          <w:sz w:val="32"/>
          <w:szCs w:val="32"/>
          <w:u w:val="single"/>
          <w:rtl/>
          <w:lang w:bidi="he-IL"/>
        </w:rPr>
        <w:t>מדלא הוזכר</w:t>
      </w:r>
      <w:r w:rsidRPr="00003AD7">
        <w:rPr>
          <w:rFonts w:ascii="Times New Roman" w:hAnsi="Times New Roman" w:cs="Times New Roman"/>
          <w:sz w:val="32"/>
          <w:szCs w:val="32"/>
          <w:rtl/>
          <w:lang w:bidi="he-IL"/>
        </w:rPr>
        <w:t xml:space="preserve"> </w:t>
      </w:r>
      <w:r w:rsidRPr="00003AD7">
        <w:rPr>
          <w:rFonts w:ascii="Times New Roman" w:hAnsi="Times New Roman" w:cs="Times New Roman"/>
          <w:sz w:val="32"/>
          <w:szCs w:val="32"/>
          <w:u w:val="single"/>
          <w:rtl/>
          <w:lang w:bidi="he-IL"/>
        </w:rPr>
        <w:t>מדבריו לא בטור וב"י ולא בשו"ע</w:t>
      </w:r>
    </w:p>
    <w:p w:rsidR="00531874" w:rsidRPr="003D2FB9" w:rsidRDefault="00531874" w:rsidP="0089792A">
      <w:pPr>
        <w:autoSpaceDE w:val="0"/>
        <w:autoSpaceDN w:val="0"/>
        <w:adjustRightInd w:val="0"/>
        <w:spacing w:after="0" w:line="240" w:lineRule="auto"/>
        <w:jc w:val="right"/>
        <w:rPr>
          <w:rFonts w:ascii="Times New Roman" w:hAnsi="Times New Roman" w:cs="Times New Roman"/>
          <w:sz w:val="32"/>
          <w:szCs w:val="32"/>
          <w:lang w:bidi="he-IL"/>
        </w:rPr>
      </w:pPr>
    </w:p>
    <w:p w:rsidR="00F65771" w:rsidRPr="003D2FB9" w:rsidRDefault="00D4621B" w:rsidP="00D017BA">
      <w:pPr>
        <w:autoSpaceDE w:val="0"/>
        <w:autoSpaceDN w:val="0"/>
        <w:adjustRightInd w:val="0"/>
        <w:spacing w:after="0" w:line="240" w:lineRule="auto"/>
        <w:rPr>
          <w:rFonts w:ascii="Times New Roman" w:hAnsi="Times New Roman" w:cs="Times New Roman"/>
          <w:sz w:val="32"/>
          <w:szCs w:val="32"/>
          <w:lang w:bidi="he-IL"/>
        </w:rPr>
      </w:pPr>
      <w:r>
        <w:rPr>
          <w:rFonts w:ascii="Times New Roman" w:hAnsi="Times New Roman" w:cs="Times New Roman"/>
          <w:b/>
          <w:bCs/>
          <w:sz w:val="28"/>
          <w:szCs w:val="28"/>
          <w:u w:val="single"/>
          <w:lang w:bidi="he-IL"/>
        </w:rPr>
        <w:t>(15)</w:t>
      </w:r>
      <w:r w:rsidR="00D017BA" w:rsidRPr="00957577">
        <w:rPr>
          <w:rFonts w:ascii="Times New Roman" w:hAnsi="Times New Roman" w:cs="Times New Roman"/>
          <w:b/>
          <w:bCs/>
          <w:sz w:val="28"/>
          <w:szCs w:val="28"/>
          <w:u w:val="single"/>
          <w:lang w:bidi="he-IL"/>
        </w:rPr>
        <w:t xml:space="preserve">Rabbi J. David </w:t>
      </w:r>
      <w:proofErr w:type="spellStart"/>
      <w:r w:rsidR="00D017BA" w:rsidRPr="00957577">
        <w:rPr>
          <w:rFonts w:ascii="Times New Roman" w:hAnsi="Times New Roman" w:cs="Times New Roman"/>
          <w:b/>
          <w:bCs/>
          <w:sz w:val="28"/>
          <w:szCs w:val="28"/>
          <w:u w:val="single"/>
          <w:lang w:bidi="he-IL"/>
        </w:rPr>
        <w:t>Bleich</w:t>
      </w:r>
      <w:proofErr w:type="spellEnd"/>
      <w:r w:rsidR="00D017BA" w:rsidRPr="00957577">
        <w:rPr>
          <w:rFonts w:ascii="Times New Roman" w:hAnsi="Times New Roman" w:cs="Times New Roman"/>
          <w:b/>
          <w:bCs/>
          <w:sz w:val="28"/>
          <w:szCs w:val="28"/>
          <w:u w:val="single"/>
          <w:lang w:bidi="he-IL"/>
        </w:rPr>
        <w:t>, Judaism and Healing</w:t>
      </w:r>
    </w:p>
    <w:p w:rsidR="008F61FD" w:rsidRPr="00957577" w:rsidRDefault="008F61FD" w:rsidP="009D3EC4">
      <w:pPr>
        <w:autoSpaceDE w:val="0"/>
        <w:autoSpaceDN w:val="0"/>
        <w:bidi/>
        <w:adjustRightInd w:val="0"/>
        <w:spacing w:after="0" w:line="240" w:lineRule="auto"/>
        <w:jc w:val="right"/>
        <w:rPr>
          <w:rFonts w:ascii="Times New Roman" w:hAnsi="Times New Roman" w:cs="Times New Roman"/>
          <w:b/>
          <w:bCs/>
          <w:sz w:val="28"/>
          <w:szCs w:val="28"/>
          <w:u w:val="single"/>
          <w:lang w:bidi="he-IL"/>
        </w:rPr>
      </w:pPr>
      <w:r w:rsidRPr="00957577">
        <w:rPr>
          <w:rFonts w:ascii="Times New Roman" w:hAnsi="Times New Roman" w:cs="Times New Roman"/>
          <w:b/>
          <w:bCs/>
          <w:sz w:val="28"/>
          <w:szCs w:val="28"/>
          <w:lang w:bidi="he-IL"/>
        </w:rPr>
        <w:t>Page 178</w:t>
      </w:r>
      <w:r w:rsidRPr="00957577">
        <w:rPr>
          <w:rFonts w:ascii="Times New Roman" w:hAnsi="Times New Roman" w:cs="Times New Roman"/>
          <w:sz w:val="28"/>
          <w:szCs w:val="28"/>
          <w:lang w:bidi="he-IL"/>
        </w:rPr>
        <w:t>-</w:t>
      </w:r>
      <w:r w:rsidRPr="00957577">
        <w:rPr>
          <w:rFonts w:ascii="Times New Roman" w:hAnsi="Times New Roman" w:cs="Times New Roman"/>
          <w:color w:val="000000"/>
          <w:sz w:val="28"/>
          <w:szCs w:val="28"/>
          <w:lang w:bidi="he-IL"/>
        </w:rPr>
        <w:t xml:space="preserve"> </w:t>
      </w:r>
      <w:r w:rsidRPr="00957577">
        <w:rPr>
          <w:rFonts w:ascii="Times New Roman" w:hAnsi="Times New Roman" w:cs="Times New Roman"/>
          <w:color w:val="000000"/>
          <w:sz w:val="28"/>
          <w:szCs w:val="28"/>
          <w:u w:val="single"/>
          <w:lang w:bidi="he-IL"/>
        </w:rPr>
        <w:t>Elimination of pain</w:t>
      </w:r>
      <w:r w:rsidRPr="00957577">
        <w:rPr>
          <w:rFonts w:ascii="Times New Roman" w:hAnsi="Times New Roman" w:cs="Times New Roman"/>
          <w:color w:val="000000"/>
          <w:sz w:val="28"/>
          <w:szCs w:val="28"/>
          <w:lang w:bidi="he-IL"/>
        </w:rPr>
        <w:t xml:space="preserve"> is certainly a legitimate and laudable goal… it is certainly mandated by virtue of the commandment </w:t>
      </w:r>
      <w:r w:rsidRPr="00957577">
        <w:rPr>
          <w:rFonts w:ascii="Times New Roman" w:hAnsi="Times New Roman" w:cs="Times New Roman"/>
          <w:color w:val="000000"/>
          <w:sz w:val="28"/>
          <w:szCs w:val="28"/>
          <w:u w:val="single"/>
          <w:lang w:bidi="he-IL"/>
        </w:rPr>
        <w:t>“Love thy neighbor as thyself.</w:t>
      </w:r>
      <w:r w:rsidRPr="00957577">
        <w:rPr>
          <w:rFonts w:ascii="Times New Roman" w:hAnsi="Times New Roman" w:cs="Times New Roman"/>
          <w:color w:val="000000"/>
          <w:sz w:val="28"/>
          <w:szCs w:val="28"/>
          <w:lang w:bidi="he-IL"/>
        </w:rPr>
        <w:t>” Yet when the dual goals of avoidance of pain and preservation of life come into conflict with one another, Judaism recognizes the paramount value and sanctity of life and, accordingly, assigns priority to preservation of life.</w:t>
      </w:r>
    </w:p>
    <w:p w:rsidR="009D3EC4" w:rsidRPr="00957577" w:rsidRDefault="0083005C" w:rsidP="009D3EC4">
      <w:pPr>
        <w:autoSpaceDE w:val="0"/>
        <w:autoSpaceDN w:val="0"/>
        <w:adjustRightInd w:val="0"/>
        <w:spacing w:after="0" w:line="240" w:lineRule="auto"/>
        <w:rPr>
          <w:rFonts w:ascii="Times New Roman" w:hAnsi="Times New Roman" w:cs="Times New Roman"/>
          <w:sz w:val="28"/>
          <w:szCs w:val="28"/>
          <w:lang w:bidi="he-IL"/>
        </w:rPr>
      </w:pPr>
      <w:r w:rsidRPr="00957577">
        <w:rPr>
          <w:rFonts w:ascii="Times New Roman" w:hAnsi="Times New Roman" w:cs="Times New Roman"/>
          <w:b/>
          <w:bCs/>
          <w:sz w:val="28"/>
          <w:szCs w:val="28"/>
          <w:lang w:bidi="he-IL"/>
        </w:rPr>
        <w:t>Page 181</w:t>
      </w:r>
      <w:r w:rsidRPr="00957577">
        <w:rPr>
          <w:rFonts w:ascii="Times New Roman" w:hAnsi="Times New Roman" w:cs="Times New Roman"/>
          <w:sz w:val="28"/>
          <w:szCs w:val="28"/>
          <w:lang w:bidi="he-IL"/>
        </w:rPr>
        <w:t xml:space="preserve">-It cannot be overemphasized that even the earlier cited permissive authorities </w:t>
      </w:r>
      <w:r w:rsidRPr="009C3A01">
        <w:rPr>
          <w:rFonts w:ascii="Times New Roman" w:hAnsi="Times New Roman" w:cs="Times New Roman"/>
          <w:sz w:val="28"/>
          <w:szCs w:val="28"/>
          <w:u w:val="single"/>
          <w:lang w:bidi="he-IL"/>
        </w:rPr>
        <w:t xml:space="preserve">sanction acts of omission only when the patient is in a state of </w:t>
      </w:r>
      <w:proofErr w:type="spellStart"/>
      <w:r w:rsidRPr="009C3A01">
        <w:rPr>
          <w:rFonts w:ascii="Times New Roman" w:hAnsi="Times New Roman" w:cs="Times New Roman"/>
          <w:sz w:val="28"/>
          <w:szCs w:val="28"/>
          <w:u w:val="single"/>
          <w:lang w:bidi="he-IL"/>
        </w:rPr>
        <w:t>gesisah</w:t>
      </w:r>
      <w:proofErr w:type="spellEnd"/>
      <w:r w:rsidRPr="00957577">
        <w:rPr>
          <w:rFonts w:ascii="Times New Roman" w:hAnsi="Times New Roman" w:cs="Times New Roman"/>
          <w:sz w:val="28"/>
          <w:szCs w:val="28"/>
          <w:lang w:bidi="he-IL"/>
        </w:rPr>
        <w:t xml:space="preserve">. At any earlier stage withholding of treatment is tantamount to euthanasia. </w:t>
      </w:r>
    </w:p>
    <w:p w:rsidR="00C10EA6" w:rsidRPr="003D2FB9" w:rsidRDefault="0083005C" w:rsidP="00957577">
      <w:pPr>
        <w:autoSpaceDE w:val="0"/>
        <w:autoSpaceDN w:val="0"/>
        <w:adjustRightInd w:val="0"/>
        <w:spacing w:after="0" w:line="240" w:lineRule="auto"/>
        <w:rPr>
          <w:rFonts w:ascii="Times New Roman" w:hAnsi="Times New Roman" w:cs="Times New Roman"/>
          <w:sz w:val="32"/>
          <w:szCs w:val="32"/>
          <w:rtl/>
          <w:lang w:bidi="he-IL"/>
        </w:rPr>
      </w:pPr>
      <w:r w:rsidRPr="00957577">
        <w:rPr>
          <w:rFonts w:ascii="Times New Roman" w:hAnsi="Times New Roman" w:cs="Times New Roman"/>
          <w:b/>
          <w:bCs/>
          <w:sz w:val="28"/>
          <w:szCs w:val="28"/>
          <w:lang w:bidi="he-IL"/>
        </w:rPr>
        <w:t>Page 183</w:t>
      </w:r>
      <w:r w:rsidRPr="00957577">
        <w:rPr>
          <w:rFonts w:ascii="Times New Roman" w:hAnsi="Times New Roman" w:cs="Times New Roman"/>
          <w:sz w:val="28"/>
          <w:szCs w:val="28"/>
          <w:lang w:bidi="he-IL"/>
        </w:rPr>
        <w:t xml:space="preserve">- Although man must persist in his effort to prolong life, he may, nevertheless, express human needs and concerns through the medium of prayer. </w:t>
      </w:r>
      <w:r w:rsidRPr="00053FC7">
        <w:rPr>
          <w:rFonts w:ascii="Times New Roman" w:hAnsi="Times New Roman" w:cs="Times New Roman"/>
          <w:sz w:val="28"/>
          <w:szCs w:val="28"/>
          <w:u w:val="single"/>
          <w:lang w:bidi="he-IL"/>
        </w:rPr>
        <w:t>There is no contradiction whatsoever between acting upon an existing obligation and pleading to be relieved of further responsibility</w:t>
      </w:r>
      <w:r w:rsidRPr="00957577">
        <w:rPr>
          <w:rFonts w:ascii="Times New Roman" w:hAnsi="Times New Roman" w:cs="Times New Roman"/>
          <w:sz w:val="28"/>
          <w:szCs w:val="28"/>
          <w:lang w:bidi="he-IL"/>
        </w:rPr>
        <w:t>.</w:t>
      </w:r>
    </w:p>
    <w:p w:rsidR="009C3F93" w:rsidRPr="003D2FB9" w:rsidRDefault="009C3F93" w:rsidP="009C3F93">
      <w:pPr>
        <w:autoSpaceDE w:val="0"/>
        <w:autoSpaceDN w:val="0"/>
        <w:bidi/>
        <w:adjustRightInd w:val="0"/>
        <w:spacing w:after="0" w:line="240" w:lineRule="auto"/>
        <w:rPr>
          <w:rFonts w:ascii="Times New Roman" w:hAnsi="Times New Roman" w:cs="Times New Roman"/>
          <w:b/>
          <w:bCs/>
          <w:color w:val="000000"/>
          <w:sz w:val="32"/>
          <w:szCs w:val="32"/>
          <w:lang w:bidi="he-IL"/>
        </w:rPr>
      </w:pPr>
    </w:p>
    <w:p w:rsidR="00995052" w:rsidRPr="003D2FB9" w:rsidRDefault="00D4621B" w:rsidP="00DA50FA">
      <w:pPr>
        <w:autoSpaceDE w:val="0"/>
        <w:autoSpaceDN w:val="0"/>
        <w:bidi/>
        <w:adjustRightInd w:val="0"/>
        <w:spacing w:after="0" w:line="240" w:lineRule="auto"/>
        <w:rPr>
          <w:rFonts w:ascii="Times New Roman" w:hAnsi="Times New Roman" w:cs="Times New Roman"/>
          <w:color w:val="000000"/>
          <w:sz w:val="32"/>
          <w:szCs w:val="32"/>
          <w:rtl/>
          <w:lang w:bidi="he-IL"/>
        </w:rPr>
      </w:pPr>
      <w:r>
        <w:rPr>
          <w:rFonts w:ascii="Times New Roman" w:hAnsi="Times New Roman" w:cs="Times New Roman"/>
          <w:b/>
          <w:bCs/>
          <w:color w:val="000000"/>
          <w:sz w:val="32"/>
          <w:szCs w:val="32"/>
          <w:u w:val="single"/>
          <w:lang w:bidi="he-IL"/>
        </w:rPr>
        <w:t>(16</w:t>
      </w:r>
      <w:proofErr w:type="gramStart"/>
      <w:r>
        <w:rPr>
          <w:rFonts w:ascii="Times New Roman" w:hAnsi="Times New Roman" w:cs="Times New Roman"/>
          <w:b/>
          <w:bCs/>
          <w:color w:val="000000"/>
          <w:sz w:val="32"/>
          <w:szCs w:val="32"/>
          <w:u w:val="single"/>
          <w:lang w:bidi="he-IL"/>
        </w:rPr>
        <w:t>)</w:t>
      </w:r>
      <w:r w:rsidR="00995052" w:rsidRPr="003D2FB9">
        <w:rPr>
          <w:rFonts w:ascii="Times New Roman" w:hAnsi="Times New Roman" w:cs="Times New Roman"/>
          <w:b/>
          <w:bCs/>
          <w:color w:val="000000"/>
          <w:sz w:val="32"/>
          <w:szCs w:val="32"/>
          <w:u w:val="single"/>
          <w:rtl/>
          <w:lang w:bidi="he-IL"/>
        </w:rPr>
        <w:t>שו</w:t>
      </w:r>
      <w:proofErr w:type="gramEnd"/>
      <w:r w:rsidR="00995052" w:rsidRPr="003D2FB9">
        <w:rPr>
          <w:rFonts w:ascii="Times New Roman" w:hAnsi="Times New Roman" w:cs="Times New Roman"/>
          <w:b/>
          <w:bCs/>
          <w:color w:val="000000"/>
          <w:sz w:val="32"/>
          <w:szCs w:val="32"/>
          <w:u w:val="single"/>
          <w:rtl/>
          <w:lang w:bidi="he-IL"/>
        </w:rPr>
        <w:t xml:space="preserve">"ת מנחת שלמה חלק א סימן צא </w:t>
      </w:r>
    </w:p>
    <w:p w:rsidR="002C35DB" w:rsidRPr="003D2FB9" w:rsidRDefault="00995052" w:rsidP="002642F0">
      <w:pPr>
        <w:autoSpaceDE w:val="0"/>
        <w:autoSpaceDN w:val="0"/>
        <w:bidi/>
        <w:adjustRightInd w:val="0"/>
        <w:spacing w:after="0" w:line="240" w:lineRule="auto"/>
        <w:rPr>
          <w:rFonts w:ascii="Times New Roman" w:hAnsi="Times New Roman" w:cs="Times New Roman"/>
          <w:color w:val="000000"/>
          <w:sz w:val="32"/>
          <w:szCs w:val="32"/>
          <w:lang w:bidi="he-IL"/>
        </w:rPr>
      </w:pPr>
      <w:r w:rsidRPr="003D2FB9">
        <w:rPr>
          <w:rFonts w:ascii="Times New Roman" w:hAnsi="Times New Roman" w:cs="Times New Roman"/>
          <w:color w:val="000000"/>
          <w:sz w:val="32"/>
          <w:szCs w:val="32"/>
          <w:rtl/>
          <w:lang w:bidi="he-IL"/>
        </w:rPr>
        <w:t xml:space="preserve">רבים מתלבטים בשאלה זו של טיפול בחולה גוסס, יש סוברים דכשם שמחללים שבת עבור חיי שעה כך חייבים להכריח את החולה על זה כי הוא אינו בעלים על עצמו לוותר אף על רגע אחת, </w:t>
      </w:r>
      <w:r w:rsidRPr="003D2FB9">
        <w:rPr>
          <w:rFonts w:ascii="Times New Roman" w:hAnsi="Times New Roman" w:cs="Times New Roman"/>
          <w:color w:val="000000"/>
          <w:sz w:val="32"/>
          <w:szCs w:val="32"/>
          <w:u w:val="single"/>
          <w:rtl/>
          <w:lang w:bidi="he-IL"/>
        </w:rPr>
        <w:t>אך מסתבר שאם החולה סובל מכאבים ויסורים גדולים</w:t>
      </w:r>
      <w:r w:rsidRPr="003D2FB9">
        <w:rPr>
          <w:rFonts w:ascii="Times New Roman" w:hAnsi="Times New Roman" w:cs="Times New Roman"/>
          <w:color w:val="000000"/>
          <w:sz w:val="32"/>
          <w:szCs w:val="32"/>
          <w:rtl/>
          <w:lang w:bidi="he-IL"/>
        </w:rPr>
        <w:t xml:space="preserve"> או אפילו סבל נפש חזק מאוד, </w:t>
      </w:r>
      <w:r w:rsidRPr="003D2FB9">
        <w:rPr>
          <w:rFonts w:ascii="Times New Roman" w:hAnsi="Times New Roman" w:cs="Times New Roman"/>
          <w:b/>
          <w:bCs/>
          <w:color w:val="000000"/>
          <w:sz w:val="32"/>
          <w:szCs w:val="32"/>
          <w:u w:val="single"/>
          <w:rtl/>
          <w:lang w:bidi="he-IL"/>
        </w:rPr>
        <w:t>חושבני שאוכל וחמצן לנשימה חייבים ליתן לו גם נגד רצונו</w:t>
      </w:r>
      <w:r w:rsidRPr="003D2FB9">
        <w:rPr>
          <w:rFonts w:ascii="Times New Roman" w:hAnsi="Times New Roman" w:cs="Times New Roman"/>
          <w:color w:val="000000"/>
          <w:sz w:val="32"/>
          <w:szCs w:val="32"/>
          <w:rtl/>
          <w:lang w:bidi="he-IL"/>
        </w:rPr>
        <w:t xml:space="preserve">, </w:t>
      </w:r>
      <w:r w:rsidRPr="003D2FB9">
        <w:rPr>
          <w:rFonts w:ascii="Times New Roman" w:hAnsi="Times New Roman" w:cs="Times New Roman"/>
          <w:b/>
          <w:bCs/>
          <w:color w:val="000000"/>
          <w:sz w:val="32"/>
          <w:szCs w:val="32"/>
          <w:u w:val="single"/>
          <w:rtl/>
          <w:lang w:bidi="he-IL"/>
        </w:rPr>
        <w:t>אבל מותר להמנע מתרופות הגורמות סבל לחולה אם החולה דורש את זה</w:t>
      </w:r>
      <w:r w:rsidRPr="003D2FB9">
        <w:rPr>
          <w:rFonts w:ascii="Times New Roman" w:hAnsi="Times New Roman" w:cs="Times New Roman"/>
          <w:color w:val="000000"/>
          <w:sz w:val="32"/>
          <w:szCs w:val="32"/>
          <w:rtl/>
          <w:lang w:bidi="he-IL"/>
        </w:rPr>
        <w:t xml:space="preserve">. </w:t>
      </w:r>
      <w:r w:rsidRPr="003D2FB9">
        <w:rPr>
          <w:rFonts w:ascii="Times New Roman" w:hAnsi="Times New Roman" w:cs="Times New Roman"/>
          <w:color w:val="000000"/>
          <w:sz w:val="32"/>
          <w:szCs w:val="32"/>
          <w:u w:val="single"/>
          <w:rtl/>
          <w:lang w:bidi="he-IL"/>
        </w:rPr>
        <w:t>אולם אם החולה ירא שמים ולא נטרפה דעתו רצוי מאוד להסביר לו שיפה שעה אחת בתשובה בעוה"ז מכל חיי העולם הבא</w:t>
      </w:r>
      <w:r w:rsidRPr="003D2FB9">
        <w:rPr>
          <w:rFonts w:ascii="Times New Roman" w:hAnsi="Times New Roman" w:cs="Times New Roman"/>
          <w:color w:val="000000"/>
          <w:sz w:val="32"/>
          <w:szCs w:val="32"/>
          <w:rtl/>
          <w:lang w:bidi="he-IL"/>
        </w:rPr>
        <w:t xml:space="preserve">, וכדמצינו בג' </w:t>
      </w:r>
      <w:r w:rsidRPr="003D2FB9">
        <w:rPr>
          <w:rFonts w:ascii="Times New Roman" w:hAnsi="Times New Roman" w:cs="Times New Roman"/>
          <w:color w:val="000000"/>
          <w:sz w:val="32"/>
          <w:szCs w:val="32"/>
          <w:u w:val="single"/>
          <w:rtl/>
          <w:lang w:bidi="he-IL"/>
        </w:rPr>
        <w:t>סוטה</w:t>
      </w:r>
      <w:r w:rsidRPr="003D2FB9">
        <w:rPr>
          <w:rFonts w:ascii="Times New Roman" w:hAnsi="Times New Roman" w:cs="Times New Roman"/>
          <w:color w:val="000000"/>
          <w:sz w:val="32"/>
          <w:szCs w:val="32"/>
          <w:rtl/>
          <w:lang w:bidi="he-IL"/>
        </w:rPr>
        <w:t xml:space="preserve"> דף כ' א' שזה "זכות" לסבול ז' שנים מאשר למות מיד. </w:t>
      </w:r>
    </w:p>
    <w:p w:rsidR="00A26B1F" w:rsidRPr="003D2FB9" w:rsidRDefault="00A26B1F" w:rsidP="00A26B1F">
      <w:pPr>
        <w:autoSpaceDE w:val="0"/>
        <w:autoSpaceDN w:val="0"/>
        <w:bidi/>
        <w:adjustRightInd w:val="0"/>
        <w:spacing w:after="0" w:line="240" w:lineRule="auto"/>
        <w:rPr>
          <w:rFonts w:ascii="Times New Roman" w:hAnsi="Times New Roman" w:cs="Times New Roman"/>
          <w:sz w:val="32"/>
          <w:szCs w:val="32"/>
          <w:rtl/>
          <w:lang w:bidi="he-IL"/>
        </w:rPr>
      </w:pPr>
    </w:p>
    <w:p w:rsidR="00A24173" w:rsidRPr="003D2FB9" w:rsidRDefault="00D4621B" w:rsidP="00632CF5">
      <w:pPr>
        <w:autoSpaceDE w:val="0"/>
        <w:autoSpaceDN w:val="0"/>
        <w:bidi/>
        <w:adjustRightInd w:val="0"/>
        <w:spacing w:after="0" w:line="240" w:lineRule="auto"/>
        <w:rPr>
          <w:rFonts w:ascii="Times New Roman" w:hAnsi="Times New Roman" w:cs="Times New Roman"/>
          <w:color w:val="000000"/>
          <w:sz w:val="32"/>
          <w:szCs w:val="32"/>
          <w:rtl/>
          <w:lang w:bidi="he-IL"/>
        </w:rPr>
      </w:pPr>
      <w:r>
        <w:rPr>
          <w:rFonts w:ascii="Times New Roman" w:hAnsi="Times New Roman" w:cs="Times New Roman"/>
          <w:b/>
          <w:bCs/>
          <w:color w:val="000000"/>
          <w:sz w:val="32"/>
          <w:szCs w:val="32"/>
          <w:u w:val="single"/>
          <w:lang w:bidi="he-IL"/>
        </w:rPr>
        <w:t>(17</w:t>
      </w:r>
      <w:proofErr w:type="gramStart"/>
      <w:r>
        <w:rPr>
          <w:rFonts w:ascii="Times New Roman" w:hAnsi="Times New Roman" w:cs="Times New Roman"/>
          <w:b/>
          <w:bCs/>
          <w:color w:val="000000"/>
          <w:sz w:val="32"/>
          <w:szCs w:val="32"/>
          <w:u w:val="single"/>
          <w:lang w:bidi="he-IL"/>
        </w:rPr>
        <w:t>)</w:t>
      </w:r>
      <w:r w:rsidR="00A24173" w:rsidRPr="003D2FB9">
        <w:rPr>
          <w:rFonts w:ascii="Times New Roman" w:hAnsi="Times New Roman" w:cs="Times New Roman"/>
          <w:b/>
          <w:bCs/>
          <w:color w:val="000000"/>
          <w:sz w:val="32"/>
          <w:szCs w:val="32"/>
          <w:u w:val="single"/>
          <w:rtl/>
          <w:lang w:bidi="he-IL"/>
        </w:rPr>
        <w:t>שו</w:t>
      </w:r>
      <w:proofErr w:type="gramEnd"/>
      <w:r w:rsidR="00A24173" w:rsidRPr="003D2FB9">
        <w:rPr>
          <w:rFonts w:ascii="Times New Roman" w:hAnsi="Times New Roman" w:cs="Times New Roman"/>
          <w:b/>
          <w:bCs/>
          <w:color w:val="000000"/>
          <w:sz w:val="32"/>
          <w:szCs w:val="32"/>
          <w:u w:val="single"/>
          <w:rtl/>
          <w:lang w:bidi="he-IL"/>
        </w:rPr>
        <w:t>"ת אגרות משה חושן משפט חלק ב סימן עד</w:t>
      </w:r>
      <w:r w:rsidR="00632CF5" w:rsidRPr="003D2FB9">
        <w:rPr>
          <w:rFonts w:ascii="Times New Roman" w:hAnsi="Times New Roman" w:cs="Times New Roman"/>
          <w:color w:val="000000"/>
          <w:sz w:val="32"/>
          <w:szCs w:val="32"/>
          <w:lang w:bidi="he-IL"/>
        </w:rPr>
        <w:t xml:space="preserve"> </w:t>
      </w:r>
    </w:p>
    <w:p w:rsidR="00A24173" w:rsidRPr="003D2FB9" w:rsidRDefault="00A24173" w:rsidP="00E22F9D">
      <w:pPr>
        <w:autoSpaceDE w:val="0"/>
        <w:autoSpaceDN w:val="0"/>
        <w:bidi/>
        <w:adjustRightInd w:val="0"/>
        <w:spacing w:after="0" w:line="240" w:lineRule="auto"/>
        <w:rPr>
          <w:rFonts w:ascii="Times New Roman" w:hAnsi="Times New Roman" w:cs="Times New Roman"/>
          <w:color w:val="000000"/>
          <w:sz w:val="32"/>
          <w:szCs w:val="32"/>
          <w:rtl/>
          <w:lang w:bidi="he-IL"/>
        </w:rPr>
      </w:pPr>
      <w:r w:rsidRPr="004B0C0D">
        <w:rPr>
          <w:rFonts w:ascii="Times New Roman" w:hAnsi="Times New Roman" w:cs="Times New Roman"/>
          <w:b/>
          <w:bCs/>
          <w:color w:val="000000"/>
          <w:sz w:val="32"/>
          <w:szCs w:val="32"/>
          <w:rtl/>
          <w:lang w:bidi="he-IL"/>
        </w:rPr>
        <w:t>א.</w:t>
      </w:r>
      <w:r w:rsidRPr="003D2FB9">
        <w:rPr>
          <w:rFonts w:ascii="Times New Roman" w:hAnsi="Times New Roman" w:cs="Times New Roman"/>
          <w:color w:val="000000"/>
          <w:sz w:val="32"/>
          <w:szCs w:val="32"/>
          <w:rtl/>
          <w:lang w:bidi="he-IL"/>
        </w:rPr>
        <w:t xml:space="preserve"> נתינת תרופות לחולה, שא"א לרפאותו ולהקל יסוריו, רק להארכת חייו </w:t>
      </w:r>
    </w:p>
    <w:p w:rsidR="00A24173" w:rsidRPr="003D2FB9" w:rsidRDefault="00A24173" w:rsidP="00531874">
      <w:pPr>
        <w:autoSpaceDE w:val="0"/>
        <w:autoSpaceDN w:val="0"/>
        <w:bidi/>
        <w:adjustRightInd w:val="0"/>
        <w:spacing w:after="0" w:line="240" w:lineRule="auto"/>
        <w:rPr>
          <w:rFonts w:ascii="Times New Roman" w:hAnsi="Times New Roman" w:cs="Times New Roman"/>
          <w:color w:val="000000"/>
          <w:sz w:val="32"/>
          <w:szCs w:val="32"/>
          <w:rtl/>
          <w:lang w:bidi="he-IL"/>
        </w:rPr>
      </w:pPr>
      <w:r w:rsidRPr="003D2FB9">
        <w:rPr>
          <w:rFonts w:ascii="Times New Roman" w:hAnsi="Times New Roman" w:cs="Times New Roman"/>
          <w:color w:val="000000"/>
          <w:sz w:val="32"/>
          <w:szCs w:val="32"/>
          <w:u w:val="single"/>
          <w:rtl/>
          <w:lang w:bidi="he-IL"/>
        </w:rPr>
        <w:t>שאם אין יודעין הרופאים שום רפואה לא רק לרפאותו אלא אף לא להקל היסורין, אלא להאריך קצת חייו כמו שהן בהיסורין</w:t>
      </w:r>
      <w:r w:rsidRPr="003D2FB9">
        <w:rPr>
          <w:rFonts w:ascii="Times New Roman" w:hAnsi="Times New Roman" w:cs="Times New Roman"/>
          <w:color w:val="000000"/>
          <w:sz w:val="32"/>
          <w:szCs w:val="32"/>
          <w:rtl/>
          <w:lang w:bidi="he-IL"/>
        </w:rPr>
        <w:t xml:space="preserve">, </w:t>
      </w:r>
      <w:r w:rsidRPr="003D2FB9">
        <w:rPr>
          <w:rFonts w:ascii="Times New Roman" w:hAnsi="Times New Roman" w:cs="Times New Roman"/>
          <w:b/>
          <w:bCs/>
          <w:color w:val="000000"/>
          <w:sz w:val="32"/>
          <w:szCs w:val="32"/>
          <w:u w:val="single"/>
          <w:rtl/>
          <w:lang w:bidi="he-IL"/>
        </w:rPr>
        <w:t>אין להם ליתן רפואות כאלו</w:t>
      </w:r>
      <w:r w:rsidRPr="003D2FB9">
        <w:rPr>
          <w:rFonts w:ascii="Times New Roman" w:hAnsi="Times New Roman" w:cs="Times New Roman"/>
          <w:color w:val="000000"/>
          <w:sz w:val="32"/>
          <w:szCs w:val="32"/>
          <w:rtl/>
          <w:lang w:bidi="he-IL"/>
        </w:rPr>
        <w:t xml:space="preserve">. שהרי בכה"ג חזינן מעובדא דרבי </w:t>
      </w:r>
      <w:r w:rsidR="00E22F9D" w:rsidRPr="003D2FB9">
        <w:rPr>
          <w:rFonts w:ascii="Times New Roman" w:hAnsi="Times New Roman" w:cs="Times New Roman"/>
          <w:color w:val="000000"/>
          <w:sz w:val="32"/>
          <w:szCs w:val="32"/>
          <w:lang w:bidi="he-IL"/>
        </w:rPr>
        <w:t>…</w:t>
      </w:r>
      <w:r w:rsidRPr="003D2FB9">
        <w:rPr>
          <w:rFonts w:ascii="Times New Roman" w:hAnsi="Times New Roman" w:cs="Times New Roman"/>
          <w:color w:val="000000"/>
          <w:sz w:val="32"/>
          <w:szCs w:val="32"/>
          <w:rtl/>
          <w:lang w:bidi="he-IL"/>
        </w:rPr>
        <w:t xml:space="preserve">ופשוט שכן סובר </w:t>
      </w:r>
      <w:r w:rsidRPr="003D2FB9">
        <w:rPr>
          <w:rFonts w:ascii="Times New Roman" w:hAnsi="Times New Roman" w:cs="Times New Roman"/>
          <w:color w:val="000000"/>
          <w:sz w:val="32"/>
          <w:szCs w:val="32"/>
          <w:u w:val="single"/>
          <w:rtl/>
          <w:lang w:bidi="he-IL"/>
        </w:rPr>
        <w:t>הרמ"א</w:t>
      </w:r>
      <w:r w:rsidRPr="003D2FB9">
        <w:rPr>
          <w:rFonts w:ascii="Times New Roman" w:hAnsi="Times New Roman" w:cs="Times New Roman"/>
          <w:color w:val="000000"/>
          <w:sz w:val="32"/>
          <w:szCs w:val="32"/>
          <w:rtl/>
          <w:lang w:bidi="he-IL"/>
        </w:rPr>
        <w:t xml:space="preserve"> ביו"ד סימן של"ט סעיף א' </w:t>
      </w:r>
      <w:r w:rsidRPr="003D2FB9">
        <w:rPr>
          <w:rFonts w:ascii="Times New Roman" w:hAnsi="Times New Roman" w:cs="Times New Roman"/>
          <w:color w:val="000000"/>
          <w:sz w:val="32"/>
          <w:szCs w:val="32"/>
          <w:u w:val="single"/>
          <w:rtl/>
          <w:lang w:bidi="he-IL"/>
        </w:rPr>
        <w:t>שמתיר וגם מצריך להסיר דברים המעכבין יציאת הנפש</w:t>
      </w:r>
      <w:r w:rsidRPr="003D2FB9">
        <w:rPr>
          <w:rFonts w:ascii="Times New Roman" w:hAnsi="Times New Roman" w:cs="Times New Roman"/>
          <w:color w:val="000000"/>
          <w:sz w:val="32"/>
          <w:szCs w:val="32"/>
          <w:rtl/>
          <w:lang w:bidi="he-IL"/>
        </w:rPr>
        <w:t xml:space="preserve"> אף שנמצא דגורמין שימות באיזה זמן קטן קודם, </w:t>
      </w:r>
      <w:r w:rsidRPr="003D2FB9">
        <w:rPr>
          <w:rFonts w:ascii="Times New Roman" w:hAnsi="Times New Roman" w:cs="Times New Roman"/>
          <w:color w:val="000000"/>
          <w:sz w:val="32"/>
          <w:szCs w:val="32"/>
          <w:u w:val="single"/>
          <w:rtl/>
          <w:lang w:bidi="he-IL"/>
        </w:rPr>
        <w:t>דפשוט שהוא מצד היסורים שיש להגוסס בזה</w:t>
      </w:r>
      <w:r w:rsidRPr="003D2FB9">
        <w:rPr>
          <w:rFonts w:ascii="Times New Roman" w:hAnsi="Times New Roman" w:cs="Times New Roman"/>
          <w:color w:val="000000"/>
          <w:sz w:val="32"/>
          <w:szCs w:val="32"/>
          <w:rtl/>
          <w:lang w:bidi="he-IL"/>
        </w:rPr>
        <w:t xml:space="preserve">, </w:t>
      </w:r>
      <w:r w:rsidRPr="003D2FB9">
        <w:rPr>
          <w:rFonts w:ascii="Times New Roman" w:hAnsi="Times New Roman" w:cs="Times New Roman"/>
          <w:color w:val="000000"/>
          <w:sz w:val="32"/>
          <w:szCs w:val="32"/>
          <w:u w:val="single"/>
          <w:rtl/>
          <w:lang w:bidi="he-IL"/>
        </w:rPr>
        <w:t>דבליכא יסורין הא ליכא שום טעם שיתירו אף לסלק דברים המעכבין ליציאת הנפש,</w:t>
      </w:r>
      <w:r w:rsidRPr="003D2FB9">
        <w:rPr>
          <w:rFonts w:ascii="Times New Roman" w:hAnsi="Times New Roman" w:cs="Times New Roman"/>
          <w:color w:val="000000"/>
          <w:sz w:val="32"/>
          <w:szCs w:val="32"/>
          <w:rtl/>
          <w:lang w:bidi="he-IL"/>
        </w:rPr>
        <w:t xml:space="preserve"> </w:t>
      </w:r>
      <w:r w:rsidRPr="003D2FB9">
        <w:rPr>
          <w:rFonts w:ascii="Times New Roman" w:hAnsi="Times New Roman" w:cs="Times New Roman"/>
          <w:color w:val="000000"/>
          <w:sz w:val="32"/>
          <w:szCs w:val="32"/>
          <w:u w:val="single"/>
          <w:rtl/>
          <w:lang w:bidi="he-IL"/>
        </w:rPr>
        <w:t>אלא אדרבה היה לנו לחייב גם להכניס</w:t>
      </w:r>
      <w:r w:rsidRPr="003D2FB9">
        <w:rPr>
          <w:rFonts w:ascii="Times New Roman" w:hAnsi="Times New Roman" w:cs="Times New Roman"/>
          <w:color w:val="000000"/>
          <w:sz w:val="32"/>
          <w:szCs w:val="32"/>
          <w:rtl/>
          <w:lang w:bidi="he-IL"/>
        </w:rPr>
        <w:t xml:space="preserve">. אלא ודאי שהוא מצד היסורין שיש להגוסס בזה. </w:t>
      </w:r>
      <w:r w:rsidR="00453AA1" w:rsidRPr="003D2FB9">
        <w:rPr>
          <w:rFonts w:ascii="Times New Roman" w:hAnsi="Times New Roman" w:cs="Times New Roman"/>
          <w:color w:val="000000"/>
          <w:sz w:val="32"/>
          <w:szCs w:val="32"/>
          <w:lang w:bidi="he-IL"/>
        </w:rPr>
        <w:t>..</w:t>
      </w:r>
      <w:r w:rsidRPr="003D2FB9">
        <w:rPr>
          <w:rFonts w:ascii="Times New Roman" w:hAnsi="Times New Roman" w:cs="Times New Roman"/>
          <w:color w:val="000000"/>
          <w:sz w:val="32"/>
          <w:szCs w:val="32"/>
          <w:rtl/>
          <w:lang w:bidi="he-IL"/>
        </w:rPr>
        <w:t xml:space="preserve">אלא ודאי דהוא משום דאית לו להגוסס איזו יסורין בעכוב יציאת הנפש, </w:t>
      </w:r>
      <w:r w:rsidRPr="003D2FB9">
        <w:rPr>
          <w:rFonts w:ascii="Times New Roman" w:hAnsi="Times New Roman" w:cs="Times New Roman"/>
          <w:color w:val="000000"/>
          <w:sz w:val="32"/>
          <w:szCs w:val="32"/>
          <w:u w:val="single"/>
          <w:rtl/>
          <w:lang w:bidi="he-IL"/>
        </w:rPr>
        <w:t xml:space="preserve">והיה בודאי לרבותינו הרמ"א והקודמים לו </w:t>
      </w:r>
      <w:r w:rsidRPr="003D2FB9">
        <w:rPr>
          <w:rFonts w:ascii="Times New Roman" w:hAnsi="Times New Roman" w:cs="Times New Roman"/>
          <w:b/>
          <w:bCs/>
          <w:color w:val="000000"/>
          <w:sz w:val="32"/>
          <w:szCs w:val="32"/>
          <w:u w:val="single"/>
          <w:rtl/>
          <w:lang w:bidi="he-IL"/>
        </w:rPr>
        <w:t xml:space="preserve">קבלה </w:t>
      </w:r>
      <w:r w:rsidRPr="003D2FB9">
        <w:rPr>
          <w:rFonts w:ascii="Times New Roman" w:hAnsi="Times New Roman" w:cs="Times New Roman"/>
          <w:color w:val="000000"/>
          <w:sz w:val="32"/>
          <w:szCs w:val="32"/>
          <w:u w:val="single"/>
          <w:rtl/>
          <w:lang w:bidi="he-IL"/>
        </w:rPr>
        <w:t xml:space="preserve">בזה. והוא נכון ואמת לדינא. </w:t>
      </w:r>
    </w:p>
    <w:p w:rsidR="00A24173" w:rsidRPr="003D2FB9" w:rsidRDefault="00A24173" w:rsidP="00453AA1">
      <w:pPr>
        <w:autoSpaceDE w:val="0"/>
        <w:autoSpaceDN w:val="0"/>
        <w:bidi/>
        <w:adjustRightInd w:val="0"/>
        <w:spacing w:after="0" w:line="240" w:lineRule="auto"/>
        <w:rPr>
          <w:rFonts w:ascii="Times New Roman" w:hAnsi="Times New Roman" w:cs="Times New Roman"/>
          <w:color w:val="000000"/>
          <w:sz w:val="32"/>
          <w:szCs w:val="32"/>
          <w:rtl/>
          <w:lang w:bidi="he-IL"/>
        </w:rPr>
      </w:pPr>
      <w:r w:rsidRPr="004B0C0D">
        <w:rPr>
          <w:rFonts w:ascii="Times New Roman" w:hAnsi="Times New Roman" w:cs="Times New Roman"/>
          <w:b/>
          <w:bCs/>
          <w:color w:val="000000"/>
          <w:sz w:val="32"/>
          <w:szCs w:val="32"/>
          <w:rtl/>
          <w:lang w:bidi="he-IL"/>
        </w:rPr>
        <w:t>ג.</w:t>
      </w:r>
      <w:r w:rsidRPr="003D2FB9">
        <w:rPr>
          <w:rFonts w:ascii="Times New Roman" w:hAnsi="Times New Roman" w:cs="Times New Roman"/>
          <w:color w:val="000000"/>
          <w:sz w:val="32"/>
          <w:szCs w:val="32"/>
          <w:rtl/>
          <w:lang w:bidi="he-IL"/>
        </w:rPr>
        <w:t xml:space="preserve"> אם </w:t>
      </w:r>
      <w:r w:rsidRPr="003D2FB9">
        <w:rPr>
          <w:rFonts w:ascii="Times New Roman" w:hAnsi="Times New Roman" w:cs="Times New Roman"/>
          <w:color w:val="000000"/>
          <w:sz w:val="32"/>
          <w:szCs w:val="32"/>
          <w:u w:val="single"/>
          <w:rtl/>
          <w:lang w:bidi="he-IL"/>
        </w:rPr>
        <w:t>להאכיל דרך הוריד</w:t>
      </w:r>
      <w:r w:rsidRPr="003D2FB9">
        <w:rPr>
          <w:rFonts w:ascii="Times New Roman" w:hAnsi="Times New Roman" w:cs="Times New Roman"/>
          <w:color w:val="000000"/>
          <w:sz w:val="32"/>
          <w:szCs w:val="32"/>
          <w:rtl/>
          <w:lang w:bidi="he-IL"/>
        </w:rPr>
        <w:t xml:space="preserve"> חולה מסוכן שא"א לרפאותו ולהקל יסוריו, ואם להאכיל כן אף בע"כ. </w:t>
      </w:r>
    </w:p>
    <w:p w:rsidR="00102ECD" w:rsidRDefault="00A24173" w:rsidP="005A74C6">
      <w:pPr>
        <w:autoSpaceDE w:val="0"/>
        <w:autoSpaceDN w:val="0"/>
        <w:bidi/>
        <w:adjustRightInd w:val="0"/>
        <w:spacing w:after="0" w:line="240" w:lineRule="auto"/>
        <w:rPr>
          <w:rFonts w:ascii="Times New Roman" w:hAnsi="Times New Roman" w:cs="Times New Roman"/>
          <w:color w:val="000000"/>
          <w:sz w:val="32"/>
          <w:szCs w:val="32"/>
          <w:lang w:bidi="he-IL"/>
        </w:rPr>
      </w:pPr>
      <w:r w:rsidRPr="003D2FB9">
        <w:rPr>
          <w:rFonts w:ascii="Times New Roman" w:hAnsi="Times New Roman" w:cs="Times New Roman"/>
          <w:color w:val="000000"/>
          <w:sz w:val="32"/>
          <w:szCs w:val="32"/>
          <w:rtl/>
          <w:lang w:bidi="he-IL"/>
        </w:rPr>
        <w:t xml:space="preserve">והנה בתשובתי להרופאים כתבתי שלחולה מסוכן שאינו יכול לנשום </w:t>
      </w:r>
      <w:r w:rsidRPr="003D2FB9">
        <w:rPr>
          <w:rFonts w:ascii="Times New Roman" w:hAnsi="Times New Roman" w:cs="Times New Roman"/>
          <w:b/>
          <w:bCs/>
          <w:color w:val="000000"/>
          <w:sz w:val="32"/>
          <w:szCs w:val="32"/>
          <w:u w:val="single"/>
          <w:rtl/>
          <w:lang w:bidi="he-IL"/>
        </w:rPr>
        <w:t>צריך ליתן לו חמצן (אקסידזשען)</w:t>
      </w:r>
      <w:r w:rsidRPr="003D2FB9">
        <w:rPr>
          <w:rFonts w:ascii="Times New Roman" w:hAnsi="Times New Roman" w:cs="Times New Roman"/>
          <w:color w:val="000000"/>
          <w:sz w:val="32"/>
          <w:szCs w:val="32"/>
          <w:rtl/>
          <w:lang w:bidi="he-IL"/>
        </w:rPr>
        <w:t xml:space="preserve"> אף שהוא באופן שא"א לרפאותו </w:t>
      </w:r>
      <w:r w:rsidRPr="00C17877">
        <w:rPr>
          <w:rFonts w:ascii="Times New Roman" w:hAnsi="Times New Roman" w:cs="Times New Roman"/>
          <w:color w:val="000000"/>
          <w:sz w:val="32"/>
          <w:szCs w:val="32"/>
          <w:u w:val="single"/>
          <w:rtl/>
          <w:lang w:bidi="he-IL"/>
        </w:rPr>
        <w:t>שהרי הוא להקל מיסוריו</w:t>
      </w:r>
      <w:r w:rsidRPr="003D2FB9">
        <w:rPr>
          <w:rFonts w:ascii="Times New Roman" w:hAnsi="Times New Roman" w:cs="Times New Roman"/>
          <w:color w:val="000000"/>
          <w:sz w:val="32"/>
          <w:szCs w:val="32"/>
          <w:rtl/>
          <w:lang w:bidi="he-IL"/>
        </w:rPr>
        <w:t xml:space="preserve"> דהיסורין ממה שא"א לנשום הם יסורים גדולים והחמצן מסלקן. </w:t>
      </w:r>
    </w:p>
    <w:p w:rsidR="00A24173" w:rsidRPr="003D2FB9" w:rsidRDefault="00A24173" w:rsidP="00C17877">
      <w:pPr>
        <w:autoSpaceDE w:val="0"/>
        <w:autoSpaceDN w:val="0"/>
        <w:bidi/>
        <w:adjustRightInd w:val="0"/>
        <w:spacing w:after="0" w:line="240" w:lineRule="auto"/>
        <w:rPr>
          <w:rFonts w:ascii="Times New Roman" w:hAnsi="Times New Roman" w:cs="Times New Roman"/>
          <w:color w:val="000000"/>
          <w:sz w:val="32"/>
          <w:szCs w:val="32"/>
          <w:rtl/>
          <w:lang w:bidi="he-IL"/>
        </w:rPr>
      </w:pPr>
      <w:r w:rsidRPr="003D2FB9">
        <w:rPr>
          <w:rFonts w:ascii="Times New Roman" w:hAnsi="Times New Roman" w:cs="Times New Roman"/>
          <w:color w:val="000000"/>
          <w:sz w:val="32"/>
          <w:szCs w:val="32"/>
          <w:rtl/>
          <w:lang w:bidi="he-IL"/>
        </w:rPr>
        <w:lastRenderedPageBreak/>
        <w:t xml:space="preserve">וכפי זה שאל כתר"ה </w:t>
      </w:r>
      <w:r w:rsidRPr="00422F7E">
        <w:rPr>
          <w:rFonts w:ascii="Times New Roman" w:hAnsi="Times New Roman" w:cs="Times New Roman"/>
          <w:color w:val="000000"/>
          <w:sz w:val="32"/>
          <w:szCs w:val="32"/>
          <w:u w:val="single"/>
          <w:rtl/>
          <w:lang w:bidi="he-IL"/>
        </w:rPr>
        <w:t>אם בחולים שאינם יכולין לאכול אם צריכין ליתן להו אוכל דרך הורידין</w:t>
      </w:r>
      <w:r w:rsidRPr="003D2FB9">
        <w:rPr>
          <w:rFonts w:ascii="Times New Roman" w:hAnsi="Times New Roman" w:cs="Times New Roman"/>
          <w:color w:val="000000"/>
          <w:sz w:val="32"/>
          <w:szCs w:val="32"/>
          <w:rtl/>
          <w:lang w:bidi="he-IL"/>
        </w:rPr>
        <w:t xml:space="preserve"> כשהוא מסוכן שהוא להאריך חייו כמו שהן ביסורין כשנדמה לנו שאין לו יסורין ממה שאינו אוכל. </w:t>
      </w:r>
      <w:r w:rsidRPr="003D2FB9">
        <w:rPr>
          <w:rFonts w:ascii="Times New Roman" w:hAnsi="Times New Roman" w:cs="Times New Roman"/>
          <w:b/>
          <w:bCs/>
          <w:color w:val="000000"/>
          <w:sz w:val="32"/>
          <w:szCs w:val="32"/>
          <w:u w:val="single"/>
          <w:rtl/>
          <w:lang w:bidi="he-IL"/>
        </w:rPr>
        <w:t>פשוט שצריך להאכילו</w:t>
      </w:r>
      <w:r w:rsidRPr="003D2FB9">
        <w:rPr>
          <w:rFonts w:ascii="Times New Roman" w:hAnsi="Times New Roman" w:cs="Times New Roman"/>
          <w:color w:val="000000"/>
          <w:sz w:val="32"/>
          <w:szCs w:val="32"/>
          <w:u w:val="single"/>
          <w:rtl/>
          <w:lang w:bidi="he-IL"/>
        </w:rPr>
        <w:t xml:space="preserve"> </w:t>
      </w:r>
      <w:r w:rsidRPr="003D2FB9">
        <w:rPr>
          <w:rFonts w:ascii="Times New Roman" w:hAnsi="Times New Roman" w:cs="Times New Roman"/>
          <w:color w:val="000000"/>
          <w:sz w:val="32"/>
          <w:szCs w:val="32"/>
          <w:rtl/>
          <w:lang w:bidi="he-IL"/>
        </w:rPr>
        <w:t xml:space="preserve">דברים שאין מזיקין ואין מקלקלין דודאי מחזיקין כחו מעט אף שהחולה בעצמו אינו מרגיש ואף העומדין ומשמשין אותו אין מרגישין </w:t>
      </w:r>
      <w:r w:rsidRPr="003D2FB9">
        <w:rPr>
          <w:rFonts w:ascii="Times New Roman" w:hAnsi="Times New Roman" w:cs="Times New Roman"/>
          <w:color w:val="000000"/>
          <w:sz w:val="32"/>
          <w:szCs w:val="32"/>
          <w:u w:val="single"/>
          <w:rtl/>
          <w:lang w:bidi="he-IL"/>
        </w:rPr>
        <w:t>ול"ד כלל לעניני סמי רפואה</w:t>
      </w:r>
      <w:r w:rsidRPr="003D2FB9">
        <w:rPr>
          <w:rFonts w:ascii="Times New Roman" w:hAnsi="Times New Roman" w:cs="Times New Roman"/>
          <w:color w:val="000000"/>
          <w:sz w:val="32"/>
          <w:szCs w:val="32"/>
          <w:rtl/>
          <w:lang w:bidi="he-IL"/>
        </w:rPr>
        <w:t xml:space="preserve">, </w:t>
      </w:r>
      <w:r w:rsidRPr="003D2FB9">
        <w:rPr>
          <w:rFonts w:ascii="Times New Roman" w:hAnsi="Times New Roman" w:cs="Times New Roman"/>
          <w:b/>
          <w:bCs/>
          <w:color w:val="000000"/>
          <w:sz w:val="32"/>
          <w:szCs w:val="32"/>
          <w:u w:val="single"/>
          <w:rtl/>
          <w:lang w:bidi="he-IL"/>
        </w:rPr>
        <w:t>והטעם פשוט שהאכילה הוא דבר טבעי</w:t>
      </w:r>
      <w:r w:rsidRPr="00422F7E">
        <w:rPr>
          <w:rFonts w:ascii="Times New Roman" w:hAnsi="Times New Roman" w:cs="Times New Roman"/>
          <w:color w:val="000000"/>
          <w:sz w:val="32"/>
          <w:szCs w:val="32"/>
          <w:rtl/>
          <w:lang w:bidi="he-IL"/>
        </w:rPr>
        <w:t xml:space="preserve"> שמוכרחין לאכול להחזיק החיות ושכל אדם ואף בע"ח בעלמא מוכרחין לזה</w:t>
      </w:r>
      <w:r w:rsidRPr="003D2FB9">
        <w:rPr>
          <w:rFonts w:ascii="Times New Roman" w:hAnsi="Times New Roman" w:cs="Times New Roman"/>
          <w:color w:val="000000"/>
          <w:sz w:val="32"/>
          <w:szCs w:val="32"/>
          <w:rtl/>
          <w:lang w:bidi="he-IL"/>
        </w:rPr>
        <w:t>,</w:t>
      </w:r>
      <w:r w:rsidR="005A74C6" w:rsidRPr="003D2FB9">
        <w:rPr>
          <w:rFonts w:ascii="Times New Roman" w:hAnsi="Times New Roman" w:cs="Times New Roman"/>
          <w:color w:val="000000"/>
          <w:sz w:val="32"/>
          <w:szCs w:val="32"/>
          <w:lang w:bidi="he-IL"/>
        </w:rPr>
        <w:t>…</w:t>
      </w:r>
      <w:r w:rsidRPr="003D2FB9">
        <w:rPr>
          <w:rFonts w:ascii="Times New Roman" w:hAnsi="Times New Roman" w:cs="Times New Roman"/>
          <w:color w:val="000000"/>
          <w:sz w:val="32"/>
          <w:szCs w:val="32"/>
          <w:rtl/>
          <w:lang w:bidi="he-IL"/>
        </w:rPr>
        <w:t xml:space="preserve"> </w:t>
      </w:r>
      <w:r w:rsidRPr="003D2FB9">
        <w:rPr>
          <w:rFonts w:ascii="Times New Roman" w:hAnsi="Times New Roman" w:cs="Times New Roman"/>
          <w:color w:val="000000"/>
          <w:sz w:val="32"/>
          <w:szCs w:val="32"/>
          <w:u w:val="single"/>
          <w:rtl/>
          <w:lang w:bidi="he-IL"/>
        </w:rPr>
        <w:t>אבל בע"כ</w:t>
      </w:r>
      <w:r w:rsidRPr="003D2FB9">
        <w:rPr>
          <w:rFonts w:ascii="Times New Roman" w:hAnsi="Times New Roman" w:cs="Times New Roman"/>
          <w:color w:val="000000"/>
          <w:sz w:val="32"/>
          <w:szCs w:val="32"/>
          <w:rtl/>
          <w:lang w:bidi="he-IL"/>
        </w:rPr>
        <w:t xml:space="preserve"> ממש שצריך להחזיקו בכח ולהאכילו </w:t>
      </w:r>
      <w:r w:rsidRPr="003D2FB9">
        <w:rPr>
          <w:rFonts w:ascii="Times New Roman" w:hAnsi="Times New Roman" w:cs="Times New Roman"/>
          <w:color w:val="000000"/>
          <w:sz w:val="32"/>
          <w:szCs w:val="32"/>
          <w:u w:val="single"/>
          <w:rtl/>
          <w:lang w:bidi="he-IL"/>
        </w:rPr>
        <w:t>אין לעשות כן</w:t>
      </w:r>
      <w:r w:rsidRPr="003D2FB9">
        <w:rPr>
          <w:rFonts w:ascii="Times New Roman" w:hAnsi="Times New Roman" w:cs="Times New Roman"/>
          <w:color w:val="000000"/>
          <w:sz w:val="32"/>
          <w:szCs w:val="32"/>
          <w:rtl/>
          <w:lang w:bidi="he-IL"/>
        </w:rPr>
        <w:t xml:space="preserve"> לגדול בר דעת כשאינו רוצה לאכול </w:t>
      </w:r>
    </w:p>
    <w:p w:rsidR="00C83A61" w:rsidRPr="003D2FB9" w:rsidRDefault="00C83A61" w:rsidP="00C83A61">
      <w:pPr>
        <w:autoSpaceDE w:val="0"/>
        <w:autoSpaceDN w:val="0"/>
        <w:bidi/>
        <w:adjustRightInd w:val="0"/>
        <w:spacing w:after="0" w:line="240" w:lineRule="auto"/>
        <w:rPr>
          <w:rFonts w:ascii="Times New Roman" w:hAnsi="Times New Roman" w:cs="Times New Roman"/>
          <w:sz w:val="32"/>
          <w:szCs w:val="32"/>
          <w:rtl/>
          <w:lang w:bidi="he-IL"/>
        </w:rPr>
      </w:pPr>
    </w:p>
    <w:p w:rsidR="0034536E" w:rsidRPr="003D2FB9" w:rsidRDefault="0034536E" w:rsidP="0034536E">
      <w:pPr>
        <w:autoSpaceDE w:val="0"/>
        <w:autoSpaceDN w:val="0"/>
        <w:adjustRightInd w:val="0"/>
        <w:spacing w:after="0" w:line="240" w:lineRule="auto"/>
        <w:jc w:val="right"/>
        <w:rPr>
          <w:rFonts w:ascii="Times New Roman" w:hAnsi="Times New Roman" w:cs="Times New Roman"/>
          <w:b/>
          <w:bCs/>
          <w:sz w:val="32"/>
          <w:szCs w:val="32"/>
          <w:u w:val="single"/>
        </w:rPr>
      </w:pPr>
      <w:r w:rsidRPr="003D2FB9">
        <w:rPr>
          <w:rFonts w:ascii="Times New Roman" w:hAnsi="Times New Roman" w:cs="Times New Roman"/>
          <w:b/>
          <w:bCs/>
          <w:sz w:val="32"/>
          <w:szCs w:val="32"/>
          <w:u w:val="single"/>
          <w:rtl/>
          <w:lang w:bidi="he-IL"/>
        </w:rPr>
        <w:t>הר"ן על הרי"ף מסכת סוכה דף טז עמוד א</w:t>
      </w:r>
      <w:r w:rsidR="006C33A2">
        <w:rPr>
          <w:rFonts w:ascii="Times New Roman" w:hAnsi="Times New Roman" w:cs="Times New Roman"/>
          <w:b/>
          <w:bCs/>
          <w:sz w:val="32"/>
          <w:szCs w:val="32"/>
          <w:u w:val="single"/>
          <w:lang w:bidi="he-IL"/>
        </w:rPr>
        <w:t>(18)</w:t>
      </w:r>
    </w:p>
    <w:p w:rsidR="0034536E" w:rsidRPr="003D2FB9" w:rsidRDefault="0034536E" w:rsidP="0034536E">
      <w:pPr>
        <w:autoSpaceDE w:val="0"/>
        <w:autoSpaceDN w:val="0"/>
        <w:adjustRightInd w:val="0"/>
        <w:spacing w:after="0" w:line="240" w:lineRule="auto"/>
        <w:jc w:val="right"/>
        <w:rPr>
          <w:rFonts w:ascii="Times New Roman" w:hAnsi="Times New Roman" w:cs="Times New Roman"/>
          <w:sz w:val="32"/>
          <w:szCs w:val="32"/>
          <w:lang w:bidi="he-IL"/>
        </w:rPr>
      </w:pPr>
      <w:r w:rsidRPr="00053FC7">
        <w:rPr>
          <w:rFonts w:ascii="Times New Roman" w:hAnsi="Times New Roman" w:cs="Times New Roman"/>
          <w:sz w:val="32"/>
          <w:szCs w:val="32"/>
          <w:u w:val="single"/>
          <w:rtl/>
          <w:lang w:bidi="he-IL"/>
        </w:rPr>
        <w:t>המבזבז אל יבזבז יותר מחומש</w:t>
      </w:r>
      <w:r w:rsidRPr="00053FC7">
        <w:rPr>
          <w:rFonts w:ascii="Times New Roman" w:hAnsi="Times New Roman" w:cs="Times New Roman"/>
          <w:sz w:val="32"/>
          <w:szCs w:val="32"/>
          <w:rtl/>
          <w:lang w:bidi="he-IL"/>
        </w:rPr>
        <w:t xml:space="preserve"> </w:t>
      </w:r>
      <w:r w:rsidRPr="003D2FB9">
        <w:rPr>
          <w:rFonts w:ascii="Times New Roman" w:hAnsi="Times New Roman" w:cs="Times New Roman"/>
          <w:sz w:val="32"/>
          <w:szCs w:val="32"/>
          <w:rtl/>
          <w:lang w:bidi="he-IL"/>
        </w:rPr>
        <w:t xml:space="preserve">מפני שהעוני כמיתה ומיהו מסתברא דלא אמרי' הכי אלא </w:t>
      </w:r>
      <w:r w:rsidRPr="00053FC7">
        <w:rPr>
          <w:rFonts w:ascii="Times New Roman" w:hAnsi="Times New Roman" w:cs="Times New Roman"/>
          <w:sz w:val="32"/>
          <w:szCs w:val="32"/>
          <w:u w:val="single"/>
          <w:rtl/>
          <w:lang w:bidi="he-IL"/>
        </w:rPr>
        <w:t>במצות עשה</w:t>
      </w:r>
      <w:r w:rsidRPr="003D2FB9">
        <w:rPr>
          <w:rFonts w:ascii="Times New Roman" w:hAnsi="Times New Roman" w:cs="Times New Roman"/>
          <w:sz w:val="32"/>
          <w:szCs w:val="32"/>
          <w:rtl/>
          <w:lang w:bidi="he-IL"/>
        </w:rPr>
        <w:t xml:space="preserve"> משום דשב ואל תעשה שאני אבל במצות </w:t>
      </w:r>
      <w:r w:rsidRPr="00053FC7">
        <w:rPr>
          <w:rFonts w:ascii="Times New Roman" w:hAnsi="Times New Roman" w:cs="Times New Roman"/>
          <w:sz w:val="32"/>
          <w:szCs w:val="32"/>
          <w:u w:val="single"/>
          <w:rtl/>
          <w:lang w:bidi="he-IL"/>
        </w:rPr>
        <w:t>לא תעשה את כל הון ביתו יתן קודם שלא יעבור עליה</w:t>
      </w:r>
    </w:p>
    <w:p w:rsidR="00E835AA" w:rsidRPr="003D2FB9" w:rsidRDefault="00E835AA" w:rsidP="00D11B35">
      <w:pPr>
        <w:autoSpaceDE w:val="0"/>
        <w:autoSpaceDN w:val="0"/>
        <w:adjustRightInd w:val="0"/>
        <w:spacing w:after="0" w:line="240" w:lineRule="auto"/>
        <w:jc w:val="right"/>
        <w:rPr>
          <w:rFonts w:ascii="Times New Roman" w:hAnsi="Times New Roman" w:cs="Times New Roman"/>
          <w:b/>
          <w:bCs/>
          <w:sz w:val="32"/>
          <w:szCs w:val="32"/>
          <w:u w:val="single"/>
          <w:lang w:bidi="he-IL"/>
        </w:rPr>
      </w:pPr>
    </w:p>
    <w:p w:rsidR="000F0F33" w:rsidRPr="003D2FB9" w:rsidRDefault="007A5A43" w:rsidP="00D11B35">
      <w:pPr>
        <w:autoSpaceDE w:val="0"/>
        <w:autoSpaceDN w:val="0"/>
        <w:adjustRightInd w:val="0"/>
        <w:spacing w:after="0" w:line="240" w:lineRule="auto"/>
        <w:jc w:val="right"/>
        <w:rPr>
          <w:rFonts w:ascii="Times New Roman" w:hAnsi="Times New Roman" w:cs="Times New Roman"/>
          <w:b/>
          <w:bCs/>
          <w:sz w:val="32"/>
          <w:szCs w:val="32"/>
          <w:u w:val="single"/>
          <w:rtl/>
          <w:lang w:bidi="he-IL"/>
        </w:rPr>
      </w:pPr>
      <w:r w:rsidRPr="003D2FB9">
        <w:rPr>
          <w:rFonts w:ascii="Times New Roman" w:hAnsi="Times New Roman" w:cs="Times New Roman"/>
          <w:b/>
          <w:bCs/>
          <w:sz w:val="32"/>
          <w:szCs w:val="32"/>
          <w:u w:val="single"/>
          <w:rtl/>
          <w:lang w:bidi="he-IL"/>
        </w:rPr>
        <w:t>רב צבי שכטר- בעקבי הצאן סימן לד</w:t>
      </w:r>
      <w:r w:rsidR="006C33A2">
        <w:rPr>
          <w:rFonts w:ascii="Times New Roman" w:hAnsi="Times New Roman" w:cs="Times New Roman"/>
          <w:b/>
          <w:bCs/>
          <w:sz w:val="32"/>
          <w:szCs w:val="32"/>
          <w:u w:val="single"/>
          <w:lang w:bidi="he-IL"/>
        </w:rPr>
        <w:t>(19)</w:t>
      </w:r>
    </w:p>
    <w:p w:rsidR="000A0BF1" w:rsidRPr="003D2FB9" w:rsidRDefault="000A0BF1" w:rsidP="004E23EF">
      <w:pPr>
        <w:autoSpaceDE w:val="0"/>
        <w:autoSpaceDN w:val="0"/>
        <w:adjustRightInd w:val="0"/>
        <w:spacing w:after="0" w:line="240" w:lineRule="auto"/>
        <w:jc w:val="right"/>
        <w:rPr>
          <w:rFonts w:ascii="Times New Roman" w:hAnsi="Times New Roman" w:cs="Times New Roman"/>
          <w:sz w:val="32"/>
          <w:szCs w:val="32"/>
          <w:rtl/>
          <w:lang w:bidi="he-IL"/>
        </w:rPr>
      </w:pPr>
      <w:r w:rsidRPr="003D2FB9">
        <w:rPr>
          <w:rFonts w:ascii="Times New Roman" w:hAnsi="Times New Roman" w:cs="Times New Roman" w:hint="cs"/>
          <w:sz w:val="32"/>
          <w:szCs w:val="32"/>
          <w:rtl/>
          <w:lang w:bidi="he-IL"/>
        </w:rPr>
        <w:t xml:space="preserve">והיכא דליכא אומדנא דמוכח לא לצד זה ולא לצד השני, דנימא בטלה דעתו אצל דעת  כל  בני אדם, </w:t>
      </w:r>
      <w:r w:rsidR="000B06D0" w:rsidRPr="003D2FB9">
        <w:rPr>
          <w:rFonts w:ascii="Times New Roman" w:hAnsi="Times New Roman" w:cs="Times New Roman" w:hint="cs"/>
          <w:sz w:val="32"/>
          <w:szCs w:val="32"/>
          <w:rtl/>
          <w:lang w:bidi="he-IL"/>
        </w:rPr>
        <w:t xml:space="preserve">בכה"ג פסקו החפץ חיים והחזו"א שהדבר תלוי בדעת האדם המוטל בסכנה, שאם הוא חושש למיעוט הזה, אז מיקרי ספק סכנה. ואם הוא בעצמו אינו חושש, אז אמרינן שומר פתאים </w:t>
      </w:r>
      <w:r w:rsidR="004E23EF" w:rsidRPr="003D2FB9">
        <w:rPr>
          <w:rFonts w:ascii="Times New Roman" w:hAnsi="Times New Roman" w:cs="Times New Roman" w:hint="cs"/>
          <w:sz w:val="32"/>
          <w:szCs w:val="32"/>
          <w:rtl/>
          <w:lang w:bidi="he-IL"/>
        </w:rPr>
        <w:t xml:space="preserve"> </w:t>
      </w:r>
      <w:r w:rsidR="001C51A1" w:rsidRPr="003D2FB9">
        <w:rPr>
          <w:rFonts w:ascii="Times New Roman" w:hAnsi="Times New Roman" w:cs="Times New Roman" w:hint="cs"/>
          <w:sz w:val="32"/>
          <w:szCs w:val="32"/>
          <w:rtl/>
          <w:lang w:bidi="he-IL"/>
        </w:rPr>
        <w:t xml:space="preserve">ה'... נמצא דשתי הלכות אלו, מתי מיקרי ספק סכנה ומתי חלה חובת ונשמרתם על החולה וחובת הצלה על האחרים, </w:t>
      </w:r>
      <w:r w:rsidR="001C51A1" w:rsidRPr="006C31B0">
        <w:rPr>
          <w:rFonts w:ascii="Times New Roman" w:hAnsi="Times New Roman" w:cs="Times New Roman" w:hint="cs"/>
          <w:b/>
          <w:bCs/>
          <w:sz w:val="32"/>
          <w:szCs w:val="32"/>
          <w:u w:val="single"/>
          <w:rtl/>
          <w:lang w:bidi="he-IL"/>
        </w:rPr>
        <w:t xml:space="preserve">נקבעות הן על פי דעת האדם בעצמו </w:t>
      </w:r>
      <w:r w:rsidR="001C51A1" w:rsidRPr="003D2FB9">
        <w:rPr>
          <w:rFonts w:ascii="Times New Roman" w:hAnsi="Times New Roman" w:cs="Times New Roman" w:hint="cs"/>
          <w:sz w:val="32"/>
          <w:szCs w:val="32"/>
          <w:rtl/>
          <w:lang w:bidi="he-IL"/>
        </w:rPr>
        <w:t>אשר חייו שלו הם תלויים בסכנה.</w:t>
      </w:r>
      <w:r w:rsidR="004E23EF" w:rsidRPr="003D2FB9">
        <w:rPr>
          <w:rFonts w:ascii="Times New Roman" w:hAnsi="Times New Roman" w:cs="Times New Roman" w:hint="cs"/>
          <w:sz w:val="32"/>
          <w:szCs w:val="32"/>
          <w:rtl/>
          <w:lang w:bidi="he-IL"/>
        </w:rPr>
        <w:t xml:space="preserve">   </w:t>
      </w:r>
      <w:r w:rsidR="004E23EF" w:rsidRPr="003D2FB9">
        <w:rPr>
          <w:rFonts w:ascii="Times New Roman" w:hAnsi="Times New Roman" w:cs="Times New Roman"/>
          <w:sz w:val="32"/>
          <w:szCs w:val="32"/>
          <w:lang w:bidi="he-IL"/>
        </w:rPr>
        <w:t xml:space="preserve"> </w:t>
      </w:r>
    </w:p>
    <w:p w:rsidR="000A0BF1" w:rsidRPr="003D2FB9" w:rsidRDefault="000A0BF1" w:rsidP="000A0BF1">
      <w:pPr>
        <w:autoSpaceDE w:val="0"/>
        <w:autoSpaceDN w:val="0"/>
        <w:adjustRightInd w:val="0"/>
        <w:spacing w:after="0" w:line="240" w:lineRule="auto"/>
        <w:jc w:val="right"/>
        <w:rPr>
          <w:rFonts w:ascii="Times New Roman" w:hAnsi="Times New Roman" w:cs="Times New Roman"/>
          <w:sz w:val="32"/>
          <w:szCs w:val="32"/>
          <w:rtl/>
          <w:lang w:bidi="he-IL"/>
        </w:rPr>
      </w:pPr>
    </w:p>
    <w:p w:rsidR="00677EE9" w:rsidRPr="003D2FB9" w:rsidRDefault="001D6DFE" w:rsidP="000A0BF1">
      <w:pPr>
        <w:autoSpaceDE w:val="0"/>
        <w:autoSpaceDN w:val="0"/>
        <w:adjustRightInd w:val="0"/>
        <w:spacing w:after="0" w:line="240" w:lineRule="auto"/>
        <w:jc w:val="right"/>
        <w:rPr>
          <w:rFonts w:ascii="Times New Roman" w:hAnsi="Times New Roman" w:cs="Times New Roman"/>
          <w:b/>
          <w:bCs/>
          <w:sz w:val="32"/>
          <w:szCs w:val="32"/>
          <w:u w:val="single"/>
          <w:rtl/>
          <w:lang w:bidi="he-IL"/>
        </w:rPr>
      </w:pPr>
      <w:r w:rsidRPr="003D2FB9">
        <w:rPr>
          <w:rFonts w:ascii="Times New Roman" w:hAnsi="Times New Roman" w:cs="Times New Roman" w:hint="cs"/>
          <w:b/>
          <w:bCs/>
          <w:sz w:val="32"/>
          <w:szCs w:val="32"/>
          <w:u w:val="single"/>
          <w:rtl/>
          <w:lang w:bidi="he-IL"/>
        </w:rPr>
        <w:t>הרב זלמן נחמיה גולדברג- עמק הלכה כרך א' תשמ''ו עמוד 72</w:t>
      </w:r>
      <w:r w:rsidR="006C33A2">
        <w:rPr>
          <w:rFonts w:ascii="Times New Roman" w:hAnsi="Times New Roman" w:cs="Times New Roman"/>
          <w:b/>
          <w:bCs/>
          <w:sz w:val="32"/>
          <w:szCs w:val="32"/>
          <w:u w:val="single"/>
          <w:lang w:bidi="he-IL"/>
        </w:rPr>
        <w:t>(20)</w:t>
      </w:r>
    </w:p>
    <w:p w:rsidR="00677EE9" w:rsidRPr="003D2FB9" w:rsidRDefault="001D6DFE" w:rsidP="000A0BF1">
      <w:pPr>
        <w:autoSpaceDE w:val="0"/>
        <w:autoSpaceDN w:val="0"/>
        <w:adjustRightInd w:val="0"/>
        <w:spacing w:after="0" w:line="240" w:lineRule="auto"/>
        <w:jc w:val="right"/>
        <w:rPr>
          <w:rFonts w:ascii="Times New Roman" w:hAnsi="Times New Roman" w:cs="Times New Roman"/>
          <w:sz w:val="32"/>
          <w:szCs w:val="32"/>
          <w:rtl/>
          <w:lang w:bidi="he-IL"/>
        </w:rPr>
      </w:pPr>
      <w:r w:rsidRPr="003D2FB9">
        <w:rPr>
          <w:rFonts w:ascii="Times New Roman" w:hAnsi="Times New Roman" w:cs="Times New Roman" w:hint="cs"/>
          <w:sz w:val="32"/>
          <w:szCs w:val="32"/>
          <w:rtl/>
          <w:lang w:bidi="he-IL"/>
        </w:rPr>
        <w:t>ולכן נראה שדין הצלה לא נאמ</w:t>
      </w:r>
      <w:r w:rsidR="00D6718E" w:rsidRPr="003D2FB9">
        <w:rPr>
          <w:rFonts w:ascii="Times New Roman" w:hAnsi="Times New Roman" w:cs="Times New Roman" w:hint="cs"/>
          <w:sz w:val="32"/>
          <w:szCs w:val="32"/>
          <w:rtl/>
          <w:lang w:bidi="he-IL"/>
        </w:rPr>
        <w:t xml:space="preserve">ר אלא במקום שנהנה הניצול בהארכת ימיו וטוב לו שיאריכו ימיו בזה יש דין הצלה וגם מחללינן השבת על זה, </w:t>
      </w:r>
      <w:r w:rsidR="00D6718E" w:rsidRPr="006C31B0">
        <w:rPr>
          <w:rFonts w:ascii="Times New Roman" w:hAnsi="Times New Roman" w:cs="Times New Roman" w:hint="cs"/>
          <w:sz w:val="32"/>
          <w:szCs w:val="32"/>
          <w:u w:val="single"/>
          <w:rtl/>
          <w:lang w:bidi="he-IL"/>
        </w:rPr>
        <w:t xml:space="preserve">אבל במקום </w:t>
      </w:r>
      <w:r w:rsidR="00D6718E" w:rsidRPr="006C31B0">
        <w:rPr>
          <w:rFonts w:ascii="Times New Roman" w:hAnsi="Times New Roman" w:cs="Times New Roman" w:hint="cs"/>
          <w:b/>
          <w:bCs/>
          <w:sz w:val="32"/>
          <w:szCs w:val="32"/>
          <w:u w:val="single"/>
          <w:rtl/>
          <w:lang w:bidi="he-IL"/>
        </w:rPr>
        <w:t>שטוב מותו מחייו</w:t>
      </w:r>
      <w:r w:rsidR="00D6718E" w:rsidRPr="006C31B0">
        <w:rPr>
          <w:rFonts w:ascii="Times New Roman" w:hAnsi="Times New Roman" w:cs="Times New Roman" w:hint="cs"/>
          <w:sz w:val="32"/>
          <w:szCs w:val="32"/>
          <w:u w:val="single"/>
          <w:rtl/>
          <w:lang w:bidi="he-IL"/>
        </w:rPr>
        <w:t xml:space="preserve"> מחמת יסורים או שאין לו שום תועלת בחיים שאין לו דעת כלל בזה אין דין הצלה</w:t>
      </w:r>
      <w:r w:rsidR="00D6718E" w:rsidRPr="003D2FB9">
        <w:rPr>
          <w:rFonts w:ascii="Times New Roman" w:hAnsi="Times New Roman" w:cs="Times New Roman" w:hint="cs"/>
          <w:sz w:val="32"/>
          <w:szCs w:val="32"/>
          <w:rtl/>
          <w:lang w:bidi="he-IL"/>
        </w:rPr>
        <w:t>.</w:t>
      </w:r>
    </w:p>
    <w:p w:rsidR="003D2FB9" w:rsidRPr="003D2FB9" w:rsidRDefault="003D2FB9" w:rsidP="000A0BF1">
      <w:pPr>
        <w:autoSpaceDE w:val="0"/>
        <w:autoSpaceDN w:val="0"/>
        <w:adjustRightInd w:val="0"/>
        <w:spacing w:after="0" w:line="240" w:lineRule="auto"/>
        <w:jc w:val="right"/>
        <w:rPr>
          <w:rFonts w:ascii="Times New Roman" w:hAnsi="Times New Roman" w:cs="Times New Roman"/>
          <w:sz w:val="32"/>
          <w:szCs w:val="32"/>
          <w:lang w:bidi="he-IL"/>
        </w:rPr>
      </w:pPr>
    </w:p>
    <w:p w:rsidR="00580657" w:rsidRPr="003D2FB9" w:rsidRDefault="006C33A2" w:rsidP="00580657">
      <w:pPr>
        <w:autoSpaceDE w:val="0"/>
        <w:autoSpaceDN w:val="0"/>
        <w:bidi/>
        <w:adjustRightInd w:val="0"/>
        <w:spacing w:after="0" w:line="240" w:lineRule="auto"/>
        <w:rPr>
          <w:rFonts w:ascii="Times New Roman" w:hAnsi="Times New Roman" w:cs="Times New Roman"/>
          <w:sz w:val="32"/>
          <w:szCs w:val="32"/>
          <w:lang w:bidi="he-IL"/>
        </w:rPr>
      </w:pPr>
      <w:r>
        <w:rPr>
          <w:rFonts w:ascii="Times New Roman" w:hAnsi="Times New Roman" w:cs="Times New Roman"/>
          <w:b/>
          <w:bCs/>
          <w:color w:val="000000"/>
          <w:sz w:val="32"/>
          <w:szCs w:val="32"/>
          <w:u w:val="single"/>
          <w:lang w:bidi="he-IL"/>
        </w:rPr>
        <w:t>(21)</w:t>
      </w:r>
      <w:r w:rsidR="00580657" w:rsidRPr="003D2FB9">
        <w:rPr>
          <w:rFonts w:ascii="Times New Roman" w:hAnsi="Times New Roman" w:cs="Times New Roman"/>
          <w:b/>
          <w:bCs/>
          <w:color w:val="000000"/>
          <w:sz w:val="32"/>
          <w:szCs w:val="32"/>
          <w:u w:val="single"/>
          <w:rtl/>
          <w:lang w:bidi="he-IL"/>
        </w:rPr>
        <w:t xml:space="preserve">שו"ת מנחת שלמה חלק א סימן צא </w:t>
      </w:r>
    </w:p>
    <w:p w:rsidR="00580657" w:rsidRDefault="00580657" w:rsidP="00936273">
      <w:pPr>
        <w:autoSpaceDE w:val="0"/>
        <w:autoSpaceDN w:val="0"/>
        <w:adjustRightInd w:val="0"/>
        <w:spacing w:after="0" w:line="240" w:lineRule="auto"/>
        <w:jc w:val="right"/>
        <w:rPr>
          <w:rFonts w:cs="Arial"/>
          <w:b/>
          <w:bCs/>
          <w:sz w:val="28"/>
          <w:szCs w:val="28"/>
          <w:u w:val="single"/>
          <w:lang w:bidi="he-IL"/>
        </w:rPr>
      </w:pPr>
      <w:r w:rsidRPr="003D2FB9">
        <w:rPr>
          <w:rFonts w:ascii="Times New Roman" w:hAnsi="Times New Roman" w:cs="Times New Roman"/>
          <w:color w:val="000000"/>
          <w:sz w:val="32"/>
          <w:szCs w:val="32"/>
          <w:rtl/>
          <w:lang w:bidi="he-IL"/>
        </w:rPr>
        <w:t>וד' הטוב ישמרנו מכל רע ויקויים בנו והסירותי כל מחלה מקרבך ויזכנו לעבדו בשמחה ובטוב לב כל הימים.</w:t>
      </w:r>
    </w:p>
    <w:sectPr w:rsidR="00580657" w:rsidSect="0099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52"/>
    <w:rsid w:val="00003AD7"/>
    <w:rsid w:val="00045031"/>
    <w:rsid w:val="00053FC7"/>
    <w:rsid w:val="00085EE1"/>
    <w:rsid w:val="00091EF5"/>
    <w:rsid w:val="000A0BF1"/>
    <w:rsid w:val="000B06D0"/>
    <w:rsid w:val="000E3FCA"/>
    <w:rsid w:val="000F0F33"/>
    <w:rsid w:val="00102ECD"/>
    <w:rsid w:val="0010597A"/>
    <w:rsid w:val="00124168"/>
    <w:rsid w:val="001377B8"/>
    <w:rsid w:val="001A0D72"/>
    <w:rsid w:val="001C51A1"/>
    <w:rsid w:val="001D6DFE"/>
    <w:rsid w:val="001F7AA4"/>
    <w:rsid w:val="00223228"/>
    <w:rsid w:val="002642F0"/>
    <w:rsid w:val="00286E58"/>
    <w:rsid w:val="002C35DB"/>
    <w:rsid w:val="002E4F54"/>
    <w:rsid w:val="0034536E"/>
    <w:rsid w:val="00355E8C"/>
    <w:rsid w:val="0039686D"/>
    <w:rsid w:val="003A14B2"/>
    <w:rsid w:val="003C00B7"/>
    <w:rsid w:val="003D2FB9"/>
    <w:rsid w:val="003E117D"/>
    <w:rsid w:val="00422F7E"/>
    <w:rsid w:val="00453AA1"/>
    <w:rsid w:val="00466703"/>
    <w:rsid w:val="00485836"/>
    <w:rsid w:val="004B0C0D"/>
    <w:rsid w:val="004E23EF"/>
    <w:rsid w:val="00531874"/>
    <w:rsid w:val="005344B2"/>
    <w:rsid w:val="00547663"/>
    <w:rsid w:val="00561101"/>
    <w:rsid w:val="00580657"/>
    <w:rsid w:val="00582E90"/>
    <w:rsid w:val="005A74C6"/>
    <w:rsid w:val="005C39CA"/>
    <w:rsid w:val="005D1606"/>
    <w:rsid w:val="005E1E99"/>
    <w:rsid w:val="00612ACC"/>
    <w:rsid w:val="00632CF5"/>
    <w:rsid w:val="0065045A"/>
    <w:rsid w:val="00665FDF"/>
    <w:rsid w:val="00677EE9"/>
    <w:rsid w:val="0069162E"/>
    <w:rsid w:val="006C31B0"/>
    <w:rsid w:val="006C33A2"/>
    <w:rsid w:val="006C617A"/>
    <w:rsid w:val="006E60A5"/>
    <w:rsid w:val="006F17D7"/>
    <w:rsid w:val="007954CB"/>
    <w:rsid w:val="007A5A43"/>
    <w:rsid w:val="007D46F1"/>
    <w:rsid w:val="0083005C"/>
    <w:rsid w:val="008339CF"/>
    <w:rsid w:val="0086469E"/>
    <w:rsid w:val="0089792A"/>
    <w:rsid w:val="008C5826"/>
    <w:rsid w:val="008C7266"/>
    <w:rsid w:val="008F61FD"/>
    <w:rsid w:val="00936273"/>
    <w:rsid w:val="00957577"/>
    <w:rsid w:val="00967453"/>
    <w:rsid w:val="00995052"/>
    <w:rsid w:val="009C3A01"/>
    <w:rsid w:val="009C3F93"/>
    <w:rsid w:val="009D3EC4"/>
    <w:rsid w:val="00A24173"/>
    <w:rsid w:val="00A26B1F"/>
    <w:rsid w:val="00A536F8"/>
    <w:rsid w:val="00A63E24"/>
    <w:rsid w:val="00A65B6A"/>
    <w:rsid w:val="00A757C9"/>
    <w:rsid w:val="00A770C3"/>
    <w:rsid w:val="00AA0CB9"/>
    <w:rsid w:val="00B3592B"/>
    <w:rsid w:val="00B46E97"/>
    <w:rsid w:val="00B951CB"/>
    <w:rsid w:val="00BF70D7"/>
    <w:rsid w:val="00C10EA6"/>
    <w:rsid w:val="00C17877"/>
    <w:rsid w:val="00C83A61"/>
    <w:rsid w:val="00C83AA1"/>
    <w:rsid w:val="00C9293C"/>
    <w:rsid w:val="00CE6019"/>
    <w:rsid w:val="00D017BA"/>
    <w:rsid w:val="00D11B35"/>
    <w:rsid w:val="00D12F00"/>
    <w:rsid w:val="00D4621B"/>
    <w:rsid w:val="00D6718E"/>
    <w:rsid w:val="00DA50FA"/>
    <w:rsid w:val="00DC4B22"/>
    <w:rsid w:val="00DE358D"/>
    <w:rsid w:val="00DE472A"/>
    <w:rsid w:val="00DF450D"/>
    <w:rsid w:val="00E22F9D"/>
    <w:rsid w:val="00E45159"/>
    <w:rsid w:val="00E5588A"/>
    <w:rsid w:val="00E61A16"/>
    <w:rsid w:val="00E835AA"/>
    <w:rsid w:val="00EA5996"/>
    <w:rsid w:val="00EC12DA"/>
    <w:rsid w:val="00ED32D4"/>
    <w:rsid w:val="00F04090"/>
    <w:rsid w:val="00F05A0C"/>
    <w:rsid w:val="00F2520B"/>
    <w:rsid w:val="00F65771"/>
    <w:rsid w:val="00F7376C"/>
    <w:rsid w:val="00F738F4"/>
    <w:rsid w:val="00F926D4"/>
    <w:rsid w:val="00FA4B89"/>
    <w:rsid w:val="00FB55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46619-6010-4EAD-82FA-547F268A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8B00-544D-4212-AEFE-A90CB2CC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7226</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107</cp:revision>
  <cp:lastPrinted>2015-11-16T15:11:00Z</cp:lastPrinted>
  <dcterms:created xsi:type="dcterms:W3CDTF">2015-11-10T07:21:00Z</dcterms:created>
  <dcterms:modified xsi:type="dcterms:W3CDTF">2015-11-17T18:48:00Z</dcterms:modified>
</cp:coreProperties>
</file>