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99DB" w14:textId="30DD20D0" w:rsidR="00385C97" w:rsidRPr="007F06E1" w:rsidRDefault="007F06E1" w:rsidP="007F06E1">
      <w:pPr>
        <w:bidi/>
        <w:jc w:val="center"/>
        <w:rPr>
          <w:rFonts w:ascii="Narkisim" w:hAnsi="Narkisim" w:cs="Narkisim"/>
          <w:b/>
          <w:bCs/>
          <w:rtl/>
        </w:rPr>
      </w:pPr>
      <w:r w:rsidRPr="007F06E1">
        <w:rPr>
          <w:rFonts w:ascii="Narkisim" w:hAnsi="Narkisim" w:cs="Narkisim"/>
          <w:b/>
          <w:bCs/>
          <w:rtl/>
        </w:rPr>
        <w:t>שלך גדולה משלהם</w:t>
      </w:r>
    </w:p>
    <w:p w14:paraId="29ADF811" w14:textId="711F9CEE" w:rsidR="007F06E1" w:rsidRDefault="007F06E1" w:rsidP="007F06E1">
      <w:pPr>
        <w:pStyle w:val="ListParagraph"/>
        <w:numPr>
          <w:ilvl w:val="0"/>
          <w:numId w:val="1"/>
        </w:numPr>
        <w:bidi/>
        <w:rPr>
          <w:rFonts w:ascii="Narkisim" w:hAnsi="Narkisim" w:cs="Narkisim"/>
          <w:b/>
          <w:bCs/>
        </w:rPr>
      </w:pPr>
      <w:r>
        <w:rPr>
          <w:rFonts w:ascii="Narkisim" w:hAnsi="Narkisim" w:cs="Narkisim" w:hint="cs"/>
          <w:b/>
          <w:bCs/>
          <w:rtl/>
        </w:rPr>
        <w:t>רש"י עה"ת במדבר ח:ב</w:t>
      </w:r>
    </w:p>
    <w:p w14:paraId="64D4467A" w14:textId="057912C5" w:rsidR="007F06E1" w:rsidRPr="007F06E1" w:rsidRDefault="007F06E1" w:rsidP="007F06E1">
      <w:pPr>
        <w:bidi/>
        <w:rPr>
          <w:rFonts w:ascii="Narkisim" w:hAnsi="Narkisim" w:cs="Narkisim"/>
        </w:rPr>
      </w:pPr>
      <w:r w:rsidRPr="007F06E1">
        <w:rPr>
          <w:rFonts w:ascii="Narkisim" w:hAnsi="Narkisim" w:cs="Narkisim"/>
          <w:rtl/>
        </w:rPr>
        <w:t>(ב) בהעלתך - למה נסמכה פרשת המנורה לפרשת הנשיאים, לפי שכשראה אהרן חנוכת הנשיאים חלשה דעתו, שלא היה עמהם בחנוכה, לא הוא ולא שבטו, אמר לו הקב"ה חייך, שלך גדולה משלהם, שאתה מדליק ומטיב את הנרות:</w:t>
      </w:r>
    </w:p>
    <w:p w14:paraId="5A486DC3" w14:textId="52BB781A" w:rsidR="007F06E1" w:rsidRPr="007F06E1" w:rsidRDefault="007F06E1" w:rsidP="007F06E1">
      <w:pPr>
        <w:pStyle w:val="ListParagraph"/>
        <w:numPr>
          <w:ilvl w:val="0"/>
          <w:numId w:val="1"/>
        </w:numPr>
        <w:bidi/>
        <w:rPr>
          <w:rFonts w:ascii="Narkisim" w:hAnsi="Narkisim" w:cs="Narkisim"/>
        </w:rPr>
      </w:pPr>
      <w:r>
        <w:rPr>
          <w:rFonts w:ascii="Narkisim" w:hAnsi="Narkisim" w:cs="Narkisim" w:hint="cs"/>
          <w:b/>
          <w:bCs/>
          <w:rtl/>
        </w:rPr>
        <w:t>רמב"ן עה"ת שם</w:t>
      </w:r>
    </w:p>
    <w:p w14:paraId="0DA39115" w14:textId="77777777" w:rsidR="007F06E1" w:rsidRPr="007F06E1" w:rsidRDefault="007F06E1" w:rsidP="007F06E1">
      <w:pPr>
        <w:bidi/>
        <w:rPr>
          <w:rFonts w:ascii="Narkisim" w:hAnsi="Narkisim" w:cs="Narkisim"/>
          <w:rtl/>
        </w:rPr>
      </w:pPr>
      <w:r w:rsidRPr="007F06E1">
        <w:rPr>
          <w:rFonts w:ascii="Narkisim" w:hAnsi="Narkisim" w:cs="Narkisim"/>
          <w:rtl/>
        </w:rPr>
        <w:t>בהעלתך - למה נסמכה פרשת מנורה לחנכת הנשיאים, לפי שכשראה אהרן חנוכת הנשיאים חלשה דעתו שלא היה עמהם בחנוכה לא הוא ולא שבטו, אמר לו הקב"ה חייך שלך גדולה משלהם, שאתה מדליק ומטיב את הנרות בקר וערב, לשון רש"י ממדרש אגדה</w:t>
      </w:r>
      <w:r w:rsidRPr="007F06E1">
        <w:rPr>
          <w:rFonts w:ascii="Narkisim" w:hAnsi="Narkisim" w:cs="Narkisim"/>
        </w:rPr>
        <w:t>:</w:t>
      </w:r>
    </w:p>
    <w:p w14:paraId="57017AA4" w14:textId="77777777" w:rsidR="007F06E1" w:rsidRPr="007F06E1" w:rsidRDefault="007F06E1" w:rsidP="007F06E1">
      <w:pPr>
        <w:bidi/>
        <w:rPr>
          <w:rFonts w:ascii="Narkisim" w:hAnsi="Narkisim" w:cs="Narkisim"/>
          <w:rtl/>
        </w:rPr>
      </w:pPr>
      <w:r w:rsidRPr="007F06E1">
        <w:rPr>
          <w:rFonts w:ascii="Narkisim" w:hAnsi="Narkisim" w:cs="Narkisim"/>
        </w:rPr>
        <w:t xml:space="preserve">  </w:t>
      </w:r>
      <w:r w:rsidRPr="007F06E1">
        <w:rPr>
          <w:rFonts w:ascii="Narkisim" w:hAnsi="Narkisim" w:cs="Narkisim"/>
          <w:rtl/>
        </w:rPr>
        <w:t>ולא נתברר לי למה נחמו בהדלקת הנרות, ולא נחמו בקטורת בקר וערב ששבחו בו הכתוב (דברים לג י) ישימו קטורה באפך, ובכל הקרבנות, ובמנחת חביתין, ובעבודת יום הכפורים שאינה כשרה אלא בו, ונכנס לפני ולפנים, ושהוא קדוש ה' עומד בהיכלו לשרתו ולברך בשמו, ושבטו כלו משרתי אלהינו. ועוד מה טעם לחלישות הדעת הזו, והלא קרבנו גדול משל נשיאים, שהקריב בימים ההם קרבנות הרבה כל ימי המלואים. ואם תאמר שהיו חובה ונצטוה בהם, וחלשה דעתו על שלא הקריב נדבה כמוהם לחנכת המזבח, גם הדלקת הנרות שנחמו בה חובה ונצטוה עליה. אבל ענין ההגדה הזו לדרוש רמז מן הפרשה על חנכה של נרות שהיתה בבית שני על ידי אהרן ובניו, רצוני לומר חשמונאי כהן גדול ובניו</w:t>
      </w:r>
      <w:r w:rsidRPr="007F06E1">
        <w:rPr>
          <w:rFonts w:ascii="Narkisim" w:hAnsi="Narkisim" w:cs="Narkisim"/>
        </w:rPr>
        <w:t>:</w:t>
      </w:r>
    </w:p>
    <w:p w14:paraId="6ECABF44" w14:textId="77777777" w:rsidR="007F06E1" w:rsidRPr="007F06E1" w:rsidRDefault="007F06E1" w:rsidP="007F06E1">
      <w:pPr>
        <w:bidi/>
        <w:rPr>
          <w:rFonts w:ascii="Narkisim" w:hAnsi="Narkisim" w:cs="Narkisim"/>
          <w:rtl/>
        </w:rPr>
      </w:pPr>
      <w:r w:rsidRPr="007F06E1">
        <w:rPr>
          <w:rFonts w:ascii="Narkisim" w:hAnsi="Narkisim" w:cs="Narkisim"/>
        </w:rPr>
        <w:t xml:space="preserve">  </w:t>
      </w:r>
      <w:r w:rsidRPr="007F06E1">
        <w:rPr>
          <w:rFonts w:ascii="Narkisim" w:hAnsi="Narkisim" w:cs="Narkisim"/>
          <w:rtl/>
        </w:rPr>
        <w:t>ובלשון הזה מצאתיה במגלת סתרים לרבינו נסים שהזכיר האגדה הזו ואמר, ראיתי במדרש כיון שהקריבו שנים עשר שבטים ולא הקריב שבט לוי וכו', אמר לו הקב"ה למשה דבר אל אהרן ואמרת אליו, יש חנכה אחרת שיש בה הדלקת הנרות ואני עושה בה לישראל על ידי בניך נסים ותשועה וחנכה שקרויה על שמם, והיא חנכת בני חשמונאי, ולפיכך הסמיך פרשה זו לפרשת חנכת המזבח עכ"ל</w:t>
      </w:r>
      <w:r w:rsidRPr="007F06E1">
        <w:rPr>
          <w:rFonts w:ascii="Narkisim" w:hAnsi="Narkisim" w:cs="Narkisim"/>
        </w:rPr>
        <w:t>:</w:t>
      </w:r>
    </w:p>
    <w:p w14:paraId="73187DCC" w14:textId="77777777" w:rsidR="007F06E1" w:rsidRPr="007F06E1" w:rsidRDefault="007F06E1" w:rsidP="007F06E1">
      <w:pPr>
        <w:bidi/>
        <w:rPr>
          <w:rFonts w:ascii="Narkisim" w:hAnsi="Narkisim" w:cs="Narkisim"/>
          <w:rtl/>
        </w:rPr>
      </w:pPr>
      <w:r w:rsidRPr="007F06E1">
        <w:rPr>
          <w:rFonts w:ascii="Narkisim" w:hAnsi="Narkisim" w:cs="Narkisim"/>
        </w:rPr>
        <w:t xml:space="preserve">  </w:t>
      </w:r>
      <w:r w:rsidRPr="007F06E1">
        <w:rPr>
          <w:rFonts w:ascii="Narkisim" w:hAnsi="Narkisim" w:cs="Narkisim"/>
          <w:rtl/>
        </w:rPr>
        <w:t>וראיתי עוד בילמדנו (תנחומא בהעלותך ה) וכן במדרש רבה (טו ו), אמר לו הקב"ה למשה, לך אמור לאהרן אל תתירא, לגדולה מזאת אתה מוכן, הקרבנות כל זמן שבית המקדש קיים הן נוהגין, אבל הנרות לעולם אל מול פני המנורה יאירו - וכל הברכות שנתתי לך לברך את בני אינן בטלין לעולם. והנה דבר ידוע שכשאין בית המקדש קיים והקרבנות בטלין מפני חורבנו אף הנרות בטלות, אבל לא רמזו אלא לנרות חנכת חשמונאי שהיא נוהגת אף לאחר חורבן בגלותנו. וכן ברכת כהנים הסמוכה לחנכת הנשיאים נוהגת לעולם, דרשו סמוכין לחנכת הנשיאים מלפניה ומלאחריה בכבודו של אהרן שלא נמנה עמהם</w:t>
      </w:r>
      <w:r w:rsidRPr="007F06E1">
        <w:rPr>
          <w:rFonts w:ascii="Narkisim" w:hAnsi="Narkisim" w:cs="Narkisim"/>
        </w:rPr>
        <w:t>:</w:t>
      </w:r>
    </w:p>
    <w:p w14:paraId="62AE4FC7" w14:textId="71CD4C97" w:rsidR="007F06E1" w:rsidRPr="007F06E1" w:rsidRDefault="007F06E1" w:rsidP="007F06E1">
      <w:pPr>
        <w:pStyle w:val="ListParagraph"/>
        <w:numPr>
          <w:ilvl w:val="0"/>
          <w:numId w:val="1"/>
        </w:numPr>
        <w:bidi/>
        <w:rPr>
          <w:rFonts w:ascii="Narkisim" w:hAnsi="Narkisim" w:cs="Narkisim"/>
        </w:rPr>
      </w:pPr>
      <w:r>
        <w:rPr>
          <w:rFonts w:ascii="Narkisim" w:hAnsi="Narkisim" w:cs="Narkisim" w:hint="cs"/>
          <w:b/>
          <w:bCs/>
          <w:rtl/>
        </w:rPr>
        <w:t>משך חכמה שם</w:t>
      </w:r>
    </w:p>
    <w:p w14:paraId="6C0030B1" w14:textId="46A80F13" w:rsidR="007F06E1" w:rsidRPr="007F06E1" w:rsidRDefault="007F06E1" w:rsidP="007F06E1">
      <w:pPr>
        <w:bidi/>
        <w:rPr>
          <w:rFonts w:ascii="Narkisim" w:hAnsi="Narkisim" w:cs="Narkisim"/>
        </w:rPr>
      </w:pPr>
      <w:r w:rsidRPr="007F06E1">
        <w:rPr>
          <w:rFonts w:ascii="Narkisim" w:hAnsi="Narkisim" w:cs="Narkisim"/>
          <w:rtl/>
        </w:rPr>
        <w:t>דבר אל אהרן וכו' בהעלותך את הנרות. הנה ביומא כד, ב אמרו הדלקה לאו עבודה וכשרה בזר. והקשו בתוספות ישנים שהרי "אהרן" כתיב, ונראה משום דתנן אין מחנכין את המנורה אלא בנרות של בין הערביים. ורש"י (לפסוקנו) בשם המדרש, שאהרן היה עצוב שנתחנך המשכן על ידי הנשיאים, (חלשה אז דעתו כשלא היה עמהם בחנוכה, לא הוא ולא שבטו. אמר (לו הקב"ה): שלך גדולה (משלהם, שאתה מדליק ומטיב את הנרות) (עכ"ל). וזה לחנך המנורה בפעם הראשונה צוה אהרן להעלות ולהדליק. אבל לדורות כתיב (שמות כז, כא) "יערך אותו אהרן" - רק הסידור וההטבה, לא ההדלקה. וכן (להלן פסוק ג) "ויעש כן אהרן... כאשר צוה ה'" - שבפעם הראשונה שנצטוה עשה כן שהדליק. אבל אם היה לדורות, הלא לא נודע שעשה "כאשר צוה" עד יום מותו, וקיים כל ימיו ההדלקה! וזה ברור.</w:t>
      </w:r>
    </w:p>
    <w:p w14:paraId="768F41AA" w14:textId="351ADD73" w:rsidR="007F06E1" w:rsidRPr="007F06E1" w:rsidRDefault="007F06E1" w:rsidP="007F06E1">
      <w:pPr>
        <w:pStyle w:val="ListParagraph"/>
        <w:numPr>
          <w:ilvl w:val="0"/>
          <w:numId w:val="1"/>
        </w:numPr>
        <w:bidi/>
        <w:rPr>
          <w:rFonts w:ascii="Narkisim" w:hAnsi="Narkisim" w:cs="Narkisim"/>
        </w:rPr>
      </w:pPr>
      <w:r>
        <w:rPr>
          <w:rFonts w:ascii="Narkisim" w:hAnsi="Narkisim" w:cs="Narkisim" w:hint="cs"/>
          <w:b/>
          <w:bCs/>
          <w:rtl/>
        </w:rPr>
        <w:t>אור החיים עה"ת שם</w:t>
      </w:r>
    </w:p>
    <w:p w14:paraId="4C76DAA5" w14:textId="77777777" w:rsidR="007F06E1" w:rsidRPr="007F06E1" w:rsidRDefault="007F06E1" w:rsidP="007F06E1">
      <w:pPr>
        <w:bidi/>
        <w:rPr>
          <w:rFonts w:ascii="Narkisim" w:hAnsi="Narkisim" w:cs="Narkisim"/>
          <w:rtl/>
        </w:rPr>
      </w:pPr>
      <w:r w:rsidRPr="007F06E1">
        <w:rPr>
          <w:rFonts w:ascii="Narkisim" w:hAnsi="Narkisim" w:cs="Narkisim"/>
          <w:rtl/>
        </w:rPr>
        <w:t>דבר וגו' ואמרת. צריך לדעת למה כפל לומר דבר ואמרת, גם במלות שונות. ויתבאר על פי דבריהם ז"ל (תנחומא במד"ר פט"ו) וזה לשונם למה נסמכה פרשת מנורה לפרשת נשיאים, לפי שראה אהרן חנוכת נשיאים חלשה דעתו שלא היה עמהם בחנוכה לא הוא ולא שבטו אמר לו הקדוש ברוך הוא חייך שלך גדולה משלהם שאתה מדליק ומטיב את הנרות ערב ובוקר וכו' עד כאן. הנה דבריהם ז"ל צריכין ביאור, מה נחמה זו עושה לחלישות דעתו של אהרן על חנוכת הנשיאים שלא היה בכלל הלא אין מעשה המנורה מקביל לחנוכה, גם למה לא הניח דעתו בכל הקרבנות שהוא מקריב, תמידין, ומוספין, והקטורת, גם בהקרבת החנוכה עצמה של כל הנשיאים הרי הוא המקריב, ולמה לא ריצהו אלא במנורה, ויתיישב הענין בתת לב למה שאמרו במנחות בפרק ב' מדות דף פ"ח וזה לשונם כיצד עושה מסלקן ומניחן באוהל ומקנחן בספוג ונותן בהם שמן וכו' עד כאן. ולסברת החולק על סברא זו וסובר דקביעי נרות סובר גם כן שהיו קנים שבהם נרות קבועים דקים והיה כופפם למטה עד שהיה מטיבם ומקנחם וחוזר וזוקפם כבראשונה כדמוכח שם מדברי רש"י ד"ה של פרקים וכו</w:t>
      </w:r>
      <w:r w:rsidRPr="007F06E1">
        <w:rPr>
          <w:rFonts w:ascii="Narkisim" w:hAnsi="Narkisim" w:cs="Narkisim"/>
        </w:rPr>
        <w:t>':</w:t>
      </w:r>
    </w:p>
    <w:p w14:paraId="06AEC795" w14:textId="77777777" w:rsidR="007F06E1" w:rsidRPr="007F06E1" w:rsidRDefault="007F06E1" w:rsidP="007F06E1">
      <w:pPr>
        <w:bidi/>
        <w:rPr>
          <w:rFonts w:ascii="Narkisim" w:hAnsi="Narkisim" w:cs="Narkisim"/>
          <w:rtl/>
        </w:rPr>
      </w:pPr>
      <w:r w:rsidRPr="007F06E1">
        <w:rPr>
          <w:rFonts w:ascii="Narkisim" w:hAnsi="Narkisim" w:cs="Narkisim"/>
          <w:rtl/>
        </w:rPr>
        <w:t xml:space="preserve">ואני אומר אילו הייתי שם הייתי מוכיח ודן לפניהם מהכתובים דלא קביעי נרות, הראשון ממה שמצינו כשהזכיר כל פרטי מעשה המנורה לא הזכיר פרט זה שעשה למול פני המנורה יאירו, שאם הנרות קבועים כשהזכיר המעשה חל זכרון הדבר, ועוד ראיה אחרת ממה שאמר הכתוב בפרשת במדבר (ד' ט') ולקחו בגד תכלת וכיסו את מנורת המאור ואת </w:t>
      </w:r>
      <w:r w:rsidRPr="007F06E1">
        <w:rPr>
          <w:rFonts w:ascii="Narkisim" w:hAnsi="Narkisim" w:cs="Narkisim"/>
          <w:rtl/>
        </w:rPr>
        <w:lastRenderedPageBreak/>
        <w:t>נרותיה ואת מלקחיה ואת מחתותיה ואת כל כלי שמנה, הרי זה מראה באצבע שאין הנרות קבועים, שאם לא כן הרי הנרות בכלל המנורה הם ולא היה צריך לפרטם, אלא ודאי שאינם קבועים ולזה הוצרך לפרטם כמלקחיה וכמחתותיה שהם בפני עצמם</w:t>
      </w:r>
      <w:r w:rsidRPr="007F06E1">
        <w:rPr>
          <w:rFonts w:ascii="Narkisim" w:hAnsi="Narkisim" w:cs="Narkisim"/>
        </w:rPr>
        <w:t>:</w:t>
      </w:r>
    </w:p>
    <w:p w14:paraId="7A2B5839" w14:textId="77777777" w:rsidR="007F06E1" w:rsidRPr="007F06E1" w:rsidRDefault="007F06E1" w:rsidP="007F06E1">
      <w:pPr>
        <w:bidi/>
        <w:rPr>
          <w:rFonts w:ascii="Narkisim" w:hAnsi="Narkisim" w:cs="Narkisim"/>
          <w:rtl/>
        </w:rPr>
      </w:pPr>
      <w:r w:rsidRPr="007F06E1">
        <w:rPr>
          <w:rFonts w:ascii="Narkisim" w:hAnsi="Narkisim" w:cs="Narkisim"/>
          <w:rtl/>
        </w:rPr>
        <w:t>שוב ראיתי כזה בדברי הימים (ב' ד') ואת המנורות ונרותיהם, הרי זה מגיד כי בזכרון מנורות לא יכללו נרותיהם, וגם ראיתי לרש"י ז"ל שם שכתב וזה לשונו להוציא מלב המפרשים נרות היו עשויים מגופה של מנורה ואדוקים בה שהרי כתיב מנורות ונרותיהם וכו' עד כאן יעוין שם דבריו באורך, הא למדת שפשטיות הכתובים יגידו כי לא קביעי נרות</w:t>
      </w:r>
      <w:r w:rsidRPr="007F06E1">
        <w:rPr>
          <w:rFonts w:ascii="Narkisim" w:hAnsi="Narkisim" w:cs="Narkisim"/>
        </w:rPr>
        <w:t>:</w:t>
      </w:r>
    </w:p>
    <w:p w14:paraId="418748E6" w14:textId="6BE46C47" w:rsidR="007F06E1" w:rsidRPr="007F06E1" w:rsidRDefault="007F06E1" w:rsidP="007F06E1">
      <w:pPr>
        <w:bidi/>
        <w:rPr>
          <w:rFonts w:ascii="Narkisim" w:hAnsi="Narkisim" w:cs="Narkisim"/>
        </w:rPr>
      </w:pPr>
      <w:r w:rsidRPr="007F06E1">
        <w:rPr>
          <w:rFonts w:ascii="Narkisim" w:hAnsi="Narkisim" w:cs="Narkisim"/>
          <w:rtl/>
        </w:rPr>
        <w:t>וכפ"ז נשכיל כוונת תשובת ה' לאהרן, כי אהרן היה מתאנח על חנוכת המזבח והשיבו הקב"ה חייך שלך וכו' פירוש מעשה המנורה שמוריד הנרות ומניחן באוהל ומקנחם וחוזר ובונה אותם מחדש ומדליקה הרי כל יום כעושה מעשה חדש שמחנך הוא המנורה בכל הדלקה והדלקה, ואומרו מדליק ומטיב ערב ובוקר ולא מצינו הדלקה אלא בערב, הרי אמרו במסכת תמיד (פ"ג מ"ט) כי נר מערבי צריך להיות דולק יומם ולילה, ובתורת כהנים אמרו וזה לשונם להעלות נר נר מערבי דולק תדיר מצאו שכבה מדשנו ומדליקו ממזבח העולה עד כאן. הרי שישנה להדלקה והטבה לילה ויום, ונמצא שמחנך בכל יום המנורה והם לא חנכו אלא פעם אחת המזבח, והוא מה שכפל הכתוב במאמרו דבר ואמרת, דבר דיבור הצריך למצוה, ואמרת מענה רך המיישב הדעת מחולשתה שאמרנו שחלשה דעתו של אהרן והשיבו כי שלו גדול וכו', גם תתפרש תיבת ואמרת לשון מעלה על דרך אומרו (דברים כו) את ה' האמרת שהשיבו שלו מעולה מכולן:</w:t>
      </w:r>
    </w:p>
    <w:p w14:paraId="03472C8C" w14:textId="77777777" w:rsidR="007F06E1" w:rsidRPr="007F06E1" w:rsidRDefault="007F06E1" w:rsidP="007F06E1">
      <w:pPr>
        <w:pStyle w:val="ListParagraph"/>
        <w:numPr>
          <w:ilvl w:val="0"/>
          <w:numId w:val="1"/>
        </w:numPr>
        <w:bidi/>
        <w:rPr>
          <w:rFonts w:ascii="Narkisim" w:hAnsi="Narkisim" w:cs="Narkisim"/>
          <w:b/>
          <w:bCs/>
        </w:rPr>
      </w:pPr>
      <w:r w:rsidRPr="007F06E1">
        <w:rPr>
          <w:rFonts w:ascii="Narkisim" w:hAnsi="Narkisim" w:cs="Narkisim" w:hint="cs"/>
          <w:b/>
          <w:bCs/>
          <w:rtl/>
        </w:rPr>
        <w:t xml:space="preserve">חידושי הגרי"ז </w:t>
      </w:r>
      <w:r w:rsidRPr="007F06E1">
        <w:rPr>
          <w:rFonts w:ascii="Narkisim" w:hAnsi="Narkisim" w:cs="Narkisim"/>
          <w:b/>
          <w:bCs/>
          <w:rtl/>
        </w:rPr>
        <w:t>–</w:t>
      </w:r>
      <w:r w:rsidRPr="007F06E1">
        <w:rPr>
          <w:rFonts w:ascii="Narkisim" w:hAnsi="Narkisim" w:cs="Narkisim" w:hint="cs"/>
          <w:b/>
          <w:bCs/>
          <w:rtl/>
        </w:rPr>
        <w:t xml:space="preserve"> הוספות פר' בהעלותך </w:t>
      </w:r>
    </w:p>
    <w:p w14:paraId="5C849C2C" w14:textId="77777777" w:rsidR="007F06E1" w:rsidRPr="007F06E1" w:rsidRDefault="007F06E1" w:rsidP="007F06E1">
      <w:pPr>
        <w:bidi/>
        <w:rPr>
          <w:rFonts w:ascii="Narkisim" w:hAnsi="Narkisim" w:cs="Narkisim"/>
          <w:rtl/>
        </w:rPr>
      </w:pPr>
      <w:r w:rsidRPr="007F06E1">
        <w:rPr>
          <w:rFonts w:ascii="Narkisim" w:hAnsi="Narkisim" w:cs="Narkisim"/>
          <w:rtl/>
        </w:rPr>
        <w:t>דבר אל אהרן ואמרת אליו בהעלותך את הנרות וכו' (ח, ב)</w:t>
      </w:r>
    </w:p>
    <w:p w14:paraId="66682F5B" w14:textId="77777777" w:rsidR="007F06E1" w:rsidRPr="007F06E1" w:rsidRDefault="007F06E1" w:rsidP="007F06E1">
      <w:pPr>
        <w:bidi/>
        <w:rPr>
          <w:rFonts w:ascii="Narkisim" w:hAnsi="Narkisim" w:cs="Narkisim"/>
          <w:rtl/>
        </w:rPr>
      </w:pPr>
      <w:r w:rsidRPr="007F06E1">
        <w:rPr>
          <w:rFonts w:ascii="Narkisim" w:hAnsi="Narkisim" w:cs="Narkisim"/>
          <w:rtl/>
        </w:rPr>
        <w:t>ובפרש"י, למה נסמכה פרשת המנורה לפרשת הנשיאים, לפי שכשראה אהרן חנוכת הנשיאים חלשה אז דעתו שלא היה עמהם בחנוכה לא הוא ולא שבטו א"ל הקב"ה חייך שלך גדולה משלהם שאתה מדליק ומיטיב את הנרות</w:t>
      </w:r>
      <w:r w:rsidRPr="007F06E1">
        <w:rPr>
          <w:rFonts w:ascii="Narkisim" w:hAnsi="Narkisim" w:cs="Narkisim"/>
        </w:rPr>
        <w:t xml:space="preserve">. </w:t>
      </w:r>
    </w:p>
    <w:p w14:paraId="45EDB211" w14:textId="77777777" w:rsidR="007F06E1" w:rsidRPr="007F06E1" w:rsidRDefault="007F06E1" w:rsidP="007F06E1">
      <w:pPr>
        <w:bidi/>
        <w:rPr>
          <w:rFonts w:ascii="Narkisim" w:hAnsi="Narkisim" w:cs="Narkisim"/>
          <w:rtl/>
        </w:rPr>
      </w:pPr>
      <w:r w:rsidRPr="007F06E1">
        <w:rPr>
          <w:rFonts w:ascii="Narkisim" w:hAnsi="Narkisim" w:cs="Narkisim"/>
          <w:rtl/>
        </w:rPr>
        <w:t>וצ"ב איזה נחמה היא זו, והלא סו"ס לא השתתף בחנוכת הנשיאים. ונראה הביאור בזה, דהנה תנן במנחות (דף מט ע"א) אין מחנכין את המנורה אלא בז' נרותיה בין הערביים ע"ש. הרי דנאמר גם דין חינוך על המנורה, וזהו שהשיבו הקב"ה חייך שלך גדולה משלהם, דעל ידך תתחנך המנורה</w:t>
      </w:r>
      <w:r w:rsidRPr="007F06E1">
        <w:rPr>
          <w:rFonts w:ascii="Narkisim" w:hAnsi="Narkisim" w:cs="Narkisim"/>
        </w:rPr>
        <w:t xml:space="preserve">. </w:t>
      </w:r>
    </w:p>
    <w:p w14:paraId="4AD50141" w14:textId="77777777" w:rsidR="007F06E1" w:rsidRPr="007F06E1" w:rsidRDefault="007F06E1" w:rsidP="007F06E1">
      <w:pPr>
        <w:bidi/>
        <w:rPr>
          <w:rFonts w:ascii="Narkisim" w:hAnsi="Narkisim" w:cs="Narkisim"/>
          <w:rtl/>
        </w:rPr>
      </w:pPr>
      <w:r w:rsidRPr="007F06E1">
        <w:rPr>
          <w:rFonts w:ascii="Narkisim" w:hAnsi="Narkisim" w:cs="Narkisim"/>
          <w:rtl/>
        </w:rPr>
        <w:t>[אולם צ"ע למה השיבו דוקא בחינוך המנורה והלא דין חינוך נאמר גם על מזבח החיצון והפנימי והשלחן וצ"ע</w:t>
      </w:r>
    </w:p>
    <w:p w14:paraId="117460C5" w14:textId="09DA4C88" w:rsidR="007F06E1" w:rsidRDefault="007F06E1" w:rsidP="007F06E1">
      <w:pPr>
        <w:pStyle w:val="ListParagraph"/>
        <w:numPr>
          <w:ilvl w:val="0"/>
          <w:numId w:val="1"/>
        </w:numPr>
        <w:bidi/>
        <w:rPr>
          <w:rFonts w:ascii="Narkisim" w:hAnsi="Narkisim" w:cs="Narkisim"/>
          <w:b/>
          <w:bCs/>
        </w:rPr>
      </w:pPr>
      <w:r>
        <w:rPr>
          <w:rFonts w:ascii="Narkisim" w:hAnsi="Narkisim" w:cs="Narkisim" w:hint="cs"/>
          <w:b/>
          <w:bCs/>
          <w:rtl/>
        </w:rPr>
        <w:t>נצי"ב הרחב דבר שם</w:t>
      </w:r>
    </w:p>
    <w:p w14:paraId="500055D9" w14:textId="77777777" w:rsidR="007F06E1" w:rsidRPr="007F06E1" w:rsidRDefault="007F06E1" w:rsidP="007F06E1">
      <w:pPr>
        <w:bidi/>
        <w:rPr>
          <w:rFonts w:ascii="Narkisim" w:hAnsi="Narkisim" w:cs="Narkisim"/>
        </w:rPr>
      </w:pPr>
      <w:r w:rsidRPr="007F06E1">
        <w:rPr>
          <w:rFonts w:ascii="Narkisim" w:hAnsi="Narkisim" w:cs="Narkisim"/>
          <w:rtl/>
        </w:rPr>
        <w:t>(א) ורש"י פירש בשם המדרש שבא הפרשה לכאן משום שחלשה דעת אהרן אמר לו הקב"ה שלך גדולה משלהם כו', וכבר נתעורר הרמב"ן מה זה נרות ביחוד ולא קטרת וכל הקרבנות, והביא הוא ז"ל בשם מדרש שהנרות הוא לדורות אפילו בזמן שאין בית המקדש קיים, ופי' שהיינו נרות חנוכה. ויש להתבונן מה זה ענין חנוכה לכאן, אבל כבר ביארנו כמה פעמים שהקרבנות במשכן לא באו לתכלית פרנסה כמו שהיה בבית עולמים, אלא בשביל יעוד למשה, ומשום הכי משעה שנתנדו במעשה מרגלים ולא בא יעוד למשה פנים אל פנים כמש"כ התוספות ב"ב דף קכ"א, לא הקריבו הצבור קרבנות כדאיתא בחגיגה דף ו'. אבל המנורה באה ביחוד בשביל פלפולה של תורה וזה היה גם לדורות, וגם נרות חנוכה מועיל לזה כדאיתא בשבת פרק ב' [כ"ג ב'], וע"ע מש"כ בהרחב דבר ס' שמות ל"ט</w:t>
      </w:r>
    </w:p>
    <w:p w14:paraId="2E40912C" w14:textId="0C987655" w:rsidR="007F06E1" w:rsidRPr="007F06E1" w:rsidRDefault="007F06E1" w:rsidP="007F06E1">
      <w:pPr>
        <w:pStyle w:val="ListParagraph"/>
        <w:numPr>
          <w:ilvl w:val="0"/>
          <w:numId w:val="1"/>
        </w:numPr>
        <w:bidi/>
        <w:rPr>
          <w:rFonts w:ascii="Narkisim" w:hAnsi="Narkisim" w:cs="Narkisim"/>
          <w:b/>
          <w:bCs/>
        </w:rPr>
      </w:pPr>
      <w:r w:rsidRPr="007F06E1">
        <w:rPr>
          <w:rFonts w:ascii="Narkisim" w:hAnsi="Narkisim" w:cs="Narkisim"/>
          <w:b/>
          <w:bCs/>
          <w:rtl/>
        </w:rPr>
        <w:t>שם משמואל פר' מצורע</w:t>
      </w:r>
    </w:p>
    <w:p w14:paraId="3F9C1ECD" w14:textId="385713D6" w:rsidR="007F06E1" w:rsidRDefault="007F06E1" w:rsidP="007F06E1">
      <w:pPr>
        <w:bidi/>
        <w:rPr>
          <w:rFonts w:ascii="Narkisim" w:hAnsi="Narkisim" w:cs="Narkisim"/>
          <w:rtl/>
        </w:rPr>
      </w:pPr>
      <w:r w:rsidRPr="007F06E1">
        <w:rPr>
          <w:rFonts w:ascii="Narkisim" w:hAnsi="Narkisim" w:cs="Narkisim"/>
          <w:rtl/>
        </w:rPr>
        <w:t>...</w:t>
      </w:r>
      <w:r w:rsidRPr="007F06E1">
        <w:rPr>
          <w:rFonts w:ascii="Narkisim" w:hAnsi="Narkisim" w:cs="Narkisim"/>
          <w:rtl/>
        </w:rPr>
        <w:t>ובזה יש לפרש דברי המדרש (פ' בהעלותך) כשראה אהרן חנוכת הנשיאים שלא הי' עמהם חלשה דעתו ואמר לו הקב"ה שלך גדולה משלהם שאתה מטיב ומדליק את הנרות, והרמב"ן הקשה מדוע לא נחמו בקטורת ובכל הקרבנות כולם. והנה כבר אמרנו מדוע באמת לא הקריב, שהי' מפני ענותנותו של אהרן שאפי' במה שנצטוה הי' בוש, ואיך יבוא להקריב מה שלא נצטוה. אך הנשיאי</w:t>
      </w:r>
      <w:bookmarkStart w:id="0" w:name="_GoBack"/>
      <w:r w:rsidRPr="007F06E1">
        <w:rPr>
          <w:rFonts w:ascii="Narkisim" w:hAnsi="Narkisim" w:cs="Narkisim"/>
          <w:rtl/>
        </w:rPr>
        <w:t xml:space="preserve">ם נראה שבאשר היו ישראל שפלים מאד בעיני עצמם עוד ממעשה העגל התחזקו בעצמם ורצו להכניס מדה זו בכל ישראל </w:t>
      </w:r>
      <w:bookmarkEnd w:id="0"/>
      <w:r w:rsidRPr="007F06E1">
        <w:rPr>
          <w:rFonts w:ascii="Narkisim" w:hAnsi="Narkisim" w:cs="Narkisim"/>
          <w:rtl/>
        </w:rPr>
        <w:t>הוא ענין הגבהת הנפש כנ"ל, ואהרן חלשה דעתו אולי הכנעתו אינה נרצית, וזה שנחמו בנרות המנורה שרומז לחכמה כח מה שהוא עצם הביטול לא מפאת זולתו כנ"ל א"כ הכנעתו היא הכנעה הנרצית, ולא היתה לו נחמה בשאר הדברים כי אם בזה:</w:t>
      </w:r>
    </w:p>
    <w:p w14:paraId="212CBCDA" w14:textId="77777777" w:rsidR="007F06E1" w:rsidRPr="007F06E1" w:rsidRDefault="007F06E1">
      <w:pPr>
        <w:bidi/>
        <w:rPr>
          <w:rFonts w:ascii="Narkisim" w:hAnsi="Narkisim" w:cs="Narkisim"/>
        </w:rPr>
      </w:pPr>
    </w:p>
    <w:sectPr w:rsidR="007F06E1" w:rsidRPr="007F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3A71"/>
    <w:multiLevelType w:val="hybridMultilevel"/>
    <w:tmpl w:val="A844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D7D47"/>
    <w:multiLevelType w:val="hybridMultilevel"/>
    <w:tmpl w:val="98C8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E1"/>
    <w:rsid w:val="00385C97"/>
    <w:rsid w:val="003B4E79"/>
    <w:rsid w:val="007F06E1"/>
    <w:rsid w:val="00BC2E5C"/>
    <w:rsid w:val="00BF1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4A0F"/>
  <w15:chartTrackingRefBased/>
  <w15:docId w15:val="{317D319A-D077-4E40-A02D-E200D4E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155">
      <w:bodyDiv w:val="1"/>
      <w:marLeft w:val="0"/>
      <w:marRight w:val="0"/>
      <w:marTop w:val="0"/>
      <w:marBottom w:val="0"/>
      <w:divBdr>
        <w:top w:val="none" w:sz="0" w:space="0" w:color="auto"/>
        <w:left w:val="none" w:sz="0" w:space="0" w:color="auto"/>
        <w:bottom w:val="none" w:sz="0" w:space="0" w:color="auto"/>
        <w:right w:val="none" w:sz="0" w:space="0" w:color="auto"/>
      </w:divBdr>
      <w:divsChild>
        <w:div w:id="1548756403">
          <w:marLeft w:val="0"/>
          <w:marRight w:val="-45"/>
          <w:marTop w:val="0"/>
          <w:marBottom w:val="0"/>
          <w:divBdr>
            <w:top w:val="none" w:sz="0" w:space="0" w:color="auto"/>
            <w:left w:val="none" w:sz="0" w:space="0" w:color="auto"/>
            <w:bottom w:val="none" w:sz="0" w:space="0" w:color="auto"/>
            <w:right w:val="none" w:sz="0" w:space="0" w:color="auto"/>
          </w:divBdr>
        </w:div>
        <w:div w:id="1544976887">
          <w:marLeft w:val="0"/>
          <w:marRight w:val="-45"/>
          <w:marTop w:val="0"/>
          <w:marBottom w:val="0"/>
          <w:divBdr>
            <w:top w:val="none" w:sz="0" w:space="0" w:color="auto"/>
            <w:left w:val="none" w:sz="0" w:space="0" w:color="auto"/>
            <w:bottom w:val="none" w:sz="0" w:space="0" w:color="auto"/>
            <w:right w:val="none" w:sz="0" w:space="0" w:color="auto"/>
          </w:divBdr>
        </w:div>
        <w:div w:id="636959249">
          <w:marLeft w:val="0"/>
          <w:marRight w:val="-45"/>
          <w:marTop w:val="0"/>
          <w:marBottom w:val="0"/>
          <w:divBdr>
            <w:top w:val="none" w:sz="0" w:space="0" w:color="auto"/>
            <w:left w:val="none" w:sz="0" w:space="0" w:color="auto"/>
            <w:bottom w:val="none" w:sz="0" w:space="0" w:color="auto"/>
            <w:right w:val="none" w:sz="0" w:space="0" w:color="auto"/>
          </w:divBdr>
        </w:div>
        <w:div w:id="1251306334">
          <w:marLeft w:val="0"/>
          <w:marRight w:val="-45"/>
          <w:marTop w:val="0"/>
          <w:marBottom w:val="0"/>
          <w:divBdr>
            <w:top w:val="none" w:sz="0" w:space="0" w:color="auto"/>
            <w:left w:val="none" w:sz="0" w:space="0" w:color="auto"/>
            <w:bottom w:val="none" w:sz="0" w:space="0" w:color="auto"/>
            <w:right w:val="none" w:sz="0" w:space="0" w:color="auto"/>
          </w:divBdr>
        </w:div>
        <w:div w:id="408503097">
          <w:marLeft w:val="0"/>
          <w:marRight w:val="-45"/>
          <w:marTop w:val="0"/>
          <w:marBottom w:val="0"/>
          <w:divBdr>
            <w:top w:val="none" w:sz="0" w:space="0" w:color="auto"/>
            <w:left w:val="none" w:sz="0" w:space="0" w:color="auto"/>
            <w:bottom w:val="none" w:sz="0" w:space="0" w:color="auto"/>
            <w:right w:val="none" w:sz="0" w:space="0" w:color="auto"/>
          </w:divBdr>
        </w:div>
      </w:divsChild>
    </w:div>
    <w:div w:id="222179040">
      <w:bodyDiv w:val="1"/>
      <w:marLeft w:val="0"/>
      <w:marRight w:val="0"/>
      <w:marTop w:val="0"/>
      <w:marBottom w:val="0"/>
      <w:divBdr>
        <w:top w:val="none" w:sz="0" w:space="0" w:color="auto"/>
        <w:left w:val="none" w:sz="0" w:space="0" w:color="auto"/>
        <w:bottom w:val="none" w:sz="0" w:space="0" w:color="auto"/>
        <w:right w:val="none" w:sz="0" w:space="0" w:color="auto"/>
      </w:divBdr>
      <w:divsChild>
        <w:div w:id="1451314252">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Turetsky</dc:creator>
  <cp:keywords/>
  <dc:description/>
  <cp:lastModifiedBy>Yehuda Turetsky</cp:lastModifiedBy>
  <cp:revision>1</cp:revision>
  <cp:lastPrinted>2019-06-13T05:41:00Z</cp:lastPrinted>
  <dcterms:created xsi:type="dcterms:W3CDTF">2019-06-13T05:33:00Z</dcterms:created>
  <dcterms:modified xsi:type="dcterms:W3CDTF">2019-06-13T05:55:00Z</dcterms:modified>
</cp:coreProperties>
</file>