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B80B86" w14:textId="18912801" w:rsidR="00113092" w:rsidRPr="0078178F" w:rsidRDefault="0067045C" w:rsidP="001269CD">
      <w:pPr>
        <w:spacing w:after="0" w:line="240" w:lineRule="auto"/>
        <w:contextualSpacing/>
        <w:jc w:val="center"/>
        <w:rPr>
          <w:rFonts w:asciiTheme="minorBidi" w:hAnsiTheme="minorBidi"/>
          <w:b/>
          <w:bCs/>
          <w:sz w:val="28"/>
          <w:szCs w:val="28"/>
        </w:rPr>
      </w:pPr>
      <w:r>
        <w:rPr>
          <w:rFonts w:asciiTheme="minorBidi" w:hAnsiTheme="minorBidi"/>
          <w:b/>
          <w:bCs/>
          <w:sz w:val="28"/>
          <w:szCs w:val="28"/>
        </w:rPr>
        <w:t>WEALTH AND HAPPINESS</w:t>
      </w:r>
    </w:p>
    <w:p w14:paraId="69AE8E12" w14:textId="77777777" w:rsidR="0078178F" w:rsidRDefault="00113092" w:rsidP="001269CD">
      <w:pPr>
        <w:spacing w:after="0" w:line="240" w:lineRule="auto"/>
        <w:contextualSpacing/>
        <w:jc w:val="center"/>
        <w:rPr>
          <w:rFonts w:asciiTheme="minorBidi" w:hAnsiTheme="minorBidi"/>
          <w:sz w:val="24"/>
          <w:szCs w:val="24"/>
          <w:rtl/>
        </w:rPr>
      </w:pPr>
      <w:r w:rsidRPr="0078178F">
        <w:rPr>
          <w:rFonts w:asciiTheme="minorBidi" w:hAnsiTheme="minorBidi"/>
          <w:sz w:val="24"/>
          <w:szCs w:val="24"/>
        </w:rPr>
        <w:t xml:space="preserve">Sponsored by Jake and Karen </w:t>
      </w:r>
      <w:proofErr w:type="spellStart"/>
      <w:r w:rsidRPr="0078178F">
        <w:rPr>
          <w:rFonts w:asciiTheme="minorBidi" w:hAnsiTheme="minorBidi"/>
          <w:sz w:val="24"/>
          <w:szCs w:val="24"/>
        </w:rPr>
        <w:t>Abilevitz</w:t>
      </w:r>
      <w:proofErr w:type="spellEnd"/>
      <w:r w:rsidRPr="0078178F">
        <w:rPr>
          <w:rFonts w:asciiTheme="minorBidi" w:hAnsiTheme="minorBidi"/>
          <w:sz w:val="24"/>
          <w:szCs w:val="24"/>
        </w:rPr>
        <w:t xml:space="preserve"> in memory of Jake’s Beloved Parents</w:t>
      </w:r>
    </w:p>
    <w:p w14:paraId="2C96ADBE" w14:textId="6AB48DFF" w:rsidR="00113092" w:rsidRPr="0078178F" w:rsidRDefault="00113092" w:rsidP="001269CD">
      <w:pPr>
        <w:spacing w:after="0" w:line="240" w:lineRule="auto"/>
        <w:contextualSpacing/>
        <w:jc w:val="center"/>
        <w:rPr>
          <w:rFonts w:asciiTheme="minorBidi" w:hAnsiTheme="minorBidi"/>
          <w:sz w:val="24"/>
          <w:szCs w:val="24"/>
        </w:rPr>
      </w:pPr>
      <w:r w:rsidRPr="0078178F">
        <w:rPr>
          <w:rFonts w:asciiTheme="minorBidi" w:hAnsiTheme="minorBidi"/>
          <w:sz w:val="24"/>
          <w:szCs w:val="24"/>
          <w:rtl/>
        </w:rPr>
        <w:t>אליהו בן אבא ז"ל &amp; לאה בת אברהם ז"ל</w:t>
      </w:r>
      <w:r w:rsidR="00FC054A" w:rsidRPr="0078178F">
        <w:rPr>
          <w:rFonts w:asciiTheme="minorBidi" w:hAnsiTheme="minorBidi"/>
          <w:sz w:val="24"/>
          <w:szCs w:val="24"/>
        </w:rPr>
        <w:t xml:space="preserve"> </w:t>
      </w:r>
      <w:r w:rsidRPr="0078178F">
        <w:rPr>
          <w:rFonts w:asciiTheme="minorBidi" w:hAnsiTheme="minorBidi"/>
          <w:sz w:val="24"/>
          <w:szCs w:val="24"/>
        </w:rPr>
        <w:t xml:space="preserve">and Karen’s brother  </w:t>
      </w:r>
      <w:r w:rsidRPr="0078178F">
        <w:rPr>
          <w:rFonts w:asciiTheme="minorBidi" w:hAnsiTheme="minorBidi"/>
          <w:sz w:val="24"/>
          <w:szCs w:val="24"/>
          <w:rtl/>
        </w:rPr>
        <w:t>יהושע בן שמעון דב ז"ל</w:t>
      </w:r>
    </w:p>
    <w:p w14:paraId="3998F2F0" w14:textId="77777777" w:rsidR="008E38E0" w:rsidRPr="001F4E78" w:rsidRDefault="008E38E0" w:rsidP="001269CD">
      <w:pPr>
        <w:spacing w:after="0" w:line="240" w:lineRule="auto"/>
        <w:contextualSpacing/>
        <w:jc w:val="center"/>
        <w:rPr>
          <w:rFonts w:asciiTheme="minorBidi" w:hAnsiTheme="minorBidi"/>
          <w:sz w:val="10"/>
          <w:szCs w:val="10"/>
        </w:rPr>
      </w:pPr>
    </w:p>
    <w:p w14:paraId="7D757B6D" w14:textId="77777777" w:rsidR="0067045C" w:rsidRPr="001F4E78" w:rsidRDefault="0067045C" w:rsidP="001269CD">
      <w:pPr>
        <w:spacing w:after="0" w:line="240" w:lineRule="auto"/>
        <w:contextualSpacing/>
        <w:jc w:val="center"/>
        <w:rPr>
          <w:rFonts w:asciiTheme="minorBidi" w:hAnsiTheme="minorBidi"/>
          <w:b/>
          <w:bCs/>
          <w:sz w:val="24"/>
          <w:szCs w:val="24"/>
          <w:u w:val="single"/>
        </w:rPr>
      </w:pPr>
      <w:r w:rsidRPr="001F4E78">
        <w:rPr>
          <w:rFonts w:asciiTheme="minorBidi" w:hAnsiTheme="minorBidi"/>
          <w:b/>
          <w:bCs/>
          <w:sz w:val="24"/>
          <w:szCs w:val="24"/>
          <w:u w:val="single"/>
          <w:rtl/>
        </w:rPr>
        <w:t>1</w:t>
      </w:r>
      <w:r w:rsidRPr="001F4E78">
        <w:rPr>
          <w:rFonts w:asciiTheme="minorBidi" w:hAnsiTheme="minorBidi"/>
          <w:b/>
          <w:bCs/>
          <w:sz w:val="24"/>
          <w:szCs w:val="24"/>
          <w:u w:val="single"/>
        </w:rPr>
        <w:t xml:space="preserve">) </w:t>
      </w:r>
      <w:proofErr w:type="spellStart"/>
      <w:r w:rsidRPr="001F4E78">
        <w:rPr>
          <w:rFonts w:asciiTheme="minorBidi" w:hAnsiTheme="minorBidi"/>
          <w:b/>
          <w:bCs/>
          <w:sz w:val="24"/>
          <w:szCs w:val="24"/>
          <w:u w:val="single"/>
        </w:rPr>
        <w:t>Avos</w:t>
      </w:r>
      <w:proofErr w:type="spellEnd"/>
      <w:r w:rsidRPr="001F4E78">
        <w:rPr>
          <w:rFonts w:asciiTheme="minorBidi" w:hAnsiTheme="minorBidi"/>
          <w:b/>
          <w:bCs/>
          <w:sz w:val="24"/>
          <w:szCs w:val="24"/>
          <w:u w:val="single"/>
        </w:rPr>
        <w:t xml:space="preserve">, Chapter </w:t>
      </w:r>
      <w:r>
        <w:rPr>
          <w:rFonts w:asciiTheme="minorBidi" w:hAnsiTheme="minorBidi"/>
          <w:b/>
          <w:bCs/>
          <w:sz w:val="24"/>
          <w:szCs w:val="24"/>
          <w:u w:val="single"/>
        </w:rPr>
        <w:t>4</w:t>
      </w:r>
      <w:r w:rsidRPr="001F4E78">
        <w:rPr>
          <w:rFonts w:asciiTheme="minorBidi" w:hAnsiTheme="minorBidi"/>
          <w:b/>
          <w:bCs/>
          <w:sz w:val="24"/>
          <w:szCs w:val="24"/>
          <w:u w:val="single"/>
        </w:rPr>
        <w:t>, Mishna 1</w:t>
      </w:r>
    </w:p>
    <w:tbl>
      <w:tblPr>
        <w:tblStyle w:val="TableGrid"/>
        <w:tblW w:w="11065" w:type="dxa"/>
        <w:tblLook w:val="04A0" w:firstRow="1" w:lastRow="0" w:firstColumn="1" w:lastColumn="0" w:noHBand="0" w:noVBand="1"/>
      </w:tblPr>
      <w:tblGrid>
        <w:gridCol w:w="7465"/>
        <w:gridCol w:w="3600"/>
      </w:tblGrid>
      <w:tr w:rsidR="0067045C" w:rsidRPr="001F4E78" w14:paraId="0138275A" w14:textId="77777777" w:rsidTr="000F552B">
        <w:tc>
          <w:tcPr>
            <w:tcW w:w="7465" w:type="dxa"/>
          </w:tcPr>
          <w:p w14:paraId="1F0D0314" w14:textId="6BE138E8" w:rsidR="0067045C" w:rsidRPr="00B30254" w:rsidRDefault="0067045C" w:rsidP="00A0005D">
            <w:pPr>
              <w:spacing w:after="0" w:line="240" w:lineRule="auto"/>
              <w:rPr>
                <w:rFonts w:asciiTheme="minorBidi" w:hAnsiTheme="minorBidi"/>
                <w:sz w:val="24"/>
                <w:szCs w:val="24"/>
              </w:rPr>
            </w:pPr>
            <w:r w:rsidRPr="0087495D">
              <w:rPr>
                <w:rFonts w:cs="Arial"/>
              </w:rPr>
              <w:t xml:space="preserve">Ben </w:t>
            </w:r>
            <w:proofErr w:type="spellStart"/>
            <w:r w:rsidRPr="0087495D">
              <w:rPr>
                <w:rFonts w:cs="Arial"/>
              </w:rPr>
              <w:t>Zoma</w:t>
            </w:r>
            <w:proofErr w:type="spellEnd"/>
            <w:r w:rsidRPr="0087495D">
              <w:rPr>
                <w:rFonts w:cs="Arial"/>
              </w:rPr>
              <w:t xml:space="preserve"> says: </w:t>
            </w:r>
            <w:r w:rsidR="00A0005D">
              <w:rPr>
                <w:rFonts w:cs="Arial" w:hint="cs"/>
                <w:rtl/>
              </w:rPr>
              <w:t>..</w:t>
            </w:r>
            <w:r w:rsidR="00C84EE2">
              <w:rPr>
                <w:rFonts w:cs="Arial" w:hint="cs"/>
                <w:rtl/>
              </w:rPr>
              <w:t>.</w:t>
            </w:r>
            <w:r w:rsidRPr="0087495D">
              <w:rPr>
                <w:rFonts w:cs="Arial"/>
              </w:rPr>
              <w:t xml:space="preserve"> Who is the rich one? He who is happy with his lot, as it says, "When you eat [from] the work of your hands, you will be happy, and it will be well with you" (Psalms 128:2). "You will be happy" in this world, and "it will be well with you" in the world to come. </w:t>
            </w:r>
          </w:p>
        </w:tc>
        <w:tc>
          <w:tcPr>
            <w:tcW w:w="3600" w:type="dxa"/>
          </w:tcPr>
          <w:p w14:paraId="513BE11E" w14:textId="7F7F12E2" w:rsidR="0067045C" w:rsidRPr="0087495D" w:rsidRDefault="0067045C" w:rsidP="00A0005D">
            <w:pPr>
              <w:spacing w:after="0" w:line="240" w:lineRule="auto"/>
              <w:jc w:val="right"/>
              <w:rPr>
                <w:rFonts w:asciiTheme="minorBidi" w:hAnsiTheme="minorBidi"/>
                <w:sz w:val="24"/>
                <w:szCs w:val="24"/>
              </w:rPr>
            </w:pPr>
            <w:r w:rsidRPr="0087495D">
              <w:rPr>
                <w:rFonts w:cs="Arial"/>
                <w:rtl/>
              </w:rPr>
              <w:t xml:space="preserve">בֶּן </w:t>
            </w:r>
            <w:proofErr w:type="spellStart"/>
            <w:r w:rsidRPr="0087495D">
              <w:rPr>
                <w:rFonts w:cs="Arial"/>
                <w:rtl/>
              </w:rPr>
              <w:t>זוֹמָא</w:t>
            </w:r>
            <w:proofErr w:type="spellEnd"/>
            <w:r w:rsidRPr="0087495D">
              <w:rPr>
                <w:rFonts w:cs="Arial"/>
                <w:rtl/>
              </w:rPr>
              <w:t xml:space="preserve"> אוֹמֵר</w:t>
            </w:r>
            <w:r w:rsidR="00A0005D">
              <w:rPr>
                <w:rFonts w:cs="Arial" w:hint="cs"/>
                <w:rtl/>
              </w:rPr>
              <w:t>..</w:t>
            </w:r>
            <w:r w:rsidRPr="0087495D">
              <w:rPr>
                <w:rFonts w:cs="Arial"/>
                <w:rtl/>
              </w:rPr>
              <w:t xml:space="preserve">. אֵיזֶהוּ עָשִׁיר, הַשָּׂמֵחַ בְּחֶלְקוֹ, שֶׁנֶּאֱמַר (תהלים </w:t>
            </w:r>
            <w:proofErr w:type="spellStart"/>
            <w:r w:rsidRPr="0087495D">
              <w:rPr>
                <w:rFonts w:cs="Arial"/>
                <w:rtl/>
              </w:rPr>
              <w:t>קכח</w:t>
            </w:r>
            <w:proofErr w:type="spellEnd"/>
            <w:r w:rsidRPr="0087495D">
              <w:rPr>
                <w:rFonts w:cs="Arial"/>
                <w:rtl/>
              </w:rPr>
              <w:t xml:space="preserve">) יְגִיעַ כַּפֶּיךָ כִּי תֹאכֵל אַשְׁרֶיךָ וְטוֹב לָךְ. אַשְׁרֶיךָ, בָּעוֹלָם הַזֶּה. וְטוֹב לָךְ, לָעוֹלָם הַבָּא. </w:t>
            </w:r>
          </w:p>
        </w:tc>
      </w:tr>
    </w:tbl>
    <w:p w14:paraId="74F644CA" w14:textId="77777777" w:rsidR="00A0005D" w:rsidRPr="00A0005D" w:rsidRDefault="00A0005D" w:rsidP="00A0005D">
      <w:pPr>
        <w:spacing w:after="0" w:line="240" w:lineRule="auto"/>
        <w:jc w:val="right"/>
        <w:rPr>
          <w:rFonts w:cs="Arial"/>
        </w:rPr>
      </w:pPr>
    </w:p>
    <w:p w14:paraId="26B9FCCF" w14:textId="3558E65E" w:rsidR="00A0005D" w:rsidRPr="00C84EE2" w:rsidRDefault="006A51BA" w:rsidP="00A0005D">
      <w:pPr>
        <w:spacing w:after="0" w:line="240" w:lineRule="auto"/>
        <w:jc w:val="right"/>
        <w:rPr>
          <w:rFonts w:cs="Arial"/>
          <w:b/>
          <w:bCs/>
          <w:u w:val="single"/>
        </w:rPr>
      </w:pPr>
      <w:r>
        <w:rPr>
          <w:rFonts w:cs="Arial" w:hint="cs"/>
          <w:b/>
          <w:bCs/>
          <w:u w:val="single"/>
          <w:rtl/>
        </w:rPr>
        <w:t xml:space="preserve">1) </w:t>
      </w:r>
      <w:r w:rsidR="00A0005D" w:rsidRPr="00C84EE2">
        <w:rPr>
          <w:rFonts w:cs="Arial"/>
          <w:b/>
          <w:bCs/>
          <w:u w:val="single"/>
          <w:rtl/>
        </w:rPr>
        <w:t>פירוש רש"י על אבות פרק ד</w:t>
      </w:r>
    </w:p>
    <w:p w14:paraId="4F62D489" w14:textId="2D1F0612" w:rsidR="00C84EE2" w:rsidRDefault="00A0005D" w:rsidP="00A0005D">
      <w:pPr>
        <w:spacing w:after="0" w:line="240" w:lineRule="auto"/>
        <w:jc w:val="right"/>
        <w:rPr>
          <w:rFonts w:cs="Arial"/>
          <w:rtl/>
        </w:rPr>
      </w:pPr>
      <w:r w:rsidRPr="00A0005D">
        <w:rPr>
          <w:rFonts w:cs="Arial"/>
          <w:rtl/>
        </w:rPr>
        <w:t xml:space="preserve">בחלק שהקב"ה מזמין לו הכל נוטל בעין יפה. נ"א שיש לו חירות נפש ולב טוב באותו חלק שהקב"ה מזמין לו בין טוב בין רע בין רב בין מעט ואינו מצטער להיות רודף ולהוט לאצור ולקנות יותר מחלקו ואילו לא היה שמח מיגיע כפיו שהוא אוכל מאי אשרי איכא אפילו עשיר שבעשירים ודואג ועצב בחלקו הרי הוא כעני שבעניים אלא ודאי באכלו בשמחה </w:t>
      </w:r>
      <w:proofErr w:type="spellStart"/>
      <w:r w:rsidRPr="00A0005D">
        <w:rPr>
          <w:rFonts w:cs="Arial"/>
          <w:rtl/>
        </w:rPr>
        <w:t>קאמר</w:t>
      </w:r>
      <w:proofErr w:type="spellEnd"/>
      <w:r w:rsidRPr="00A0005D">
        <w:rPr>
          <w:rFonts w:cs="Arial"/>
          <w:rtl/>
        </w:rPr>
        <w:t xml:space="preserve"> </w:t>
      </w:r>
      <w:proofErr w:type="spellStart"/>
      <w:r w:rsidRPr="00A0005D">
        <w:rPr>
          <w:rFonts w:cs="Arial"/>
          <w:rtl/>
        </w:rPr>
        <w:t>ומדקא</w:t>
      </w:r>
      <w:proofErr w:type="spellEnd"/>
      <w:r w:rsidRPr="00A0005D">
        <w:rPr>
          <w:rFonts w:cs="Arial"/>
          <w:rtl/>
        </w:rPr>
        <w:t xml:space="preserve"> משבח ליה קרא הכי </w:t>
      </w:r>
      <w:proofErr w:type="spellStart"/>
      <w:r w:rsidRPr="00A0005D">
        <w:rPr>
          <w:rFonts w:cs="Arial"/>
          <w:rtl/>
        </w:rPr>
        <w:t>אלמא</w:t>
      </w:r>
      <w:proofErr w:type="spellEnd"/>
      <w:r w:rsidRPr="00A0005D">
        <w:rPr>
          <w:rFonts w:cs="Arial"/>
          <w:rtl/>
        </w:rPr>
        <w:t xml:space="preserve"> עשיר קרי ליה: אשריך בעולם הזה. שלא תצטרך לבריות ולעוה"ב </w:t>
      </w:r>
      <w:proofErr w:type="spellStart"/>
      <w:r w:rsidRPr="00A0005D">
        <w:rPr>
          <w:rFonts w:cs="Arial"/>
          <w:rtl/>
        </w:rPr>
        <w:t>דמתוך</w:t>
      </w:r>
      <w:proofErr w:type="spellEnd"/>
      <w:r w:rsidRPr="00A0005D">
        <w:rPr>
          <w:rFonts w:cs="Arial"/>
          <w:rtl/>
        </w:rPr>
        <w:t xml:space="preserve"> שהוא נהנה </w:t>
      </w:r>
      <w:proofErr w:type="spellStart"/>
      <w:r w:rsidRPr="00A0005D">
        <w:rPr>
          <w:rFonts w:cs="Arial"/>
          <w:rtl/>
        </w:rPr>
        <w:t>מיגיעו</w:t>
      </w:r>
      <w:proofErr w:type="spellEnd"/>
      <w:r w:rsidRPr="00A0005D">
        <w:rPr>
          <w:rFonts w:cs="Arial"/>
          <w:rtl/>
        </w:rPr>
        <w:t xml:space="preserve"> לא בא לידי גזל ונוחל שני עולמות</w:t>
      </w:r>
    </w:p>
    <w:p w14:paraId="7DDD40A1" w14:textId="1D8066BC" w:rsidR="00A0005D" w:rsidRPr="001269CD" w:rsidRDefault="00A0005D" w:rsidP="00A0005D">
      <w:pPr>
        <w:spacing w:after="0" w:line="240" w:lineRule="auto"/>
        <w:jc w:val="right"/>
        <w:rPr>
          <w:rFonts w:cs="Arial"/>
        </w:rPr>
      </w:pPr>
    </w:p>
    <w:p w14:paraId="63571919" w14:textId="768C4552" w:rsidR="001269CD" w:rsidRPr="00C84EE2" w:rsidRDefault="006A51BA" w:rsidP="001269CD">
      <w:pPr>
        <w:spacing w:after="0" w:line="240" w:lineRule="auto"/>
        <w:jc w:val="right"/>
        <w:rPr>
          <w:rFonts w:cs="Arial"/>
          <w:b/>
          <w:bCs/>
          <w:u w:val="single"/>
        </w:rPr>
      </w:pPr>
      <w:r>
        <w:rPr>
          <w:rFonts w:cs="Arial" w:hint="cs"/>
          <w:b/>
          <w:bCs/>
          <w:u w:val="single"/>
          <w:rtl/>
        </w:rPr>
        <w:t xml:space="preserve">2) </w:t>
      </w:r>
      <w:r w:rsidR="001269CD" w:rsidRPr="00C84EE2">
        <w:rPr>
          <w:rFonts w:cs="Arial"/>
          <w:b/>
          <w:bCs/>
          <w:u w:val="single"/>
          <w:rtl/>
        </w:rPr>
        <w:t>פירוש רבינו יונה על אבות פרק ד</w:t>
      </w:r>
    </w:p>
    <w:p w14:paraId="27C7035D" w14:textId="11DB8236" w:rsidR="001269CD" w:rsidRDefault="001269CD" w:rsidP="00AE5145">
      <w:pPr>
        <w:spacing w:after="0" w:line="240" w:lineRule="auto"/>
        <w:jc w:val="right"/>
        <w:rPr>
          <w:rFonts w:cs="Arial"/>
          <w:rtl/>
        </w:rPr>
      </w:pPr>
      <w:r w:rsidRPr="001269CD">
        <w:rPr>
          <w:rFonts w:cs="Arial"/>
          <w:rtl/>
        </w:rPr>
        <w:t xml:space="preserve">איזהו עשיר השמח בחלקו - האומר די לי בחלקי אחר שאני יכול לפרנס את עצמי ואת ביתי ולעסוק בתורה. מה לי לממון אחר אך להיות לי כדי צרכי ולהקים את דבר ה' כי מי שאינו שמח בחלקו ואינו שבע במה שנתן לו השם </w:t>
      </w:r>
      <w:proofErr w:type="spellStart"/>
      <w:r w:rsidRPr="001269CD">
        <w:rPr>
          <w:rFonts w:cs="Arial"/>
          <w:rtl/>
        </w:rPr>
        <w:t>ית</w:t>
      </w:r>
      <w:proofErr w:type="spellEnd"/>
      <w:r w:rsidRPr="001269CD">
        <w:rPr>
          <w:rFonts w:cs="Arial"/>
          <w:rtl/>
        </w:rPr>
        <w:t xml:space="preserve">' עני הוא כמו שמפורש בפסוק [משלי ט"ו ט"ו] כל ימי עני רעים וטוב לב משתה תמיד. ר"ל כל ימי עני </w:t>
      </w:r>
      <w:proofErr w:type="spellStart"/>
      <w:r w:rsidRPr="001269CD">
        <w:rPr>
          <w:rFonts w:cs="Arial"/>
          <w:rtl/>
        </w:rPr>
        <w:t>המתאוה</w:t>
      </w:r>
      <w:proofErr w:type="spellEnd"/>
      <w:r w:rsidRPr="001269CD">
        <w:rPr>
          <w:rFonts w:cs="Arial"/>
          <w:rtl/>
        </w:rPr>
        <w:t xml:space="preserve"> לממון רעים [קהלת ה' ט'] אהב כסף לא ישבע כסף. אך טוב לב ושמח בחלקו כל ימיו טובים (כי מי) [כמי] העושה משתה תמיד על כן מדה טובה היא עד מאד להיות שמח בחלקו והוא הנקרא עשיר אחר שהשם </w:t>
      </w:r>
      <w:proofErr w:type="spellStart"/>
      <w:r w:rsidRPr="001269CD">
        <w:rPr>
          <w:rFonts w:cs="Arial"/>
          <w:rtl/>
        </w:rPr>
        <w:t>ית</w:t>
      </w:r>
      <w:proofErr w:type="spellEnd"/>
      <w:r w:rsidRPr="001269CD">
        <w:rPr>
          <w:rFonts w:cs="Arial"/>
          <w:rtl/>
        </w:rPr>
        <w:t>' נתן לו במה שיתפרנס ויעסוק בתורה ובמצות כי מה יתרון לאדם בכל עמלו אך לקיים את התורה והמצות</w:t>
      </w:r>
      <w:r w:rsidR="006A51BA">
        <w:rPr>
          <w:rFonts w:cs="Arial" w:hint="cs"/>
          <w:rtl/>
        </w:rPr>
        <w:t xml:space="preserve"> </w:t>
      </w:r>
      <w:r w:rsidRPr="001269CD">
        <w:rPr>
          <w:rFonts w:cs="Arial"/>
          <w:rtl/>
        </w:rPr>
        <w:t xml:space="preserve">שנא' [תהלים קכ"ח ב'] יגיע כפיך כי תאכל אשריך וטוב לך. אשריך בעולם הזה וטוב לך לעולם הבא - אין מזה הפסוק ראיה לדבר שהשמח בחלקו נקרא עשיר. אלא שאדם מאושר </w:t>
      </w:r>
      <w:proofErr w:type="spellStart"/>
      <w:r w:rsidRPr="001269CD">
        <w:rPr>
          <w:rFonts w:cs="Arial"/>
          <w:rtl/>
        </w:rPr>
        <w:t>במדה</w:t>
      </w:r>
      <w:proofErr w:type="spellEnd"/>
      <w:r w:rsidRPr="001269CD">
        <w:rPr>
          <w:rFonts w:cs="Arial"/>
          <w:rtl/>
        </w:rPr>
        <w:t xml:space="preserve"> הטובה הזאת כשאינו חפץ לאסוף ממון ושונא מתנות. יגיע כפיו אוכל ומסתפק בו כמו השמח בחלקו שאין רצונו אלא בכדי חיותו </w:t>
      </w:r>
    </w:p>
    <w:p w14:paraId="1A673279" w14:textId="1A896059" w:rsidR="00AE5145" w:rsidRDefault="00AE5145" w:rsidP="00AE5145">
      <w:pPr>
        <w:spacing w:after="0" w:line="240" w:lineRule="auto"/>
        <w:jc w:val="right"/>
        <w:rPr>
          <w:rFonts w:cs="Arial"/>
          <w:rtl/>
        </w:rPr>
      </w:pPr>
    </w:p>
    <w:p w14:paraId="2341F7BF" w14:textId="4BD14862" w:rsidR="006A51BA" w:rsidRPr="006A51BA" w:rsidRDefault="006A51BA" w:rsidP="00AE5145">
      <w:pPr>
        <w:spacing w:after="0" w:line="240" w:lineRule="auto"/>
        <w:jc w:val="right"/>
        <w:rPr>
          <w:rFonts w:cs="Arial"/>
          <w:b/>
          <w:bCs/>
          <w:u w:val="single"/>
          <w:rtl/>
        </w:rPr>
      </w:pPr>
      <w:r>
        <w:rPr>
          <w:rFonts w:cs="Arial" w:hint="cs"/>
          <w:b/>
          <w:bCs/>
          <w:u w:val="single"/>
          <w:rtl/>
        </w:rPr>
        <w:t xml:space="preserve">3) </w:t>
      </w:r>
      <w:r w:rsidRPr="006A51BA">
        <w:rPr>
          <w:rFonts w:cs="Arial" w:hint="cs"/>
          <w:b/>
          <w:bCs/>
          <w:u w:val="single"/>
          <w:rtl/>
        </w:rPr>
        <w:t>אבר</w:t>
      </w:r>
      <w:r>
        <w:rPr>
          <w:rFonts w:cs="Arial" w:hint="cs"/>
          <w:b/>
          <w:bCs/>
          <w:u w:val="single"/>
          <w:rtl/>
        </w:rPr>
        <w:t>ב</w:t>
      </w:r>
      <w:r w:rsidRPr="006A51BA">
        <w:rPr>
          <w:rFonts w:cs="Arial" w:hint="cs"/>
          <w:b/>
          <w:bCs/>
          <w:u w:val="single"/>
          <w:rtl/>
        </w:rPr>
        <w:t xml:space="preserve">נאל </w:t>
      </w:r>
      <w:r w:rsidRPr="006A51BA">
        <w:rPr>
          <w:rFonts w:cs="Arial"/>
          <w:b/>
          <w:bCs/>
          <w:u w:val="single"/>
          <w:rtl/>
        </w:rPr>
        <w:t>–</w:t>
      </w:r>
      <w:r w:rsidRPr="006A51BA">
        <w:rPr>
          <w:rFonts w:cs="Arial" w:hint="cs"/>
          <w:b/>
          <w:bCs/>
          <w:u w:val="single"/>
          <w:rtl/>
        </w:rPr>
        <w:t xml:space="preserve"> נחלת אבות</w:t>
      </w:r>
    </w:p>
    <w:p w14:paraId="0104B94F" w14:textId="62DAA2B7" w:rsidR="00FE65ED" w:rsidRDefault="00CD0DDB" w:rsidP="001269CD">
      <w:pPr>
        <w:spacing w:after="0" w:line="240" w:lineRule="auto"/>
        <w:jc w:val="right"/>
        <w:rPr>
          <w:rFonts w:cs="Arial"/>
        </w:rPr>
      </w:pPr>
      <w:r>
        <w:rPr>
          <w:noProof/>
        </w:rPr>
        <w:drawing>
          <wp:inline distT="0" distB="0" distL="0" distR="0" wp14:anchorId="57BC7175" wp14:editId="31B357B3">
            <wp:extent cx="5585948" cy="49366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04090" cy="4952659"/>
                    </a:xfrm>
                    <a:prstGeom prst="rect">
                      <a:avLst/>
                    </a:prstGeom>
                  </pic:spPr>
                </pic:pic>
              </a:graphicData>
            </a:graphic>
          </wp:inline>
        </w:drawing>
      </w:r>
    </w:p>
    <w:p w14:paraId="78A143AF" w14:textId="4A987907" w:rsidR="00AB5969" w:rsidRDefault="00AB5969" w:rsidP="001269CD">
      <w:pPr>
        <w:spacing w:after="0" w:line="240" w:lineRule="auto"/>
        <w:jc w:val="right"/>
        <w:rPr>
          <w:rFonts w:cs="Arial"/>
        </w:rPr>
      </w:pPr>
      <w:r>
        <w:rPr>
          <w:noProof/>
        </w:rPr>
        <w:drawing>
          <wp:inline distT="0" distB="0" distL="0" distR="0" wp14:anchorId="5667E6B2" wp14:editId="5EFEA7E2">
            <wp:extent cx="5538174" cy="2316448"/>
            <wp:effectExtent l="0" t="0" r="571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72364" cy="2330749"/>
                    </a:xfrm>
                    <a:prstGeom prst="rect">
                      <a:avLst/>
                    </a:prstGeom>
                  </pic:spPr>
                </pic:pic>
              </a:graphicData>
            </a:graphic>
          </wp:inline>
        </w:drawing>
      </w:r>
    </w:p>
    <w:p w14:paraId="143F97C2" w14:textId="62D5BEDF" w:rsidR="001269CD" w:rsidRPr="00B9471E" w:rsidRDefault="00972751" w:rsidP="001269CD">
      <w:pPr>
        <w:spacing w:after="0" w:line="240" w:lineRule="auto"/>
        <w:jc w:val="right"/>
        <w:rPr>
          <w:rFonts w:cs="Arial"/>
          <w:b/>
          <w:bCs/>
          <w:u w:val="single"/>
        </w:rPr>
      </w:pPr>
      <w:r w:rsidRPr="00972751">
        <w:rPr>
          <w:rFonts w:cs="Arial"/>
          <w:b/>
          <w:bCs/>
          <w:noProof/>
          <w:u w:val="single"/>
        </w:rPr>
        <w:lastRenderedPageBreak/>
        <mc:AlternateContent>
          <mc:Choice Requires="wps">
            <w:drawing>
              <wp:anchor distT="45720" distB="45720" distL="114300" distR="114300" simplePos="0" relativeHeight="251659264" behindDoc="0" locked="0" layoutInCell="1" allowOverlap="1" wp14:anchorId="3D084CA6" wp14:editId="073C544A">
                <wp:simplePos x="0" y="0"/>
                <wp:positionH relativeFrom="page">
                  <wp:posOffset>4829175</wp:posOffset>
                </wp:positionH>
                <wp:positionV relativeFrom="paragraph">
                  <wp:posOffset>0</wp:posOffset>
                </wp:positionV>
                <wp:extent cx="2360930" cy="7224395"/>
                <wp:effectExtent l="0" t="0" r="1905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224395"/>
                        </a:xfrm>
                        <a:prstGeom prst="rect">
                          <a:avLst/>
                        </a:prstGeom>
                        <a:solidFill>
                          <a:srgbClr val="FFFFFF"/>
                        </a:solidFill>
                        <a:ln w="9525">
                          <a:solidFill>
                            <a:srgbClr val="000000"/>
                          </a:solidFill>
                          <a:miter lim="800000"/>
                          <a:headEnd/>
                          <a:tailEnd/>
                        </a:ln>
                      </wps:spPr>
                      <wps:txbx>
                        <w:txbxContent>
                          <w:p w14:paraId="146959B8" w14:textId="2F939D76" w:rsidR="00972751" w:rsidRPr="00B84B62" w:rsidRDefault="00972751" w:rsidP="00972751">
                            <w:pPr>
                              <w:spacing w:after="0" w:line="240" w:lineRule="auto"/>
                              <w:jc w:val="right"/>
                              <w:rPr>
                                <w:rFonts w:cs="Arial"/>
                                <w:b/>
                                <w:bCs/>
                                <w:u w:val="single"/>
                              </w:rPr>
                            </w:pPr>
                            <w:r>
                              <w:rPr>
                                <w:rFonts w:cs="Arial" w:hint="cs"/>
                                <w:b/>
                                <w:bCs/>
                                <w:u w:val="single"/>
                                <w:rtl/>
                              </w:rPr>
                              <w:t xml:space="preserve">4) </w:t>
                            </w:r>
                            <w:r w:rsidRPr="00B84B62">
                              <w:rPr>
                                <w:rFonts w:cs="Arial"/>
                                <w:b/>
                                <w:bCs/>
                                <w:u w:val="single"/>
                                <w:rtl/>
                              </w:rPr>
                              <w:t xml:space="preserve">מרכבת המשנה </w:t>
                            </w:r>
                            <w:proofErr w:type="spellStart"/>
                            <w:r w:rsidRPr="00B84B62">
                              <w:rPr>
                                <w:rFonts w:cs="Arial"/>
                                <w:b/>
                                <w:bCs/>
                                <w:u w:val="single"/>
                                <w:rtl/>
                              </w:rPr>
                              <w:t>לר"י</w:t>
                            </w:r>
                            <w:proofErr w:type="spellEnd"/>
                            <w:r w:rsidRPr="00B84B62">
                              <w:rPr>
                                <w:rFonts w:cs="Arial"/>
                                <w:b/>
                                <w:bCs/>
                                <w:u w:val="single"/>
                                <w:rtl/>
                              </w:rPr>
                              <w:t xml:space="preserve"> </w:t>
                            </w:r>
                            <w:proofErr w:type="spellStart"/>
                            <w:r w:rsidRPr="00B84B62">
                              <w:rPr>
                                <w:rFonts w:cs="Arial"/>
                                <w:b/>
                                <w:bCs/>
                                <w:u w:val="single"/>
                                <w:rtl/>
                              </w:rPr>
                              <w:t>אלאשקר</w:t>
                            </w:r>
                            <w:proofErr w:type="spellEnd"/>
                            <w:r w:rsidRPr="00B84B62">
                              <w:rPr>
                                <w:rFonts w:cs="Arial"/>
                                <w:b/>
                                <w:bCs/>
                                <w:u w:val="single"/>
                                <w:rtl/>
                              </w:rPr>
                              <w:t xml:space="preserve"> על אבות </w:t>
                            </w:r>
                          </w:p>
                          <w:p w14:paraId="28A3A476" w14:textId="77777777" w:rsidR="00972751" w:rsidRPr="001269CD" w:rsidRDefault="00972751" w:rsidP="00972751">
                            <w:pPr>
                              <w:spacing w:after="0" w:line="240" w:lineRule="auto"/>
                              <w:jc w:val="right"/>
                              <w:rPr>
                                <w:rFonts w:cs="Arial"/>
                              </w:rPr>
                            </w:pPr>
                            <w:r w:rsidRPr="001269CD">
                              <w:rPr>
                                <w:rFonts w:cs="Arial"/>
                              </w:rPr>
                              <w:t xml:space="preserve">.  </w:t>
                            </w:r>
                            <w:r w:rsidRPr="001269CD">
                              <w:rPr>
                                <w:rFonts w:cs="Arial"/>
                                <w:rtl/>
                              </w:rPr>
                              <w:t xml:space="preserve">אמנם הנרצה אצלי בכל הפירושים הוא שיאמר תדע איזהו עשיר על צד האמת, הוא האיש שיביא שמחה לעצמו מאותו החלק שנתן לו השי"ת. והוא </w:t>
                            </w:r>
                            <w:proofErr w:type="spellStart"/>
                            <w:r w:rsidRPr="001269CD">
                              <w:rPr>
                                <w:rFonts w:cs="Arial"/>
                                <w:rtl/>
                              </w:rPr>
                              <w:t>שיהנה</w:t>
                            </w:r>
                            <w:proofErr w:type="spellEnd"/>
                            <w:r w:rsidRPr="001269CD">
                              <w:rPr>
                                <w:rFonts w:cs="Arial"/>
                                <w:rtl/>
                              </w:rPr>
                              <w:t xml:space="preserve"> ממנו בזה העולם, ויעשה בו במה שישיג העוה"ב, ולא ישתדל במה שיניח אחריו, שלא יבא לו ממנו שום תועלת. ועוד שבסבת מה שישתדל האדם במה שמניח אחריו, לבד שלא יבא לו ממנו שום תועלת, הנה הוא מזיק עצמו בזה העולם, שמחסר עצמו מכל טוב בשביל שיאסוף ממון, הן כדין הן שלא כדין, ויגרום רעה לעצמו באותו העולם, ונמצא עושר שמור לבעליו לרעתו (קהלת ה, </w:t>
                            </w:r>
                            <w:proofErr w:type="spellStart"/>
                            <w:r w:rsidRPr="001269CD">
                              <w:rPr>
                                <w:rFonts w:cs="Arial"/>
                                <w:rtl/>
                              </w:rPr>
                              <w:t>יב</w:t>
                            </w:r>
                            <w:proofErr w:type="spellEnd"/>
                            <w:r w:rsidRPr="001269CD">
                              <w:rPr>
                                <w:rFonts w:cs="Arial"/>
                                <w:rtl/>
                              </w:rPr>
                              <w:t>)</w:t>
                            </w:r>
                            <w:r w:rsidRPr="001269CD">
                              <w:rPr>
                                <w:rFonts w:cs="Arial"/>
                              </w:rPr>
                              <w:t>.</w:t>
                            </w:r>
                          </w:p>
                          <w:p w14:paraId="28E91AAF" w14:textId="77777777" w:rsidR="00972751" w:rsidRPr="001269CD" w:rsidRDefault="00972751" w:rsidP="00972751">
                            <w:pPr>
                              <w:spacing w:after="0" w:line="240" w:lineRule="auto"/>
                              <w:jc w:val="right"/>
                              <w:rPr>
                                <w:rFonts w:cs="Arial"/>
                              </w:rPr>
                            </w:pPr>
                            <w:r w:rsidRPr="001269CD">
                              <w:rPr>
                                <w:rFonts w:cs="Arial"/>
                              </w:rPr>
                              <w:t xml:space="preserve">  </w:t>
                            </w:r>
                            <w:r w:rsidRPr="001269CD">
                              <w:rPr>
                                <w:rFonts w:cs="Arial"/>
                                <w:rtl/>
                              </w:rPr>
                              <w:t xml:space="preserve">וכפי זאת ההקדמה, </w:t>
                            </w:r>
                            <w:proofErr w:type="spellStart"/>
                            <w:r w:rsidRPr="001269CD">
                              <w:rPr>
                                <w:rFonts w:cs="Arial"/>
                                <w:rtl/>
                              </w:rPr>
                              <w:t>תבא</w:t>
                            </w:r>
                            <w:proofErr w:type="spellEnd"/>
                            <w:r w:rsidRPr="001269CD">
                              <w:rPr>
                                <w:rFonts w:cs="Arial"/>
                                <w:rtl/>
                              </w:rPr>
                              <w:t xml:space="preserve"> הראיה שהביא מפסוק יגיע כפך כי תאכל כמין חומר. והוא שיאמר, אתה האדם כשתהנה מיגיע כפך ותאכל אותו לעצמך, ולא תניחהו לאחרים, אז אשריך בעולם הזה שלא חסרת נפשך מכל טובה, ואשריך בעולם הבא, </w:t>
                            </w:r>
                            <w:proofErr w:type="spellStart"/>
                            <w:r w:rsidRPr="001269CD">
                              <w:rPr>
                                <w:rFonts w:cs="Arial"/>
                                <w:rtl/>
                              </w:rPr>
                              <w:t>שסגלת</w:t>
                            </w:r>
                            <w:proofErr w:type="spellEnd"/>
                            <w:r w:rsidRPr="001269CD">
                              <w:rPr>
                                <w:rFonts w:cs="Arial"/>
                                <w:rtl/>
                              </w:rPr>
                              <w:t xml:space="preserve"> לעצמך מממונך מצות ומעשים טובים. באופן שתזכה לטוב הצפון לצדיקים, אשר אין קץ לאותו עדון, כמ"ש מה רב טובך (תהלים לא, כ). ולא ישיג האדם לזאת המעלה, כי אם כשינצל מן הקנאה והחמדה. וכל זה יביא לאדם, שלא יביט במעלת העושר במי שהוא גדול ממנו. שכך אמרו במעלת העושר, הבט למטה ממך ותודה על חלקך. אבל במעלת החכמה, הבט למעלה ממך ותכיר חסרונך, ואז יהיה סבה שתלמד יותר</w:t>
                            </w:r>
                            <w:r w:rsidRPr="001269CD">
                              <w:rPr>
                                <w:rFonts w:cs="Arial"/>
                              </w:rPr>
                              <w:t>.</w:t>
                            </w:r>
                          </w:p>
                          <w:p w14:paraId="11B180EC" w14:textId="0CA50139" w:rsidR="00972751" w:rsidRDefault="00972751" w:rsidP="00972751">
                            <w:pPr>
                              <w:spacing w:after="0" w:line="240" w:lineRule="auto"/>
                              <w:jc w:val="right"/>
                              <w:rPr>
                                <w:rFonts w:cs="Arial"/>
                              </w:rPr>
                            </w:pPr>
                            <w:r w:rsidRPr="001269CD">
                              <w:rPr>
                                <w:rFonts w:cs="Arial"/>
                                <w:rtl/>
                              </w:rPr>
                              <w:t xml:space="preserve">והנה זה השלם הביא אלו הארבעה דברים אשר זכרו אנשי כנסת הגדולה, כמו שביארנו. כנגד מה שאמרו על התורה, אמר איזהו חכם, כלומר המקיים את התורה והיודע ערכה, והוא הלמד מכל אדם. ומזה </w:t>
                            </w:r>
                            <w:proofErr w:type="spellStart"/>
                            <w:r w:rsidRPr="001269CD">
                              <w:rPr>
                                <w:rFonts w:cs="Arial"/>
                                <w:rtl/>
                              </w:rPr>
                              <w:t>הענין</w:t>
                            </w:r>
                            <w:proofErr w:type="spellEnd"/>
                            <w:r w:rsidRPr="001269CD">
                              <w:rPr>
                                <w:rFonts w:cs="Arial"/>
                                <w:rtl/>
                              </w:rPr>
                              <w:t xml:space="preserve"> צוו הוו </w:t>
                            </w:r>
                            <w:proofErr w:type="spellStart"/>
                            <w:r w:rsidRPr="001269CD">
                              <w:rPr>
                                <w:rFonts w:cs="Arial"/>
                                <w:rtl/>
                              </w:rPr>
                              <w:t>מתונין</w:t>
                            </w:r>
                            <w:proofErr w:type="spellEnd"/>
                            <w:r w:rsidRPr="001269CD">
                              <w:rPr>
                                <w:rFonts w:cs="Arial"/>
                                <w:rtl/>
                              </w:rPr>
                              <w:t xml:space="preserve"> בדין, והוא שיחקור וילמד מפי סופרים וספרים, ואחר כך יחתוך את הדין. וכנגד על העבודה אמר, איזהו </w:t>
                            </w:r>
                            <w:proofErr w:type="spellStart"/>
                            <w:r w:rsidRPr="001269CD">
                              <w:rPr>
                                <w:rFonts w:cs="Arial"/>
                                <w:rtl/>
                              </w:rPr>
                              <w:t>גבור</w:t>
                            </w:r>
                            <w:proofErr w:type="spellEnd"/>
                            <w:r w:rsidRPr="001269CD">
                              <w:rPr>
                                <w:rFonts w:cs="Arial"/>
                                <w:rtl/>
                              </w:rPr>
                              <w:t xml:space="preserve"> הכובש את יצרו, שבזה </w:t>
                            </w:r>
                            <w:proofErr w:type="spellStart"/>
                            <w:r w:rsidRPr="001269CD">
                              <w:rPr>
                                <w:rFonts w:cs="Arial"/>
                                <w:rtl/>
                              </w:rPr>
                              <w:t>הענין</w:t>
                            </w:r>
                            <w:proofErr w:type="spellEnd"/>
                            <w:r w:rsidRPr="001269CD">
                              <w:rPr>
                                <w:rFonts w:cs="Arial"/>
                                <w:rtl/>
                              </w:rPr>
                              <w:t xml:space="preserve"> תהיה עבודת השי"ת </w:t>
                            </w:r>
                            <w:proofErr w:type="spellStart"/>
                            <w:r w:rsidRPr="001269CD">
                              <w:rPr>
                                <w:rFonts w:cs="Arial"/>
                                <w:rtl/>
                              </w:rPr>
                              <w:t>האמתית</w:t>
                            </w:r>
                            <w:proofErr w:type="spellEnd"/>
                            <w:r w:rsidRPr="001269CD">
                              <w:rPr>
                                <w:rFonts w:cs="Arial"/>
                                <w:rtl/>
                              </w:rPr>
                              <w:t xml:space="preserve">, והוא כנגד מה שאמרו ועשו סייג לתורה, שאם פגע בך מנוול משכהו לבית המדרש (קידושין ל ע"ב), וזהו הסייג שלו שלא שת בו כח. וכנגד על גמילות חסדים, אמר איזהו עשיר השמח בחלקו, והוא </w:t>
                            </w:r>
                            <w:proofErr w:type="spellStart"/>
                            <w:r w:rsidRPr="001269CD">
                              <w:rPr>
                                <w:rFonts w:cs="Arial"/>
                                <w:rtl/>
                              </w:rPr>
                              <w:t>שיהנה</w:t>
                            </w:r>
                            <w:proofErr w:type="spellEnd"/>
                            <w:r w:rsidRPr="001269CD">
                              <w:rPr>
                                <w:rFonts w:cs="Arial"/>
                                <w:rtl/>
                              </w:rPr>
                              <w:t xml:space="preserve"> ממנו לזולתו, ובפרט שיעשה חסד עם ת"ח, ובזה ישיג העולם הבא, כמו </w:t>
                            </w:r>
                            <w:proofErr w:type="spellStart"/>
                            <w:r w:rsidRPr="001269CD">
                              <w:rPr>
                                <w:rFonts w:cs="Arial"/>
                                <w:rtl/>
                              </w:rPr>
                              <w:t>שאז"ל</w:t>
                            </w:r>
                            <w:proofErr w:type="spellEnd"/>
                            <w:r w:rsidRPr="001269CD">
                              <w:rPr>
                                <w:rFonts w:cs="Arial"/>
                                <w:rtl/>
                              </w:rPr>
                              <w:t xml:space="preserve"> איזהו בן העוה"ב זה המטיל מלאי לכיסן של ת"ח (עי' פסחים </w:t>
                            </w:r>
                            <w:proofErr w:type="spellStart"/>
                            <w:r w:rsidRPr="001269CD">
                              <w:rPr>
                                <w:rFonts w:cs="Arial"/>
                                <w:rtl/>
                              </w:rPr>
                              <w:t>נג</w:t>
                            </w:r>
                            <w:proofErr w:type="spellEnd"/>
                            <w:r w:rsidRPr="001269CD">
                              <w:rPr>
                                <w:rFonts w:cs="Arial"/>
                                <w:rtl/>
                              </w:rPr>
                              <w:t xml:space="preserve"> ע"ב). </w:t>
                            </w:r>
                          </w:p>
                          <w:p w14:paraId="61AB8CF0" w14:textId="157A5053" w:rsidR="00972751" w:rsidRDefault="00972751" w:rsidP="00972751">
                            <w:pPr>
                              <w:spacing w:after="0" w:line="240" w:lineRule="auto"/>
                              <w:jc w:val="right"/>
                              <w:rPr>
                                <w:rFonts w:cs="Arial"/>
                                <w:rtl/>
                              </w:rPr>
                            </w:pPr>
                          </w:p>
                          <w:p w14:paraId="49CD44D0" w14:textId="437D6619" w:rsidR="00972751" w:rsidRDefault="0097275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D084CA6" id="_x0000_t202" coordsize="21600,21600" o:spt="202" path="m,l,21600r21600,l21600,xe">
                <v:stroke joinstyle="miter"/>
                <v:path gradientshapeok="t" o:connecttype="rect"/>
              </v:shapetype>
              <v:shape id="Text Box 2" o:spid="_x0000_s1026" type="#_x0000_t202" style="position:absolute;left:0;text-align:left;margin-left:380.25pt;margin-top:0;width:185.9pt;height:568.85pt;z-index:251659264;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qaJQIAAEcEAAAOAAAAZHJzL2Uyb0RvYy54bWysU9uO2yAQfa/Uf0C8N3acZHdjxVlts01V&#10;aXuRdvsBGOMYFRgKJHb69R1wNk1vL1V5QAwzHGbOmVndDlqRg3BegqnodJJTIgyHRppdRT8/bV/d&#10;UOIDMw1TYERFj8LT2/XLF6velqKADlQjHEEQ48veVrQLwZZZ5nknNPMTsMKgswWnWUDT7bLGsR7R&#10;tcqKPL/KenCNdcCF93h7PzrpOuG3reDhY9t6EYiqKOYW0u7SXsc9W69YuXPMdpKf0mD/kIVm0uCn&#10;Z6h7FhjZO/kblJbcgYc2TDjoDNpWcpFqwGqm+S/VPHbMilQLkuPtmSb//2D5h8MnR2RT0WJ6TYlh&#10;GkV6EkMgr2EgReSnt77EsEeLgWHAa9Q51ertA/AvnhjYdMzsxJ1z0HeCNZjfNL7MLp6OOD6C1P17&#10;aPAbtg+QgIbW6Uge0kEQHXU6nrWJqXC8LGZX+XKGLo6+66KYz5aL9Acrn59b58NbAZrEQ0Udip/g&#10;2eHBh5gOK59D4m8elGy2UqlkuF29UY4cGDbKNq0T+k9hypC+ostFsRgZ+CtEntafILQM2PFK6ore&#10;nINYGXl7Y5rUj4FJNZ4xZWVOREbuRhbDUA8nYWpojkipg7GzcRLx0IH7RkmPXV1R/3XPnKBEvTMo&#10;y3I6n8cxSMZ8cV2g4S499aWHGY5QFQ2UjMdNSKMTCTNwh/K1MhEbdR4zOeWK3Zr4Pk1WHIdLO0X9&#10;mP/1dwAAAP//AwBQSwMEFAAGAAgAAAAhAAbZCEndAAAACgEAAA8AAABkcnMvZG93bnJldi54bWxM&#10;j8FuwjAQRO9I/QdrK/VWnIAgVRoHVUhcuJEiytHE29gQr6PYQPh7TC/ltqMZzb4pFoNt2QV7bxwJ&#10;SMcJMKTaKUONgO336v0DmA+SlGwdoYAbeliUL6NC5spdaYOXKjQslpDPpQAdQpdz7muNVvqx65Ci&#10;9+t6K0OUfcNVL6+x3LZ8kiRzbqWh+EHLDpca61N1tgL8KV3Nftxxq/frm66Oe7Mz66UQb6/D1yew&#10;gEP4D8MDP6JDGZkO7kzKs1ZANk9mMSogLnrY6XQyBXb4u7IMeFnw5wnlHQAA//8DAFBLAQItABQA&#10;BgAIAAAAIQC2gziS/gAAAOEBAAATAAAAAAAAAAAAAAAAAAAAAABbQ29udGVudF9UeXBlc10ueG1s&#10;UEsBAi0AFAAGAAgAAAAhADj9If/WAAAAlAEAAAsAAAAAAAAAAAAAAAAALwEAAF9yZWxzLy5yZWxz&#10;UEsBAi0AFAAGAAgAAAAhAM2lypolAgAARwQAAA4AAAAAAAAAAAAAAAAALgIAAGRycy9lMm9Eb2Mu&#10;eG1sUEsBAi0AFAAGAAgAAAAhAAbZCEndAAAACgEAAA8AAAAAAAAAAAAAAAAAfwQAAGRycy9kb3du&#10;cmV2LnhtbFBLBQYAAAAABAAEAPMAAACJBQAAAAA=&#10;">
                <v:textbox>
                  <w:txbxContent>
                    <w:p w14:paraId="146959B8" w14:textId="2F939D76" w:rsidR="00972751" w:rsidRPr="00B84B62" w:rsidRDefault="00972751" w:rsidP="00972751">
                      <w:pPr>
                        <w:spacing w:after="0" w:line="240" w:lineRule="auto"/>
                        <w:jc w:val="right"/>
                        <w:rPr>
                          <w:rFonts w:cs="Arial"/>
                          <w:b/>
                          <w:bCs/>
                          <w:u w:val="single"/>
                        </w:rPr>
                      </w:pPr>
                      <w:r>
                        <w:rPr>
                          <w:rFonts w:cs="Arial" w:hint="cs"/>
                          <w:b/>
                          <w:bCs/>
                          <w:u w:val="single"/>
                          <w:rtl/>
                        </w:rPr>
                        <w:t xml:space="preserve">4) </w:t>
                      </w:r>
                      <w:r w:rsidRPr="00B84B62">
                        <w:rPr>
                          <w:rFonts w:cs="Arial"/>
                          <w:b/>
                          <w:bCs/>
                          <w:u w:val="single"/>
                          <w:rtl/>
                        </w:rPr>
                        <w:t xml:space="preserve">מרכבת המשנה </w:t>
                      </w:r>
                      <w:proofErr w:type="spellStart"/>
                      <w:r w:rsidRPr="00B84B62">
                        <w:rPr>
                          <w:rFonts w:cs="Arial"/>
                          <w:b/>
                          <w:bCs/>
                          <w:u w:val="single"/>
                          <w:rtl/>
                        </w:rPr>
                        <w:t>לר"י</w:t>
                      </w:r>
                      <w:proofErr w:type="spellEnd"/>
                      <w:r w:rsidRPr="00B84B62">
                        <w:rPr>
                          <w:rFonts w:cs="Arial"/>
                          <w:b/>
                          <w:bCs/>
                          <w:u w:val="single"/>
                          <w:rtl/>
                        </w:rPr>
                        <w:t xml:space="preserve"> </w:t>
                      </w:r>
                      <w:proofErr w:type="spellStart"/>
                      <w:r w:rsidRPr="00B84B62">
                        <w:rPr>
                          <w:rFonts w:cs="Arial"/>
                          <w:b/>
                          <w:bCs/>
                          <w:u w:val="single"/>
                          <w:rtl/>
                        </w:rPr>
                        <w:t>אלאשקר</w:t>
                      </w:r>
                      <w:proofErr w:type="spellEnd"/>
                      <w:r w:rsidRPr="00B84B62">
                        <w:rPr>
                          <w:rFonts w:cs="Arial"/>
                          <w:b/>
                          <w:bCs/>
                          <w:u w:val="single"/>
                          <w:rtl/>
                        </w:rPr>
                        <w:t xml:space="preserve"> על אבות </w:t>
                      </w:r>
                    </w:p>
                    <w:p w14:paraId="28A3A476" w14:textId="77777777" w:rsidR="00972751" w:rsidRPr="001269CD" w:rsidRDefault="00972751" w:rsidP="00972751">
                      <w:pPr>
                        <w:spacing w:after="0" w:line="240" w:lineRule="auto"/>
                        <w:jc w:val="right"/>
                        <w:rPr>
                          <w:rFonts w:cs="Arial"/>
                        </w:rPr>
                      </w:pPr>
                      <w:r w:rsidRPr="001269CD">
                        <w:rPr>
                          <w:rFonts w:cs="Arial"/>
                        </w:rPr>
                        <w:t xml:space="preserve">.  </w:t>
                      </w:r>
                      <w:r w:rsidRPr="001269CD">
                        <w:rPr>
                          <w:rFonts w:cs="Arial"/>
                          <w:rtl/>
                        </w:rPr>
                        <w:t xml:space="preserve">אמנם הנרצה אצלי בכל הפירושים הוא שיאמר תדע איזהו עשיר על צד האמת, הוא האיש שיביא שמחה לעצמו מאותו החלק שנתן לו השי"ת. והוא </w:t>
                      </w:r>
                      <w:proofErr w:type="spellStart"/>
                      <w:r w:rsidRPr="001269CD">
                        <w:rPr>
                          <w:rFonts w:cs="Arial"/>
                          <w:rtl/>
                        </w:rPr>
                        <w:t>שיהנה</w:t>
                      </w:r>
                      <w:proofErr w:type="spellEnd"/>
                      <w:r w:rsidRPr="001269CD">
                        <w:rPr>
                          <w:rFonts w:cs="Arial"/>
                          <w:rtl/>
                        </w:rPr>
                        <w:t xml:space="preserve"> ממנו בזה העולם, ויעשה בו במה שישיג העוה"ב, ולא ישתדל במה שיניח אחריו, שלא יבא לו ממנו שום תועלת. ועוד שבסבת מה שישתדל האדם במה שמניח אחריו, לבד שלא יבא לו ממנו שום תועלת, הנה הוא מזיק עצמו בזה העולם, שמחסר עצמו מכל טוב בשביל שיאסוף ממון, הן כדין הן שלא כדין, ויגרום רעה לעצמו באותו העולם, ונמצא עושר שמור לבעליו לרעתו (קהלת ה, </w:t>
                      </w:r>
                      <w:proofErr w:type="spellStart"/>
                      <w:r w:rsidRPr="001269CD">
                        <w:rPr>
                          <w:rFonts w:cs="Arial"/>
                          <w:rtl/>
                        </w:rPr>
                        <w:t>יב</w:t>
                      </w:r>
                      <w:proofErr w:type="spellEnd"/>
                      <w:r w:rsidRPr="001269CD">
                        <w:rPr>
                          <w:rFonts w:cs="Arial"/>
                          <w:rtl/>
                        </w:rPr>
                        <w:t>)</w:t>
                      </w:r>
                      <w:r w:rsidRPr="001269CD">
                        <w:rPr>
                          <w:rFonts w:cs="Arial"/>
                        </w:rPr>
                        <w:t>.</w:t>
                      </w:r>
                    </w:p>
                    <w:p w14:paraId="28E91AAF" w14:textId="77777777" w:rsidR="00972751" w:rsidRPr="001269CD" w:rsidRDefault="00972751" w:rsidP="00972751">
                      <w:pPr>
                        <w:spacing w:after="0" w:line="240" w:lineRule="auto"/>
                        <w:jc w:val="right"/>
                        <w:rPr>
                          <w:rFonts w:cs="Arial"/>
                        </w:rPr>
                      </w:pPr>
                      <w:r w:rsidRPr="001269CD">
                        <w:rPr>
                          <w:rFonts w:cs="Arial"/>
                        </w:rPr>
                        <w:t xml:space="preserve">  </w:t>
                      </w:r>
                      <w:r w:rsidRPr="001269CD">
                        <w:rPr>
                          <w:rFonts w:cs="Arial"/>
                          <w:rtl/>
                        </w:rPr>
                        <w:t xml:space="preserve">וכפי זאת ההקדמה, </w:t>
                      </w:r>
                      <w:proofErr w:type="spellStart"/>
                      <w:r w:rsidRPr="001269CD">
                        <w:rPr>
                          <w:rFonts w:cs="Arial"/>
                          <w:rtl/>
                        </w:rPr>
                        <w:t>תבא</w:t>
                      </w:r>
                      <w:proofErr w:type="spellEnd"/>
                      <w:r w:rsidRPr="001269CD">
                        <w:rPr>
                          <w:rFonts w:cs="Arial"/>
                          <w:rtl/>
                        </w:rPr>
                        <w:t xml:space="preserve"> הראיה שהביא מפסוק יגיע כפך כי תאכל כמין חומר. והוא שיאמר, אתה האדם כשתהנה מיגיע כפך ותאכל אותו לעצמך, ולא תניחהו לאחרים, אז אשריך בעולם הזה שלא חסרת נפשך מכל טובה, ואשריך בעולם הבא, </w:t>
                      </w:r>
                      <w:proofErr w:type="spellStart"/>
                      <w:r w:rsidRPr="001269CD">
                        <w:rPr>
                          <w:rFonts w:cs="Arial"/>
                          <w:rtl/>
                        </w:rPr>
                        <w:t>שסגלת</w:t>
                      </w:r>
                      <w:proofErr w:type="spellEnd"/>
                      <w:r w:rsidRPr="001269CD">
                        <w:rPr>
                          <w:rFonts w:cs="Arial"/>
                          <w:rtl/>
                        </w:rPr>
                        <w:t xml:space="preserve"> לעצמך מממונך מצות ומעשים טובים. באופן שתזכה לטוב הצפון לצדיקים, אשר אין קץ לאותו עדון, כמ"ש מה רב טובך (תהלים לא, כ). ולא ישיג האדם לזאת המעלה, כי אם כשינצל מן הקנאה והחמדה. וכל זה יביא לאדם, שלא יביט במעלת העושר במי שהוא גדול ממנו. שכך אמרו במעלת העושר, הבט למטה ממך ותודה על חלקך. אבל במעלת החכמה, הבט למעלה ממך ותכיר חסרונך, ואז יהיה סבה שתלמד יותר</w:t>
                      </w:r>
                      <w:r w:rsidRPr="001269CD">
                        <w:rPr>
                          <w:rFonts w:cs="Arial"/>
                        </w:rPr>
                        <w:t>.</w:t>
                      </w:r>
                    </w:p>
                    <w:p w14:paraId="11B180EC" w14:textId="0CA50139" w:rsidR="00972751" w:rsidRDefault="00972751" w:rsidP="00972751">
                      <w:pPr>
                        <w:spacing w:after="0" w:line="240" w:lineRule="auto"/>
                        <w:jc w:val="right"/>
                        <w:rPr>
                          <w:rFonts w:cs="Arial"/>
                        </w:rPr>
                      </w:pPr>
                      <w:r w:rsidRPr="001269CD">
                        <w:rPr>
                          <w:rFonts w:cs="Arial"/>
                          <w:rtl/>
                        </w:rPr>
                        <w:t xml:space="preserve">והנה זה השלם הביא אלו הארבעה דברים אשר זכרו אנשי כנסת הגדולה, כמו שביארנו. כנגד מה שאמרו על התורה, אמר איזהו חכם, כלומר המקיים את התורה והיודע ערכה, והוא הלמד מכל אדם. ומזה </w:t>
                      </w:r>
                      <w:proofErr w:type="spellStart"/>
                      <w:r w:rsidRPr="001269CD">
                        <w:rPr>
                          <w:rFonts w:cs="Arial"/>
                          <w:rtl/>
                        </w:rPr>
                        <w:t>הענין</w:t>
                      </w:r>
                      <w:proofErr w:type="spellEnd"/>
                      <w:r w:rsidRPr="001269CD">
                        <w:rPr>
                          <w:rFonts w:cs="Arial"/>
                          <w:rtl/>
                        </w:rPr>
                        <w:t xml:space="preserve"> צוו הוו </w:t>
                      </w:r>
                      <w:proofErr w:type="spellStart"/>
                      <w:r w:rsidRPr="001269CD">
                        <w:rPr>
                          <w:rFonts w:cs="Arial"/>
                          <w:rtl/>
                        </w:rPr>
                        <w:t>מתונין</w:t>
                      </w:r>
                      <w:proofErr w:type="spellEnd"/>
                      <w:r w:rsidRPr="001269CD">
                        <w:rPr>
                          <w:rFonts w:cs="Arial"/>
                          <w:rtl/>
                        </w:rPr>
                        <w:t xml:space="preserve"> בדין, והוא שיחקור וילמד מפי סופרים וספרים, ואחר כך יחתוך את הדין. וכנגד על העבודה אמר, איזהו </w:t>
                      </w:r>
                      <w:proofErr w:type="spellStart"/>
                      <w:r w:rsidRPr="001269CD">
                        <w:rPr>
                          <w:rFonts w:cs="Arial"/>
                          <w:rtl/>
                        </w:rPr>
                        <w:t>גבור</w:t>
                      </w:r>
                      <w:proofErr w:type="spellEnd"/>
                      <w:r w:rsidRPr="001269CD">
                        <w:rPr>
                          <w:rFonts w:cs="Arial"/>
                          <w:rtl/>
                        </w:rPr>
                        <w:t xml:space="preserve"> הכובש את יצרו, שבזה </w:t>
                      </w:r>
                      <w:proofErr w:type="spellStart"/>
                      <w:r w:rsidRPr="001269CD">
                        <w:rPr>
                          <w:rFonts w:cs="Arial"/>
                          <w:rtl/>
                        </w:rPr>
                        <w:t>הענין</w:t>
                      </w:r>
                      <w:proofErr w:type="spellEnd"/>
                      <w:r w:rsidRPr="001269CD">
                        <w:rPr>
                          <w:rFonts w:cs="Arial"/>
                          <w:rtl/>
                        </w:rPr>
                        <w:t xml:space="preserve"> תהיה עבודת השי"ת </w:t>
                      </w:r>
                      <w:proofErr w:type="spellStart"/>
                      <w:r w:rsidRPr="001269CD">
                        <w:rPr>
                          <w:rFonts w:cs="Arial"/>
                          <w:rtl/>
                        </w:rPr>
                        <w:t>האמתית</w:t>
                      </w:r>
                      <w:proofErr w:type="spellEnd"/>
                      <w:r w:rsidRPr="001269CD">
                        <w:rPr>
                          <w:rFonts w:cs="Arial"/>
                          <w:rtl/>
                        </w:rPr>
                        <w:t xml:space="preserve">, והוא כנגד מה שאמרו ועשו סייג לתורה, שאם פגע בך מנוול משכהו לבית המדרש (קידושין ל ע"ב), וזהו הסייג שלו שלא שת בו כח. וכנגד על גמילות חסדים, אמר איזהו עשיר השמח בחלקו, והוא </w:t>
                      </w:r>
                      <w:proofErr w:type="spellStart"/>
                      <w:r w:rsidRPr="001269CD">
                        <w:rPr>
                          <w:rFonts w:cs="Arial"/>
                          <w:rtl/>
                        </w:rPr>
                        <w:t>שיהנה</w:t>
                      </w:r>
                      <w:proofErr w:type="spellEnd"/>
                      <w:r w:rsidRPr="001269CD">
                        <w:rPr>
                          <w:rFonts w:cs="Arial"/>
                          <w:rtl/>
                        </w:rPr>
                        <w:t xml:space="preserve"> ממנו לזולתו, ובפרט שיעשה חסד עם ת"ח, ובזה ישיג העולם הבא, כמו </w:t>
                      </w:r>
                      <w:proofErr w:type="spellStart"/>
                      <w:r w:rsidRPr="001269CD">
                        <w:rPr>
                          <w:rFonts w:cs="Arial"/>
                          <w:rtl/>
                        </w:rPr>
                        <w:t>שאז"ל</w:t>
                      </w:r>
                      <w:proofErr w:type="spellEnd"/>
                      <w:r w:rsidRPr="001269CD">
                        <w:rPr>
                          <w:rFonts w:cs="Arial"/>
                          <w:rtl/>
                        </w:rPr>
                        <w:t xml:space="preserve"> איזהו בן העוה"ב זה המטיל מלאי לכיסן של ת"ח (עי' פסחים </w:t>
                      </w:r>
                      <w:proofErr w:type="spellStart"/>
                      <w:r w:rsidRPr="001269CD">
                        <w:rPr>
                          <w:rFonts w:cs="Arial"/>
                          <w:rtl/>
                        </w:rPr>
                        <w:t>נג</w:t>
                      </w:r>
                      <w:proofErr w:type="spellEnd"/>
                      <w:r w:rsidRPr="001269CD">
                        <w:rPr>
                          <w:rFonts w:cs="Arial"/>
                          <w:rtl/>
                        </w:rPr>
                        <w:t xml:space="preserve"> ע"ב). </w:t>
                      </w:r>
                    </w:p>
                    <w:p w14:paraId="61AB8CF0" w14:textId="157A5053" w:rsidR="00972751" w:rsidRDefault="00972751" w:rsidP="00972751">
                      <w:pPr>
                        <w:spacing w:after="0" w:line="240" w:lineRule="auto"/>
                        <w:jc w:val="right"/>
                        <w:rPr>
                          <w:rFonts w:cs="Arial"/>
                          <w:rtl/>
                        </w:rPr>
                      </w:pPr>
                    </w:p>
                    <w:p w14:paraId="49CD44D0" w14:textId="437D6619" w:rsidR="00972751" w:rsidRDefault="00972751"/>
                  </w:txbxContent>
                </v:textbox>
                <w10:wrap type="square" anchorx="page"/>
              </v:shape>
            </w:pict>
          </mc:Fallback>
        </mc:AlternateContent>
      </w:r>
      <w:r w:rsidR="00B84B62" w:rsidRPr="00B9471E">
        <w:rPr>
          <w:rFonts w:cs="Arial" w:hint="cs"/>
          <w:b/>
          <w:bCs/>
          <w:u w:val="single"/>
          <w:rtl/>
        </w:rPr>
        <w:t xml:space="preserve">5) </w:t>
      </w:r>
      <w:r w:rsidR="00B9471E" w:rsidRPr="00B9471E">
        <w:rPr>
          <w:rFonts w:cs="Arial" w:hint="cs"/>
          <w:b/>
          <w:bCs/>
          <w:u w:val="single"/>
          <w:rtl/>
        </w:rPr>
        <w:t xml:space="preserve">שיחות אבות </w:t>
      </w:r>
      <w:r w:rsidR="00B9471E" w:rsidRPr="00B9471E">
        <w:rPr>
          <w:rFonts w:cs="Arial"/>
          <w:b/>
          <w:bCs/>
          <w:u w:val="single"/>
          <w:rtl/>
        </w:rPr>
        <w:t>–</w:t>
      </w:r>
      <w:r w:rsidR="00B9471E" w:rsidRPr="00B9471E">
        <w:rPr>
          <w:rFonts w:cs="Arial" w:hint="cs"/>
          <w:b/>
          <w:bCs/>
          <w:u w:val="single"/>
          <w:rtl/>
        </w:rPr>
        <w:t xml:space="preserve"> ר' קוק</w:t>
      </w:r>
    </w:p>
    <w:p w14:paraId="709A1915" w14:textId="5A6502C9" w:rsidR="001269CD" w:rsidRDefault="005A50B5" w:rsidP="001269CD">
      <w:pPr>
        <w:spacing w:after="0" w:line="240" w:lineRule="auto"/>
        <w:jc w:val="right"/>
        <w:rPr>
          <w:rFonts w:cs="Arial"/>
        </w:rPr>
      </w:pPr>
      <w:r>
        <w:rPr>
          <w:rFonts w:cs="Arial"/>
          <w:noProof/>
        </w:rPr>
        <w:drawing>
          <wp:inline distT="0" distB="0" distL="0" distR="0" wp14:anchorId="776F1527" wp14:editId="5CE7C6E4">
            <wp:extent cx="1714366" cy="4144318"/>
            <wp:effectExtent l="4128" t="0" r="4762" b="4763"/>
            <wp:docPr id="3" name="Picture 3" descr="C:\Users\Mysch\Downloads\IMG_7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sch\Downloads\IMG_7369.jpg"/>
                    <pic:cNvPicPr>
                      <a:picLocks noChangeAspect="1" noChangeArrowheads="1"/>
                    </pic:cNvPicPr>
                  </pic:nvPicPr>
                  <pic:blipFill rotWithShape="1">
                    <a:blip r:embed="rId9" cstate="print">
                      <a:grayscl/>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16072" t="4859" r="54954" b="1709"/>
                    <a:stretch/>
                  </pic:blipFill>
                  <pic:spPr bwMode="auto">
                    <a:xfrm rot="5400000">
                      <a:off x="0" y="0"/>
                      <a:ext cx="1736189" cy="4197074"/>
                    </a:xfrm>
                    <a:prstGeom prst="rect">
                      <a:avLst/>
                    </a:prstGeom>
                    <a:noFill/>
                    <a:ln>
                      <a:noFill/>
                    </a:ln>
                    <a:extLst>
                      <a:ext uri="{53640926-AAD7-44D8-BBD7-CCE9431645EC}">
                        <a14:shadowObscured xmlns:a14="http://schemas.microsoft.com/office/drawing/2010/main"/>
                      </a:ext>
                    </a:extLst>
                  </pic:spPr>
                </pic:pic>
              </a:graphicData>
            </a:graphic>
          </wp:inline>
        </w:drawing>
      </w:r>
    </w:p>
    <w:p w14:paraId="28C17D4D" w14:textId="266249FD" w:rsidR="001269CD" w:rsidRDefault="00772183" w:rsidP="001269CD">
      <w:pPr>
        <w:spacing w:after="0" w:line="240" w:lineRule="auto"/>
        <w:jc w:val="right"/>
        <w:rPr>
          <w:rFonts w:cs="Arial"/>
        </w:rPr>
      </w:pPr>
      <w:r>
        <w:rPr>
          <w:rFonts w:cs="Arial"/>
          <w:noProof/>
        </w:rPr>
        <w:drawing>
          <wp:inline distT="0" distB="0" distL="0" distR="0" wp14:anchorId="763F47B8" wp14:editId="17C58BFA">
            <wp:extent cx="4227378" cy="5348177"/>
            <wp:effectExtent l="0" t="0" r="1905" b="5080"/>
            <wp:docPr id="4" name="Picture 4" descr="C:\Users\Mysch\Downloads\IMG_737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sch\Downloads\IMG_7370 (1).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44435" cy="5369756"/>
                    </a:xfrm>
                    <a:prstGeom prst="rect">
                      <a:avLst/>
                    </a:prstGeom>
                    <a:noFill/>
                    <a:ln>
                      <a:noFill/>
                    </a:ln>
                  </pic:spPr>
                </pic:pic>
              </a:graphicData>
            </a:graphic>
          </wp:inline>
        </w:drawing>
      </w:r>
    </w:p>
    <w:p w14:paraId="23BD2682" w14:textId="2A7B1A87" w:rsidR="00D530F7" w:rsidRDefault="00D530F7" w:rsidP="001269CD">
      <w:pPr>
        <w:spacing w:after="0" w:line="240" w:lineRule="auto"/>
        <w:jc w:val="right"/>
        <w:rPr>
          <w:rFonts w:cs="Arial"/>
        </w:rPr>
      </w:pPr>
    </w:p>
    <w:p w14:paraId="4FB56397" w14:textId="30F9EBF9" w:rsidR="00D530F7" w:rsidRPr="009E73C1" w:rsidRDefault="00D530F7" w:rsidP="00D530F7">
      <w:pPr>
        <w:spacing w:after="0" w:line="240" w:lineRule="auto"/>
        <w:jc w:val="center"/>
        <w:rPr>
          <w:rFonts w:cs="Arial"/>
        </w:rPr>
      </w:pPr>
      <w:bookmarkStart w:id="0" w:name="_GoBack"/>
      <w:r>
        <w:rPr>
          <w:noProof/>
        </w:rPr>
        <w:drawing>
          <wp:inline distT="0" distB="0" distL="0" distR="0" wp14:anchorId="7EDE83E6" wp14:editId="40A824BD">
            <wp:extent cx="3626291" cy="434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37312" cy="4356601"/>
                    </a:xfrm>
                    <a:prstGeom prst="rect">
                      <a:avLst/>
                    </a:prstGeom>
                  </pic:spPr>
                </pic:pic>
              </a:graphicData>
            </a:graphic>
          </wp:inline>
        </w:drawing>
      </w:r>
      <w:bookmarkEnd w:id="0"/>
    </w:p>
    <w:sectPr w:rsidR="00D530F7" w:rsidRPr="009E73C1" w:rsidSect="006A51BA">
      <w:pgSz w:w="12240" w:h="20160"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F7EAA9" w14:textId="77777777" w:rsidR="00FF35AF" w:rsidRDefault="00FF35AF" w:rsidP="0084439A">
      <w:pPr>
        <w:spacing w:after="0" w:line="240" w:lineRule="auto"/>
      </w:pPr>
      <w:r>
        <w:separator/>
      </w:r>
    </w:p>
  </w:endnote>
  <w:endnote w:type="continuationSeparator" w:id="0">
    <w:p w14:paraId="2E80BD2B" w14:textId="77777777" w:rsidR="00FF35AF" w:rsidRDefault="00FF35AF" w:rsidP="00844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FE26ED" w14:textId="77777777" w:rsidR="00FF35AF" w:rsidRDefault="00FF35AF" w:rsidP="0084439A">
      <w:pPr>
        <w:spacing w:after="0" w:line="240" w:lineRule="auto"/>
      </w:pPr>
      <w:r>
        <w:separator/>
      </w:r>
    </w:p>
  </w:footnote>
  <w:footnote w:type="continuationSeparator" w:id="0">
    <w:p w14:paraId="2ACEEE88" w14:textId="77777777" w:rsidR="00FF35AF" w:rsidRDefault="00FF35AF" w:rsidP="008443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21441"/>
    <w:multiLevelType w:val="hybridMultilevel"/>
    <w:tmpl w:val="7A26A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ED29FB"/>
    <w:multiLevelType w:val="hybridMultilevel"/>
    <w:tmpl w:val="8F0AF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0C5CD8"/>
    <w:multiLevelType w:val="hybridMultilevel"/>
    <w:tmpl w:val="2A6CE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6E072C"/>
    <w:multiLevelType w:val="hybridMultilevel"/>
    <w:tmpl w:val="96244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350CA0"/>
    <w:multiLevelType w:val="hybridMultilevel"/>
    <w:tmpl w:val="707EF4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D157C5"/>
    <w:multiLevelType w:val="hybridMultilevel"/>
    <w:tmpl w:val="B7105A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B37C71"/>
    <w:multiLevelType w:val="hybridMultilevel"/>
    <w:tmpl w:val="7F9874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B0066F"/>
    <w:multiLevelType w:val="hybridMultilevel"/>
    <w:tmpl w:val="A48C2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E233B1"/>
    <w:multiLevelType w:val="hybridMultilevel"/>
    <w:tmpl w:val="AA3E8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F42091"/>
    <w:multiLevelType w:val="hybridMultilevel"/>
    <w:tmpl w:val="3E06D6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507540"/>
    <w:multiLevelType w:val="hybridMultilevel"/>
    <w:tmpl w:val="E326C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9"/>
  </w:num>
  <w:num w:numId="4">
    <w:abstractNumId w:val="7"/>
  </w:num>
  <w:num w:numId="5">
    <w:abstractNumId w:val="10"/>
  </w:num>
  <w:num w:numId="6">
    <w:abstractNumId w:val="3"/>
  </w:num>
  <w:num w:numId="7">
    <w:abstractNumId w:val="2"/>
  </w:num>
  <w:num w:numId="8">
    <w:abstractNumId w:val="5"/>
  </w:num>
  <w:num w:numId="9">
    <w:abstractNumId w:val="6"/>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092"/>
    <w:rsid w:val="00020E59"/>
    <w:rsid w:val="00026A36"/>
    <w:rsid w:val="0002716A"/>
    <w:rsid w:val="0004050C"/>
    <w:rsid w:val="00060AF9"/>
    <w:rsid w:val="00062016"/>
    <w:rsid w:val="000647BA"/>
    <w:rsid w:val="000A46FB"/>
    <w:rsid w:val="000B122D"/>
    <w:rsid w:val="000B20FA"/>
    <w:rsid w:val="000B5E4A"/>
    <w:rsid w:val="000C6BE0"/>
    <w:rsid w:val="000D0668"/>
    <w:rsid w:val="000D73B4"/>
    <w:rsid w:val="000D7D19"/>
    <w:rsid w:val="000E2C72"/>
    <w:rsid w:val="000E4C96"/>
    <w:rsid w:val="000F11C4"/>
    <w:rsid w:val="000F6188"/>
    <w:rsid w:val="000F71C1"/>
    <w:rsid w:val="001012A6"/>
    <w:rsid w:val="00113092"/>
    <w:rsid w:val="00124AC2"/>
    <w:rsid w:val="00125F04"/>
    <w:rsid w:val="001269CD"/>
    <w:rsid w:val="00134008"/>
    <w:rsid w:val="00141E06"/>
    <w:rsid w:val="00144992"/>
    <w:rsid w:val="00162D9B"/>
    <w:rsid w:val="00191571"/>
    <w:rsid w:val="001B28F7"/>
    <w:rsid w:val="001B5C06"/>
    <w:rsid w:val="001C1C9D"/>
    <w:rsid w:val="001C70EF"/>
    <w:rsid w:val="001F4E78"/>
    <w:rsid w:val="0020095D"/>
    <w:rsid w:val="002161AD"/>
    <w:rsid w:val="0022157F"/>
    <w:rsid w:val="00222C81"/>
    <w:rsid w:val="00256395"/>
    <w:rsid w:val="00272385"/>
    <w:rsid w:val="002844A4"/>
    <w:rsid w:val="002A00A0"/>
    <w:rsid w:val="002A1452"/>
    <w:rsid w:val="002A2D71"/>
    <w:rsid w:val="002B3966"/>
    <w:rsid w:val="002B59E1"/>
    <w:rsid w:val="002B5F4D"/>
    <w:rsid w:val="002B694D"/>
    <w:rsid w:val="002B6EE2"/>
    <w:rsid w:val="002D7B09"/>
    <w:rsid w:val="002E19BD"/>
    <w:rsid w:val="002E66EA"/>
    <w:rsid w:val="002F614D"/>
    <w:rsid w:val="002F61E5"/>
    <w:rsid w:val="002F7BA1"/>
    <w:rsid w:val="00305D3A"/>
    <w:rsid w:val="00317FBB"/>
    <w:rsid w:val="00372C73"/>
    <w:rsid w:val="00373F28"/>
    <w:rsid w:val="00375192"/>
    <w:rsid w:val="00380997"/>
    <w:rsid w:val="003A1DCA"/>
    <w:rsid w:val="003B19CF"/>
    <w:rsid w:val="003B2EE2"/>
    <w:rsid w:val="003D2FB8"/>
    <w:rsid w:val="003E74E7"/>
    <w:rsid w:val="003F18AB"/>
    <w:rsid w:val="003F1A71"/>
    <w:rsid w:val="00404D74"/>
    <w:rsid w:val="0041630E"/>
    <w:rsid w:val="00426603"/>
    <w:rsid w:val="00426618"/>
    <w:rsid w:val="004303B2"/>
    <w:rsid w:val="00440451"/>
    <w:rsid w:val="00445902"/>
    <w:rsid w:val="0044763E"/>
    <w:rsid w:val="00451B56"/>
    <w:rsid w:val="004632FB"/>
    <w:rsid w:val="00464D1B"/>
    <w:rsid w:val="00465EA1"/>
    <w:rsid w:val="00471CD1"/>
    <w:rsid w:val="0047672D"/>
    <w:rsid w:val="00477627"/>
    <w:rsid w:val="00496581"/>
    <w:rsid w:val="004C6D06"/>
    <w:rsid w:val="004E5394"/>
    <w:rsid w:val="00504A7D"/>
    <w:rsid w:val="00504A83"/>
    <w:rsid w:val="00514B38"/>
    <w:rsid w:val="005300BF"/>
    <w:rsid w:val="00534A38"/>
    <w:rsid w:val="005472CE"/>
    <w:rsid w:val="00565004"/>
    <w:rsid w:val="00567514"/>
    <w:rsid w:val="00571109"/>
    <w:rsid w:val="00571757"/>
    <w:rsid w:val="0058114B"/>
    <w:rsid w:val="005953BB"/>
    <w:rsid w:val="005A50B5"/>
    <w:rsid w:val="005B567B"/>
    <w:rsid w:val="005B56C5"/>
    <w:rsid w:val="005D6B94"/>
    <w:rsid w:val="005E1E84"/>
    <w:rsid w:val="005F05F2"/>
    <w:rsid w:val="00600E8D"/>
    <w:rsid w:val="006036E4"/>
    <w:rsid w:val="00605D3A"/>
    <w:rsid w:val="006265A9"/>
    <w:rsid w:val="00630753"/>
    <w:rsid w:val="00634855"/>
    <w:rsid w:val="00641088"/>
    <w:rsid w:val="00654398"/>
    <w:rsid w:val="0067045C"/>
    <w:rsid w:val="00672F43"/>
    <w:rsid w:val="006815F8"/>
    <w:rsid w:val="00686144"/>
    <w:rsid w:val="00691CF4"/>
    <w:rsid w:val="00692B30"/>
    <w:rsid w:val="00694CC2"/>
    <w:rsid w:val="006A1668"/>
    <w:rsid w:val="006A51BA"/>
    <w:rsid w:val="006A55D1"/>
    <w:rsid w:val="006B394B"/>
    <w:rsid w:val="006D0DFD"/>
    <w:rsid w:val="006D367D"/>
    <w:rsid w:val="006D5A60"/>
    <w:rsid w:val="006D6DF7"/>
    <w:rsid w:val="006D6DF8"/>
    <w:rsid w:val="006D700A"/>
    <w:rsid w:val="006E494B"/>
    <w:rsid w:val="006F258E"/>
    <w:rsid w:val="006F62E1"/>
    <w:rsid w:val="00730C6C"/>
    <w:rsid w:val="007359D9"/>
    <w:rsid w:val="00753E7B"/>
    <w:rsid w:val="00754DC0"/>
    <w:rsid w:val="00767AFD"/>
    <w:rsid w:val="00772183"/>
    <w:rsid w:val="0078178F"/>
    <w:rsid w:val="0078338E"/>
    <w:rsid w:val="007961D7"/>
    <w:rsid w:val="007A1656"/>
    <w:rsid w:val="007A6D2B"/>
    <w:rsid w:val="007D5B5D"/>
    <w:rsid w:val="007F1612"/>
    <w:rsid w:val="008059AA"/>
    <w:rsid w:val="00814E61"/>
    <w:rsid w:val="00817FFB"/>
    <w:rsid w:val="0082095F"/>
    <w:rsid w:val="0082456E"/>
    <w:rsid w:val="0082750B"/>
    <w:rsid w:val="008345A2"/>
    <w:rsid w:val="0084439A"/>
    <w:rsid w:val="008553E6"/>
    <w:rsid w:val="00865714"/>
    <w:rsid w:val="0086611C"/>
    <w:rsid w:val="00866918"/>
    <w:rsid w:val="00866D1C"/>
    <w:rsid w:val="0087495D"/>
    <w:rsid w:val="0087599C"/>
    <w:rsid w:val="00876699"/>
    <w:rsid w:val="00897661"/>
    <w:rsid w:val="008C59C1"/>
    <w:rsid w:val="008E0641"/>
    <w:rsid w:val="008E38E0"/>
    <w:rsid w:val="008F00DF"/>
    <w:rsid w:val="008F326E"/>
    <w:rsid w:val="008F6866"/>
    <w:rsid w:val="00922B3E"/>
    <w:rsid w:val="00933641"/>
    <w:rsid w:val="00940667"/>
    <w:rsid w:val="0095221C"/>
    <w:rsid w:val="009630F5"/>
    <w:rsid w:val="009722DA"/>
    <w:rsid w:val="00972751"/>
    <w:rsid w:val="009852DE"/>
    <w:rsid w:val="00991F6F"/>
    <w:rsid w:val="00997588"/>
    <w:rsid w:val="009A1B56"/>
    <w:rsid w:val="009A4886"/>
    <w:rsid w:val="009B0DD3"/>
    <w:rsid w:val="009B1505"/>
    <w:rsid w:val="009B4E34"/>
    <w:rsid w:val="009C7F16"/>
    <w:rsid w:val="009D2459"/>
    <w:rsid w:val="009E094B"/>
    <w:rsid w:val="009E1604"/>
    <w:rsid w:val="009E1C9F"/>
    <w:rsid w:val="009E73C1"/>
    <w:rsid w:val="009F2E1B"/>
    <w:rsid w:val="00A0005D"/>
    <w:rsid w:val="00A14DD0"/>
    <w:rsid w:val="00A15876"/>
    <w:rsid w:val="00A1610D"/>
    <w:rsid w:val="00A40C15"/>
    <w:rsid w:val="00A4536F"/>
    <w:rsid w:val="00A61069"/>
    <w:rsid w:val="00A70BEC"/>
    <w:rsid w:val="00A74AA7"/>
    <w:rsid w:val="00A8164D"/>
    <w:rsid w:val="00A864A9"/>
    <w:rsid w:val="00A87F0B"/>
    <w:rsid w:val="00A927B0"/>
    <w:rsid w:val="00AB0A04"/>
    <w:rsid w:val="00AB5969"/>
    <w:rsid w:val="00AC3146"/>
    <w:rsid w:val="00AC399B"/>
    <w:rsid w:val="00AD02D4"/>
    <w:rsid w:val="00AE5145"/>
    <w:rsid w:val="00AF17F2"/>
    <w:rsid w:val="00B25372"/>
    <w:rsid w:val="00B30254"/>
    <w:rsid w:val="00B31710"/>
    <w:rsid w:val="00B3286E"/>
    <w:rsid w:val="00B40873"/>
    <w:rsid w:val="00B67B13"/>
    <w:rsid w:val="00B8032E"/>
    <w:rsid w:val="00B829D0"/>
    <w:rsid w:val="00B84B62"/>
    <w:rsid w:val="00B9471E"/>
    <w:rsid w:val="00BA3D34"/>
    <w:rsid w:val="00BB04BE"/>
    <w:rsid w:val="00BB29C3"/>
    <w:rsid w:val="00BC0068"/>
    <w:rsid w:val="00BC5599"/>
    <w:rsid w:val="00BC6D66"/>
    <w:rsid w:val="00BC7673"/>
    <w:rsid w:val="00BD1AE7"/>
    <w:rsid w:val="00BE4D94"/>
    <w:rsid w:val="00BF6541"/>
    <w:rsid w:val="00C020D3"/>
    <w:rsid w:val="00C11D9A"/>
    <w:rsid w:val="00C17A4E"/>
    <w:rsid w:val="00C23259"/>
    <w:rsid w:val="00C250EA"/>
    <w:rsid w:val="00C54AF7"/>
    <w:rsid w:val="00C84EE2"/>
    <w:rsid w:val="00C90A58"/>
    <w:rsid w:val="00C922A5"/>
    <w:rsid w:val="00C94212"/>
    <w:rsid w:val="00CA5BE1"/>
    <w:rsid w:val="00CB1810"/>
    <w:rsid w:val="00CC08F7"/>
    <w:rsid w:val="00CC3A82"/>
    <w:rsid w:val="00CC440F"/>
    <w:rsid w:val="00CD0DDB"/>
    <w:rsid w:val="00CD4B04"/>
    <w:rsid w:val="00CD55B7"/>
    <w:rsid w:val="00CE07C7"/>
    <w:rsid w:val="00CF38B7"/>
    <w:rsid w:val="00CF7502"/>
    <w:rsid w:val="00D11066"/>
    <w:rsid w:val="00D13F0A"/>
    <w:rsid w:val="00D221B8"/>
    <w:rsid w:val="00D2397D"/>
    <w:rsid w:val="00D246D5"/>
    <w:rsid w:val="00D277F0"/>
    <w:rsid w:val="00D32EB4"/>
    <w:rsid w:val="00D33869"/>
    <w:rsid w:val="00D40255"/>
    <w:rsid w:val="00D444B9"/>
    <w:rsid w:val="00D530F7"/>
    <w:rsid w:val="00D53EFB"/>
    <w:rsid w:val="00D54F3B"/>
    <w:rsid w:val="00D779A0"/>
    <w:rsid w:val="00D84B1C"/>
    <w:rsid w:val="00DA238D"/>
    <w:rsid w:val="00DB29FC"/>
    <w:rsid w:val="00DB2E10"/>
    <w:rsid w:val="00DB495E"/>
    <w:rsid w:val="00DC0297"/>
    <w:rsid w:val="00DC1BB9"/>
    <w:rsid w:val="00DD67CB"/>
    <w:rsid w:val="00DE5F11"/>
    <w:rsid w:val="00E00D66"/>
    <w:rsid w:val="00E1125A"/>
    <w:rsid w:val="00E352D3"/>
    <w:rsid w:val="00E35F45"/>
    <w:rsid w:val="00E43EAC"/>
    <w:rsid w:val="00E50DFA"/>
    <w:rsid w:val="00E74A88"/>
    <w:rsid w:val="00E773A5"/>
    <w:rsid w:val="00E9331A"/>
    <w:rsid w:val="00E937F9"/>
    <w:rsid w:val="00EA1C8D"/>
    <w:rsid w:val="00EB053D"/>
    <w:rsid w:val="00EC1240"/>
    <w:rsid w:val="00EC5219"/>
    <w:rsid w:val="00ED170B"/>
    <w:rsid w:val="00EE4917"/>
    <w:rsid w:val="00F07DAC"/>
    <w:rsid w:val="00F233CD"/>
    <w:rsid w:val="00F42DC1"/>
    <w:rsid w:val="00F43184"/>
    <w:rsid w:val="00F5148B"/>
    <w:rsid w:val="00F53A3A"/>
    <w:rsid w:val="00F62A06"/>
    <w:rsid w:val="00F63713"/>
    <w:rsid w:val="00F715C8"/>
    <w:rsid w:val="00F844A0"/>
    <w:rsid w:val="00F945EE"/>
    <w:rsid w:val="00FA6582"/>
    <w:rsid w:val="00FB7971"/>
    <w:rsid w:val="00FC054A"/>
    <w:rsid w:val="00FD0D09"/>
    <w:rsid w:val="00FD25CB"/>
    <w:rsid w:val="00FD5184"/>
    <w:rsid w:val="00FD6553"/>
    <w:rsid w:val="00FE3678"/>
    <w:rsid w:val="00FE65ED"/>
    <w:rsid w:val="00FF35AF"/>
    <w:rsid w:val="00FF380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B9175F"/>
  <w15:chartTrackingRefBased/>
  <w15:docId w15:val="{96F2481C-D410-4513-A303-B116B8FBD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092"/>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309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43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439A"/>
    <w:rPr>
      <w:rFonts w:eastAsiaTheme="minorEastAsia"/>
    </w:rPr>
  </w:style>
  <w:style w:type="paragraph" w:styleId="Footer">
    <w:name w:val="footer"/>
    <w:basedOn w:val="Normal"/>
    <w:link w:val="FooterChar"/>
    <w:uiPriority w:val="99"/>
    <w:unhideWhenUsed/>
    <w:rsid w:val="008443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439A"/>
    <w:rPr>
      <w:rFonts w:eastAsiaTheme="minorEastAsia"/>
    </w:rPr>
  </w:style>
  <w:style w:type="character" w:styleId="Hyperlink">
    <w:name w:val="Hyperlink"/>
    <w:basedOn w:val="DefaultParagraphFont"/>
    <w:uiPriority w:val="99"/>
    <w:unhideWhenUsed/>
    <w:rsid w:val="009F2E1B"/>
    <w:rPr>
      <w:color w:val="0000FF"/>
      <w:u w:val="single"/>
    </w:rPr>
  </w:style>
  <w:style w:type="paragraph" w:styleId="ListParagraph">
    <w:name w:val="List Paragraph"/>
    <w:basedOn w:val="Normal"/>
    <w:uiPriority w:val="34"/>
    <w:qFormat/>
    <w:rsid w:val="00694CC2"/>
    <w:pPr>
      <w:ind w:left="720"/>
      <w:contextualSpacing/>
    </w:pPr>
  </w:style>
  <w:style w:type="paragraph" w:styleId="BalloonText">
    <w:name w:val="Balloon Text"/>
    <w:basedOn w:val="Normal"/>
    <w:link w:val="BalloonTextChar"/>
    <w:uiPriority w:val="99"/>
    <w:semiHidden/>
    <w:unhideWhenUsed/>
    <w:rsid w:val="005953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3BB"/>
    <w:rPr>
      <w:rFonts w:ascii="Segoe UI" w:eastAsiaTheme="minorEastAsia" w:hAnsi="Segoe UI" w:cs="Segoe UI"/>
      <w:sz w:val="18"/>
      <w:szCs w:val="18"/>
    </w:rPr>
  </w:style>
  <w:style w:type="paragraph" w:styleId="NormalWeb">
    <w:name w:val="Normal (Web)"/>
    <w:basedOn w:val="Normal"/>
    <w:uiPriority w:val="99"/>
    <w:semiHidden/>
    <w:unhideWhenUsed/>
    <w:rsid w:val="001C1C9D"/>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43184"/>
    <w:rPr>
      <w:color w:val="605E5C"/>
      <w:shd w:val="clear" w:color="auto" w:fill="E1DFDD"/>
    </w:rPr>
  </w:style>
  <w:style w:type="paragraph" w:styleId="FootnoteText">
    <w:name w:val="footnote text"/>
    <w:basedOn w:val="Normal"/>
    <w:link w:val="FootnoteTextChar"/>
    <w:uiPriority w:val="99"/>
    <w:unhideWhenUsed/>
    <w:rsid w:val="00AB0A04"/>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rsid w:val="00AB0A0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85550">
      <w:bodyDiv w:val="1"/>
      <w:marLeft w:val="0"/>
      <w:marRight w:val="0"/>
      <w:marTop w:val="0"/>
      <w:marBottom w:val="0"/>
      <w:divBdr>
        <w:top w:val="none" w:sz="0" w:space="0" w:color="auto"/>
        <w:left w:val="none" w:sz="0" w:space="0" w:color="auto"/>
        <w:bottom w:val="none" w:sz="0" w:space="0" w:color="auto"/>
        <w:right w:val="none" w:sz="0" w:space="0" w:color="auto"/>
      </w:divBdr>
    </w:div>
    <w:div w:id="443352183">
      <w:bodyDiv w:val="1"/>
      <w:marLeft w:val="0"/>
      <w:marRight w:val="0"/>
      <w:marTop w:val="0"/>
      <w:marBottom w:val="0"/>
      <w:divBdr>
        <w:top w:val="none" w:sz="0" w:space="0" w:color="auto"/>
        <w:left w:val="none" w:sz="0" w:space="0" w:color="auto"/>
        <w:bottom w:val="none" w:sz="0" w:space="0" w:color="auto"/>
        <w:right w:val="none" w:sz="0" w:space="0" w:color="auto"/>
      </w:divBdr>
    </w:div>
    <w:div w:id="478544810">
      <w:bodyDiv w:val="1"/>
      <w:marLeft w:val="0"/>
      <w:marRight w:val="0"/>
      <w:marTop w:val="0"/>
      <w:marBottom w:val="0"/>
      <w:divBdr>
        <w:top w:val="none" w:sz="0" w:space="0" w:color="auto"/>
        <w:left w:val="none" w:sz="0" w:space="0" w:color="auto"/>
        <w:bottom w:val="none" w:sz="0" w:space="0" w:color="auto"/>
        <w:right w:val="none" w:sz="0" w:space="0" w:color="auto"/>
      </w:divBdr>
    </w:div>
    <w:div w:id="748387475">
      <w:bodyDiv w:val="1"/>
      <w:marLeft w:val="0"/>
      <w:marRight w:val="0"/>
      <w:marTop w:val="0"/>
      <w:marBottom w:val="0"/>
      <w:divBdr>
        <w:top w:val="none" w:sz="0" w:space="0" w:color="auto"/>
        <w:left w:val="none" w:sz="0" w:space="0" w:color="auto"/>
        <w:bottom w:val="none" w:sz="0" w:space="0" w:color="auto"/>
        <w:right w:val="none" w:sz="0" w:space="0" w:color="auto"/>
      </w:divBdr>
    </w:div>
    <w:div w:id="802776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2.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313</Words>
  <Characters>1788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Schiffman</dc:creator>
  <cp:keywords/>
  <dc:description/>
  <cp:lastModifiedBy>Mark Schiffman</cp:lastModifiedBy>
  <cp:revision>2</cp:revision>
  <dcterms:created xsi:type="dcterms:W3CDTF">2019-05-19T12:45:00Z</dcterms:created>
  <dcterms:modified xsi:type="dcterms:W3CDTF">2019-05-19T12:45:00Z</dcterms:modified>
</cp:coreProperties>
</file>