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8517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383A96C0" w14:textId="65123F4E" w:rsidR="009F4441" w:rsidRDefault="009C1181" w:rsidP="009F4441">
      <w:pPr>
        <w:pStyle w:val="Subtitle"/>
        <w:rPr>
          <w:rtl/>
        </w:rPr>
      </w:pPr>
      <w:r>
        <w:rPr>
          <w:rFonts w:hint="cs"/>
          <w:rtl/>
        </w:rPr>
        <w:t xml:space="preserve">פרשת תרומה </w:t>
      </w:r>
      <w:r w:rsidR="002F5817">
        <w:rPr>
          <w:rFonts w:hint="cs"/>
          <w:rtl/>
        </w:rPr>
        <w:t>א'</w:t>
      </w:r>
      <w:bookmarkStart w:id="0" w:name="_GoBack"/>
      <w:bookmarkEnd w:id="0"/>
    </w:p>
    <w:p w14:paraId="3AB623F5" w14:textId="77777777" w:rsidR="0023283F" w:rsidRDefault="0023283F" w:rsidP="0023283F">
      <w:pPr>
        <w:pStyle w:val="Heading1"/>
        <w:rPr>
          <w:rtl/>
        </w:rPr>
      </w:pPr>
      <w:bookmarkStart w:id="1" w:name="_Toc521478782"/>
      <w:r>
        <w:rPr>
          <w:rFonts w:hint="cs"/>
          <w:rtl/>
        </w:rPr>
        <w:t xml:space="preserve">מלכים </w:t>
      </w:r>
      <w:r>
        <w:rPr>
          <w:rtl/>
        </w:rPr>
        <w:t>–</w:t>
      </w:r>
      <w:r>
        <w:rPr>
          <w:rFonts w:hint="cs"/>
          <w:rtl/>
        </w:rPr>
        <w:t xml:space="preserve"> מלכות בית דוד</w:t>
      </w:r>
      <w:bookmarkEnd w:id="1"/>
    </w:p>
    <w:p w14:paraId="788E5088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>הוריות יא:</w:t>
      </w:r>
    </w:p>
    <w:p w14:paraId="06B46C25" w14:textId="77777777" w:rsidR="0023283F" w:rsidRPr="001A111C" w:rsidRDefault="0023283F" w:rsidP="0023283F">
      <w:proofErr w:type="spellStart"/>
      <w:r w:rsidRPr="001A111C">
        <w:rPr>
          <w:rtl/>
        </w:rPr>
        <w:t>חסורי</w:t>
      </w:r>
      <w:proofErr w:type="spellEnd"/>
      <w:r w:rsidRPr="001A111C">
        <w:rPr>
          <w:rtl/>
        </w:rPr>
        <w:t xml:space="preserve"> </w:t>
      </w:r>
      <w:proofErr w:type="spellStart"/>
      <w:r w:rsidRPr="001A111C">
        <w:rPr>
          <w:rtl/>
        </w:rPr>
        <w:t>מחסרא</w:t>
      </w:r>
      <w:proofErr w:type="spellEnd"/>
      <w:r w:rsidRPr="001A111C">
        <w:rPr>
          <w:rtl/>
        </w:rPr>
        <w:t xml:space="preserve"> והכי </w:t>
      </w:r>
      <w:proofErr w:type="spellStart"/>
      <w:r w:rsidRPr="001A111C">
        <w:rPr>
          <w:rtl/>
        </w:rPr>
        <w:t>קתני</w:t>
      </w:r>
      <w:proofErr w:type="spellEnd"/>
      <w:r w:rsidRPr="001A111C">
        <w:rPr>
          <w:rtl/>
        </w:rPr>
        <w:t xml:space="preserve">: מלכי בית דוד </w:t>
      </w:r>
      <w:proofErr w:type="spellStart"/>
      <w:r w:rsidRPr="001A111C">
        <w:rPr>
          <w:rtl/>
        </w:rPr>
        <w:t>משוחין</w:t>
      </w:r>
      <w:proofErr w:type="spellEnd"/>
      <w:r w:rsidRPr="001A111C">
        <w:rPr>
          <w:rtl/>
        </w:rPr>
        <w:t xml:space="preserve">, מלכי ישראל אין </w:t>
      </w:r>
      <w:proofErr w:type="spellStart"/>
      <w:r w:rsidRPr="001A111C">
        <w:rPr>
          <w:rtl/>
        </w:rPr>
        <w:t>משוחין</w:t>
      </w:r>
      <w:proofErr w:type="spellEnd"/>
      <w:r w:rsidRPr="001A111C">
        <w:rPr>
          <w:rtl/>
        </w:rPr>
        <w:t xml:space="preserve">. </w:t>
      </w:r>
      <w:proofErr w:type="spellStart"/>
      <w:r w:rsidRPr="001A111C">
        <w:rPr>
          <w:rtl/>
        </w:rPr>
        <w:t>מנלן</w:t>
      </w:r>
      <w:proofErr w:type="spellEnd"/>
      <w:r w:rsidRPr="001A111C">
        <w:rPr>
          <w:rtl/>
        </w:rPr>
        <w:t xml:space="preserve">? אמר רבא, אמר קרא: </w:t>
      </w:r>
      <w:proofErr w:type="spellStart"/>
      <w:r w:rsidRPr="001A111C">
        <w:rPr>
          <w:rtl/>
        </w:rPr>
        <w:t>זקום</w:t>
      </w:r>
      <w:proofErr w:type="spellEnd"/>
      <w:r w:rsidRPr="001A111C">
        <w:rPr>
          <w:rtl/>
        </w:rPr>
        <w:t xml:space="preserve"> משחהו כי זה וגו', זה טעון משיחה ואין אחר טעון משיחה.</w:t>
      </w:r>
    </w:p>
    <w:p w14:paraId="52A568EF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>סוטה מ:</w:t>
      </w:r>
    </w:p>
    <w:p w14:paraId="2EB77A15" w14:textId="77777777" w:rsidR="0023283F" w:rsidRPr="0013423C" w:rsidRDefault="0023283F" w:rsidP="0023283F">
      <w:pPr>
        <w:rPr>
          <w:rtl/>
        </w:rPr>
      </w:pPr>
      <w:r w:rsidRPr="0013423C">
        <w:rPr>
          <w:rtl/>
        </w:rPr>
        <w:t xml:space="preserve">והמלך עומד ומקבל וקורא יושב; אגריפס המלך עמד וקיבל וקרא עומד. עומד, מכלל </w:t>
      </w:r>
      <w:proofErr w:type="spellStart"/>
      <w:r w:rsidRPr="0013423C">
        <w:rPr>
          <w:rtl/>
        </w:rPr>
        <w:t>דיושב</w:t>
      </w:r>
      <w:proofErr w:type="spellEnd"/>
      <w:r w:rsidRPr="0013423C">
        <w:rPr>
          <w:rtl/>
        </w:rPr>
        <w:t xml:space="preserve">? והאמר מר: אין ישיבה בעזרה אלא למלכי בית דוד בלבד, שנא': </w:t>
      </w:r>
      <w:proofErr w:type="spellStart"/>
      <w:r w:rsidRPr="0013423C">
        <w:rPr>
          <w:rtl/>
        </w:rPr>
        <w:t>אויבא</w:t>
      </w:r>
      <w:proofErr w:type="spellEnd"/>
      <w:r w:rsidRPr="0013423C">
        <w:rPr>
          <w:rtl/>
        </w:rPr>
        <w:t xml:space="preserve"> המלך דוד וישב לפני ה' ויאמר וגו'! </w:t>
      </w:r>
      <w:proofErr w:type="spellStart"/>
      <w:r w:rsidRPr="0013423C">
        <w:rPr>
          <w:rtl/>
        </w:rPr>
        <w:t>כדאמר</w:t>
      </w:r>
      <w:proofErr w:type="spellEnd"/>
      <w:r w:rsidRPr="0013423C">
        <w:rPr>
          <w:rtl/>
        </w:rPr>
        <w:t xml:space="preserve"> רב </w:t>
      </w:r>
      <w:proofErr w:type="spellStart"/>
      <w:r w:rsidRPr="0013423C">
        <w:rPr>
          <w:rtl/>
        </w:rPr>
        <w:t>חסדא</w:t>
      </w:r>
      <w:proofErr w:type="spellEnd"/>
      <w:r w:rsidRPr="0013423C">
        <w:rPr>
          <w:rtl/>
        </w:rPr>
        <w:t xml:space="preserve">: בעזרת נשים, הכא </w:t>
      </w:r>
      <w:proofErr w:type="spellStart"/>
      <w:r w:rsidRPr="0013423C">
        <w:rPr>
          <w:rtl/>
        </w:rPr>
        <w:t>נמי</w:t>
      </w:r>
      <w:proofErr w:type="spellEnd"/>
      <w:r w:rsidRPr="0013423C">
        <w:rPr>
          <w:rtl/>
        </w:rPr>
        <w:t xml:space="preserve"> בעזרת נשים.</w:t>
      </w:r>
    </w:p>
    <w:p w14:paraId="4FD348A0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 xml:space="preserve">סנהדרין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>:</w:t>
      </w:r>
    </w:p>
    <w:p w14:paraId="77960986" w14:textId="77777777" w:rsidR="0023283F" w:rsidRPr="000B3DE0" w:rsidRDefault="0023283F" w:rsidP="0023283F">
      <w:pPr>
        <w:rPr>
          <w:rtl/>
        </w:rPr>
      </w:pPr>
      <w:r w:rsidRPr="000B3DE0">
        <w:rPr>
          <w:rtl/>
        </w:rPr>
        <w:t xml:space="preserve">אמר, </w:t>
      </w:r>
      <w:proofErr w:type="spellStart"/>
      <w:r w:rsidRPr="000B3DE0">
        <w:rPr>
          <w:rtl/>
        </w:rPr>
        <w:t>גמירי</w:t>
      </w:r>
      <w:proofErr w:type="spellEnd"/>
      <w:r w:rsidRPr="000B3DE0">
        <w:rPr>
          <w:rtl/>
        </w:rPr>
        <w:t xml:space="preserve">: </w:t>
      </w:r>
      <w:proofErr w:type="spellStart"/>
      <w:r w:rsidRPr="000B3DE0">
        <w:rPr>
          <w:rtl/>
        </w:rPr>
        <w:t>דאין</w:t>
      </w:r>
      <w:proofErr w:type="spellEnd"/>
      <w:r w:rsidRPr="000B3DE0">
        <w:rPr>
          <w:rtl/>
        </w:rPr>
        <w:t xml:space="preserve"> ישיבה</w:t>
      </w:r>
      <w:r>
        <w:rPr>
          <w:rtl/>
        </w:rPr>
        <w:t xml:space="preserve"> בעזרה אלא למלכי בית יהודה בלבד</w:t>
      </w:r>
    </w:p>
    <w:p w14:paraId="51F84CFE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 xml:space="preserve">רש"י סנהדרין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: ד"ה </w:t>
      </w:r>
      <w:proofErr w:type="spellStart"/>
      <w:r>
        <w:rPr>
          <w:rtl/>
        </w:rPr>
        <w:t>גמירי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ישיבה</w:t>
      </w:r>
    </w:p>
    <w:p w14:paraId="3DAE9B18" w14:textId="77777777" w:rsidR="0023283F" w:rsidRDefault="0023283F" w:rsidP="0023283F">
      <w:pPr>
        <w:rPr>
          <w:rtl/>
        </w:rPr>
      </w:pPr>
      <w:r w:rsidRPr="00B742D9">
        <w:rPr>
          <w:rtl/>
        </w:rPr>
        <w:t>הלכה למשה מסיני, ולא מקרא.</w:t>
      </w:r>
    </w:p>
    <w:p w14:paraId="6E80B3FE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 xml:space="preserve">רש"י יומא סט: ד"ה </w:t>
      </w:r>
      <w:r w:rsidRPr="00C97C7E">
        <w:rPr>
          <w:rtl/>
        </w:rPr>
        <w:t>אין ישיבה בעזרה</w:t>
      </w:r>
    </w:p>
    <w:p w14:paraId="5A861407" w14:textId="77777777" w:rsidR="0023283F" w:rsidRPr="00C97C7E" w:rsidRDefault="0023283F" w:rsidP="0023283F">
      <w:proofErr w:type="spellStart"/>
      <w:r w:rsidRPr="00C97C7E">
        <w:rPr>
          <w:rtl/>
        </w:rPr>
        <w:t>דכתיב</w:t>
      </w:r>
      <w:proofErr w:type="spellEnd"/>
      <w:r w:rsidRPr="00C97C7E">
        <w:rPr>
          <w:rtl/>
        </w:rPr>
        <w:t xml:space="preserve"> לעמוד לשרת (דברים </w:t>
      </w:r>
      <w:proofErr w:type="spellStart"/>
      <w:r w:rsidRPr="00C97C7E">
        <w:rPr>
          <w:rtl/>
        </w:rPr>
        <w:t>יח</w:t>
      </w:r>
      <w:proofErr w:type="spellEnd"/>
      <w:r w:rsidRPr="00C97C7E">
        <w:rPr>
          <w:rtl/>
        </w:rPr>
        <w:t xml:space="preserve">) העומדים שם לפני ה' (שם /דברים </w:t>
      </w:r>
      <w:proofErr w:type="spellStart"/>
      <w:r w:rsidRPr="00C97C7E">
        <w:rPr>
          <w:rtl/>
        </w:rPr>
        <w:t>יח</w:t>
      </w:r>
      <w:proofErr w:type="spellEnd"/>
      <w:r w:rsidRPr="00C97C7E">
        <w:rPr>
          <w:rtl/>
        </w:rPr>
        <w:t>/) ולא מצינו בה ישיבה.</w:t>
      </w:r>
    </w:p>
    <w:p w14:paraId="64BB3B04" w14:textId="77777777" w:rsidR="0023283F" w:rsidRDefault="0023283F" w:rsidP="0023283F">
      <w:pPr>
        <w:pStyle w:val="Heading1"/>
        <w:rPr>
          <w:rtl/>
        </w:rPr>
      </w:pPr>
      <w:bookmarkStart w:id="2" w:name="_Toc521478783"/>
      <w:r>
        <w:rPr>
          <w:rFonts w:hint="cs"/>
          <w:rtl/>
        </w:rPr>
        <w:t xml:space="preserve">מלכים </w:t>
      </w:r>
      <w:r>
        <w:rPr>
          <w:rtl/>
        </w:rPr>
        <w:t>–</w:t>
      </w:r>
      <w:r>
        <w:rPr>
          <w:rFonts w:hint="cs"/>
          <w:rtl/>
        </w:rPr>
        <w:t xml:space="preserve"> משיחה בשמן אפרסמון למלכי בית דוד</w:t>
      </w:r>
      <w:bookmarkEnd w:id="2"/>
    </w:p>
    <w:p w14:paraId="7DD3E68F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>ברכות מח:</w:t>
      </w:r>
    </w:p>
    <w:p w14:paraId="4541018C" w14:textId="77777777" w:rsidR="0023283F" w:rsidRDefault="0023283F" w:rsidP="0023283F">
      <w:pPr>
        <w:pStyle w:val="Heading2"/>
        <w:rPr>
          <w:rtl/>
        </w:rPr>
      </w:pPr>
      <w:r>
        <w:rPr>
          <w:rFonts w:hint="cs"/>
          <w:rtl/>
        </w:rPr>
        <w:t>רמב"ם הלכות מלכים א:י</w:t>
      </w:r>
    </w:p>
    <w:p w14:paraId="69E52C9A" w14:textId="77777777" w:rsidR="0023283F" w:rsidRPr="00070F57" w:rsidRDefault="0023283F" w:rsidP="0023283F">
      <w:r w:rsidRPr="000C516B">
        <w:rPr>
          <w:rtl/>
        </w:rPr>
        <w:t xml:space="preserve">אין </w:t>
      </w:r>
      <w:proofErr w:type="spellStart"/>
      <w:r w:rsidRPr="000C516B">
        <w:rPr>
          <w:rtl/>
        </w:rPr>
        <w:t>מושחין</w:t>
      </w:r>
      <w:proofErr w:type="spellEnd"/>
      <w:r w:rsidRPr="000C516B">
        <w:rPr>
          <w:rtl/>
        </w:rPr>
        <w:t xml:space="preserve"> מלכי ישראל בשמן המשחה אלא בשמן אפרסמון, ואין ממנין אותן בירושלים לעולם אלא מלך ישראל מזרע דוד, ואין </w:t>
      </w:r>
      <w:proofErr w:type="spellStart"/>
      <w:r w:rsidRPr="000C516B">
        <w:rPr>
          <w:rtl/>
        </w:rPr>
        <w:t>מושחין</w:t>
      </w:r>
      <w:proofErr w:type="spellEnd"/>
      <w:r w:rsidRPr="000C516B">
        <w:rPr>
          <w:rtl/>
        </w:rPr>
        <w:t xml:space="preserve"> אלא זרע דוד.</w:t>
      </w:r>
    </w:p>
    <w:p w14:paraId="17ECFA7F" w14:textId="77777777" w:rsidR="000C25FD" w:rsidRPr="0023283F" w:rsidRDefault="000C25FD"/>
    <w:sectPr w:rsidR="000C25FD" w:rsidRPr="002328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1B1D" w14:textId="77777777" w:rsidR="0023283F" w:rsidRDefault="0023283F" w:rsidP="009F4441">
      <w:pPr>
        <w:spacing w:after="0" w:line="240" w:lineRule="auto"/>
      </w:pPr>
      <w:r>
        <w:separator/>
      </w:r>
    </w:p>
  </w:endnote>
  <w:endnote w:type="continuationSeparator" w:id="0">
    <w:p w14:paraId="40675FB7" w14:textId="77777777" w:rsidR="0023283F" w:rsidRDefault="0023283F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0AD9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8D04" w14:textId="77777777" w:rsidR="0023283F" w:rsidRDefault="0023283F" w:rsidP="009F4441">
      <w:pPr>
        <w:spacing w:after="0" w:line="240" w:lineRule="auto"/>
      </w:pPr>
      <w:r>
        <w:separator/>
      </w:r>
    </w:p>
  </w:footnote>
  <w:footnote w:type="continuationSeparator" w:id="0">
    <w:p w14:paraId="1EC9D78A" w14:textId="77777777" w:rsidR="0023283F" w:rsidRDefault="0023283F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49F6" w14:textId="77777777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>מסכת קידושין ב.</w:t>
    </w:r>
  </w:p>
  <w:p w14:paraId="3AA5213C" w14:textId="77777777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3283F">
      <w:rPr>
        <w:noProof/>
        <w:rtl/>
      </w:rPr>
      <w:t>‏ל' שבט תשע"ט</w:t>
    </w:r>
    <w:r>
      <w:rPr>
        <w:rtl/>
      </w:rPr>
      <w:fldChar w:fldCharType="end"/>
    </w:r>
    <w:r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Pr="00C52284">
      <w:rPr>
        <w:rtl/>
      </w:rPr>
      <w:t xml:space="preserve">שיעור </w:t>
    </w:r>
    <w:r>
      <w:rPr>
        <w:rFonts w:hint="cs"/>
        <w:rtl/>
      </w:rPr>
      <w:t>א'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F"/>
    <w:rsid w:val="000C25FD"/>
    <w:rsid w:val="000D7D13"/>
    <w:rsid w:val="001A3E2F"/>
    <w:rsid w:val="0023283F"/>
    <w:rsid w:val="002D7162"/>
    <w:rsid w:val="002F5817"/>
    <w:rsid w:val="00771609"/>
    <w:rsid w:val="009C1181"/>
    <w:rsid w:val="009F4441"/>
    <w:rsid w:val="00C47AA7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1206"/>
  <w15:chartTrackingRefBased/>
  <w15:docId w15:val="{71559DAE-353A-4B16-95BF-1F7AF9B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83F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83F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23283F"/>
    <w:rPr>
      <w:rFonts w:ascii="Narkisim" w:hAnsi="Narkisim" w:cs="Narkisim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4</cp:revision>
  <dcterms:created xsi:type="dcterms:W3CDTF">2019-02-05T18:21:00Z</dcterms:created>
  <dcterms:modified xsi:type="dcterms:W3CDTF">2019-02-05T18:31:00Z</dcterms:modified>
</cp:coreProperties>
</file>