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88B08"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44DA8C0C" w14:textId="66B47922" w:rsidR="009F4441" w:rsidRDefault="003C5BEF" w:rsidP="009F4441">
      <w:pPr>
        <w:pStyle w:val="Subtitle"/>
        <w:rPr>
          <w:rtl/>
        </w:rPr>
      </w:pPr>
      <w:r>
        <w:rPr>
          <w:rFonts w:hint="cs"/>
          <w:rtl/>
        </w:rPr>
        <w:t>שיעור כתובה</w:t>
      </w:r>
      <w:r w:rsidR="006F547A">
        <w:rPr>
          <w:rFonts w:hint="cs"/>
          <w:rtl/>
        </w:rPr>
        <w:t>, שעיבוד נכסים</w:t>
      </w:r>
      <w:r w:rsidR="006F547A">
        <w:rPr>
          <w:rtl/>
        </w:rPr>
        <w:br/>
      </w:r>
      <w:r w:rsidR="006F547A">
        <w:rPr>
          <w:rFonts w:hint="cs"/>
          <w:rtl/>
        </w:rPr>
        <w:t>צדקה, חברה</w:t>
      </w:r>
    </w:p>
    <w:p w14:paraId="33BB06E7" w14:textId="51D9C78D" w:rsidR="00EE047F" w:rsidRDefault="00EE047F" w:rsidP="00B96FD9">
      <w:pPr>
        <w:pStyle w:val="Heading1"/>
        <w:rPr>
          <w:rtl/>
        </w:rPr>
      </w:pPr>
      <w:bookmarkStart w:id="0" w:name="_Ref469993251"/>
      <w:bookmarkStart w:id="1" w:name="_Toc521479614"/>
      <w:proofErr w:type="spellStart"/>
      <w:r>
        <w:rPr>
          <w:rFonts w:hint="cs"/>
          <w:rtl/>
        </w:rPr>
        <w:t>שיעבודא</w:t>
      </w:r>
      <w:proofErr w:type="spellEnd"/>
      <w:r>
        <w:rPr>
          <w:rFonts w:hint="cs"/>
          <w:rtl/>
        </w:rPr>
        <w:t xml:space="preserve"> דאורייתא וקנין </w:t>
      </w:r>
      <w:proofErr w:type="spellStart"/>
      <w:r>
        <w:rPr>
          <w:rFonts w:hint="cs"/>
          <w:rtl/>
        </w:rPr>
        <w:t>לחצאין</w:t>
      </w:r>
      <w:bookmarkEnd w:id="0"/>
      <w:bookmarkEnd w:id="1"/>
      <w:proofErr w:type="spellEnd"/>
    </w:p>
    <w:p w14:paraId="2AC94D7B" w14:textId="3A2B67A5" w:rsidR="007A2872" w:rsidRDefault="007A2872" w:rsidP="007A2872">
      <w:pPr>
        <w:pStyle w:val="Heading2"/>
        <w:rPr>
          <w:rtl/>
        </w:rPr>
      </w:pPr>
      <w:r>
        <w:rPr>
          <w:rFonts w:hint="cs"/>
          <w:rtl/>
        </w:rPr>
        <w:t>כתובות פה:</w:t>
      </w:r>
    </w:p>
    <w:p w14:paraId="2E33EE4C" w14:textId="2CCD8251" w:rsidR="00F06E1D" w:rsidRPr="00F06E1D" w:rsidRDefault="00F06E1D" w:rsidP="00F06E1D">
      <w:pPr>
        <w:pStyle w:val="Heading2"/>
      </w:pPr>
      <w:proofErr w:type="spellStart"/>
      <w:r>
        <w:rPr>
          <w:rFonts w:hint="cs"/>
          <w:rtl/>
        </w:rPr>
        <w:t>רא"ש</w:t>
      </w:r>
      <w:proofErr w:type="spellEnd"/>
      <w:r>
        <w:rPr>
          <w:rFonts w:hint="cs"/>
          <w:rtl/>
        </w:rPr>
        <w:t xml:space="preserve"> כתובות ט:י, </w:t>
      </w:r>
      <w:proofErr w:type="spellStart"/>
      <w:r>
        <w:rPr>
          <w:rFonts w:hint="cs"/>
          <w:rtl/>
        </w:rPr>
        <w:t>ר"ן</w:t>
      </w:r>
      <w:proofErr w:type="spellEnd"/>
      <w:r>
        <w:rPr>
          <w:rFonts w:hint="cs"/>
          <w:rtl/>
        </w:rPr>
        <w:t xml:space="preserve"> שם</w:t>
      </w:r>
    </w:p>
    <w:p w14:paraId="2F1EDA44" w14:textId="77777777" w:rsidR="00EE047F" w:rsidRDefault="00EE047F" w:rsidP="00B96FD9">
      <w:pPr>
        <w:pStyle w:val="Heading2"/>
        <w:rPr>
          <w:rtl/>
        </w:rPr>
      </w:pPr>
      <w:proofErr w:type="spellStart"/>
      <w:r>
        <w:rPr>
          <w:rFonts w:hint="cs"/>
          <w:rtl/>
        </w:rPr>
        <w:t>ריטב"א</w:t>
      </w:r>
      <w:proofErr w:type="spellEnd"/>
      <w:r>
        <w:rPr>
          <w:rFonts w:hint="cs"/>
          <w:rtl/>
        </w:rPr>
        <w:t xml:space="preserve"> קידושין </w:t>
      </w:r>
      <w:proofErr w:type="spellStart"/>
      <w:r>
        <w:rPr>
          <w:rFonts w:hint="cs"/>
          <w:rtl/>
        </w:rPr>
        <w:t>יג</w:t>
      </w:r>
      <w:proofErr w:type="spellEnd"/>
      <w:r>
        <w:rPr>
          <w:rFonts w:hint="cs"/>
          <w:rtl/>
        </w:rPr>
        <w:t>:</w:t>
      </w:r>
    </w:p>
    <w:p w14:paraId="4DA83593" w14:textId="77777777" w:rsidR="00EE047F" w:rsidRPr="00FA4FC7" w:rsidRDefault="00EE047F" w:rsidP="00EE047F">
      <w:pPr>
        <w:rPr>
          <w:rtl/>
        </w:rPr>
      </w:pPr>
      <w:r w:rsidRPr="00FA4FC7">
        <w:rPr>
          <w:rtl/>
        </w:rPr>
        <w:t xml:space="preserve">וטעמא </w:t>
      </w:r>
      <w:proofErr w:type="spellStart"/>
      <w:r w:rsidRPr="00FA4FC7">
        <w:rPr>
          <w:rtl/>
        </w:rPr>
        <w:t>דמאן</w:t>
      </w:r>
      <w:proofErr w:type="spellEnd"/>
      <w:r w:rsidRPr="00FA4FC7">
        <w:rPr>
          <w:rtl/>
        </w:rPr>
        <w:t xml:space="preserve"> </w:t>
      </w:r>
      <w:proofErr w:type="spellStart"/>
      <w:r w:rsidRPr="00FA4FC7">
        <w:rPr>
          <w:rtl/>
        </w:rPr>
        <w:t>דאמר</w:t>
      </w:r>
      <w:proofErr w:type="spellEnd"/>
      <w:r w:rsidRPr="00FA4FC7">
        <w:rPr>
          <w:rtl/>
        </w:rPr>
        <w:t xml:space="preserve"> </w:t>
      </w:r>
      <w:proofErr w:type="spellStart"/>
      <w:r w:rsidRPr="00FA4FC7">
        <w:rPr>
          <w:rtl/>
        </w:rPr>
        <w:t>שעבודא</w:t>
      </w:r>
      <w:proofErr w:type="spellEnd"/>
      <w:r w:rsidRPr="00FA4FC7">
        <w:rPr>
          <w:rtl/>
        </w:rPr>
        <w:t xml:space="preserve"> לאו דאורייתא משום </w:t>
      </w:r>
      <w:proofErr w:type="spellStart"/>
      <w:r w:rsidRPr="00FA4FC7">
        <w:rPr>
          <w:rtl/>
        </w:rPr>
        <w:t>דסבר</w:t>
      </w:r>
      <w:proofErr w:type="spellEnd"/>
      <w:r w:rsidRPr="00FA4FC7">
        <w:rPr>
          <w:rtl/>
        </w:rPr>
        <w:t xml:space="preserve"> שאין הקנאה לחצאים, ושעבוד קנין </w:t>
      </w:r>
      <w:proofErr w:type="spellStart"/>
      <w:r w:rsidRPr="00FA4FC7">
        <w:rPr>
          <w:rtl/>
        </w:rPr>
        <w:t>לחצאין</w:t>
      </w:r>
      <w:proofErr w:type="spellEnd"/>
      <w:r w:rsidRPr="00FA4FC7">
        <w:rPr>
          <w:rtl/>
        </w:rPr>
        <w:t xml:space="preserve"> ולא חייל </w:t>
      </w:r>
      <w:proofErr w:type="spellStart"/>
      <w:r w:rsidRPr="00FA4FC7">
        <w:rPr>
          <w:rtl/>
        </w:rPr>
        <w:t>אנכסי</w:t>
      </w:r>
      <w:proofErr w:type="spellEnd"/>
      <w:r w:rsidRPr="00FA4FC7">
        <w:rPr>
          <w:rtl/>
        </w:rPr>
        <w:t xml:space="preserve"> </w:t>
      </w:r>
      <w:proofErr w:type="spellStart"/>
      <w:r w:rsidRPr="00FA4FC7">
        <w:rPr>
          <w:rtl/>
        </w:rPr>
        <w:t>דאיתנהו</w:t>
      </w:r>
      <w:proofErr w:type="spellEnd"/>
      <w:r w:rsidRPr="00FA4FC7">
        <w:rPr>
          <w:rtl/>
        </w:rPr>
        <w:t xml:space="preserve"> בשעת </w:t>
      </w:r>
      <w:proofErr w:type="spellStart"/>
      <w:r w:rsidRPr="00FA4FC7">
        <w:rPr>
          <w:rtl/>
        </w:rPr>
        <w:t>הלואה</w:t>
      </w:r>
      <w:proofErr w:type="spellEnd"/>
      <w:r w:rsidRPr="00FA4FC7">
        <w:rPr>
          <w:rtl/>
        </w:rPr>
        <w:t xml:space="preserve"> וכל שכן </w:t>
      </w:r>
      <w:proofErr w:type="spellStart"/>
      <w:r w:rsidRPr="00FA4FC7">
        <w:rPr>
          <w:rtl/>
        </w:rPr>
        <w:t>אנכסי</w:t>
      </w:r>
      <w:proofErr w:type="spellEnd"/>
      <w:r w:rsidRPr="00FA4FC7">
        <w:rPr>
          <w:rtl/>
        </w:rPr>
        <w:t xml:space="preserve"> </w:t>
      </w:r>
      <w:proofErr w:type="spellStart"/>
      <w:r w:rsidRPr="00FA4FC7">
        <w:rPr>
          <w:rtl/>
        </w:rPr>
        <w:t>דקנה</w:t>
      </w:r>
      <w:proofErr w:type="spellEnd"/>
      <w:r w:rsidRPr="00FA4FC7">
        <w:rPr>
          <w:rtl/>
        </w:rPr>
        <w:t xml:space="preserve"> אחר שלוה שאין אדם מקנה דבר שלא בא לרשותו, וכיון שכן כל זמן שהנכסים ברשותו </w:t>
      </w:r>
      <w:proofErr w:type="spellStart"/>
      <w:r w:rsidRPr="00FA4FC7">
        <w:rPr>
          <w:rtl/>
        </w:rPr>
        <w:t>כופין</w:t>
      </w:r>
      <w:proofErr w:type="spellEnd"/>
      <w:r w:rsidRPr="00FA4FC7">
        <w:rPr>
          <w:rtl/>
        </w:rPr>
        <w:t xml:space="preserve"> אותו לפרוע לקיים </w:t>
      </w:r>
      <w:proofErr w:type="spellStart"/>
      <w:r w:rsidRPr="00FA4FC7">
        <w:rPr>
          <w:rtl/>
        </w:rPr>
        <w:t>מצותו</w:t>
      </w:r>
      <w:proofErr w:type="spellEnd"/>
      <w:r w:rsidRPr="00FA4FC7">
        <w:rPr>
          <w:rtl/>
        </w:rPr>
        <w:t xml:space="preserve">, אבל </w:t>
      </w:r>
      <w:proofErr w:type="spellStart"/>
      <w:r w:rsidRPr="00FA4FC7">
        <w:rPr>
          <w:rtl/>
        </w:rPr>
        <w:t>כשנתרוקנו</w:t>
      </w:r>
      <w:proofErr w:type="spellEnd"/>
      <w:r w:rsidRPr="00FA4FC7">
        <w:rPr>
          <w:rtl/>
        </w:rPr>
        <w:t xml:space="preserve"> הנכסים ליורשים או ללקוחות אינו מן הדין לגבות מהם כלל אפילו </w:t>
      </w:r>
      <w:proofErr w:type="spellStart"/>
      <w:r w:rsidRPr="00FA4FC7">
        <w:rPr>
          <w:rtl/>
        </w:rPr>
        <w:t>מלוה</w:t>
      </w:r>
      <w:proofErr w:type="spellEnd"/>
      <w:r w:rsidRPr="00FA4FC7">
        <w:rPr>
          <w:rtl/>
        </w:rPr>
        <w:t xml:space="preserve"> בשטר, אלא </w:t>
      </w:r>
      <w:proofErr w:type="spellStart"/>
      <w:r w:rsidRPr="00FA4FC7">
        <w:rPr>
          <w:rtl/>
        </w:rPr>
        <w:t>דבמלוה</w:t>
      </w:r>
      <w:proofErr w:type="spellEnd"/>
      <w:r w:rsidRPr="00FA4FC7">
        <w:rPr>
          <w:rtl/>
        </w:rPr>
        <w:t xml:space="preserve"> בשטר </w:t>
      </w:r>
      <w:proofErr w:type="spellStart"/>
      <w:r w:rsidRPr="00FA4FC7">
        <w:rPr>
          <w:rtl/>
        </w:rPr>
        <w:t>מיהת</w:t>
      </w:r>
      <w:proofErr w:type="spellEnd"/>
      <w:r w:rsidRPr="00FA4FC7">
        <w:rPr>
          <w:rtl/>
        </w:rPr>
        <w:t xml:space="preserve"> עבוד רבנן </w:t>
      </w:r>
      <w:proofErr w:type="spellStart"/>
      <w:r w:rsidRPr="00FA4FC7">
        <w:rPr>
          <w:rtl/>
        </w:rPr>
        <w:t>תקנתא</w:t>
      </w:r>
      <w:proofErr w:type="spellEnd"/>
      <w:r w:rsidRPr="00FA4FC7">
        <w:rPr>
          <w:rtl/>
        </w:rPr>
        <w:t xml:space="preserve"> משום נעילת דלת שתגבה מהם אבל </w:t>
      </w:r>
      <w:proofErr w:type="spellStart"/>
      <w:r w:rsidRPr="00FA4FC7">
        <w:rPr>
          <w:rtl/>
        </w:rPr>
        <w:t>מלוה</w:t>
      </w:r>
      <w:proofErr w:type="spellEnd"/>
      <w:r w:rsidRPr="00FA4FC7">
        <w:rPr>
          <w:rtl/>
        </w:rPr>
        <w:t xml:space="preserve"> על פה </w:t>
      </w:r>
      <w:proofErr w:type="spellStart"/>
      <w:r w:rsidRPr="00FA4FC7">
        <w:rPr>
          <w:rtl/>
        </w:rPr>
        <w:t>אוקמוה</w:t>
      </w:r>
      <w:proofErr w:type="spellEnd"/>
      <w:r w:rsidRPr="00FA4FC7">
        <w:rPr>
          <w:rtl/>
        </w:rPr>
        <w:t xml:space="preserve"> </w:t>
      </w:r>
      <w:proofErr w:type="spellStart"/>
      <w:r w:rsidRPr="00FA4FC7">
        <w:rPr>
          <w:rtl/>
        </w:rPr>
        <w:t>אדינא</w:t>
      </w:r>
      <w:proofErr w:type="spellEnd"/>
      <w:r w:rsidRPr="00FA4FC7">
        <w:rPr>
          <w:rtl/>
        </w:rPr>
        <w:t xml:space="preserve"> אפילו לגבי </w:t>
      </w:r>
      <w:proofErr w:type="spellStart"/>
      <w:r w:rsidRPr="00FA4FC7">
        <w:rPr>
          <w:rtl/>
        </w:rPr>
        <w:t>יורשין</w:t>
      </w:r>
      <w:proofErr w:type="spellEnd"/>
      <w:r w:rsidRPr="00FA4FC7">
        <w:rPr>
          <w:rtl/>
        </w:rPr>
        <w:t>.</w:t>
      </w:r>
    </w:p>
    <w:p w14:paraId="491C1E32" w14:textId="77777777" w:rsidR="00EE047F" w:rsidRDefault="00EE047F" w:rsidP="00EE047F">
      <w:pPr>
        <w:rPr>
          <w:rtl/>
        </w:rPr>
      </w:pPr>
      <w:r w:rsidRPr="00FA4FC7">
        <w:rPr>
          <w:rtl/>
        </w:rPr>
        <w:t xml:space="preserve">  ורבי יוחנן אמר אפילו לא </w:t>
      </w:r>
      <w:proofErr w:type="spellStart"/>
      <w:r w:rsidRPr="00FA4FC7">
        <w:rPr>
          <w:rtl/>
        </w:rPr>
        <w:t>הפרישתה</w:t>
      </w:r>
      <w:proofErr w:type="spellEnd"/>
      <w:r w:rsidRPr="00FA4FC7">
        <w:rPr>
          <w:rtl/>
        </w:rPr>
        <w:t xml:space="preserve"> מחיים. </w:t>
      </w:r>
      <w:proofErr w:type="spellStart"/>
      <w:r w:rsidRPr="00FA4FC7">
        <w:rPr>
          <w:rtl/>
        </w:rPr>
        <w:t>כופין</w:t>
      </w:r>
      <w:proofErr w:type="spellEnd"/>
      <w:r w:rsidRPr="00FA4FC7">
        <w:rPr>
          <w:rtl/>
        </w:rPr>
        <w:t xml:space="preserve"> את </w:t>
      </w:r>
      <w:proofErr w:type="spellStart"/>
      <w:r w:rsidRPr="00FA4FC7">
        <w:rPr>
          <w:rtl/>
        </w:rPr>
        <w:t>היורשין</w:t>
      </w:r>
      <w:proofErr w:type="spellEnd"/>
      <w:r w:rsidRPr="00FA4FC7">
        <w:rPr>
          <w:rtl/>
        </w:rPr>
        <w:t xml:space="preserve"> להביא עולתה. </w:t>
      </w:r>
      <w:proofErr w:type="spellStart"/>
      <w:r w:rsidRPr="00FA4FC7">
        <w:rPr>
          <w:rtl/>
        </w:rPr>
        <w:t>קסבר</w:t>
      </w:r>
      <w:proofErr w:type="spellEnd"/>
      <w:r w:rsidRPr="00FA4FC7">
        <w:rPr>
          <w:rtl/>
        </w:rPr>
        <w:t xml:space="preserve"> </w:t>
      </w:r>
      <w:proofErr w:type="spellStart"/>
      <w:r w:rsidRPr="00FA4FC7">
        <w:rPr>
          <w:rtl/>
        </w:rPr>
        <w:t>שעבודא</w:t>
      </w:r>
      <w:proofErr w:type="spellEnd"/>
      <w:r w:rsidRPr="00FA4FC7">
        <w:rPr>
          <w:rtl/>
        </w:rPr>
        <w:t xml:space="preserve"> דאורייתא </w:t>
      </w:r>
      <w:proofErr w:type="spellStart"/>
      <w:r w:rsidRPr="00FA4FC7">
        <w:rPr>
          <w:rtl/>
        </w:rPr>
        <w:t>דאע"ג</w:t>
      </w:r>
      <w:proofErr w:type="spellEnd"/>
      <w:r w:rsidRPr="00FA4FC7">
        <w:rPr>
          <w:rtl/>
        </w:rPr>
        <w:t xml:space="preserve"> </w:t>
      </w:r>
      <w:proofErr w:type="spellStart"/>
      <w:r w:rsidRPr="00FA4FC7">
        <w:rPr>
          <w:rtl/>
        </w:rPr>
        <w:t>דאין</w:t>
      </w:r>
      <w:proofErr w:type="spellEnd"/>
      <w:r w:rsidRPr="00FA4FC7">
        <w:rPr>
          <w:rtl/>
        </w:rPr>
        <w:t xml:space="preserve"> הקנאה </w:t>
      </w:r>
      <w:proofErr w:type="spellStart"/>
      <w:r w:rsidRPr="00FA4FC7">
        <w:rPr>
          <w:rtl/>
        </w:rPr>
        <w:t>לחצאין</w:t>
      </w:r>
      <w:proofErr w:type="spellEnd"/>
      <w:r w:rsidRPr="00FA4FC7">
        <w:rPr>
          <w:rtl/>
        </w:rPr>
        <w:t xml:space="preserve"> ואין הקנאה בדבר שאינו ברשותו, היינו הקנאה גמורה אבל </w:t>
      </w:r>
      <w:proofErr w:type="spellStart"/>
      <w:r w:rsidRPr="00FA4FC7">
        <w:rPr>
          <w:rtl/>
        </w:rPr>
        <w:t>שעבודא</w:t>
      </w:r>
      <w:proofErr w:type="spellEnd"/>
      <w:r w:rsidRPr="00FA4FC7">
        <w:rPr>
          <w:rtl/>
        </w:rPr>
        <w:t xml:space="preserve"> </w:t>
      </w:r>
      <w:proofErr w:type="spellStart"/>
      <w:r w:rsidRPr="00FA4FC7">
        <w:rPr>
          <w:rtl/>
        </w:rPr>
        <w:t>דמתלא</w:t>
      </w:r>
      <w:proofErr w:type="spellEnd"/>
      <w:r w:rsidRPr="00FA4FC7">
        <w:rPr>
          <w:rtl/>
        </w:rPr>
        <w:t xml:space="preserve"> תלי </w:t>
      </w:r>
      <w:proofErr w:type="spellStart"/>
      <w:r w:rsidRPr="00FA4FC7">
        <w:rPr>
          <w:rtl/>
        </w:rPr>
        <w:t>וקאי</w:t>
      </w:r>
      <w:proofErr w:type="spellEnd"/>
      <w:r w:rsidRPr="00FA4FC7">
        <w:rPr>
          <w:rtl/>
        </w:rPr>
        <w:t xml:space="preserve"> חייל </w:t>
      </w:r>
      <w:proofErr w:type="spellStart"/>
      <w:r w:rsidRPr="00FA4FC7">
        <w:rPr>
          <w:rtl/>
        </w:rPr>
        <w:t>אנכסי</w:t>
      </w:r>
      <w:proofErr w:type="spellEnd"/>
      <w:r w:rsidRPr="00FA4FC7">
        <w:rPr>
          <w:rtl/>
        </w:rPr>
        <w:t xml:space="preserve"> </w:t>
      </w:r>
      <w:proofErr w:type="spellStart"/>
      <w:r w:rsidRPr="00FA4FC7">
        <w:rPr>
          <w:rtl/>
        </w:rPr>
        <w:t>דהשתא</w:t>
      </w:r>
      <w:proofErr w:type="spellEnd"/>
      <w:r w:rsidRPr="00FA4FC7">
        <w:rPr>
          <w:rtl/>
        </w:rPr>
        <w:t xml:space="preserve"> </w:t>
      </w:r>
      <w:proofErr w:type="spellStart"/>
      <w:r w:rsidRPr="00FA4FC7">
        <w:rPr>
          <w:rtl/>
        </w:rPr>
        <w:t>ואנכסי</w:t>
      </w:r>
      <w:proofErr w:type="spellEnd"/>
      <w:r w:rsidRPr="00FA4FC7">
        <w:rPr>
          <w:rtl/>
        </w:rPr>
        <w:t xml:space="preserve"> </w:t>
      </w:r>
      <w:proofErr w:type="spellStart"/>
      <w:r w:rsidRPr="00FA4FC7">
        <w:rPr>
          <w:rtl/>
        </w:rPr>
        <w:t>דאקנה</w:t>
      </w:r>
      <w:proofErr w:type="spellEnd"/>
      <w:r w:rsidRPr="00FA4FC7">
        <w:rPr>
          <w:rtl/>
        </w:rPr>
        <w:t xml:space="preserve"> כל </w:t>
      </w:r>
      <w:proofErr w:type="spellStart"/>
      <w:r w:rsidRPr="00FA4FC7">
        <w:rPr>
          <w:rtl/>
        </w:rPr>
        <w:t>היכא</w:t>
      </w:r>
      <w:proofErr w:type="spellEnd"/>
      <w:r w:rsidRPr="00FA4FC7">
        <w:rPr>
          <w:rtl/>
        </w:rPr>
        <w:t xml:space="preserve"> </w:t>
      </w:r>
      <w:proofErr w:type="spellStart"/>
      <w:r w:rsidRPr="00FA4FC7">
        <w:rPr>
          <w:rtl/>
        </w:rPr>
        <w:t>דאיתנהו</w:t>
      </w:r>
      <w:proofErr w:type="spellEnd"/>
      <w:r w:rsidRPr="00FA4FC7">
        <w:rPr>
          <w:rtl/>
        </w:rPr>
        <w:t xml:space="preserve"> </w:t>
      </w:r>
      <w:proofErr w:type="spellStart"/>
      <w:r w:rsidRPr="00FA4FC7">
        <w:rPr>
          <w:rtl/>
        </w:rPr>
        <w:t>ברשותיה</w:t>
      </w:r>
      <w:proofErr w:type="spellEnd"/>
      <w:r w:rsidRPr="00FA4FC7">
        <w:rPr>
          <w:rtl/>
        </w:rPr>
        <w:t xml:space="preserve"> </w:t>
      </w:r>
      <w:proofErr w:type="spellStart"/>
      <w:r w:rsidRPr="00FA4FC7">
        <w:rPr>
          <w:rtl/>
        </w:rPr>
        <w:t>מיהת</w:t>
      </w:r>
      <w:proofErr w:type="spellEnd"/>
      <w:r w:rsidRPr="00FA4FC7">
        <w:rPr>
          <w:rtl/>
        </w:rPr>
        <w:t xml:space="preserve">, הלכך אפילו </w:t>
      </w:r>
      <w:proofErr w:type="spellStart"/>
      <w:r w:rsidRPr="00FA4FC7">
        <w:rPr>
          <w:rtl/>
        </w:rPr>
        <w:t>מלוה</w:t>
      </w:r>
      <w:proofErr w:type="spellEnd"/>
      <w:r w:rsidRPr="00FA4FC7">
        <w:rPr>
          <w:rtl/>
        </w:rPr>
        <w:t xml:space="preserve"> על פה גובה בין מן </w:t>
      </w:r>
      <w:proofErr w:type="spellStart"/>
      <w:r w:rsidRPr="00FA4FC7">
        <w:rPr>
          <w:rtl/>
        </w:rPr>
        <w:t>היורשין</w:t>
      </w:r>
      <w:proofErr w:type="spellEnd"/>
      <w:r w:rsidRPr="00FA4FC7">
        <w:rPr>
          <w:rtl/>
        </w:rPr>
        <w:t xml:space="preserve"> בין מן הלקוחות מן הקרקעות שהיו לו </w:t>
      </w:r>
      <w:proofErr w:type="spellStart"/>
      <w:r w:rsidRPr="00FA4FC7">
        <w:rPr>
          <w:rtl/>
        </w:rPr>
        <w:t>כשלוה</w:t>
      </w:r>
      <w:proofErr w:type="spellEnd"/>
      <w:r w:rsidRPr="00FA4FC7">
        <w:rPr>
          <w:rtl/>
        </w:rPr>
        <w:t xml:space="preserve">, אבל לא מן </w:t>
      </w:r>
      <w:proofErr w:type="spellStart"/>
      <w:r w:rsidRPr="00FA4FC7">
        <w:rPr>
          <w:rtl/>
        </w:rPr>
        <w:t>המטלטלין</w:t>
      </w:r>
      <w:proofErr w:type="spellEnd"/>
      <w:r w:rsidRPr="00FA4FC7">
        <w:rPr>
          <w:rtl/>
        </w:rPr>
        <w:t xml:space="preserve">, </w:t>
      </w:r>
      <w:proofErr w:type="spellStart"/>
      <w:r w:rsidRPr="00FA4FC7">
        <w:rPr>
          <w:rtl/>
        </w:rPr>
        <w:t>דכיון</w:t>
      </w:r>
      <w:proofErr w:type="spellEnd"/>
      <w:r w:rsidRPr="00FA4FC7">
        <w:rPr>
          <w:rtl/>
        </w:rPr>
        <w:t xml:space="preserve"> שהן </w:t>
      </w:r>
      <w:proofErr w:type="spellStart"/>
      <w:r w:rsidRPr="00FA4FC7">
        <w:rPr>
          <w:rtl/>
        </w:rPr>
        <w:t>עשויין</w:t>
      </w:r>
      <w:proofErr w:type="spellEnd"/>
      <w:r w:rsidRPr="00FA4FC7">
        <w:rPr>
          <w:rtl/>
        </w:rPr>
        <w:t xml:space="preserve"> להבריח לא סמך עליהן בעל חוב ולא לקחם לערבים לאחר </w:t>
      </w:r>
      <w:proofErr w:type="spellStart"/>
      <w:r w:rsidRPr="00FA4FC7">
        <w:rPr>
          <w:rtl/>
        </w:rPr>
        <w:t>שנתרוקנו</w:t>
      </w:r>
      <w:proofErr w:type="spellEnd"/>
      <w:r w:rsidRPr="00FA4FC7">
        <w:rPr>
          <w:rtl/>
        </w:rPr>
        <w:t xml:space="preserve"> לרשות </w:t>
      </w:r>
      <w:proofErr w:type="spellStart"/>
      <w:r w:rsidRPr="00FA4FC7">
        <w:rPr>
          <w:rtl/>
        </w:rPr>
        <w:t>יורשין</w:t>
      </w:r>
      <w:proofErr w:type="spellEnd"/>
      <w:r w:rsidRPr="00FA4FC7">
        <w:rPr>
          <w:rtl/>
        </w:rPr>
        <w:t xml:space="preserve"> או לקוחות.</w:t>
      </w:r>
    </w:p>
    <w:p w14:paraId="56BF3D2E" w14:textId="77777777" w:rsidR="00EE047F" w:rsidRPr="00FA4FC7" w:rsidRDefault="00EE047F" w:rsidP="00B96FD9">
      <w:pPr>
        <w:pStyle w:val="Heading2"/>
        <w:rPr>
          <w:rtl/>
        </w:rPr>
      </w:pPr>
      <w:r>
        <w:rPr>
          <w:rFonts w:hint="cs"/>
          <w:rtl/>
        </w:rPr>
        <w:t xml:space="preserve">שיעורי </w:t>
      </w:r>
      <w:proofErr w:type="spellStart"/>
      <w:r>
        <w:rPr>
          <w:rFonts w:hint="cs"/>
          <w:rtl/>
        </w:rPr>
        <w:t>הגרי"ד</w:t>
      </w:r>
      <w:proofErr w:type="spellEnd"/>
      <w:r>
        <w:rPr>
          <w:rFonts w:hint="cs"/>
          <w:rtl/>
        </w:rPr>
        <w:t xml:space="preserve"> קידושין </w:t>
      </w:r>
      <w:proofErr w:type="spellStart"/>
      <w:r>
        <w:rPr>
          <w:rFonts w:hint="cs"/>
          <w:rtl/>
        </w:rPr>
        <w:t>יג</w:t>
      </w:r>
      <w:proofErr w:type="spellEnd"/>
      <w:r>
        <w:rPr>
          <w:rFonts w:hint="cs"/>
          <w:rtl/>
        </w:rPr>
        <w:t>:</w:t>
      </w:r>
    </w:p>
    <w:p w14:paraId="019ADF76" w14:textId="77777777" w:rsidR="00EE047F" w:rsidRDefault="00EE047F" w:rsidP="00B96FD9">
      <w:pPr>
        <w:pStyle w:val="Heading2"/>
        <w:rPr>
          <w:rtl/>
        </w:rPr>
      </w:pPr>
      <w:r>
        <w:rPr>
          <w:rFonts w:hint="cs"/>
          <w:rtl/>
        </w:rPr>
        <w:t xml:space="preserve">ארץ הצבי עמ' קנב </w:t>
      </w:r>
      <w:proofErr w:type="spellStart"/>
      <w:r>
        <w:rPr>
          <w:rFonts w:hint="cs"/>
          <w:rtl/>
        </w:rPr>
        <w:t>וקצז</w:t>
      </w:r>
      <w:proofErr w:type="spellEnd"/>
    </w:p>
    <w:p w14:paraId="2D7B6BDD" w14:textId="77777777" w:rsidR="00EE047F" w:rsidRDefault="00EE047F" w:rsidP="00B96FD9">
      <w:pPr>
        <w:pStyle w:val="Heading2"/>
        <w:rPr>
          <w:rtl/>
        </w:rPr>
      </w:pPr>
      <w:r>
        <w:rPr>
          <w:rFonts w:hint="cs"/>
          <w:rtl/>
        </w:rPr>
        <w:t xml:space="preserve">נתיבות המשפט </w:t>
      </w:r>
      <w:proofErr w:type="spellStart"/>
      <w:r>
        <w:rPr>
          <w:rFonts w:hint="cs"/>
          <w:rtl/>
        </w:rPr>
        <w:t>לט:ב</w:t>
      </w:r>
      <w:proofErr w:type="spellEnd"/>
    </w:p>
    <w:p w14:paraId="72E5C763" w14:textId="77777777" w:rsidR="00EE047F" w:rsidRPr="00A92F0B" w:rsidRDefault="00EE047F" w:rsidP="00EE047F">
      <w:pPr>
        <w:rPr>
          <w:rtl/>
        </w:rPr>
      </w:pPr>
      <w:proofErr w:type="spellStart"/>
      <w:r w:rsidRPr="00A92F0B">
        <w:rPr>
          <w:rtl/>
        </w:rPr>
        <w:t>והמלוה</w:t>
      </w:r>
      <w:proofErr w:type="spellEnd"/>
      <w:r w:rsidRPr="00A92F0B">
        <w:rPr>
          <w:rtl/>
        </w:rPr>
        <w:t xml:space="preserve"> את </w:t>
      </w:r>
      <w:proofErr w:type="spellStart"/>
      <w:r w:rsidRPr="00A92F0B">
        <w:rPr>
          <w:rtl/>
        </w:rPr>
        <w:t>חבירו</w:t>
      </w:r>
      <w:proofErr w:type="spellEnd"/>
      <w:r w:rsidRPr="00A92F0B">
        <w:rPr>
          <w:rtl/>
        </w:rPr>
        <w:t xml:space="preserve"> בשטר </w:t>
      </w:r>
      <w:proofErr w:type="spellStart"/>
      <w:r w:rsidRPr="00A92F0B">
        <w:rPr>
          <w:rtl/>
        </w:rPr>
        <w:t>וכו</w:t>
      </w:r>
      <w:proofErr w:type="spellEnd"/>
      <w:r w:rsidRPr="00A92F0B">
        <w:rPr>
          <w:rtl/>
        </w:rPr>
        <w:t xml:space="preserve">'. עיין </w:t>
      </w:r>
      <w:proofErr w:type="spellStart"/>
      <w:r w:rsidRPr="00A92F0B">
        <w:rPr>
          <w:rtl/>
        </w:rPr>
        <w:t>ש"ך</w:t>
      </w:r>
      <w:proofErr w:type="spellEnd"/>
      <w:r w:rsidRPr="00A92F0B">
        <w:rPr>
          <w:rtl/>
        </w:rPr>
        <w:t xml:space="preserve"> [</w:t>
      </w:r>
      <w:proofErr w:type="spellStart"/>
      <w:r w:rsidRPr="00A92F0B">
        <w:rPr>
          <w:rtl/>
        </w:rPr>
        <w:t>סק"ב</w:t>
      </w:r>
      <w:proofErr w:type="spellEnd"/>
      <w:r w:rsidRPr="00A92F0B">
        <w:rPr>
          <w:rtl/>
        </w:rPr>
        <w:t xml:space="preserve">] שהאריך לפלפל אי </w:t>
      </w:r>
      <w:proofErr w:type="spellStart"/>
      <w:r w:rsidRPr="00A92F0B">
        <w:rPr>
          <w:rtl/>
        </w:rPr>
        <w:t>שעבודא</w:t>
      </w:r>
      <w:proofErr w:type="spellEnd"/>
      <w:r w:rsidRPr="00A92F0B">
        <w:rPr>
          <w:rtl/>
        </w:rPr>
        <w:t xml:space="preserve"> דאורייתא אי לאו דאורייתא, והואיל ואינו נוגע כל כך </w:t>
      </w:r>
      <w:proofErr w:type="spellStart"/>
      <w:r w:rsidRPr="00A92F0B">
        <w:rPr>
          <w:rtl/>
        </w:rPr>
        <w:t>לדינא</w:t>
      </w:r>
      <w:proofErr w:type="spellEnd"/>
      <w:r w:rsidRPr="00A92F0B">
        <w:rPr>
          <w:rtl/>
        </w:rPr>
        <w:t xml:space="preserve"> לא הארכתי בו. והנה </w:t>
      </w:r>
      <w:proofErr w:type="spellStart"/>
      <w:r w:rsidRPr="00A92F0B">
        <w:rPr>
          <w:rtl/>
        </w:rPr>
        <w:t>בפירושא</w:t>
      </w:r>
      <w:proofErr w:type="spellEnd"/>
      <w:r w:rsidRPr="00A92F0B">
        <w:rPr>
          <w:rtl/>
        </w:rPr>
        <w:t xml:space="preserve"> </w:t>
      </w:r>
      <w:proofErr w:type="spellStart"/>
      <w:r w:rsidRPr="00A92F0B">
        <w:rPr>
          <w:rtl/>
        </w:rPr>
        <w:t>דשעבודא</w:t>
      </w:r>
      <w:proofErr w:type="spellEnd"/>
      <w:r w:rsidRPr="00A92F0B">
        <w:rPr>
          <w:rtl/>
        </w:rPr>
        <w:t xml:space="preserve"> דאורייתא, ליש פוסקים הפירוש </w:t>
      </w:r>
      <w:proofErr w:type="spellStart"/>
      <w:r w:rsidRPr="00A92F0B">
        <w:rPr>
          <w:rtl/>
        </w:rPr>
        <w:t>דמאן</w:t>
      </w:r>
      <w:proofErr w:type="spellEnd"/>
      <w:r w:rsidRPr="00A92F0B">
        <w:rPr>
          <w:rtl/>
        </w:rPr>
        <w:t xml:space="preserve"> </w:t>
      </w:r>
      <w:proofErr w:type="spellStart"/>
      <w:r w:rsidRPr="00A92F0B">
        <w:rPr>
          <w:rtl/>
        </w:rPr>
        <w:t>דס"ל</w:t>
      </w:r>
      <w:proofErr w:type="spellEnd"/>
      <w:r w:rsidRPr="00A92F0B">
        <w:rPr>
          <w:rtl/>
        </w:rPr>
        <w:t xml:space="preserve"> </w:t>
      </w:r>
      <w:proofErr w:type="spellStart"/>
      <w:r w:rsidRPr="00A92F0B">
        <w:rPr>
          <w:rtl/>
        </w:rPr>
        <w:t>שעבודא</w:t>
      </w:r>
      <w:proofErr w:type="spellEnd"/>
      <w:r w:rsidRPr="00A92F0B">
        <w:rPr>
          <w:rtl/>
        </w:rPr>
        <w:t xml:space="preserve"> דאורייתא הוא </w:t>
      </w:r>
      <w:proofErr w:type="spellStart"/>
      <w:r w:rsidRPr="00A92F0B">
        <w:rPr>
          <w:rtl/>
        </w:rPr>
        <w:t>דשעבוד</w:t>
      </w:r>
      <w:proofErr w:type="spellEnd"/>
      <w:r w:rsidRPr="00A92F0B">
        <w:rPr>
          <w:rtl/>
        </w:rPr>
        <w:t xml:space="preserve"> הוי </w:t>
      </w:r>
      <w:proofErr w:type="spellStart"/>
      <w:r w:rsidRPr="00A92F0B">
        <w:rPr>
          <w:rtl/>
        </w:rPr>
        <w:t>כקנין</w:t>
      </w:r>
      <w:proofErr w:type="spellEnd"/>
      <w:r w:rsidRPr="00A92F0B">
        <w:rPr>
          <w:rtl/>
        </w:rPr>
        <w:t xml:space="preserve"> ואינו יכול למכור ולהוריש, ולמאן </w:t>
      </w:r>
      <w:proofErr w:type="spellStart"/>
      <w:r w:rsidRPr="00A92F0B">
        <w:rPr>
          <w:rtl/>
        </w:rPr>
        <w:t>דס"ל</w:t>
      </w:r>
      <w:proofErr w:type="spellEnd"/>
      <w:r w:rsidRPr="00A92F0B">
        <w:rPr>
          <w:rtl/>
        </w:rPr>
        <w:t xml:space="preserve"> לאו דאורייתא, האמת </w:t>
      </w:r>
      <w:proofErr w:type="spellStart"/>
      <w:r w:rsidRPr="00A92F0B">
        <w:rPr>
          <w:rtl/>
        </w:rPr>
        <w:t>דמיניה</w:t>
      </w:r>
      <w:proofErr w:type="spellEnd"/>
      <w:r w:rsidRPr="00A92F0B">
        <w:rPr>
          <w:rtl/>
        </w:rPr>
        <w:t xml:space="preserve"> </w:t>
      </w:r>
      <w:proofErr w:type="spellStart"/>
      <w:r w:rsidRPr="00A92F0B">
        <w:rPr>
          <w:rtl/>
        </w:rPr>
        <w:t>גובין</w:t>
      </w:r>
      <w:proofErr w:type="spellEnd"/>
      <w:r w:rsidRPr="00A92F0B">
        <w:rPr>
          <w:rtl/>
        </w:rPr>
        <w:t xml:space="preserve"> מדאורייתא, רק </w:t>
      </w:r>
      <w:proofErr w:type="spellStart"/>
      <w:r w:rsidRPr="00A92F0B">
        <w:rPr>
          <w:rtl/>
        </w:rPr>
        <w:t>דס"ל</w:t>
      </w:r>
      <w:proofErr w:type="spellEnd"/>
      <w:r w:rsidRPr="00A92F0B">
        <w:rPr>
          <w:rtl/>
        </w:rPr>
        <w:t xml:space="preserve"> </w:t>
      </w:r>
      <w:proofErr w:type="spellStart"/>
      <w:r w:rsidRPr="00A92F0B">
        <w:rPr>
          <w:rtl/>
        </w:rPr>
        <w:t>דמכאן</w:t>
      </w:r>
      <w:proofErr w:type="spellEnd"/>
      <w:r w:rsidRPr="00A92F0B">
        <w:rPr>
          <w:rtl/>
        </w:rPr>
        <w:t xml:space="preserve"> ולהבא גובה ולא אלים בשעת שעבוד </w:t>
      </w:r>
      <w:proofErr w:type="spellStart"/>
      <w:r w:rsidRPr="00A92F0B">
        <w:rPr>
          <w:rtl/>
        </w:rPr>
        <w:t>כקנין</w:t>
      </w:r>
      <w:proofErr w:type="spellEnd"/>
      <w:r w:rsidRPr="00A92F0B">
        <w:rPr>
          <w:rtl/>
        </w:rPr>
        <w:t xml:space="preserve">, וכשמכר והוריש קודם הגביה שוב אינו יכול לגבות מהן. ויש פוסקים </w:t>
      </w:r>
      <w:proofErr w:type="spellStart"/>
      <w:r w:rsidRPr="00A92F0B">
        <w:rPr>
          <w:rtl/>
        </w:rPr>
        <w:t>סבירא</w:t>
      </w:r>
      <w:proofErr w:type="spellEnd"/>
      <w:r w:rsidRPr="00A92F0B">
        <w:rPr>
          <w:rtl/>
        </w:rPr>
        <w:t xml:space="preserve"> להו </w:t>
      </w:r>
      <w:proofErr w:type="spellStart"/>
      <w:r w:rsidRPr="00A92F0B">
        <w:rPr>
          <w:rtl/>
        </w:rPr>
        <w:t>דאפילו</w:t>
      </w:r>
      <w:proofErr w:type="spellEnd"/>
      <w:r w:rsidRPr="00A92F0B">
        <w:rPr>
          <w:rtl/>
        </w:rPr>
        <w:t xml:space="preserve"> מיניה לא שייך גוביינא ושעבוד כלל בנכסים, רק הא </w:t>
      </w:r>
      <w:proofErr w:type="spellStart"/>
      <w:r w:rsidRPr="00A92F0B">
        <w:rPr>
          <w:rtl/>
        </w:rPr>
        <w:t>דנחתינן</w:t>
      </w:r>
      <w:proofErr w:type="spellEnd"/>
      <w:r w:rsidRPr="00A92F0B">
        <w:rPr>
          <w:rtl/>
        </w:rPr>
        <w:t xml:space="preserve"> לנכסים הוא מטעם כיון </w:t>
      </w:r>
      <w:proofErr w:type="spellStart"/>
      <w:r w:rsidRPr="00A92F0B">
        <w:rPr>
          <w:rtl/>
        </w:rPr>
        <w:t>דפריעת</w:t>
      </w:r>
      <w:proofErr w:type="spellEnd"/>
      <w:r w:rsidRPr="00A92F0B">
        <w:rPr>
          <w:rtl/>
        </w:rPr>
        <w:t xml:space="preserve"> בעל חוב מצוה </w:t>
      </w:r>
      <w:proofErr w:type="spellStart"/>
      <w:r w:rsidRPr="00A92F0B">
        <w:rPr>
          <w:rtl/>
        </w:rPr>
        <w:t>וכופין</w:t>
      </w:r>
      <w:proofErr w:type="spellEnd"/>
      <w:r w:rsidRPr="00A92F0B">
        <w:rPr>
          <w:rtl/>
        </w:rPr>
        <w:t xml:space="preserve"> ומכין אותו עד שתצא נפשו, והא </w:t>
      </w:r>
      <w:proofErr w:type="spellStart"/>
      <w:r w:rsidRPr="00A92F0B">
        <w:rPr>
          <w:rtl/>
        </w:rPr>
        <w:t>דנחתינן</w:t>
      </w:r>
      <w:proofErr w:type="spellEnd"/>
      <w:r w:rsidRPr="00A92F0B">
        <w:rPr>
          <w:rtl/>
        </w:rPr>
        <w:t xml:space="preserve"> לנכסים הוא ג"כ מתורת כפיה. דוק </w:t>
      </w:r>
      <w:proofErr w:type="spellStart"/>
      <w:r w:rsidRPr="00A92F0B">
        <w:rPr>
          <w:rtl/>
        </w:rPr>
        <w:t>בתוס</w:t>
      </w:r>
      <w:proofErr w:type="spellEnd"/>
      <w:r w:rsidRPr="00A92F0B">
        <w:rPr>
          <w:rtl/>
        </w:rPr>
        <w:t xml:space="preserve">' וברמב"ן סוף פרק גט פשוט [ב"ב קע"ה ע"ב </w:t>
      </w:r>
      <w:proofErr w:type="spellStart"/>
      <w:r w:rsidRPr="00A92F0B">
        <w:rPr>
          <w:rtl/>
        </w:rPr>
        <w:t>תוד"ה</w:t>
      </w:r>
      <w:proofErr w:type="spellEnd"/>
      <w:r w:rsidRPr="00A92F0B">
        <w:rPr>
          <w:rtl/>
        </w:rPr>
        <w:t xml:space="preserve"> דבר ורמב"ן שם] ובשאר פוסקים. ונראה נפקא מינה באם נשתטה אחר </w:t>
      </w:r>
      <w:proofErr w:type="spellStart"/>
      <w:r w:rsidRPr="00A92F0B">
        <w:rPr>
          <w:rtl/>
        </w:rPr>
        <w:t>הלואה</w:t>
      </w:r>
      <w:proofErr w:type="spellEnd"/>
      <w:r w:rsidRPr="00A92F0B">
        <w:rPr>
          <w:rtl/>
        </w:rPr>
        <w:t xml:space="preserve">, </w:t>
      </w:r>
      <w:proofErr w:type="spellStart"/>
      <w:r w:rsidRPr="00A92F0B">
        <w:rPr>
          <w:rtl/>
        </w:rPr>
        <w:t>דהנה</w:t>
      </w:r>
      <w:proofErr w:type="spellEnd"/>
      <w:r w:rsidRPr="00A92F0B">
        <w:rPr>
          <w:rtl/>
        </w:rPr>
        <w:t xml:space="preserve"> מדרבנן ודאי </w:t>
      </w:r>
      <w:proofErr w:type="spellStart"/>
      <w:r w:rsidRPr="00A92F0B">
        <w:rPr>
          <w:rtl/>
        </w:rPr>
        <w:t>נשתעבדו</w:t>
      </w:r>
      <w:proofErr w:type="spellEnd"/>
      <w:r w:rsidRPr="00A92F0B">
        <w:rPr>
          <w:rtl/>
        </w:rPr>
        <w:t xml:space="preserve"> הנכסים </w:t>
      </w:r>
      <w:proofErr w:type="spellStart"/>
      <w:r w:rsidRPr="00A92F0B">
        <w:rPr>
          <w:rtl/>
        </w:rPr>
        <w:t>ונחתינן</w:t>
      </w:r>
      <w:proofErr w:type="spellEnd"/>
      <w:r w:rsidRPr="00A92F0B">
        <w:rPr>
          <w:rtl/>
        </w:rPr>
        <w:t xml:space="preserve"> לנכסים דלא גרע מיורש, רק </w:t>
      </w:r>
      <w:proofErr w:type="spellStart"/>
      <w:r w:rsidRPr="00A92F0B">
        <w:rPr>
          <w:rtl/>
        </w:rPr>
        <w:t>הנפקא</w:t>
      </w:r>
      <w:proofErr w:type="spellEnd"/>
      <w:r w:rsidRPr="00A92F0B">
        <w:rPr>
          <w:rtl/>
        </w:rPr>
        <w:t xml:space="preserve"> מינה מדאורייתא, </w:t>
      </w:r>
      <w:proofErr w:type="spellStart"/>
      <w:r w:rsidRPr="00A92F0B">
        <w:rPr>
          <w:rtl/>
        </w:rPr>
        <w:t>דלמאן</w:t>
      </w:r>
      <w:proofErr w:type="spellEnd"/>
      <w:r w:rsidRPr="00A92F0B">
        <w:rPr>
          <w:rtl/>
        </w:rPr>
        <w:t xml:space="preserve"> </w:t>
      </w:r>
      <w:proofErr w:type="spellStart"/>
      <w:r w:rsidRPr="00A92F0B">
        <w:rPr>
          <w:rtl/>
        </w:rPr>
        <w:t>דס"ל</w:t>
      </w:r>
      <w:proofErr w:type="spellEnd"/>
      <w:r w:rsidRPr="00A92F0B">
        <w:rPr>
          <w:rtl/>
        </w:rPr>
        <w:t xml:space="preserve"> </w:t>
      </w:r>
      <w:proofErr w:type="spellStart"/>
      <w:r w:rsidRPr="00A92F0B">
        <w:rPr>
          <w:rtl/>
        </w:rPr>
        <w:t>דמיניה</w:t>
      </w:r>
      <w:proofErr w:type="spellEnd"/>
      <w:r w:rsidRPr="00A92F0B">
        <w:rPr>
          <w:rtl/>
        </w:rPr>
        <w:t xml:space="preserve"> </w:t>
      </w:r>
      <w:proofErr w:type="spellStart"/>
      <w:r w:rsidRPr="00A92F0B">
        <w:rPr>
          <w:rtl/>
        </w:rPr>
        <w:t>נשתעבדו</w:t>
      </w:r>
      <w:proofErr w:type="spellEnd"/>
      <w:r w:rsidRPr="00A92F0B">
        <w:rPr>
          <w:rtl/>
        </w:rPr>
        <w:t xml:space="preserve"> נכסים מדאורייתא, </w:t>
      </w:r>
      <w:proofErr w:type="spellStart"/>
      <w:r w:rsidRPr="00A92F0B">
        <w:rPr>
          <w:rtl/>
        </w:rPr>
        <w:t>גובין</w:t>
      </w:r>
      <w:proofErr w:type="spellEnd"/>
      <w:r w:rsidRPr="00A92F0B">
        <w:rPr>
          <w:rtl/>
        </w:rPr>
        <w:t xml:space="preserve"> ממנו מדאורייתא, </w:t>
      </w:r>
      <w:proofErr w:type="spellStart"/>
      <w:r w:rsidRPr="00A92F0B">
        <w:rPr>
          <w:rtl/>
        </w:rPr>
        <w:t>משא"כ</w:t>
      </w:r>
      <w:proofErr w:type="spellEnd"/>
      <w:r w:rsidRPr="00A92F0B">
        <w:rPr>
          <w:rtl/>
        </w:rPr>
        <w:t xml:space="preserve"> למאן </w:t>
      </w:r>
      <w:proofErr w:type="spellStart"/>
      <w:r w:rsidRPr="00A92F0B">
        <w:rPr>
          <w:rtl/>
        </w:rPr>
        <w:t>דס"ל</w:t>
      </w:r>
      <w:proofErr w:type="spellEnd"/>
      <w:r w:rsidRPr="00A92F0B">
        <w:rPr>
          <w:rtl/>
        </w:rPr>
        <w:t xml:space="preserve"> דהוא מצד </w:t>
      </w:r>
      <w:proofErr w:type="spellStart"/>
      <w:r w:rsidRPr="00A92F0B">
        <w:rPr>
          <w:rtl/>
        </w:rPr>
        <w:t>כופין</w:t>
      </w:r>
      <w:proofErr w:type="spellEnd"/>
      <w:r w:rsidRPr="00A92F0B">
        <w:rPr>
          <w:rtl/>
        </w:rPr>
        <w:t xml:space="preserve"> אותו לקיים </w:t>
      </w:r>
      <w:proofErr w:type="spellStart"/>
      <w:r w:rsidRPr="00A92F0B">
        <w:rPr>
          <w:rtl/>
        </w:rPr>
        <w:t>המצוה</w:t>
      </w:r>
      <w:proofErr w:type="spellEnd"/>
      <w:r w:rsidRPr="00A92F0B">
        <w:rPr>
          <w:rtl/>
        </w:rPr>
        <w:t xml:space="preserve">, וכמו שמכין אותו עדיף טפי </w:t>
      </w:r>
      <w:proofErr w:type="spellStart"/>
      <w:r w:rsidRPr="00A92F0B">
        <w:rPr>
          <w:rtl/>
        </w:rPr>
        <w:t>למיחת</w:t>
      </w:r>
      <w:proofErr w:type="spellEnd"/>
      <w:r w:rsidRPr="00A92F0B">
        <w:rPr>
          <w:rtl/>
        </w:rPr>
        <w:t xml:space="preserve"> לנכסים </w:t>
      </w:r>
      <w:proofErr w:type="spellStart"/>
      <w:r w:rsidRPr="00A92F0B">
        <w:rPr>
          <w:rtl/>
        </w:rPr>
        <w:t>מלהכותו</w:t>
      </w:r>
      <w:proofErr w:type="spellEnd"/>
      <w:r w:rsidRPr="00A92F0B">
        <w:rPr>
          <w:rtl/>
        </w:rPr>
        <w:t xml:space="preserve">, עיין ברמב"ן סוף פרק גט פשוט [שם], ושוטה לאו בן </w:t>
      </w:r>
      <w:proofErr w:type="spellStart"/>
      <w:r w:rsidRPr="00A92F0B">
        <w:rPr>
          <w:rtl/>
        </w:rPr>
        <w:t>מיעבד</w:t>
      </w:r>
      <w:proofErr w:type="spellEnd"/>
      <w:r w:rsidRPr="00A92F0B">
        <w:rPr>
          <w:rtl/>
        </w:rPr>
        <w:t xml:space="preserve"> מצוה הוא.</w:t>
      </w:r>
    </w:p>
    <w:p w14:paraId="741F1EF4" w14:textId="77777777" w:rsidR="00EE047F" w:rsidRPr="00A92F0B" w:rsidRDefault="00EE047F" w:rsidP="00EE047F">
      <w:pPr>
        <w:rPr>
          <w:rtl/>
        </w:rPr>
      </w:pPr>
      <w:r w:rsidRPr="00A92F0B">
        <w:rPr>
          <w:rtl/>
        </w:rPr>
        <w:t xml:space="preserve">  ועיין </w:t>
      </w:r>
      <w:proofErr w:type="spellStart"/>
      <w:r w:rsidRPr="00A92F0B">
        <w:rPr>
          <w:rtl/>
        </w:rPr>
        <w:t>בש"ך</w:t>
      </w:r>
      <w:proofErr w:type="spellEnd"/>
      <w:r w:rsidRPr="00A92F0B">
        <w:rPr>
          <w:rtl/>
        </w:rPr>
        <w:t xml:space="preserve"> </w:t>
      </w:r>
      <w:proofErr w:type="spellStart"/>
      <w:r w:rsidRPr="00A92F0B">
        <w:rPr>
          <w:rtl/>
        </w:rPr>
        <w:t>סק"ב</w:t>
      </w:r>
      <w:proofErr w:type="spellEnd"/>
      <w:r w:rsidRPr="00A92F0B">
        <w:rPr>
          <w:rtl/>
        </w:rPr>
        <w:t xml:space="preserve"> בד"ה עוד הביא </w:t>
      </w:r>
      <w:proofErr w:type="spellStart"/>
      <w:r w:rsidRPr="00A92F0B">
        <w:rPr>
          <w:rtl/>
        </w:rPr>
        <w:t>מהרש"ל</w:t>
      </w:r>
      <w:proofErr w:type="spellEnd"/>
      <w:r w:rsidRPr="00A92F0B">
        <w:rPr>
          <w:rtl/>
        </w:rPr>
        <w:t xml:space="preserve"> שם עד וזה ברור. </w:t>
      </w:r>
      <w:proofErr w:type="spellStart"/>
      <w:r w:rsidRPr="00A92F0B">
        <w:rPr>
          <w:rtl/>
        </w:rPr>
        <w:t>כונתו</w:t>
      </w:r>
      <w:proofErr w:type="spellEnd"/>
      <w:r w:rsidRPr="00A92F0B">
        <w:rPr>
          <w:rtl/>
        </w:rPr>
        <w:t xml:space="preserve">, </w:t>
      </w:r>
      <w:proofErr w:type="spellStart"/>
      <w:r w:rsidRPr="00A92F0B">
        <w:rPr>
          <w:rtl/>
        </w:rPr>
        <w:t>שהש"ך</w:t>
      </w:r>
      <w:proofErr w:type="spellEnd"/>
      <w:r w:rsidRPr="00A92F0B">
        <w:rPr>
          <w:rtl/>
        </w:rPr>
        <w:t xml:space="preserve"> הבין בדברי </w:t>
      </w:r>
      <w:proofErr w:type="spellStart"/>
      <w:r w:rsidRPr="00A92F0B">
        <w:rPr>
          <w:rtl/>
        </w:rPr>
        <w:t>רש"ל</w:t>
      </w:r>
      <w:proofErr w:type="spellEnd"/>
      <w:r w:rsidRPr="00A92F0B">
        <w:rPr>
          <w:rtl/>
        </w:rPr>
        <w:t xml:space="preserve"> [</w:t>
      </w:r>
      <w:proofErr w:type="spellStart"/>
      <w:r w:rsidRPr="00A92F0B">
        <w:rPr>
          <w:rtl/>
        </w:rPr>
        <w:t>יש"ש</w:t>
      </w:r>
      <w:proofErr w:type="spellEnd"/>
      <w:r w:rsidRPr="00A92F0B">
        <w:rPr>
          <w:rtl/>
        </w:rPr>
        <w:t xml:space="preserve"> </w:t>
      </w:r>
      <w:proofErr w:type="spellStart"/>
      <w:r w:rsidRPr="00A92F0B">
        <w:rPr>
          <w:rtl/>
        </w:rPr>
        <w:t>ב"ק</w:t>
      </w:r>
      <w:proofErr w:type="spellEnd"/>
      <w:r w:rsidRPr="00A92F0B">
        <w:rPr>
          <w:rtl/>
        </w:rPr>
        <w:t xml:space="preserve"> פ"א סי' ט"ז </w:t>
      </w:r>
      <w:proofErr w:type="spellStart"/>
      <w:r w:rsidRPr="00A92F0B">
        <w:rPr>
          <w:rtl/>
        </w:rPr>
        <w:t>ופ"ה</w:t>
      </w:r>
      <w:proofErr w:type="spellEnd"/>
      <w:r w:rsidRPr="00A92F0B">
        <w:rPr>
          <w:rtl/>
        </w:rPr>
        <w:t xml:space="preserve"> סי' ל"ב] במה שכתב </w:t>
      </w:r>
      <w:proofErr w:type="spellStart"/>
      <w:r w:rsidRPr="00A92F0B">
        <w:rPr>
          <w:rtl/>
        </w:rPr>
        <w:t>מדמחלקינן</w:t>
      </w:r>
      <w:proofErr w:type="spellEnd"/>
      <w:r w:rsidRPr="00A92F0B">
        <w:rPr>
          <w:rtl/>
        </w:rPr>
        <w:t xml:space="preserve"> לתרי </w:t>
      </w:r>
      <w:proofErr w:type="spellStart"/>
      <w:r w:rsidRPr="00A92F0B">
        <w:rPr>
          <w:rtl/>
        </w:rPr>
        <w:t>מימרי</w:t>
      </w:r>
      <w:proofErr w:type="spellEnd"/>
      <w:r w:rsidRPr="00A92F0B">
        <w:rPr>
          <w:rtl/>
        </w:rPr>
        <w:t xml:space="preserve"> </w:t>
      </w:r>
      <w:proofErr w:type="spellStart"/>
      <w:r w:rsidRPr="00A92F0B">
        <w:rPr>
          <w:rtl/>
        </w:rPr>
        <w:t>וכו</w:t>
      </w:r>
      <w:proofErr w:type="spellEnd"/>
      <w:r w:rsidRPr="00A92F0B">
        <w:rPr>
          <w:rtl/>
        </w:rPr>
        <w:t xml:space="preserve">', היינו שלפי דברי </w:t>
      </w:r>
      <w:proofErr w:type="spellStart"/>
      <w:r w:rsidRPr="00A92F0B">
        <w:rPr>
          <w:rtl/>
        </w:rPr>
        <w:t>התוס</w:t>
      </w:r>
      <w:proofErr w:type="spellEnd"/>
      <w:r w:rsidRPr="00A92F0B">
        <w:rPr>
          <w:rtl/>
        </w:rPr>
        <w:t>' [</w:t>
      </w:r>
      <w:proofErr w:type="spellStart"/>
      <w:r w:rsidRPr="00A92F0B">
        <w:rPr>
          <w:rtl/>
        </w:rPr>
        <w:t>קדושין</w:t>
      </w:r>
      <w:proofErr w:type="spellEnd"/>
      <w:r w:rsidRPr="00A92F0B">
        <w:rPr>
          <w:rtl/>
        </w:rPr>
        <w:t xml:space="preserve"> י"ג ע"ב ד"ה אמר וב"ב קע"ו ע"א ד"ה גובה] </w:t>
      </w:r>
      <w:proofErr w:type="spellStart"/>
      <w:r w:rsidRPr="00A92F0B">
        <w:rPr>
          <w:rtl/>
        </w:rPr>
        <w:t>דרב</w:t>
      </w:r>
      <w:proofErr w:type="spellEnd"/>
      <w:r w:rsidRPr="00A92F0B">
        <w:rPr>
          <w:rtl/>
        </w:rPr>
        <w:t xml:space="preserve"> </w:t>
      </w:r>
      <w:proofErr w:type="spellStart"/>
      <w:r w:rsidRPr="00A92F0B">
        <w:rPr>
          <w:rtl/>
        </w:rPr>
        <w:t>פפא</w:t>
      </w:r>
      <w:proofErr w:type="spellEnd"/>
      <w:r w:rsidRPr="00A92F0B">
        <w:rPr>
          <w:rtl/>
        </w:rPr>
        <w:t xml:space="preserve"> מחלק בין </w:t>
      </w:r>
      <w:proofErr w:type="spellStart"/>
      <w:r w:rsidRPr="00A92F0B">
        <w:rPr>
          <w:rtl/>
        </w:rPr>
        <w:t>מלוה</w:t>
      </w:r>
      <w:proofErr w:type="spellEnd"/>
      <w:r w:rsidRPr="00A92F0B">
        <w:rPr>
          <w:rtl/>
        </w:rPr>
        <w:t xml:space="preserve"> הכתובה בתורה לשאר </w:t>
      </w:r>
      <w:proofErr w:type="spellStart"/>
      <w:r w:rsidRPr="00A92F0B">
        <w:rPr>
          <w:rtl/>
        </w:rPr>
        <w:t>מלוה</w:t>
      </w:r>
      <w:proofErr w:type="spellEnd"/>
      <w:r w:rsidRPr="00A92F0B">
        <w:rPr>
          <w:rtl/>
        </w:rPr>
        <w:t xml:space="preserve">, על </w:t>
      </w:r>
      <w:proofErr w:type="spellStart"/>
      <w:r w:rsidRPr="00A92F0B">
        <w:rPr>
          <w:rtl/>
        </w:rPr>
        <w:t>כרחך</w:t>
      </w:r>
      <w:proofErr w:type="spellEnd"/>
      <w:r w:rsidRPr="00A92F0B">
        <w:rPr>
          <w:rtl/>
        </w:rPr>
        <w:t xml:space="preserve"> </w:t>
      </w:r>
      <w:proofErr w:type="spellStart"/>
      <w:r w:rsidRPr="00A92F0B">
        <w:rPr>
          <w:rtl/>
        </w:rPr>
        <w:t>ס"ל</w:t>
      </w:r>
      <w:proofErr w:type="spellEnd"/>
      <w:r w:rsidRPr="00A92F0B">
        <w:rPr>
          <w:rtl/>
        </w:rPr>
        <w:t xml:space="preserve"> </w:t>
      </w:r>
      <w:proofErr w:type="spellStart"/>
      <w:r w:rsidRPr="00A92F0B">
        <w:rPr>
          <w:rtl/>
        </w:rPr>
        <w:t>דמלוה</w:t>
      </w:r>
      <w:proofErr w:type="spellEnd"/>
      <w:r w:rsidRPr="00A92F0B">
        <w:rPr>
          <w:rtl/>
        </w:rPr>
        <w:t xml:space="preserve"> הכתובה בתורה אלים </w:t>
      </w:r>
      <w:proofErr w:type="spellStart"/>
      <w:r w:rsidRPr="00A92F0B">
        <w:rPr>
          <w:rtl/>
        </w:rPr>
        <w:t>ובודאי</w:t>
      </w:r>
      <w:proofErr w:type="spellEnd"/>
      <w:r w:rsidRPr="00A92F0B">
        <w:rPr>
          <w:rtl/>
        </w:rPr>
        <w:t xml:space="preserve"> ככתובה בשטר דמיא, וא"כ הרי המימרות סותרות עצמן, </w:t>
      </w:r>
      <w:proofErr w:type="spellStart"/>
      <w:r w:rsidRPr="00A92F0B">
        <w:rPr>
          <w:rtl/>
        </w:rPr>
        <w:t>דמעיקרא</w:t>
      </w:r>
      <w:proofErr w:type="spellEnd"/>
      <w:r w:rsidRPr="00A92F0B">
        <w:rPr>
          <w:rtl/>
        </w:rPr>
        <w:t xml:space="preserve"> אמר </w:t>
      </w:r>
      <w:proofErr w:type="spellStart"/>
      <w:r w:rsidRPr="00A92F0B">
        <w:rPr>
          <w:rtl/>
        </w:rPr>
        <w:t>דלאו</w:t>
      </w:r>
      <w:proofErr w:type="spellEnd"/>
      <w:r w:rsidRPr="00A92F0B">
        <w:rPr>
          <w:rtl/>
        </w:rPr>
        <w:t xml:space="preserve"> ככתובה בשטר דמיא, ואחר כך אומר דכולי עלמא </w:t>
      </w:r>
      <w:proofErr w:type="spellStart"/>
      <w:r w:rsidRPr="00A92F0B">
        <w:rPr>
          <w:rtl/>
        </w:rPr>
        <w:t>סבירא</w:t>
      </w:r>
      <w:proofErr w:type="spellEnd"/>
      <w:r w:rsidRPr="00A92F0B">
        <w:rPr>
          <w:rtl/>
        </w:rPr>
        <w:t xml:space="preserve"> להו </w:t>
      </w:r>
      <w:proofErr w:type="spellStart"/>
      <w:r w:rsidRPr="00A92F0B">
        <w:rPr>
          <w:rtl/>
        </w:rPr>
        <w:t>דרב</w:t>
      </w:r>
      <w:proofErr w:type="spellEnd"/>
      <w:r w:rsidRPr="00A92F0B">
        <w:rPr>
          <w:rtl/>
        </w:rPr>
        <w:t xml:space="preserve"> </w:t>
      </w:r>
      <w:proofErr w:type="spellStart"/>
      <w:r w:rsidRPr="00A92F0B">
        <w:rPr>
          <w:rtl/>
        </w:rPr>
        <w:t>פפא</w:t>
      </w:r>
      <w:proofErr w:type="spellEnd"/>
      <w:r w:rsidRPr="00A92F0B">
        <w:rPr>
          <w:rtl/>
        </w:rPr>
        <w:t xml:space="preserve">, ורב </w:t>
      </w:r>
      <w:proofErr w:type="spellStart"/>
      <w:r w:rsidRPr="00A92F0B">
        <w:rPr>
          <w:rtl/>
        </w:rPr>
        <w:t>פפא</w:t>
      </w:r>
      <w:proofErr w:type="spellEnd"/>
      <w:r w:rsidRPr="00A92F0B">
        <w:rPr>
          <w:rtl/>
        </w:rPr>
        <w:t xml:space="preserve"> ודאי </w:t>
      </w:r>
      <w:proofErr w:type="spellStart"/>
      <w:r w:rsidRPr="00A92F0B">
        <w:rPr>
          <w:rtl/>
        </w:rPr>
        <w:t>ס"ל</w:t>
      </w:r>
      <w:proofErr w:type="spellEnd"/>
      <w:r w:rsidRPr="00A92F0B">
        <w:rPr>
          <w:rtl/>
        </w:rPr>
        <w:t xml:space="preserve"> </w:t>
      </w:r>
      <w:proofErr w:type="spellStart"/>
      <w:r w:rsidRPr="00A92F0B">
        <w:rPr>
          <w:rtl/>
        </w:rPr>
        <w:t>דככתובה</w:t>
      </w:r>
      <w:proofErr w:type="spellEnd"/>
      <w:r w:rsidRPr="00A92F0B">
        <w:rPr>
          <w:rtl/>
        </w:rPr>
        <w:t xml:space="preserve"> בשטר דמיא. ועל זה משיג </w:t>
      </w:r>
      <w:proofErr w:type="spellStart"/>
      <w:r w:rsidRPr="00A92F0B">
        <w:rPr>
          <w:rtl/>
        </w:rPr>
        <w:t>הש"ך</w:t>
      </w:r>
      <w:proofErr w:type="spellEnd"/>
      <w:r w:rsidRPr="00A92F0B">
        <w:rPr>
          <w:rtl/>
        </w:rPr>
        <w:t xml:space="preserve"> על </w:t>
      </w:r>
      <w:proofErr w:type="spellStart"/>
      <w:r w:rsidRPr="00A92F0B">
        <w:rPr>
          <w:rtl/>
        </w:rPr>
        <w:t>הרש"ל</w:t>
      </w:r>
      <w:proofErr w:type="spellEnd"/>
      <w:r w:rsidRPr="00A92F0B">
        <w:rPr>
          <w:rtl/>
        </w:rPr>
        <w:t xml:space="preserve">, </w:t>
      </w:r>
      <w:proofErr w:type="spellStart"/>
      <w:r w:rsidRPr="00A92F0B">
        <w:rPr>
          <w:rtl/>
        </w:rPr>
        <w:t>דרב</w:t>
      </w:r>
      <w:proofErr w:type="spellEnd"/>
      <w:r w:rsidRPr="00A92F0B">
        <w:rPr>
          <w:rtl/>
        </w:rPr>
        <w:t xml:space="preserve"> </w:t>
      </w:r>
      <w:proofErr w:type="spellStart"/>
      <w:r w:rsidRPr="00A92F0B">
        <w:rPr>
          <w:rtl/>
        </w:rPr>
        <w:t>פפא</w:t>
      </w:r>
      <w:proofErr w:type="spellEnd"/>
      <w:r w:rsidRPr="00A92F0B">
        <w:rPr>
          <w:rtl/>
        </w:rPr>
        <w:t xml:space="preserve"> לא </w:t>
      </w:r>
      <w:proofErr w:type="spellStart"/>
      <w:r w:rsidRPr="00A92F0B">
        <w:rPr>
          <w:rtl/>
        </w:rPr>
        <w:t>סבירא</w:t>
      </w:r>
      <w:proofErr w:type="spellEnd"/>
      <w:r w:rsidRPr="00A92F0B">
        <w:rPr>
          <w:rtl/>
        </w:rPr>
        <w:t xml:space="preserve"> ליה כלל </w:t>
      </w:r>
      <w:proofErr w:type="spellStart"/>
      <w:r w:rsidRPr="00A92F0B">
        <w:rPr>
          <w:rtl/>
        </w:rPr>
        <w:t>דככתובה</w:t>
      </w:r>
      <w:proofErr w:type="spellEnd"/>
      <w:r w:rsidRPr="00A92F0B">
        <w:rPr>
          <w:rtl/>
        </w:rPr>
        <w:t xml:space="preserve"> בשטר דמיא, רק </w:t>
      </w:r>
      <w:proofErr w:type="spellStart"/>
      <w:r w:rsidRPr="00A92F0B">
        <w:rPr>
          <w:rtl/>
        </w:rPr>
        <w:t>דסבירא</w:t>
      </w:r>
      <w:proofErr w:type="spellEnd"/>
      <w:r w:rsidRPr="00A92F0B">
        <w:rPr>
          <w:rtl/>
        </w:rPr>
        <w:t xml:space="preserve"> ליה </w:t>
      </w:r>
      <w:proofErr w:type="spellStart"/>
      <w:r w:rsidRPr="00A92F0B">
        <w:rPr>
          <w:rtl/>
        </w:rPr>
        <w:t>דבמלוה</w:t>
      </w:r>
      <w:proofErr w:type="spellEnd"/>
      <w:r w:rsidRPr="00A92F0B">
        <w:rPr>
          <w:rtl/>
        </w:rPr>
        <w:t xml:space="preserve"> הכתובה בתורה </w:t>
      </w:r>
      <w:proofErr w:type="spellStart"/>
      <w:r w:rsidRPr="00A92F0B">
        <w:rPr>
          <w:rtl/>
        </w:rPr>
        <w:t>שעבודא</w:t>
      </w:r>
      <w:proofErr w:type="spellEnd"/>
      <w:r w:rsidRPr="00A92F0B">
        <w:rPr>
          <w:rtl/>
        </w:rPr>
        <w:t xml:space="preserve"> דאורייתא. אבל באמת </w:t>
      </w:r>
      <w:proofErr w:type="spellStart"/>
      <w:r w:rsidRPr="00A92F0B">
        <w:rPr>
          <w:rtl/>
        </w:rPr>
        <w:t>כונת</w:t>
      </w:r>
      <w:proofErr w:type="spellEnd"/>
      <w:r w:rsidRPr="00A92F0B">
        <w:rPr>
          <w:rtl/>
        </w:rPr>
        <w:t xml:space="preserve"> </w:t>
      </w:r>
      <w:proofErr w:type="spellStart"/>
      <w:r w:rsidRPr="00A92F0B">
        <w:rPr>
          <w:rtl/>
        </w:rPr>
        <w:t>מהרש"ל</w:t>
      </w:r>
      <w:proofErr w:type="spellEnd"/>
      <w:r w:rsidRPr="00A92F0B">
        <w:rPr>
          <w:rtl/>
        </w:rPr>
        <w:t xml:space="preserve"> להוכיח </w:t>
      </w:r>
      <w:proofErr w:type="spellStart"/>
      <w:r w:rsidRPr="00A92F0B">
        <w:rPr>
          <w:rtl/>
        </w:rPr>
        <w:t>דרב</w:t>
      </w:r>
      <w:proofErr w:type="spellEnd"/>
      <w:r w:rsidRPr="00A92F0B">
        <w:rPr>
          <w:rtl/>
        </w:rPr>
        <w:t xml:space="preserve"> </w:t>
      </w:r>
      <w:proofErr w:type="spellStart"/>
      <w:r w:rsidRPr="00A92F0B">
        <w:rPr>
          <w:rtl/>
        </w:rPr>
        <w:t>פפא</w:t>
      </w:r>
      <w:proofErr w:type="spellEnd"/>
      <w:r w:rsidRPr="00A92F0B">
        <w:rPr>
          <w:rtl/>
        </w:rPr>
        <w:t xml:space="preserve"> על </w:t>
      </w:r>
      <w:proofErr w:type="spellStart"/>
      <w:r w:rsidRPr="00A92F0B">
        <w:rPr>
          <w:rtl/>
        </w:rPr>
        <w:t>כרחך</w:t>
      </w:r>
      <w:proofErr w:type="spellEnd"/>
      <w:r w:rsidRPr="00A92F0B">
        <w:rPr>
          <w:rtl/>
        </w:rPr>
        <w:t xml:space="preserve"> לא </w:t>
      </w:r>
      <w:proofErr w:type="spellStart"/>
      <w:r w:rsidRPr="00A92F0B">
        <w:rPr>
          <w:rtl/>
        </w:rPr>
        <w:t>מיירי</w:t>
      </w:r>
      <w:proofErr w:type="spellEnd"/>
      <w:r w:rsidRPr="00A92F0B">
        <w:rPr>
          <w:rtl/>
        </w:rPr>
        <w:t xml:space="preserve"> </w:t>
      </w:r>
      <w:proofErr w:type="spellStart"/>
      <w:r w:rsidRPr="00A92F0B">
        <w:rPr>
          <w:rtl/>
        </w:rPr>
        <w:t>במלוה</w:t>
      </w:r>
      <w:proofErr w:type="spellEnd"/>
      <w:r w:rsidRPr="00A92F0B">
        <w:rPr>
          <w:rtl/>
        </w:rPr>
        <w:t xml:space="preserve"> הכתובה בתורה, דאי רב </w:t>
      </w:r>
      <w:proofErr w:type="spellStart"/>
      <w:r w:rsidRPr="00A92F0B">
        <w:rPr>
          <w:rtl/>
        </w:rPr>
        <w:t>פפא</w:t>
      </w:r>
      <w:proofErr w:type="spellEnd"/>
      <w:r w:rsidRPr="00A92F0B">
        <w:rPr>
          <w:rtl/>
        </w:rPr>
        <w:t xml:space="preserve"> </w:t>
      </w:r>
      <w:proofErr w:type="spellStart"/>
      <w:r w:rsidRPr="00A92F0B">
        <w:rPr>
          <w:rtl/>
        </w:rPr>
        <w:t>מיירי</w:t>
      </w:r>
      <w:proofErr w:type="spellEnd"/>
      <w:r w:rsidRPr="00A92F0B">
        <w:rPr>
          <w:rtl/>
        </w:rPr>
        <w:t xml:space="preserve"> </w:t>
      </w:r>
      <w:proofErr w:type="spellStart"/>
      <w:r w:rsidRPr="00A92F0B">
        <w:rPr>
          <w:rtl/>
        </w:rPr>
        <w:t>במלוה</w:t>
      </w:r>
      <w:proofErr w:type="spellEnd"/>
      <w:r w:rsidRPr="00A92F0B">
        <w:rPr>
          <w:rtl/>
        </w:rPr>
        <w:t xml:space="preserve"> הכתובה בתורה </w:t>
      </w:r>
      <w:proofErr w:type="spellStart"/>
      <w:r w:rsidRPr="00A92F0B">
        <w:rPr>
          <w:rtl/>
        </w:rPr>
        <w:t>דגובה</w:t>
      </w:r>
      <w:proofErr w:type="spellEnd"/>
      <w:r w:rsidRPr="00A92F0B">
        <w:rPr>
          <w:rtl/>
        </w:rPr>
        <w:t xml:space="preserve"> </w:t>
      </w:r>
      <w:proofErr w:type="spellStart"/>
      <w:r w:rsidRPr="00A92F0B">
        <w:rPr>
          <w:rtl/>
        </w:rPr>
        <w:t>מהיורשין</w:t>
      </w:r>
      <w:proofErr w:type="spellEnd"/>
      <w:r w:rsidRPr="00A92F0B">
        <w:rPr>
          <w:rtl/>
        </w:rPr>
        <w:t xml:space="preserve"> ולא מהלקוחות, לא היה לו </w:t>
      </w:r>
      <w:proofErr w:type="spellStart"/>
      <w:r w:rsidRPr="00A92F0B">
        <w:rPr>
          <w:rtl/>
        </w:rPr>
        <w:t>לאתויי</w:t>
      </w:r>
      <w:proofErr w:type="spellEnd"/>
      <w:r w:rsidRPr="00A92F0B">
        <w:rPr>
          <w:rtl/>
        </w:rPr>
        <w:t xml:space="preserve"> כלל רק הא </w:t>
      </w:r>
      <w:proofErr w:type="spellStart"/>
      <w:r w:rsidRPr="00A92F0B">
        <w:rPr>
          <w:rtl/>
        </w:rPr>
        <w:t>דרב</w:t>
      </w:r>
      <w:proofErr w:type="spellEnd"/>
      <w:r w:rsidRPr="00A92F0B">
        <w:rPr>
          <w:rtl/>
        </w:rPr>
        <w:t xml:space="preserve"> </w:t>
      </w:r>
      <w:proofErr w:type="spellStart"/>
      <w:r w:rsidRPr="00A92F0B">
        <w:rPr>
          <w:rtl/>
        </w:rPr>
        <w:t>פפא</w:t>
      </w:r>
      <w:proofErr w:type="spellEnd"/>
      <w:r w:rsidRPr="00A92F0B">
        <w:rPr>
          <w:rtl/>
        </w:rPr>
        <w:t xml:space="preserve">, ושוב לא קשה מה שהקשה </w:t>
      </w:r>
      <w:proofErr w:type="spellStart"/>
      <w:r w:rsidRPr="00A92F0B">
        <w:rPr>
          <w:rtl/>
        </w:rPr>
        <w:t>הש"ך</w:t>
      </w:r>
      <w:proofErr w:type="spellEnd"/>
      <w:r w:rsidRPr="00A92F0B">
        <w:rPr>
          <w:rtl/>
        </w:rPr>
        <w:t>.</w:t>
      </w:r>
    </w:p>
    <w:p w14:paraId="68F37425" w14:textId="77777777" w:rsidR="00EE047F" w:rsidRPr="00A92F0B" w:rsidRDefault="00EE047F" w:rsidP="00EE047F">
      <w:pPr>
        <w:rPr>
          <w:rtl/>
        </w:rPr>
      </w:pPr>
      <w:r w:rsidRPr="00A92F0B">
        <w:rPr>
          <w:rtl/>
        </w:rPr>
        <w:lastRenderedPageBreak/>
        <w:t xml:space="preserve">  והנה </w:t>
      </w:r>
      <w:proofErr w:type="spellStart"/>
      <w:r w:rsidRPr="00A92F0B">
        <w:rPr>
          <w:rtl/>
        </w:rPr>
        <w:t>בתומים</w:t>
      </w:r>
      <w:proofErr w:type="spellEnd"/>
      <w:r w:rsidRPr="00A92F0B">
        <w:rPr>
          <w:rtl/>
        </w:rPr>
        <w:t xml:space="preserve"> </w:t>
      </w:r>
      <w:proofErr w:type="spellStart"/>
      <w:r w:rsidRPr="00A92F0B">
        <w:rPr>
          <w:rtl/>
        </w:rPr>
        <w:t>ובקצוה"ח</w:t>
      </w:r>
      <w:proofErr w:type="spellEnd"/>
      <w:r w:rsidRPr="00A92F0B">
        <w:rPr>
          <w:rtl/>
        </w:rPr>
        <w:t xml:space="preserve"> [</w:t>
      </w:r>
      <w:proofErr w:type="spellStart"/>
      <w:r w:rsidRPr="00A92F0B">
        <w:rPr>
          <w:rtl/>
        </w:rPr>
        <w:t>סק"א</w:t>
      </w:r>
      <w:proofErr w:type="spellEnd"/>
      <w:r w:rsidRPr="00A92F0B">
        <w:rPr>
          <w:rtl/>
        </w:rPr>
        <w:t xml:space="preserve">] </w:t>
      </w:r>
      <w:proofErr w:type="spellStart"/>
      <w:r w:rsidRPr="00A92F0B">
        <w:rPr>
          <w:rtl/>
        </w:rPr>
        <w:t>מביאין</w:t>
      </w:r>
      <w:proofErr w:type="spellEnd"/>
      <w:r w:rsidRPr="00A92F0B">
        <w:rPr>
          <w:rtl/>
        </w:rPr>
        <w:t xml:space="preserve"> קושיית העולם, למאן </w:t>
      </w:r>
      <w:proofErr w:type="spellStart"/>
      <w:r w:rsidRPr="00A92F0B">
        <w:rPr>
          <w:rtl/>
        </w:rPr>
        <w:t>דס"ל</w:t>
      </w:r>
      <w:proofErr w:type="spellEnd"/>
      <w:r w:rsidRPr="00A92F0B">
        <w:rPr>
          <w:rtl/>
        </w:rPr>
        <w:t xml:space="preserve"> </w:t>
      </w:r>
      <w:proofErr w:type="spellStart"/>
      <w:r w:rsidRPr="00A92F0B">
        <w:rPr>
          <w:rtl/>
        </w:rPr>
        <w:t>שעבודא</w:t>
      </w:r>
      <w:proofErr w:type="spellEnd"/>
      <w:r w:rsidRPr="00A92F0B">
        <w:rPr>
          <w:rtl/>
        </w:rPr>
        <w:t xml:space="preserve"> לאו דאורייתא ואין בעל חוב גובה </w:t>
      </w:r>
      <w:proofErr w:type="spellStart"/>
      <w:r w:rsidRPr="00A92F0B">
        <w:rPr>
          <w:rtl/>
        </w:rPr>
        <w:t>מיורשין</w:t>
      </w:r>
      <w:proofErr w:type="spellEnd"/>
      <w:r w:rsidRPr="00A92F0B">
        <w:rPr>
          <w:rtl/>
        </w:rPr>
        <w:t xml:space="preserve"> כלל, א"כ קשה הא </w:t>
      </w:r>
      <w:proofErr w:type="spellStart"/>
      <w:r w:rsidRPr="00A92F0B">
        <w:rPr>
          <w:rtl/>
        </w:rPr>
        <w:t>דאמרינן</w:t>
      </w:r>
      <w:proofErr w:type="spellEnd"/>
      <w:r w:rsidRPr="00A92F0B">
        <w:rPr>
          <w:rtl/>
        </w:rPr>
        <w:t xml:space="preserve"> בשבועות פרק כל </w:t>
      </w:r>
      <w:proofErr w:type="spellStart"/>
      <w:r w:rsidRPr="00A92F0B">
        <w:rPr>
          <w:rtl/>
        </w:rPr>
        <w:t>הנשבעין</w:t>
      </w:r>
      <w:proofErr w:type="spellEnd"/>
      <w:r w:rsidRPr="00A92F0B">
        <w:rPr>
          <w:rtl/>
        </w:rPr>
        <w:t xml:space="preserve"> [מ"ז ע"א] שבועת ד' תהיה בין שניהם, ולא בין </w:t>
      </w:r>
      <w:proofErr w:type="spellStart"/>
      <w:r w:rsidRPr="00A92F0B">
        <w:rPr>
          <w:rtl/>
        </w:rPr>
        <w:t>היורשין</w:t>
      </w:r>
      <w:proofErr w:type="spellEnd"/>
      <w:r w:rsidRPr="00A92F0B">
        <w:rPr>
          <w:rtl/>
        </w:rPr>
        <w:t xml:space="preserve"> </w:t>
      </w:r>
      <w:proofErr w:type="spellStart"/>
      <w:r w:rsidRPr="00A92F0B">
        <w:rPr>
          <w:rtl/>
        </w:rPr>
        <w:t>וכו</w:t>
      </w:r>
      <w:proofErr w:type="spellEnd"/>
      <w:r w:rsidRPr="00A92F0B">
        <w:rPr>
          <w:rtl/>
        </w:rPr>
        <w:t xml:space="preserve">', הא בלאו הכי אינו גובה מן היורשים מדאורייתא. ועוד הקשו, </w:t>
      </w:r>
      <w:proofErr w:type="spellStart"/>
      <w:r w:rsidRPr="00A92F0B">
        <w:rPr>
          <w:rtl/>
        </w:rPr>
        <w:t>דהא</w:t>
      </w:r>
      <w:proofErr w:type="spellEnd"/>
      <w:r w:rsidRPr="00A92F0B">
        <w:rPr>
          <w:rtl/>
        </w:rPr>
        <w:t xml:space="preserve"> על </w:t>
      </w:r>
      <w:proofErr w:type="spellStart"/>
      <w:r w:rsidRPr="00A92F0B">
        <w:rPr>
          <w:rtl/>
        </w:rPr>
        <w:t>כרחך</w:t>
      </w:r>
      <w:proofErr w:type="spellEnd"/>
      <w:r w:rsidRPr="00A92F0B">
        <w:rPr>
          <w:rtl/>
        </w:rPr>
        <w:t xml:space="preserve"> אינו גובה מן </w:t>
      </w:r>
      <w:proofErr w:type="spellStart"/>
      <w:r w:rsidRPr="00A92F0B">
        <w:rPr>
          <w:rtl/>
        </w:rPr>
        <w:t>היורשין</w:t>
      </w:r>
      <w:proofErr w:type="spellEnd"/>
      <w:r w:rsidRPr="00A92F0B">
        <w:rPr>
          <w:rtl/>
        </w:rPr>
        <w:t xml:space="preserve"> רק מקרקע ולא ממטלטלים, א"כ הוי כפירת קרקעות, עיין בדברי הפוסקים. ולפי עניות דעתי נראה, </w:t>
      </w:r>
      <w:proofErr w:type="spellStart"/>
      <w:r w:rsidRPr="00A92F0B">
        <w:rPr>
          <w:rtl/>
        </w:rPr>
        <w:t>דמשכחת</w:t>
      </w:r>
      <w:proofErr w:type="spellEnd"/>
      <w:r w:rsidRPr="00A92F0B">
        <w:rPr>
          <w:rtl/>
        </w:rPr>
        <w:t xml:space="preserve"> לה במשכון בין בשעת </w:t>
      </w:r>
      <w:proofErr w:type="spellStart"/>
      <w:r w:rsidRPr="00A92F0B">
        <w:rPr>
          <w:rtl/>
        </w:rPr>
        <w:t>הלואה</w:t>
      </w:r>
      <w:proofErr w:type="spellEnd"/>
      <w:r w:rsidRPr="00A92F0B">
        <w:rPr>
          <w:rtl/>
        </w:rPr>
        <w:t xml:space="preserve"> בין שלא בשעת </w:t>
      </w:r>
      <w:proofErr w:type="spellStart"/>
      <w:r w:rsidRPr="00A92F0B">
        <w:rPr>
          <w:rtl/>
        </w:rPr>
        <w:t>הלואה</w:t>
      </w:r>
      <w:proofErr w:type="spellEnd"/>
      <w:r w:rsidRPr="00A92F0B">
        <w:rPr>
          <w:rtl/>
        </w:rPr>
        <w:t xml:space="preserve">, שהחזיר הכר בלילה </w:t>
      </w:r>
      <w:proofErr w:type="spellStart"/>
      <w:r w:rsidRPr="00A92F0B">
        <w:rPr>
          <w:rtl/>
        </w:rPr>
        <w:t>למצוה</w:t>
      </w:r>
      <w:proofErr w:type="spellEnd"/>
      <w:r w:rsidRPr="00A92F0B">
        <w:rPr>
          <w:rtl/>
        </w:rPr>
        <w:t xml:space="preserve"> או </w:t>
      </w:r>
      <w:proofErr w:type="spellStart"/>
      <w:r w:rsidRPr="00A92F0B">
        <w:rPr>
          <w:rtl/>
        </w:rPr>
        <w:t>לפקדון</w:t>
      </w:r>
      <w:proofErr w:type="spellEnd"/>
      <w:r w:rsidRPr="00A92F0B">
        <w:rPr>
          <w:rtl/>
        </w:rPr>
        <w:t xml:space="preserve">, ומבואר בסימן צ"ז סעיף כ"א </w:t>
      </w:r>
      <w:proofErr w:type="spellStart"/>
      <w:r w:rsidRPr="00A92F0B">
        <w:rPr>
          <w:rtl/>
        </w:rPr>
        <w:t>דכשיש</w:t>
      </w:r>
      <w:proofErr w:type="spellEnd"/>
      <w:r w:rsidRPr="00A92F0B">
        <w:rPr>
          <w:rtl/>
        </w:rPr>
        <w:t xml:space="preserve"> </w:t>
      </w:r>
      <w:proofErr w:type="spellStart"/>
      <w:r w:rsidRPr="00A92F0B">
        <w:rPr>
          <w:rtl/>
        </w:rPr>
        <w:t>ללוה</w:t>
      </w:r>
      <w:proofErr w:type="spellEnd"/>
      <w:r w:rsidRPr="00A92F0B">
        <w:rPr>
          <w:rtl/>
        </w:rPr>
        <w:t xml:space="preserve"> </w:t>
      </w:r>
      <w:proofErr w:type="spellStart"/>
      <w:r w:rsidRPr="00A92F0B">
        <w:rPr>
          <w:rtl/>
        </w:rPr>
        <w:t>מיגו</w:t>
      </w:r>
      <w:proofErr w:type="spellEnd"/>
      <w:r w:rsidRPr="00A92F0B">
        <w:rPr>
          <w:rtl/>
        </w:rPr>
        <w:t xml:space="preserve"> נאמן לומר פרעתי </w:t>
      </w:r>
      <w:proofErr w:type="spellStart"/>
      <w:r w:rsidRPr="00A92F0B">
        <w:rPr>
          <w:rtl/>
        </w:rPr>
        <w:t>במיגו</w:t>
      </w:r>
      <w:proofErr w:type="spellEnd"/>
      <w:r w:rsidRPr="00A92F0B">
        <w:rPr>
          <w:rtl/>
        </w:rPr>
        <w:t xml:space="preserve"> </w:t>
      </w:r>
      <w:proofErr w:type="spellStart"/>
      <w:r w:rsidRPr="00A92F0B">
        <w:rPr>
          <w:rtl/>
        </w:rPr>
        <w:t>דהחזרתי</w:t>
      </w:r>
      <w:proofErr w:type="spellEnd"/>
      <w:r w:rsidRPr="00A92F0B">
        <w:rPr>
          <w:rtl/>
        </w:rPr>
        <w:t xml:space="preserve"> ע"ש, ומכל שכן כשאינו ידוע כלל בעדים שהיה הדבר ההוא ממושכן בידו, שנאמן לטעון לא </w:t>
      </w:r>
      <w:proofErr w:type="spellStart"/>
      <w:r w:rsidRPr="00A92F0B">
        <w:rPr>
          <w:rtl/>
        </w:rPr>
        <w:t>לויתי</w:t>
      </w:r>
      <w:proofErr w:type="spellEnd"/>
      <w:r w:rsidRPr="00A92F0B">
        <w:rPr>
          <w:rtl/>
        </w:rPr>
        <w:t xml:space="preserve"> מעולם או פרעתי </w:t>
      </w:r>
      <w:proofErr w:type="spellStart"/>
      <w:r w:rsidRPr="00A92F0B">
        <w:rPr>
          <w:rtl/>
        </w:rPr>
        <w:t>במיגו</w:t>
      </w:r>
      <w:proofErr w:type="spellEnd"/>
      <w:r w:rsidRPr="00A92F0B">
        <w:rPr>
          <w:rtl/>
        </w:rPr>
        <w:t xml:space="preserve"> דלא </w:t>
      </w:r>
      <w:proofErr w:type="spellStart"/>
      <w:r w:rsidRPr="00A92F0B">
        <w:rPr>
          <w:rtl/>
        </w:rPr>
        <w:t>לויתי</w:t>
      </w:r>
      <w:proofErr w:type="spellEnd"/>
      <w:r w:rsidRPr="00A92F0B">
        <w:rPr>
          <w:rtl/>
        </w:rPr>
        <w:t xml:space="preserve">. וזה פשוט </w:t>
      </w:r>
      <w:proofErr w:type="spellStart"/>
      <w:r w:rsidRPr="00A92F0B">
        <w:rPr>
          <w:rtl/>
        </w:rPr>
        <w:t>דאם</w:t>
      </w:r>
      <w:proofErr w:type="spellEnd"/>
      <w:r w:rsidRPr="00A92F0B">
        <w:rPr>
          <w:rtl/>
        </w:rPr>
        <w:t xml:space="preserve"> המשכון ביד </w:t>
      </w:r>
      <w:proofErr w:type="spellStart"/>
      <w:r w:rsidRPr="00A92F0B">
        <w:rPr>
          <w:rtl/>
        </w:rPr>
        <w:t>לוה</w:t>
      </w:r>
      <w:proofErr w:type="spellEnd"/>
      <w:r w:rsidRPr="00A92F0B">
        <w:rPr>
          <w:rtl/>
        </w:rPr>
        <w:t xml:space="preserve"> ויש לו </w:t>
      </w:r>
      <w:proofErr w:type="spellStart"/>
      <w:r w:rsidRPr="00A92F0B">
        <w:rPr>
          <w:rtl/>
        </w:rPr>
        <w:t>מיגו</w:t>
      </w:r>
      <w:proofErr w:type="spellEnd"/>
      <w:r w:rsidRPr="00A92F0B">
        <w:rPr>
          <w:rtl/>
        </w:rPr>
        <w:t xml:space="preserve"> ומודה במקצת, </w:t>
      </w:r>
      <w:proofErr w:type="spellStart"/>
      <w:r w:rsidRPr="00A92F0B">
        <w:rPr>
          <w:rtl/>
        </w:rPr>
        <w:t>דחייב</w:t>
      </w:r>
      <w:proofErr w:type="spellEnd"/>
      <w:r w:rsidRPr="00A92F0B">
        <w:rPr>
          <w:rtl/>
        </w:rPr>
        <w:t xml:space="preserve"> שבועה דאורייתא במקום דלא הוי המשכון הילך כגון שאכלו, (דה"א) [</w:t>
      </w:r>
      <w:proofErr w:type="spellStart"/>
      <w:r w:rsidRPr="00A92F0B">
        <w:rPr>
          <w:rtl/>
        </w:rPr>
        <w:t>דהא</w:t>
      </w:r>
      <w:proofErr w:type="spellEnd"/>
      <w:r w:rsidRPr="00A92F0B">
        <w:rPr>
          <w:rtl/>
        </w:rPr>
        <w:t xml:space="preserve">] מודה במקצת אפילו יש לו </w:t>
      </w:r>
      <w:proofErr w:type="spellStart"/>
      <w:r w:rsidRPr="00A92F0B">
        <w:rPr>
          <w:rtl/>
        </w:rPr>
        <w:t>מיגו</w:t>
      </w:r>
      <w:proofErr w:type="spellEnd"/>
      <w:r w:rsidRPr="00A92F0B">
        <w:rPr>
          <w:rtl/>
        </w:rPr>
        <w:t xml:space="preserve"> חייב שבועה דאורייתא. (ומכל שכן </w:t>
      </w:r>
      <w:proofErr w:type="spellStart"/>
      <w:r w:rsidRPr="00A92F0B">
        <w:rPr>
          <w:rtl/>
        </w:rPr>
        <w:t>להך</w:t>
      </w:r>
      <w:proofErr w:type="spellEnd"/>
      <w:r w:rsidRPr="00A92F0B">
        <w:rPr>
          <w:rtl/>
        </w:rPr>
        <w:t xml:space="preserve"> דעה שהביא </w:t>
      </w:r>
      <w:proofErr w:type="spellStart"/>
      <w:r w:rsidRPr="00A92F0B">
        <w:rPr>
          <w:rtl/>
        </w:rPr>
        <w:t>הש"ך</w:t>
      </w:r>
      <w:proofErr w:type="spellEnd"/>
      <w:r w:rsidRPr="00A92F0B">
        <w:rPr>
          <w:rtl/>
        </w:rPr>
        <w:t xml:space="preserve"> בסימן ע"ב </w:t>
      </w:r>
      <w:proofErr w:type="spellStart"/>
      <w:r w:rsidRPr="00A92F0B">
        <w:rPr>
          <w:rtl/>
        </w:rPr>
        <w:t>סקצ"ד</w:t>
      </w:r>
      <w:proofErr w:type="spellEnd"/>
      <w:r w:rsidRPr="00A92F0B">
        <w:rPr>
          <w:rtl/>
        </w:rPr>
        <w:t xml:space="preserve">, </w:t>
      </w:r>
      <w:proofErr w:type="spellStart"/>
      <w:r w:rsidRPr="00A92F0B">
        <w:rPr>
          <w:rtl/>
        </w:rPr>
        <w:t>דאפילו</w:t>
      </w:r>
      <w:proofErr w:type="spellEnd"/>
      <w:r w:rsidRPr="00A92F0B">
        <w:rPr>
          <w:rtl/>
        </w:rPr>
        <w:t xml:space="preserve"> בידוע שהוא משכון ולית ליה </w:t>
      </w:r>
      <w:proofErr w:type="spellStart"/>
      <w:r w:rsidRPr="00A92F0B">
        <w:rPr>
          <w:rtl/>
        </w:rPr>
        <w:t>להמלוה</w:t>
      </w:r>
      <w:proofErr w:type="spellEnd"/>
      <w:r w:rsidRPr="00A92F0B">
        <w:rPr>
          <w:rtl/>
        </w:rPr>
        <w:t xml:space="preserve"> </w:t>
      </w:r>
      <w:proofErr w:type="spellStart"/>
      <w:r w:rsidRPr="00A92F0B">
        <w:rPr>
          <w:rtl/>
        </w:rPr>
        <w:t>מיגו</w:t>
      </w:r>
      <w:proofErr w:type="spellEnd"/>
      <w:r w:rsidRPr="00A92F0B">
        <w:rPr>
          <w:rtl/>
        </w:rPr>
        <w:t>, (</w:t>
      </w:r>
      <w:proofErr w:type="spellStart"/>
      <w:r w:rsidRPr="00A92F0B">
        <w:rPr>
          <w:rtl/>
        </w:rPr>
        <w:t>דהלוה</w:t>
      </w:r>
      <w:proofErr w:type="spellEnd"/>
      <w:r w:rsidRPr="00A92F0B">
        <w:rPr>
          <w:rtl/>
        </w:rPr>
        <w:t>) [</w:t>
      </w:r>
      <w:proofErr w:type="spellStart"/>
      <w:r w:rsidRPr="00A92F0B">
        <w:rPr>
          <w:rtl/>
        </w:rPr>
        <w:t>דהמלוה</w:t>
      </w:r>
      <w:proofErr w:type="spellEnd"/>
      <w:r w:rsidRPr="00A92F0B">
        <w:rPr>
          <w:rtl/>
        </w:rPr>
        <w:t xml:space="preserve">] נאמן לטעון כמה </w:t>
      </w:r>
      <w:proofErr w:type="spellStart"/>
      <w:r w:rsidRPr="00A92F0B">
        <w:rPr>
          <w:rtl/>
        </w:rPr>
        <w:t>שהלוה</w:t>
      </w:r>
      <w:proofErr w:type="spellEnd"/>
      <w:r w:rsidRPr="00A92F0B">
        <w:rPr>
          <w:rtl/>
        </w:rPr>
        <w:t xml:space="preserve">, ודאי </w:t>
      </w:r>
      <w:proofErr w:type="spellStart"/>
      <w:r w:rsidRPr="00A92F0B">
        <w:rPr>
          <w:rtl/>
        </w:rPr>
        <w:t>דאם</w:t>
      </w:r>
      <w:proofErr w:type="spellEnd"/>
      <w:r w:rsidRPr="00A92F0B">
        <w:rPr>
          <w:rtl/>
        </w:rPr>
        <w:t xml:space="preserve"> </w:t>
      </w:r>
      <w:proofErr w:type="spellStart"/>
      <w:r w:rsidRPr="00A92F0B">
        <w:rPr>
          <w:rtl/>
        </w:rPr>
        <w:t>הלוה</w:t>
      </w:r>
      <w:proofErr w:type="spellEnd"/>
      <w:r w:rsidRPr="00A92F0B">
        <w:rPr>
          <w:rtl/>
        </w:rPr>
        <w:t xml:space="preserve"> מודה במקצת </w:t>
      </w:r>
      <w:proofErr w:type="spellStart"/>
      <w:r w:rsidRPr="00A92F0B">
        <w:rPr>
          <w:rtl/>
        </w:rPr>
        <w:t>דחייב</w:t>
      </w:r>
      <w:proofErr w:type="spellEnd"/>
      <w:r w:rsidRPr="00A92F0B">
        <w:rPr>
          <w:rtl/>
        </w:rPr>
        <w:t xml:space="preserve"> שבועה דאורייתא כשאין המשכון הילך כגון (שנוטל) [שנאבד] מחמת </w:t>
      </w:r>
      <w:proofErr w:type="spellStart"/>
      <w:r w:rsidRPr="00A92F0B">
        <w:rPr>
          <w:rtl/>
        </w:rPr>
        <w:t>הלוה</w:t>
      </w:r>
      <w:proofErr w:type="spellEnd"/>
      <w:r w:rsidRPr="00A92F0B">
        <w:rPr>
          <w:rtl/>
        </w:rPr>
        <w:t xml:space="preserve">). </w:t>
      </w:r>
      <w:proofErr w:type="spellStart"/>
      <w:r w:rsidRPr="00A92F0B">
        <w:rPr>
          <w:rtl/>
        </w:rPr>
        <w:t>ולפי"ז</w:t>
      </w:r>
      <w:proofErr w:type="spellEnd"/>
      <w:r w:rsidRPr="00A92F0B">
        <w:rPr>
          <w:rtl/>
        </w:rPr>
        <w:t xml:space="preserve"> שפיר משכחת לה ביורשים, כגון שהחזיר המשכון </w:t>
      </w:r>
      <w:proofErr w:type="spellStart"/>
      <w:r w:rsidRPr="00A92F0B">
        <w:rPr>
          <w:rtl/>
        </w:rPr>
        <w:t>לפקדון</w:t>
      </w:r>
      <w:proofErr w:type="spellEnd"/>
      <w:r w:rsidRPr="00A92F0B">
        <w:rPr>
          <w:rtl/>
        </w:rPr>
        <w:t xml:space="preserve"> או </w:t>
      </w:r>
      <w:proofErr w:type="spellStart"/>
      <w:r w:rsidRPr="00A92F0B">
        <w:rPr>
          <w:rtl/>
        </w:rPr>
        <w:t>למצוה</w:t>
      </w:r>
      <w:proofErr w:type="spellEnd"/>
      <w:r w:rsidRPr="00A92F0B">
        <w:rPr>
          <w:rtl/>
        </w:rPr>
        <w:t xml:space="preserve"> </w:t>
      </w:r>
      <w:proofErr w:type="spellStart"/>
      <w:r w:rsidRPr="00A92F0B">
        <w:rPr>
          <w:rtl/>
        </w:rPr>
        <w:t>ללוה</w:t>
      </w:r>
      <w:proofErr w:type="spellEnd"/>
      <w:r w:rsidRPr="00A92F0B">
        <w:rPr>
          <w:rtl/>
        </w:rPr>
        <w:t xml:space="preserve">, או </w:t>
      </w:r>
      <w:proofErr w:type="spellStart"/>
      <w:r w:rsidRPr="00A92F0B">
        <w:rPr>
          <w:rtl/>
        </w:rPr>
        <w:t>לפקדון</w:t>
      </w:r>
      <w:proofErr w:type="spellEnd"/>
      <w:r w:rsidRPr="00A92F0B">
        <w:rPr>
          <w:rtl/>
        </w:rPr>
        <w:t xml:space="preserve"> ליורשים, ואכלום, </w:t>
      </w:r>
      <w:proofErr w:type="spellStart"/>
      <w:r w:rsidRPr="00A92F0B">
        <w:rPr>
          <w:rtl/>
        </w:rPr>
        <w:t>דכיון</w:t>
      </w:r>
      <w:proofErr w:type="spellEnd"/>
      <w:r w:rsidRPr="00A92F0B">
        <w:rPr>
          <w:rtl/>
        </w:rPr>
        <w:t xml:space="preserve"> </w:t>
      </w:r>
      <w:proofErr w:type="spellStart"/>
      <w:r w:rsidRPr="00A92F0B">
        <w:rPr>
          <w:rtl/>
        </w:rPr>
        <w:t>דהיה</w:t>
      </w:r>
      <w:proofErr w:type="spellEnd"/>
      <w:r w:rsidRPr="00A92F0B">
        <w:rPr>
          <w:rtl/>
        </w:rPr>
        <w:t xml:space="preserve"> אביהם נאמן לטעון שלא (</w:t>
      </w:r>
      <w:proofErr w:type="spellStart"/>
      <w:r w:rsidRPr="00A92F0B">
        <w:rPr>
          <w:rtl/>
        </w:rPr>
        <w:t>הלוה</w:t>
      </w:r>
      <w:proofErr w:type="spellEnd"/>
      <w:r w:rsidRPr="00A92F0B">
        <w:rPr>
          <w:rtl/>
        </w:rPr>
        <w:t>) [</w:t>
      </w:r>
      <w:proofErr w:type="spellStart"/>
      <w:r w:rsidRPr="00A92F0B">
        <w:rPr>
          <w:rtl/>
        </w:rPr>
        <w:t>לוה</w:t>
      </w:r>
      <w:proofErr w:type="spellEnd"/>
      <w:r w:rsidRPr="00A92F0B">
        <w:rPr>
          <w:rtl/>
        </w:rPr>
        <w:t>] רק נ', (אף (</w:t>
      </w:r>
      <w:proofErr w:type="spellStart"/>
      <w:r w:rsidRPr="00A92F0B">
        <w:rPr>
          <w:rtl/>
        </w:rPr>
        <w:t>שהלוה</w:t>
      </w:r>
      <w:proofErr w:type="spellEnd"/>
      <w:r w:rsidRPr="00A92F0B">
        <w:rPr>
          <w:rtl/>
        </w:rPr>
        <w:t>) [</w:t>
      </w:r>
      <w:proofErr w:type="spellStart"/>
      <w:r w:rsidRPr="00A92F0B">
        <w:rPr>
          <w:rtl/>
        </w:rPr>
        <w:t>שהמלוה</w:t>
      </w:r>
      <w:proofErr w:type="spellEnd"/>
      <w:r w:rsidRPr="00A92F0B">
        <w:rPr>
          <w:rtl/>
        </w:rPr>
        <w:t xml:space="preserve">] תובע ק') או שפרע מקצת </w:t>
      </w:r>
      <w:proofErr w:type="spellStart"/>
      <w:r w:rsidRPr="00A92F0B">
        <w:rPr>
          <w:rtl/>
        </w:rPr>
        <w:t>במיגו</w:t>
      </w:r>
      <w:proofErr w:type="spellEnd"/>
      <w:r w:rsidRPr="00A92F0B">
        <w:rPr>
          <w:rtl/>
        </w:rPr>
        <w:t xml:space="preserve"> דאי בעי אמר שלא היה הדבר ההוא משכון כלל ביד </w:t>
      </w:r>
      <w:proofErr w:type="spellStart"/>
      <w:r w:rsidRPr="00A92F0B">
        <w:rPr>
          <w:rtl/>
        </w:rPr>
        <w:t>המלוה</w:t>
      </w:r>
      <w:proofErr w:type="spellEnd"/>
      <w:r w:rsidRPr="00A92F0B">
        <w:rPr>
          <w:rtl/>
        </w:rPr>
        <w:t xml:space="preserve">, </w:t>
      </w:r>
      <w:proofErr w:type="spellStart"/>
      <w:r w:rsidRPr="00A92F0B">
        <w:rPr>
          <w:rtl/>
        </w:rPr>
        <w:t>ואנן</w:t>
      </w:r>
      <w:proofErr w:type="spellEnd"/>
      <w:r w:rsidRPr="00A92F0B">
        <w:rPr>
          <w:rtl/>
        </w:rPr>
        <w:t xml:space="preserve"> </w:t>
      </w:r>
      <w:proofErr w:type="spellStart"/>
      <w:r w:rsidRPr="00A92F0B">
        <w:rPr>
          <w:rtl/>
        </w:rPr>
        <w:t>טענינן</w:t>
      </w:r>
      <w:proofErr w:type="spellEnd"/>
      <w:r w:rsidRPr="00A92F0B">
        <w:rPr>
          <w:rtl/>
        </w:rPr>
        <w:t xml:space="preserve"> ליורשים כל מה שאביהן יכול לטעון, ואם כן אם היורשים מודים בחמישים, ובחמישים </w:t>
      </w:r>
      <w:proofErr w:type="spellStart"/>
      <w:r w:rsidRPr="00A92F0B">
        <w:rPr>
          <w:rtl/>
        </w:rPr>
        <w:t>טוענין</w:t>
      </w:r>
      <w:proofErr w:type="spellEnd"/>
      <w:r w:rsidRPr="00A92F0B">
        <w:rPr>
          <w:rtl/>
        </w:rPr>
        <w:t xml:space="preserve"> איני יודע, ודאי </w:t>
      </w:r>
      <w:proofErr w:type="spellStart"/>
      <w:r w:rsidRPr="00A92F0B">
        <w:rPr>
          <w:rtl/>
        </w:rPr>
        <w:t>דפטורין</w:t>
      </w:r>
      <w:proofErr w:type="spellEnd"/>
      <w:r w:rsidRPr="00A92F0B">
        <w:rPr>
          <w:rtl/>
        </w:rPr>
        <w:t xml:space="preserve"> מחמישים כיון שאביהן היה נאמן. אך אם שייך מחויב שבועה ואינו יכול </w:t>
      </w:r>
      <w:proofErr w:type="spellStart"/>
      <w:r w:rsidRPr="00A92F0B">
        <w:rPr>
          <w:rtl/>
        </w:rPr>
        <w:t>לישבע</w:t>
      </w:r>
      <w:proofErr w:type="spellEnd"/>
      <w:r w:rsidRPr="00A92F0B">
        <w:rPr>
          <w:rtl/>
        </w:rPr>
        <w:t xml:space="preserve"> משלם גבי יורשים, היו חייבים </w:t>
      </w:r>
      <w:proofErr w:type="spellStart"/>
      <w:r w:rsidRPr="00A92F0B">
        <w:rPr>
          <w:rtl/>
        </w:rPr>
        <w:t>בודאי</w:t>
      </w:r>
      <w:proofErr w:type="spellEnd"/>
      <w:r w:rsidRPr="00A92F0B">
        <w:rPr>
          <w:rtl/>
        </w:rPr>
        <w:t xml:space="preserve"> לשלם כל המאה, </w:t>
      </w:r>
      <w:proofErr w:type="spellStart"/>
      <w:r w:rsidRPr="00A92F0B">
        <w:rPr>
          <w:rtl/>
        </w:rPr>
        <w:t>דנהי</w:t>
      </w:r>
      <w:proofErr w:type="spellEnd"/>
      <w:r w:rsidRPr="00A92F0B">
        <w:rPr>
          <w:rtl/>
        </w:rPr>
        <w:t xml:space="preserve"> </w:t>
      </w:r>
      <w:proofErr w:type="spellStart"/>
      <w:r w:rsidRPr="00A92F0B">
        <w:rPr>
          <w:rtl/>
        </w:rPr>
        <w:t>דטוענין</w:t>
      </w:r>
      <w:proofErr w:type="spellEnd"/>
      <w:r w:rsidRPr="00A92F0B">
        <w:rPr>
          <w:rtl/>
        </w:rPr>
        <w:t xml:space="preserve"> להן כל מה שאביהן יכול לטעון, מ"מ הא אביהן חייב </w:t>
      </w:r>
      <w:proofErr w:type="spellStart"/>
      <w:r w:rsidRPr="00A92F0B">
        <w:rPr>
          <w:rtl/>
        </w:rPr>
        <w:t>לישבע</w:t>
      </w:r>
      <w:proofErr w:type="spellEnd"/>
      <w:r w:rsidRPr="00A92F0B">
        <w:rPr>
          <w:rtl/>
        </w:rPr>
        <w:t xml:space="preserve"> שבועה דאורייתא כמודה במקצת, וא"כ כיון שהיורשים אינן יכולים </w:t>
      </w:r>
      <w:proofErr w:type="spellStart"/>
      <w:r w:rsidRPr="00A92F0B">
        <w:rPr>
          <w:rtl/>
        </w:rPr>
        <w:t>לישבע</w:t>
      </w:r>
      <w:proofErr w:type="spellEnd"/>
      <w:r w:rsidRPr="00A92F0B">
        <w:rPr>
          <w:rtl/>
        </w:rPr>
        <w:t xml:space="preserve"> השבועה בברי, </w:t>
      </w:r>
      <w:proofErr w:type="spellStart"/>
      <w:r w:rsidRPr="00A92F0B">
        <w:rPr>
          <w:rtl/>
        </w:rPr>
        <w:t>הוה</w:t>
      </w:r>
      <w:proofErr w:type="spellEnd"/>
      <w:r w:rsidRPr="00A92F0B">
        <w:rPr>
          <w:rtl/>
        </w:rPr>
        <w:t xml:space="preserve"> </w:t>
      </w:r>
      <w:proofErr w:type="spellStart"/>
      <w:r w:rsidRPr="00A92F0B">
        <w:rPr>
          <w:rtl/>
        </w:rPr>
        <w:t>אמינא</w:t>
      </w:r>
      <w:proofErr w:type="spellEnd"/>
      <w:r w:rsidRPr="00A92F0B">
        <w:rPr>
          <w:rtl/>
        </w:rPr>
        <w:t xml:space="preserve"> </w:t>
      </w:r>
      <w:proofErr w:type="spellStart"/>
      <w:r w:rsidRPr="00A92F0B">
        <w:rPr>
          <w:rtl/>
        </w:rPr>
        <w:t>דהויין</w:t>
      </w:r>
      <w:proofErr w:type="spellEnd"/>
      <w:r w:rsidRPr="00A92F0B">
        <w:rPr>
          <w:rtl/>
        </w:rPr>
        <w:t xml:space="preserve"> כמחויב שבועה ואינו יכול </w:t>
      </w:r>
      <w:proofErr w:type="spellStart"/>
      <w:r w:rsidRPr="00A92F0B">
        <w:rPr>
          <w:rtl/>
        </w:rPr>
        <w:t>לישבע</w:t>
      </w:r>
      <w:proofErr w:type="spellEnd"/>
      <w:r w:rsidRPr="00A92F0B">
        <w:rPr>
          <w:rtl/>
        </w:rPr>
        <w:t xml:space="preserve"> </w:t>
      </w:r>
      <w:proofErr w:type="spellStart"/>
      <w:r w:rsidRPr="00A92F0B">
        <w:rPr>
          <w:rtl/>
        </w:rPr>
        <w:t>דמשלמין</w:t>
      </w:r>
      <w:proofErr w:type="spellEnd"/>
      <w:r w:rsidRPr="00A92F0B">
        <w:rPr>
          <w:rtl/>
        </w:rPr>
        <w:t xml:space="preserve">, והוצרך הקרא </w:t>
      </w:r>
      <w:proofErr w:type="spellStart"/>
      <w:r w:rsidRPr="00A92F0B">
        <w:rPr>
          <w:rtl/>
        </w:rPr>
        <w:t>דשבועת</w:t>
      </w:r>
      <w:proofErr w:type="spellEnd"/>
      <w:r w:rsidRPr="00A92F0B">
        <w:rPr>
          <w:rtl/>
        </w:rPr>
        <w:t xml:space="preserve"> ה' תהיה בין שניהם ולא בין היורשים, </w:t>
      </w:r>
      <w:proofErr w:type="spellStart"/>
      <w:r w:rsidRPr="00A92F0B">
        <w:rPr>
          <w:rtl/>
        </w:rPr>
        <w:t>דביורשים</w:t>
      </w:r>
      <w:proofErr w:type="spellEnd"/>
      <w:r w:rsidRPr="00A92F0B">
        <w:rPr>
          <w:rtl/>
        </w:rPr>
        <w:t xml:space="preserve"> לא </w:t>
      </w:r>
      <w:proofErr w:type="spellStart"/>
      <w:r w:rsidRPr="00A92F0B">
        <w:rPr>
          <w:rtl/>
        </w:rPr>
        <w:t>אמרינן</w:t>
      </w:r>
      <w:proofErr w:type="spellEnd"/>
      <w:r w:rsidRPr="00A92F0B">
        <w:rPr>
          <w:rtl/>
        </w:rPr>
        <w:t xml:space="preserve"> מתוך שאינו יכול </w:t>
      </w:r>
      <w:proofErr w:type="spellStart"/>
      <w:r w:rsidRPr="00A92F0B">
        <w:rPr>
          <w:rtl/>
        </w:rPr>
        <w:t>לישבע</w:t>
      </w:r>
      <w:proofErr w:type="spellEnd"/>
      <w:r w:rsidRPr="00A92F0B">
        <w:rPr>
          <w:rtl/>
        </w:rPr>
        <w:t xml:space="preserve"> משלם, וממילא אין חייבים לשלם רק החמישים שהודו והשאר </w:t>
      </w:r>
      <w:proofErr w:type="spellStart"/>
      <w:r w:rsidRPr="00A92F0B">
        <w:rPr>
          <w:rtl/>
        </w:rPr>
        <w:t>פטורין</w:t>
      </w:r>
      <w:proofErr w:type="spellEnd"/>
      <w:r w:rsidRPr="00A92F0B">
        <w:rPr>
          <w:rtl/>
        </w:rPr>
        <w:t>.</w:t>
      </w:r>
    </w:p>
    <w:p w14:paraId="5EBB92DF" w14:textId="77777777" w:rsidR="00EE047F" w:rsidRPr="00A92F0B" w:rsidRDefault="00EE047F" w:rsidP="00EE047F">
      <w:pPr>
        <w:rPr>
          <w:rtl/>
        </w:rPr>
      </w:pPr>
      <w:r w:rsidRPr="00A92F0B">
        <w:rPr>
          <w:rtl/>
        </w:rPr>
        <w:t xml:space="preserve">  </w:t>
      </w:r>
      <w:proofErr w:type="spellStart"/>
      <w:r w:rsidRPr="00A92F0B">
        <w:rPr>
          <w:rtl/>
        </w:rPr>
        <w:t>ובקצוה"ח</w:t>
      </w:r>
      <w:proofErr w:type="spellEnd"/>
      <w:r w:rsidRPr="00A92F0B">
        <w:rPr>
          <w:rtl/>
        </w:rPr>
        <w:t xml:space="preserve"> [שם] הקשה על </w:t>
      </w:r>
      <w:proofErr w:type="spellStart"/>
      <w:r w:rsidRPr="00A92F0B">
        <w:rPr>
          <w:rtl/>
        </w:rPr>
        <w:t>הש"ך</w:t>
      </w:r>
      <w:proofErr w:type="spellEnd"/>
      <w:r w:rsidRPr="00A92F0B">
        <w:rPr>
          <w:rtl/>
        </w:rPr>
        <w:t xml:space="preserve"> </w:t>
      </w:r>
      <w:proofErr w:type="spellStart"/>
      <w:r w:rsidRPr="00A92F0B">
        <w:rPr>
          <w:rtl/>
        </w:rPr>
        <w:t>דמסיק</w:t>
      </w:r>
      <w:proofErr w:type="spellEnd"/>
      <w:r w:rsidRPr="00A92F0B">
        <w:rPr>
          <w:rtl/>
        </w:rPr>
        <w:t xml:space="preserve"> </w:t>
      </w:r>
      <w:proofErr w:type="spellStart"/>
      <w:r w:rsidRPr="00A92F0B">
        <w:rPr>
          <w:rtl/>
        </w:rPr>
        <w:t>דלהכי</w:t>
      </w:r>
      <w:proofErr w:type="spellEnd"/>
      <w:r w:rsidRPr="00A92F0B">
        <w:rPr>
          <w:rtl/>
        </w:rPr>
        <w:t xml:space="preserve"> אין גובים מן העבדים משום </w:t>
      </w:r>
      <w:proofErr w:type="spellStart"/>
      <w:r w:rsidRPr="00A92F0B">
        <w:rPr>
          <w:rtl/>
        </w:rPr>
        <w:t>דשעבודא</w:t>
      </w:r>
      <w:proofErr w:type="spellEnd"/>
      <w:r w:rsidRPr="00A92F0B">
        <w:rPr>
          <w:rtl/>
        </w:rPr>
        <w:t xml:space="preserve"> לאו דאורייתא ובדרבנן </w:t>
      </w:r>
      <w:proofErr w:type="spellStart"/>
      <w:r w:rsidRPr="00A92F0B">
        <w:rPr>
          <w:rtl/>
        </w:rPr>
        <w:t>עבדא</w:t>
      </w:r>
      <w:proofErr w:type="spellEnd"/>
      <w:r w:rsidRPr="00A92F0B">
        <w:rPr>
          <w:rtl/>
        </w:rPr>
        <w:t xml:space="preserve"> כמטלטלי דמי, ומסיק ג"כ </w:t>
      </w:r>
      <w:proofErr w:type="spellStart"/>
      <w:r w:rsidRPr="00A92F0B">
        <w:rPr>
          <w:rtl/>
        </w:rPr>
        <w:t>דלרב</w:t>
      </w:r>
      <w:proofErr w:type="spellEnd"/>
      <w:r w:rsidRPr="00A92F0B">
        <w:rPr>
          <w:rtl/>
        </w:rPr>
        <w:t xml:space="preserve"> </w:t>
      </w:r>
      <w:proofErr w:type="spellStart"/>
      <w:r w:rsidRPr="00A92F0B">
        <w:rPr>
          <w:rtl/>
        </w:rPr>
        <w:t>פפא</w:t>
      </w:r>
      <w:proofErr w:type="spellEnd"/>
      <w:r w:rsidRPr="00A92F0B">
        <w:rPr>
          <w:rtl/>
        </w:rPr>
        <w:t xml:space="preserve"> </w:t>
      </w:r>
      <w:proofErr w:type="spellStart"/>
      <w:r w:rsidRPr="00A92F0B">
        <w:rPr>
          <w:rtl/>
        </w:rPr>
        <w:t>ס"ל</w:t>
      </w:r>
      <w:proofErr w:type="spellEnd"/>
      <w:r w:rsidRPr="00A92F0B">
        <w:rPr>
          <w:rtl/>
        </w:rPr>
        <w:t xml:space="preserve"> </w:t>
      </w:r>
      <w:proofErr w:type="spellStart"/>
      <w:r w:rsidRPr="00A92F0B">
        <w:rPr>
          <w:rtl/>
        </w:rPr>
        <w:t>דבמלוה</w:t>
      </w:r>
      <w:proofErr w:type="spellEnd"/>
      <w:r w:rsidRPr="00A92F0B">
        <w:rPr>
          <w:rtl/>
        </w:rPr>
        <w:t xml:space="preserve"> הכתובה בתורה </w:t>
      </w:r>
      <w:proofErr w:type="spellStart"/>
      <w:r w:rsidRPr="00A92F0B">
        <w:rPr>
          <w:rtl/>
        </w:rPr>
        <w:t>שעבודא</w:t>
      </w:r>
      <w:proofErr w:type="spellEnd"/>
      <w:r w:rsidRPr="00A92F0B">
        <w:rPr>
          <w:rtl/>
        </w:rPr>
        <w:t xml:space="preserve"> דאורייתא, א"כ קשה הא </w:t>
      </w:r>
      <w:proofErr w:type="spellStart"/>
      <w:r w:rsidRPr="00A92F0B">
        <w:rPr>
          <w:rtl/>
        </w:rPr>
        <w:t>דב"ק</w:t>
      </w:r>
      <w:proofErr w:type="spellEnd"/>
      <w:r w:rsidRPr="00A92F0B">
        <w:rPr>
          <w:rtl/>
        </w:rPr>
        <w:t xml:space="preserve"> דף י"ד [ע"ב] </w:t>
      </w:r>
      <w:proofErr w:type="spellStart"/>
      <w:r w:rsidRPr="00A92F0B">
        <w:rPr>
          <w:rtl/>
        </w:rPr>
        <w:t>דאמר</w:t>
      </w:r>
      <w:proofErr w:type="spellEnd"/>
      <w:r w:rsidRPr="00A92F0B">
        <w:rPr>
          <w:rtl/>
        </w:rPr>
        <w:t xml:space="preserve"> </w:t>
      </w:r>
      <w:proofErr w:type="spellStart"/>
      <w:r w:rsidRPr="00A92F0B">
        <w:rPr>
          <w:rtl/>
        </w:rPr>
        <w:t>שוה</w:t>
      </w:r>
      <w:proofErr w:type="spellEnd"/>
      <w:r w:rsidRPr="00A92F0B">
        <w:rPr>
          <w:rtl/>
        </w:rPr>
        <w:t xml:space="preserve"> כסף דבר הנקנה בכסף, ופריך עבדים </w:t>
      </w:r>
      <w:proofErr w:type="spellStart"/>
      <w:r w:rsidRPr="00A92F0B">
        <w:rPr>
          <w:rtl/>
        </w:rPr>
        <w:t>נמי</w:t>
      </w:r>
      <w:proofErr w:type="spellEnd"/>
      <w:r w:rsidRPr="00A92F0B">
        <w:rPr>
          <w:rtl/>
        </w:rPr>
        <w:t xml:space="preserve">, ולדברי </w:t>
      </w:r>
      <w:proofErr w:type="spellStart"/>
      <w:r w:rsidRPr="00A92F0B">
        <w:rPr>
          <w:rtl/>
        </w:rPr>
        <w:t>הש"ך</w:t>
      </w:r>
      <w:proofErr w:type="spellEnd"/>
      <w:r w:rsidRPr="00A92F0B">
        <w:rPr>
          <w:rtl/>
        </w:rPr>
        <w:t xml:space="preserve"> הא שם </w:t>
      </w:r>
      <w:proofErr w:type="spellStart"/>
      <w:r w:rsidRPr="00A92F0B">
        <w:rPr>
          <w:rtl/>
        </w:rPr>
        <w:t>בניזקין</w:t>
      </w:r>
      <w:proofErr w:type="spellEnd"/>
      <w:r w:rsidRPr="00A92F0B">
        <w:rPr>
          <w:rtl/>
        </w:rPr>
        <w:t xml:space="preserve"> </w:t>
      </w:r>
      <w:proofErr w:type="spellStart"/>
      <w:r w:rsidRPr="00A92F0B">
        <w:rPr>
          <w:rtl/>
        </w:rPr>
        <w:t>מיירי</w:t>
      </w:r>
      <w:proofErr w:type="spellEnd"/>
      <w:r w:rsidRPr="00A92F0B">
        <w:rPr>
          <w:rtl/>
        </w:rPr>
        <w:t xml:space="preserve"> דהוא </w:t>
      </w:r>
      <w:proofErr w:type="spellStart"/>
      <w:r w:rsidRPr="00A92F0B">
        <w:rPr>
          <w:rtl/>
        </w:rPr>
        <w:t>מלוה</w:t>
      </w:r>
      <w:proofErr w:type="spellEnd"/>
      <w:r w:rsidRPr="00A92F0B">
        <w:rPr>
          <w:rtl/>
        </w:rPr>
        <w:t xml:space="preserve"> כתובה בתורה </w:t>
      </w:r>
      <w:proofErr w:type="spellStart"/>
      <w:r w:rsidRPr="00A92F0B">
        <w:rPr>
          <w:rtl/>
        </w:rPr>
        <w:t>דשעבודא</w:t>
      </w:r>
      <w:proofErr w:type="spellEnd"/>
      <w:r w:rsidRPr="00A92F0B">
        <w:rPr>
          <w:rtl/>
        </w:rPr>
        <w:t xml:space="preserve"> דאורייתא ובזה באמת </w:t>
      </w:r>
      <w:proofErr w:type="spellStart"/>
      <w:r w:rsidRPr="00A92F0B">
        <w:rPr>
          <w:rtl/>
        </w:rPr>
        <w:t>עבדא</w:t>
      </w:r>
      <w:proofErr w:type="spellEnd"/>
      <w:r w:rsidRPr="00A92F0B">
        <w:rPr>
          <w:rtl/>
        </w:rPr>
        <w:t xml:space="preserve"> כמקרקעי דמי, ע"ש. ולא קשה מידי, </w:t>
      </w:r>
      <w:proofErr w:type="spellStart"/>
      <w:r w:rsidRPr="00A92F0B">
        <w:rPr>
          <w:rtl/>
        </w:rPr>
        <w:t>דהא</w:t>
      </w:r>
      <w:proofErr w:type="spellEnd"/>
      <w:r w:rsidRPr="00A92F0B">
        <w:rPr>
          <w:rtl/>
        </w:rPr>
        <w:t xml:space="preserve"> בלאו הכי היה לו להקשות מה פריך </w:t>
      </w:r>
      <w:proofErr w:type="spellStart"/>
      <w:r w:rsidRPr="00A92F0B">
        <w:rPr>
          <w:rtl/>
        </w:rPr>
        <w:t>הש"ס</w:t>
      </w:r>
      <w:proofErr w:type="spellEnd"/>
      <w:r w:rsidRPr="00A92F0B">
        <w:rPr>
          <w:rtl/>
        </w:rPr>
        <w:t xml:space="preserve"> מעבדים, הא הרבה אמוראים </w:t>
      </w:r>
      <w:proofErr w:type="spellStart"/>
      <w:r w:rsidRPr="00A92F0B">
        <w:rPr>
          <w:rtl/>
        </w:rPr>
        <w:t>סבירא</w:t>
      </w:r>
      <w:proofErr w:type="spellEnd"/>
      <w:r w:rsidRPr="00A92F0B">
        <w:rPr>
          <w:rtl/>
        </w:rPr>
        <w:t xml:space="preserve"> להו </w:t>
      </w:r>
      <w:proofErr w:type="spellStart"/>
      <w:r w:rsidRPr="00A92F0B">
        <w:rPr>
          <w:rtl/>
        </w:rPr>
        <w:t>בב"ק</w:t>
      </w:r>
      <w:proofErr w:type="spellEnd"/>
      <w:r w:rsidRPr="00A92F0B">
        <w:rPr>
          <w:rtl/>
        </w:rPr>
        <w:t xml:space="preserve"> דף י"ב [ע"א] </w:t>
      </w:r>
      <w:proofErr w:type="spellStart"/>
      <w:r w:rsidRPr="00A92F0B">
        <w:rPr>
          <w:rtl/>
        </w:rPr>
        <w:t>בהדיא</w:t>
      </w:r>
      <w:proofErr w:type="spellEnd"/>
      <w:r w:rsidRPr="00A92F0B">
        <w:rPr>
          <w:rtl/>
        </w:rPr>
        <w:t xml:space="preserve"> </w:t>
      </w:r>
      <w:proofErr w:type="spellStart"/>
      <w:r w:rsidRPr="00A92F0B">
        <w:rPr>
          <w:rtl/>
        </w:rPr>
        <w:t>דבעל</w:t>
      </w:r>
      <w:proofErr w:type="spellEnd"/>
      <w:r w:rsidRPr="00A92F0B">
        <w:rPr>
          <w:rtl/>
        </w:rPr>
        <w:t xml:space="preserve"> חוב גובה מעבדים אפילו </w:t>
      </w:r>
      <w:proofErr w:type="spellStart"/>
      <w:r w:rsidRPr="00A92F0B">
        <w:rPr>
          <w:rtl/>
        </w:rPr>
        <w:t>מיתמי</w:t>
      </w:r>
      <w:proofErr w:type="spellEnd"/>
      <w:r w:rsidRPr="00A92F0B">
        <w:rPr>
          <w:rtl/>
        </w:rPr>
        <w:t xml:space="preserve">, ועל </w:t>
      </w:r>
      <w:proofErr w:type="spellStart"/>
      <w:r w:rsidRPr="00A92F0B">
        <w:rPr>
          <w:rtl/>
        </w:rPr>
        <w:t>כרחך</w:t>
      </w:r>
      <w:proofErr w:type="spellEnd"/>
      <w:r w:rsidRPr="00A92F0B">
        <w:rPr>
          <w:rtl/>
        </w:rPr>
        <w:t xml:space="preserve"> צריך לומר </w:t>
      </w:r>
      <w:proofErr w:type="spellStart"/>
      <w:r w:rsidRPr="00A92F0B">
        <w:rPr>
          <w:rtl/>
        </w:rPr>
        <w:t>דקושיית</w:t>
      </w:r>
      <w:proofErr w:type="spellEnd"/>
      <w:r w:rsidRPr="00A92F0B">
        <w:rPr>
          <w:rtl/>
        </w:rPr>
        <w:t xml:space="preserve"> </w:t>
      </w:r>
      <w:proofErr w:type="spellStart"/>
      <w:r w:rsidRPr="00A92F0B">
        <w:rPr>
          <w:rtl/>
        </w:rPr>
        <w:t>הש"ס</w:t>
      </w:r>
      <w:proofErr w:type="spellEnd"/>
      <w:r w:rsidRPr="00A92F0B">
        <w:rPr>
          <w:rtl/>
        </w:rPr>
        <w:t xml:space="preserve"> היא לרב ושמואל והרבה אמוראים </w:t>
      </w:r>
      <w:proofErr w:type="spellStart"/>
      <w:r w:rsidRPr="00A92F0B">
        <w:rPr>
          <w:rtl/>
        </w:rPr>
        <w:t>דסבירא</w:t>
      </w:r>
      <w:proofErr w:type="spellEnd"/>
      <w:r w:rsidRPr="00A92F0B">
        <w:rPr>
          <w:rtl/>
        </w:rPr>
        <w:t xml:space="preserve"> להו </w:t>
      </w:r>
      <w:proofErr w:type="spellStart"/>
      <w:r w:rsidRPr="00A92F0B">
        <w:rPr>
          <w:rtl/>
        </w:rPr>
        <w:t>דאין</w:t>
      </w:r>
      <w:proofErr w:type="spellEnd"/>
      <w:r w:rsidRPr="00A92F0B">
        <w:rPr>
          <w:rtl/>
        </w:rPr>
        <w:t xml:space="preserve"> חילוק כלל בין </w:t>
      </w:r>
      <w:proofErr w:type="spellStart"/>
      <w:r w:rsidRPr="00A92F0B">
        <w:rPr>
          <w:rtl/>
        </w:rPr>
        <w:t>מלוה</w:t>
      </w:r>
      <w:proofErr w:type="spellEnd"/>
      <w:r w:rsidRPr="00A92F0B">
        <w:rPr>
          <w:rtl/>
        </w:rPr>
        <w:t xml:space="preserve"> הכתובה בתורה או לא, </w:t>
      </w:r>
      <w:proofErr w:type="spellStart"/>
      <w:r w:rsidRPr="00A92F0B">
        <w:rPr>
          <w:rtl/>
        </w:rPr>
        <w:t>ובכולהו</w:t>
      </w:r>
      <w:proofErr w:type="spellEnd"/>
      <w:r w:rsidRPr="00A92F0B">
        <w:rPr>
          <w:rtl/>
        </w:rPr>
        <w:t xml:space="preserve"> </w:t>
      </w:r>
      <w:proofErr w:type="spellStart"/>
      <w:r w:rsidRPr="00A92F0B">
        <w:rPr>
          <w:rtl/>
        </w:rPr>
        <w:t>שעבודא</w:t>
      </w:r>
      <w:proofErr w:type="spellEnd"/>
      <w:r w:rsidRPr="00A92F0B">
        <w:rPr>
          <w:rtl/>
        </w:rPr>
        <w:t xml:space="preserve"> לאו דאורייתא.</w:t>
      </w:r>
    </w:p>
    <w:p w14:paraId="5CFE5046" w14:textId="77777777" w:rsidR="00EE047F" w:rsidRPr="00FE68F1" w:rsidRDefault="00EE047F" w:rsidP="00EE047F">
      <w:pPr>
        <w:pStyle w:val="Heading2"/>
        <w:rPr>
          <w:rtl/>
        </w:rPr>
      </w:pPr>
      <w:r>
        <w:rPr>
          <w:rFonts w:hint="cs"/>
          <w:rtl/>
        </w:rPr>
        <w:t xml:space="preserve">גינת אגוז עמ' </w:t>
      </w:r>
      <w:proofErr w:type="spellStart"/>
      <w:r>
        <w:rPr>
          <w:rFonts w:hint="cs"/>
          <w:rtl/>
        </w:rPr>
        <w:t>רו</w:t>
      </w:r>
      <w:proofErr w:type="spellEnd"/>
    </w:p>
    <w:p w14:paraId="2DAB3385" w14:textId="77777777" w:rsidR="006807B4" w:rsidRDefault="006807B4" w:rsidP="006807B4">
      <w:pPr>
        <w:pStyle w:val="Heading1"/>
        <w:rPr>
          <w:rtl/>
        </w:rPr>
      </w:pPr>
      <w:bookmarkStart w:id="2" w:name="_Ref469917392"/>
      <w:bookmarkStart w:id="3" w:name="_Toc521478355"/>
      <w:r>
        <w:rPr>
          <w:rFonts w:hint="cs"/>
          <w:rtl/>
        </w:rPr>
        <w:t>חברה (</w:t>
      </w:r>
      <w:r>
        <w:t>Corporation</w:t>
      </w:r>
      <w:r>
        <w:rPr>
          <w:rFonts w:hint="cs"/>
          <w:rtl/>
        </w:rPr>
        <w:t xml:space="preserve">) </w:t>
      </w:r>
      <w:proofErr w:type="spellStart"/>
      <w:r>
        <w:rPr>
          <w:rFonts w:hint="cs"/>
          <w:rtl/>
        </w:rPr>
        <w:t>ובאנק</w:t>
      </w:r>
      <w:proofErr w:type="spellEnd"/>
      <w:r>
        <w:rPr>
          <w:rFonts w:hint="cs"/>
          <w:rtl/>
        </w:rPr>
        <w:t xml:space="preserve"> </w:t>
      </w:r>
      <w:r>
        <w:rPr>
          <w:rtl/>
        </w:rPr>
        <w:t>–</w:t>
      </w:r>
      <w:r>
        <w:rPr>
          <w:rFonts w:hint="cs"/>
          <w:rtl/>
        </w:rPr>
        <w:t xml:space="preserve"> חמץ וריבית</w:t>
      </w:r>
      <w:bookmarkEnd w:id="2"/>
      <w:bookmarkEnd w:id="3"/>
    </w:p>
    <w:p w14:paraId="1BE44B69" w14:textId="77777777" w:rsidR="006807B4" w:rsidRPr="00A353E3" w:rsidRDefault="006807B4" w:rsidP="006807B4">
      <w:pPr>
        <w:pStyle w:val="Heading2"/>
        <w:rPr>
          <w:rtl/>
        </w:rPr>
      </w:pPr>
      <w:r w:rsidRPr="00A353E3">
        <w:rPr>
          <w:rtl/>
        </w:rPr>
        <w:t xml:space="preserve">שו"ת אגרות משה יורה דעה חלק ב סימן </w:t>
      </w:r>
      <w:proofErr w:type="spellStart"/>
      <w:r w:rsidRPr="00A353E3">
        <w:rPr>
          <w:rtl/>
        </w:rPr>
        <w:t>סג</w:t>
      </w:r>
      <w:proofErr w:type="spellEnd"/>
      <w:r>
        <w:rPr>
          <w:rStyle w:val="FootnoteReference"/>
          <w:rtl/>
        </w:rPr>
        <w:footnoteReference w:id="1"/>
      </w:r>
    </w:p>
    <w:p w14:paraId="202DC9AC" w14:textId="77777777" w:rsidR="006807B4" w:rsidRPr="00A353E3" w:rsidRDefault="006807B4" w:rsidP="006807B4">
      <w:pPr>
        <w:rPr>
          <w:rtl/>
        </w:rPr>
      </w:pPr>
      <w:r w:rsidRPr="00A353E3">
        <w:rPr>
          <w:rtl/>
        </w:rPr>
        <w:t xml:space="preserve">בדבר </w:t>
      </w:r>
      <w:proofErr w:type="spellStart"/>
      <w:r w:rsidRPr="00A353E3">
        <w:rPr>
          <w:rtl/>
        </w:rPr>
        <w:t>באנק</w:t>
      </w:r>
      <w:proofErr w:type="spellEnd"/>
      <w:r w:rsidRPr="00A353E3">
        <w:rPr>
          <w:rtl/>
        </w:rPr>
        <w:t xml:space="preserve"> של שומרי תורה איך ינהגו </w:t>
      </w:r>
      <w:proofErr w:type="spellStart"/>
      <w:r w:rsidRPr="00A353E3">
        <w:rPr>
          <w:rtl/>
        </w:rPr>
        <w:t>בהלואותיהם</w:t>
      </w:r>
      <w:proofErr w:type="spellEnd"/>
      <w:r w:rsidRPr="00A353E3">
        <w:rPr>
          <w:rtl/>
        </w:rPr>
        <w:t xml:space="preserve"> ח' כסלו תשל"א. מע"כ ידידי הנכבד מאד מגזע תרשישים וגדולים בר אוריין ויר"ש באמת </w:t>
      </w:r>
      <w:proofErr w:type="spellStart"/>
      <w:r w:rsidRPr="00A353E3">
        <w:rPr>
          <w:rtl/>
        </w:rPr>
        <w:t>מהר"ר</w:t>
      </w:r>
      <w:proofErr w:type="spellEnd"/>
      <w:r w:rsidRPr="00A353E3">
        <w:rPr>
          <w:rtl/>
        </w:rPr>
        <w:t xml:space="preserve"> יהושע מאיר </w:t>
      </w:r>
      <w:proofErr w:type="spellStart"/>
      <w:r w:rsidRPr="00A353E3">
        <w:rPr>
          <w:rtl/>
        </w:rPr>
        <w:t>פרישוואסער</w:t>
      </w:r>
      <w:proofErr w:type="spellEnd"/>
      <w:r w:rsidRPr="00A353E3">
        <w:rPr>
          <w:rtl/>
        </w:rPr>
        <w:t xml:space="preserve"> </w:t>
      </w:r>
      <w:proofErr w:type="spellStart"/>
      <w:r w:rsidRPr="00A353E3">
        <w:rPr>
          <w:rtl/>
        </w:rPr>
        <w:t>שליט"א</w:t>
      </w:r>
      <w:proofErr w:type="spellEnd"/>
      <w:r w:rsidRPr="00A353E3">
        <w:rPr>
          <w:rtl/>
        </w:rPr>
        <w:t xml:space="preserve">.  </w:t>
      </w:r>
    </w:p>
    <w:p w14:paraId="179E8CC0" w14:textId="77777777" w:rsidR="006807B4" w:rsidRPr="00A353E3" w:rsidRDefault="006807B4" w:rsidP="006807B4">
      <w:pPr>
        <w:rPr>
          <w:rtl/>
        </w:rPr>
      </w:pPr>
      <w:r w:rsidRPr="00A353E3">
        <w:rPr>
          <w:rtl/>
        </w:rPr>
        <w:t xml:space="preserve">  הנה ענין היתר </w:t>
      </w:r>
      <w:proofErr w:type="spellStart"/>
      <w:r w:rsidRPr="00A353E3">
        <w:rPr>
          <w:rtl/>
        </w:rPr>
        <w:t>עיסקא</w:t>
      </w:r>
      <w:proofErr w:type="spellEnd"/>
      <w:r w:rsidRPr="00A353E3">
        <w:rPr>
          <w:rtl/>
        </w:rPr>
        <w:t xml:space="preserve"> הוא </w:t>
      </w:r>
      <w:proofErr w:type="spellStart"/>
      <w:r w:rsidRPr="00A353E3">
        <w:rPr>
          <w:rtl/>
        </w:rPr>
        <w:t>שהלוה</w:t>
      </w:r>
      <w:proofErr w:type="spellEnd"/>
      <w:r w:rsidRPr="00A353E3">
        <w:rPr>
          <w:rtl/>
        </w:rPr>
        <w:t xml:space="preserve"> אם יאמר שהפסיד לא יהיה נאמן אלא בעדים כשרים ואם יאמר שלא </w:t>
      </w:r>
      <w:proofErr w:type="spellStart"/>
      <w:r w:rsidRPr="00A353E3">
        <w:rPr>
          <w:rtl/>
        </w:rPr>
        <w:t>הרויח</w:t>
      </w:r>
      <w:proofErr w:type="spellEnd"/>
      <w:r w:rsidRPr="00A353E3">
        <w:rPr>
          <w:rtl/>
        </w:rPr>
        <w:t xml:space="preserve"> או </w:t>
      </w:r>
      <w:proofErr w:type="spellStart"/>
      <w:r w:rsidRPr="00A353E3">
        <w:rPr>
          <w:rtl/>
        </w:rPr>
        <w:t>שהרויח</w:t>
      </w:r>
      <w:proofErr w:type="spellEnd"/>
      <w:r w:rsidRPr="00A353E3">
        <w:rPr>
          <w:rtl/>
        </w:rPr>
        <w:t xml:space="preserve"> רק מעט לא יהיה נאמן אלא בשבועה הרי לא טוב לפני </w:t>
      </w:r>
      <w:proofErr w:type="spellStart"/>
      <w:r w:rsidRPr="00A353E3">
        <w:rPr>
          <w:rtl/>
        </w:rPr>
        <w:t>באנק</w:t>
      </w:r>
      <w:proofErr w:type="spellEnd"/>
      <w:r w:rsidRPr="00A353E3">
        <w:rPr>
          <w:rtl/>
        </w:rPr>
        <w:t xml:space="preserve"> שהוא עסק להלוות לאלפים אנשים וגם לאינם שומרי תורה ואף לנכרים שיהיה היתר </w:t>
      </w:r>
      <w:proofErr w:type="spellStart"/>
      <w:r w:rsidRPr="00A353E3">
        <w:rPr>
          <w:rtl/>
        </w:rPr>
        <w:t>עיסקא</w:t>
      </w:r>
      <w:proofErr w:type="spellEnd"/>
      <w:r w:rsidRPr="00A353E3">
        <w:rPr>
          <w:rtl/>
        </w:rPr>
        <w:t xml:space="preserve"> כללי, </w:t>
      </w:r>
      <w:proofErr w:type="spellStart"/>
      <w:r w:rsidRPr="00A353E3">
        <w:rPr>
          <w:rtl/>
        </w:rPr>
        <w:t>דהא</w:t>
      </w:r>
      <w:proofErr w:type="spellEnd"/>
      <w:r w:rsidRPr="00A353E3">
        <w:rPr>
          <w:rtl/>
        </w:rPr>
        <w:t xml:space="preserve"> יש חלוק בין </w:t>
      </w:r>
      <w:proofErr w:type="spellStart"/>
      <w:r w:rsidRPr="00A353E3">
        <w:rPr>
          <w:rtl/>
        </w:rPr>
        <w:t>לוה</w:t>
      </w:r>
      <w:proofErr w:type="spellEnd"/>
      <w:r w:rsidRPr="00A353E3">
        <w:rPr>
          <w:rtl/>
        </w:rPr>
        <w:t xml:space="preserve"> </w:t>
      </w:r>
      <w:proofErr w:type="spellStart"/>
      <w:r w:rsidRPr="00A353E3">
        <w:rPr>
          <w:rtl/>
        </w:rPr>
        <w:t>ללוה</w:t>
      </w:r>
      <w:proofErr w:type="spellEnd"/>
      <w:r w:rsidRPr="00A353E3">
        <w:rPr>
          <w:rtl/>
        </w:rPr>
        <w:t xml:space="preserve"> דיש מי שנאמן בשבועה ויש מי שאין </w:t>
      </w:r>
      <w:proofErr w:type="spellStart"/>
      <w:r w:rsidRPr="00A353E3">
        <w:rPr>
          <w:rtl/>
        </w:rPr>
        <w:t>להאמינו</w:t>
      </w:r>
      <w:proofErr w:type="spellEnd"/>
      <w:r w:rsidRPr="00A353E3">
        <w:rPr>
          <w:rtl/>
        </w:rPr>
        <w:t xml:space="preserve"> בשבועה </w:t>
      </w:r>
      <w:proofErr w:type="spellStart"/>
      <w:r w:rsidRPr="00A353E3">
        <w:rPr>
          <w:rtl/>
        </w:rPr>
        <w:t>דצריך</w:t>
      </w:r>
      <w:proofErr w:type="spellEnd"/>
      <w:r w:rsidRPr="00A353E3">
        <w:rPr>
          <w:rtl/>
        </w:rPr>
        <w:t xml:space="preserve"> להתנות עמו שלא יהיה נאמן אלא בעדים כשרים, ואף עדים </w:t>
      </w:r>
      <w:proofErr w:type="spellStart"/>
      <w:r w:rsidRPr="00A353E3">
        <w:rPr>
          <w:rtl/>
        </w:rPr>
        <w:t>כשרין</w:t>
      </w:r>
      <w:proofErr w:type="spellEnd"/>
      <w:r w:rsidRPr="00A353E3">
        <w:rPr>
          <w:rtl/>
        </w:rPr>
        <w:t xml:space="preserve"> כשיהיה נוסח כללי תלוי במקום פומבי הרי אי אפשר לומר למי שיאמר שהפסיד ויביא עדים שהם </w:t>
      </w:r>
      <w:proofErr w:type="spellStart"/>
      <w:r w:rsidRPr="00A353E3">
        <w:rPr>
          <w:rtl/>
        </w:rPr>
        <w:t>ידועין</w:t>
      </w:r>
      <w:proofErr w:type="spellEnd"/>
      <w:r w:rsidRPr="00A353E3">
        <w:rPr>
          <w:rtl/>
        </w:rPr>
        <w:t xml:space="preserve"> לחשובים במדינה לומר עליהם שאינם נאמנים משום שהם נכרים או יהודים שאינם שומרי תורה, ואף אם יהיה כתוב </w:t>
      </w:r>
      <w:proofErr w:type="spellStart"/>
      <w:r w:rsidRPr="00A353E3">
        <w:rPr>
          <w:rtl/>
        </w:rPr>
        <w:t>בהנוסח</w:t>
      </w:r>
      <w:proofErr w:type="spellEnd"/>
      <w:r w:rsidRPr="00A353E3">
        <w:rPr>
          <w:rtl/>
        </w:rPr>
        <w:t xml:space="preserve"> מפורש שיהיו כשרים ע"פ דין התורה יהיה חשש איבה שהרבנים יאמרו שאין נאמנים, ואסור לגרום ח"ו שיהיה איבה דהרי הרבה דברים הקלו משום חשש איבה, ומשום דרכי שלום, ואין לסמוך לומר שבזמן הזה אין לחוש כל כך. וגם הא אם יהיה נוסח כללי גם הנכרים יהיו בכלל ולכתוב שרק ליהודים הוא בתנאי זה ולנכרים הוא </w:t>
      </w:r>
      <w:proofErr w:type="spellStart"/>
      <w:r w:rsidRPr="00A353E3">
        <w:rPr>
          <w:rtl/>
        </w:rPr>
        <w:t>בהלואה</w:t>
      </w:r>
      <w:proofErr w:type="spellEnd"/>
      <w:r w:rsidRPr="00A353E3">
        <w:rPr>
          <w:rtl/>
        </w:rPr>
        <w:t xml:space="preserve"> בלא תנאי </w:t>
      </w:r>
      <w:proofErr w:type="spellStart"/>
      <w:r w:rsidRPr="00A353E3">
        <w:rPr>
          <w:rtl/>
        </w:rPr>
        <w:t>העיסקא</w:t>
      </w:r>
      <w:proofErr w:type="spellEnd"/>
      <w:r w:rsidRPr="00A353E3">
        <w:rPr>
          <w:rtl/>
        </w:rPr>
        <w:t xml:space="preserve"> אין לעשות בפומבי דבר חלוק בין לוים נכרים ללוים ישראלים, ולכן במדינותינו לא שייך לפני </w:t>
      </w:r>
      <w:proofErr w:type="spellStart"/>
      <w:r w:rsidRPr="00A353E3">
        <w:rPr>
          <w:rtl/>
        </w:rPr>
        <w:t>באנק</w:t>
      </w:r>
      <w:proofErr w:type="spellEnd"/>
      <w:r w:rsidRPr="00A353E3">
        <w:rPr>
          <w:rtl/>
        </w:rPr>
        <w:t xml:space="preserve"> לעשות היתר </w:t>
      </w:r>
      <w:proofErr w:type="spellStart"/>
      <w:r w:rsidRPr="00A353E3">
        <w:rPr>
          <w:rtl/>
        </w:rPr>
        <w:t>עיסקא</w:t>
      </w:r>
      <w:proofErr w:type="spellEnd"/>
      <w:r w:rsidRPr="00A353E3">
        <w:rPr>
          <w:rtl/>
        </w:rPr>
        <w:t xml:space="preserve"> כללי, ואף </w:t>
      </w:r>
      <w:proofErr w:type="spellStart"/>
      <w:r w:rsidRPr="00A353E3">
        <w:rPr>
          <w:rtl/>
        </w:rPr>
        <w:t>בבאנק</w:t>
      </w:r>
      <w:proofErr w:type="spellEnd"/>
      <w:r w:rsidRPr="00A353E3">
        <w:rPr>
          <w:rtl/>
        </w:rPr>
        <w:t xml:space="preserve"> שבא"י </w:t>
      </w:r>
      <w:r w:rsidRPr="00A353E3">
        <w:rPr>
          <w:rtl/>
        </w:rPr>
        <w:lastRenderedPageBreak/>
        <w:t xml:space="preserve">שכמעט כולם הם ישראלים לא מובן לי איך עשו וכי </w:t>
      </w:r>
      <w:proofErr w:type="spellStart"/>
      <w:r w:rsidRPr="00A353E3">
        <w:rPr>
          <w:rtl/>
        </w:rPr>
        <w:t>הקארט</w:t>
      </w:r>
      <w:proofErr w:type="spellEnd"/>
      <w:r>
        <w:rPr>
          <w:rFonts w:hint="cs"/>
          <w:rtl/>
        </w:rPr>
        <w:t xml:space="preserve"> (</w:t>
      </w:r>
      <w:r>
        <w:t>Court</w:t>
      </w:r>
      <w:r>
        <w:rPr>
          <w:rFonts w:hint="cs"/>
          <w:rtl/>
        </w:rPr>
        <w:t>)</w:t>
      </w:r>
      <w:r w:rsidRPr="00A353E3">
        <w:rPr>
          <w:rtl/>
        </w:rPr>
        <w:t xml:space="preserve"> שהוא חילוני שאינו נוהג כדיני התורה גם בא"י יסכים על עדים מחללי שבת שהם פסולים לעדות אבל </w:t>
      </w:r>
      <w:proofErr w:type="spellStart"/>
      <w:r w:rsidRPr="00A353E3">
        <w:rPr>
          <w:rtl/>
        </w:rPr>
        <w:t>בלאנדאן</w:t>
      </w:r>
      <w:proofErr w:type="spellEnd"/>
      <w:r w:rsidRPr="00A353E3">
        <w:rPr>
          <w:rtl/>
        </w:rPr>
        <w:t xml:space="preserve"> ודאי לא שייך זה.  </w:t>
      </w:r>
    </w:p>
    <w:p w14:paraId="388A5D3E" w14:textId="77777777" w:rsidR="006807B4" w:rsidRPr="00A353E3" w:rsidRDefault="006807B4" w:rsidP="006807B4">
      <w:pPr>
        <w:rPr>
          <w:rtl/>
        </w:rPr>
      </w:pPr>
      <w:r w:rsidRPr="00A353E3">
        <w:rPr>
          <w:rtl/>
        </w:rPr>
        <w:t xml:space="preserve">  עוד יש לידע </w:t>
      </w:r>
      <w:proofErr w:type="spellStart"/>
      <w:r w:rsidRPr="00A353E3">
        <w:rPr>
          <w:rtl/>
        </w:rPr>
        <w:t>בענין</w:t>
      </w:r>
      <w:proofErr w:type="spellEnd"/>
      <w:r w:rsidRPr="00A353E3">
        <w:rPr>
          <w:rtl/>
        </w:rPr>
        <w:t xml:space="preserve"> היתר </w:t>
      </w:r>
      <w:proofErr w:type="spellStart"/>
      <w:r w:rsidRPr="00A353E3">
        <w:rPr>
          <w:rtl/>
        </w:rPr>
        <w:t>עיסקא</w:t>
      </w:r>
      <w:proofErr w:type="spellEnd"/>
      <w:r w:rsidRPr="00A353E3">
        <w:rPr>
          <w:rtl/>
        </w:rPr>
        <w:t xml:space="preserve"> שלא טוב לפני </w:t>
      </w:r>
      <w:proofErr w:type="spellStart"/>
      <w:r w:rsidRPr="00A353E3">
        <w:rPr>
          <w:rtl/>
        </w:rPr>
        <w:t>המלוה</w:t>
      </w:r>
      <w:proofErr w:type="spellEnd"/>
      <w:r w:rsidRPr="00A353E3">
        <w:rPr>
          <w:rtl/>
        </w:rPr>
        <w:t xml:space="preserve"> כשתהיה </w:t>
      </w:r>
      <w:proofErr w:type="spellStart"/>
      <w:r w:rsidRPr="00A353E3">
        <w:rPr>
          <w:rtl/>
        </w:rPr>
        <w:t>ההלואה</w:t>
      </w:r>
      <w:proofErr w:type="spellEnd"/>
      <w:r w:rsidRPr="00A353E3">
        <w:rPr>
          <w:rtl/>
        </w:rPr>
        <w:t xml:space="preserve"> לעסק מיוחד כמו לקניית בתים וקרקעות, דאז אפשר </w:t>
      </w:r>
      <w:proofErr w:type="spellStart"/>
      <w:r w:rsidRPr="00A353E3">
        <w:rPr>
          <w:rtl/>
        </w:rPr>
        <w:t>שכו"ע</w:t>
      </w:r>
      <w:proofErr w:type="spellEnd"/>
      <w:r w:rsidRPr="00A353E3">
        <w:rPr>
          <w:rtl/>
        </w:rPr>
        <w:t xml:space="preserve"> יודעין וכ"ש </w:t>
      </w:r>
      <w:proofErr w:type="spellStart"/>
      <w:r w:rsidRPr="00A353E3">
        <w:rPr>
          <w:rtl/>
        </w:rPr>
        <w:t>הבאנק</w:t>
      </w:r>
      <w:proofErr w:type="spellEnd"/>
      <w:r w:rsidRPr="00A353E3">
        <w:rPr>
          <w:rtl/>
        </w:rPr>
        <w:t xml:space="preserve"> אם היה הפסד ויפטר </w:t>
      </w:r>
      <w:proofErr w:type="spellStart"/>
      <w:r w:rsidRPr="00A353E3">
        <w:rPr>
          <w:rtl/>
        </w:rPr>
        <w:t>הלוה</w:t>
      </w:r>
      <w:proofErr w:type="spellEnd"/>
      <w:r w:rsidRPr="00A353E3">
        <w:rPr>
          <w:rtl/>
        </w:rPr>
        <w:t xml:space="preserve"> משבועה ומלברר בעדים, וכמובן </w:t>
      </w:r>
      <w:proofErr w:type="spellStart"/>
      <w:r w:rsidRPr="00A353E3">
        <w:rPr>
          <w:rtl/>
        </w:rPr>
        <w:t>הבאנק</w:t>
      </w:r>
      <w:proofErr w:type="spellEnd"/>
      <w:r w:rsidRPr="00A353E3">
        <w:rPr>
          <w:rtl/>
        </w:rPr>
        <w:t xml:space="preserve"> לא ירצה להפסיד, שלכן צריך לכתוב </w:t>
      </w:r>
      <w:proofErr w:type="spellStart"/>
      <w:r w:rsidRPr="00A353E3">
        <w:rPr>
          <w:rtl/>
        </w:rPr>
        <w:t>שהלוה</w:t>
      </w:r>
      <w:proofErr w:type="spellEnd"/>
      <w:r w:rsidRPr="00A353E3">
        <w:rPr>
          <w:rtl/>
        </w:rPr>
        <w:t xml:space="preserve"> יעשה כל עסק שלפי </w:t>
      </w:r>
      <w:proofErr w:type="spellStart"/>
      <w:r w:rsidRPr="00A353E3">
        <w:rPr>
          <w:rtl/>
        </w:rPr>
        <w:t>האומדנא</w:t>
      </w:r>
      <w:proofErr w:type="spellEnd"/>
      <w:r w:rsidRPr="00A353E3">
        <w:rPr>
          <w:rtl/>
        </w:rPr>
        <w:t xml:space="preserve"> של </w:t>
      </w:r>
      <w:proofErr w:type="spellStart"/>
      <w:r w:rsidRPr="00A353E3">
        <w:rPr>
          <w:rtl/>
        </w:rPr>
        <w:t>האינשי</w:t>
      </w:r>
      <w:proofErr w:type="spellEnd"/>
      <w:r w:rsidRPr="00A353E3">
        <w:rPr>
          <w:rtl/>
        </w:rPr>
        <w:t xml:space="preserve"> יש </w:t>
      </w:r>
      <w:proofErr w:type="spellStart"/>
      <w:r w:rsidRPr="00A353E3">
        <w:rPr>
          <w:rtl/>
        </w:rPr>
        <w:t>להרויח</w:t>
      </w:r>
      <w:proofErr w:type="spellEnd"/>
      <w:r w:rsidRPr="00A353E3">
        <w:rPr>
          <w:rtl/>
        </w:rPr>
        <w:t xml:space="preserve"> לא פחות מכפלים מסך שקבעו לריבית, שאז יצטרך </w:t>
      </w:r>
      <w:proofErr w:type="spellStart"/>
      <w:r w:rsidRPr="00A353E3">
        <w:rPr>
          <w:rtl/>
        </w:rPr>
        <w:t>הלוה</w:t>
      </w:r>
      <w:proofErr w:type="spellEnd"/>
      <w:r w:rsidRPr="00A353E3">
        <w:rPr>
          <w:rtl/>
        </w:rPr>
        <w:t xml:space="preserve"> לברר בעדים ובשבועה אף שאמר </w:t>
      </w:r>
      <w:proofErr w:type="spellStart"/>
      <w:r w:rsidRPr="00A353E3">
        <w:rPr>
          <w:rtl/>
        </w:rPr>
        <w:t>להמלוה</w:t>
      </w:r>
      <w:proofErr w:type="spellEnd"/>
      <w:r w:rsidRPr="00A353E3">
        <w:rPr>
          <w:rtl/>
        </w:rPr>
        <w:t xml:space="preserve"> שלוקח המעות לקניית בית זה </w:t>
      </w:r>
      <w:proofErr w:type="spellStart"/>
      <w:r w:rsidRPr="00A353E3">
        <w:rPr>
          <w:rtl/>
        </w:rPr>
        <w:t>דהא</w:t>
      </w:r>
      <w:proofErr w:type="spellEnd"/>
      <w:r w:rsidRPr="00A353E3">
        <w:rPr>
          <w:rtl/>
        </w:rPr>
        <w:t xml:space="preserve"> אפשר שהיה לו מעות לקנות הבית אך רצה שיהיו לו מעות גם </w:t>
      </w:r>
      <w:proofErr w:type="spellStart"/>
      <w:r w:rsidRPr="00A353E3">
        <w:rPr>
          <w:rtl/>
        </w:rPr>
        <w:t>לעיסקא</w:t>
      </w:r>
      <w:proofErr w:type="spellEnd"/>
      <w:r w:rsidRPr="00A353E3">
        <w:rPr>
          <w:rtl/>
        </w:rPr>
        <w:t xml:space="preserve"> אחרת וא"כ אפשר </w:t>
      </w:r>
      <w:proofErr w:type="spellStart"/>
      <w:r w:rsidRPr="00A353E3">
        <w:rPr>
          <w:rtl/>
        </w:rPr>
        <w:t>שהרויח</w:t>
      </w:r>
      <w:proofErr w:type="spellEnd"/>
      <w:r w:rsidRPr="00A353E3">
        <w:rPr>
          <w:rtl/>
        </w:rPr>
        <w:t xml:space="preserve"> בעסק אחר ויצטרך לברר בעדים ובשבועה בכל אופן כשיאמר שלא </w:t>
      </w:r>
      <w:proofErr w:type="spellStart"/>
      <w:r w:rsidRPr="00A353E3">
        <w:rPr>
          <w:rtl/>
        </w:rPr>
        <w:t>הרויח</w:t>
      </w:r>
      <w:proofErr w:type="spellEnd"/>
      <w:r w:rsidRPr="00A353E3">
        <w:rPr>
          <w:rtl/>
        </w:rPr>
        <w:t xml:space="preserve"> ושהפסיד אף שיהיה ידוע שהפסיד בדבר שאמר שלצורך זה הוא </w:t>
      </w:r>
      <w:proofErr w:type="spellStart"/>
      <w:r w:rsidRPr="00A353E3">
        <w:rPr>
          <w:rtl/>
        </w:rPr>
        <w:t>לוה</w:t>
      </w:r>
      <w:proofErr w:type="spellEnd"/>
      <w:r w:rsidRPr="00A353E3">
        <w:rPr>
          <w:rtl/>
        </w:rPr>
        <w:t xml:space="preserve">. </w:t>
      </w:r>
      <w:proofErr w:type="spellStart"/>
      <w:r w:rsidRPr="00A353E3">
        <w:rPr>
          <w:rtl/>
        </w:rPr>
        <w:t>והמארגיטש</w:t>
      </w:r>
      <w:proofErr w:type="spellEnd"/>
      <w:r>
        <w:rPr>
          <w:rFonts w:hint="cs"/>
          <w:rtl/>
        </w:rPr>
        <w:t xml:space="preserve"> (</w:t>
      </w:r>
      <w:r>
        <w:t>Mortgage</w:t>
      </w:r>
      <w:r>
        <w:rPr>
          <w:rFonts w:hint="cs"/>
          <w:rtl/>
        </w:rPr>
        <w:t>)</w:t>
      </w:r>
      <w:r w:rsidRPr="00A353E3">
        <w:rPr>
          <w:rtl/>
        </w:rPr>
        <w:t xml:space="preserve"> על הבית צריך שיכתבו </w:t>
      </w:r>
      <w:proofErr w:type="spellStart"/>
      <w:r w:rsidRPr="00A353E3">
        <w:rPr>
          <w:rtl/>
        </w:rPr>
        <w:t>בהשטר</w:t>
      </w:r>
      <w:proofErr w:type="spellEnd"/>
      <w:r w:rsidRPr="00A353E3">
        <w:rPr>
          <w:rtl/>
        </w:rPr>
        <w:t xml:space="preserve"> שהוא לחשיבות משכון ולא </w:t>
      </w:r>
      <w:proofErr w:type="spellStart"/>
      <w:r w:rsidRPr="00A353E3">
        <w:rPr>
          <w:rtl/>
        </w:rPr>
        <w:t>שההלואה</w:t>
      </w:r>
      <w:proofErr w:type="spellEnd"/>
      <w:r w:rsidRPr="00A353E3">
        <w:rPr>
          <w:rtl/>
        </w:rPr>
        <w:t xml:space="preserve"> הוא רק על הבית, ולא כל </w:t>
      </w:r>
      <w:proofErr w:type="spellStart"/>
      <w:r w:rsidRPr="00A353E3">
        <w:rPr>
          <w:rtl/>
        </w:rPr>
        <w:t>לוה</w:t>
      </w:r>
      <w:proofErr w:type="spellEnd"/>
      <w:r w:rsidRPr="00A353E3">
        <w:rPr>
          <w:rtl/>
        </w:rPr>
        <w:t xml:space="preserve"> יבין זה. שלכן אף לעשות היתר </w:t>
      </w:r>
      <w:proofErr w:type="spellStart"/>
      <w:r w:rsidRPr="00A353E3">
        <w:rPr>
          <w:rtl/>
        </w:rPr>
        <w:t>עיסקא</w:t>
      </w:r>
      <w:proofErr w:type="spellEnd"/>
      <w:r w:rsidRPr="00A353E3">
        <w:rPr>
          <w:rtl/>
        </w:rPr>
        <w:t xml:space="preserve"> מיוחד עם כל </w:t>
      </w:r>
      <w:proofErr w:type="spellStart"/>
      <w:r w:rsidRPr="00A353E3">
        <w:rPr>
          <w:rtl/>
        </w:rPr>
        <w:t>לוה</w:t>
      </w:r>
      <w:proofErr w:type="spellEnd"/>
      <w:r w:rsidRPr="00A353E3">
        <w:rPr>
          <w:rtl/>
        </w:rPr>
        <w:t xml:space="preserve"> </w:t>
      </w:r>
      <w:proofErr w:type="spellStart"/>
      <w:r w:rsidRPr="00A353E3">
        <w:rPr>
          <w:rtl/>
        </w:rPr>
        <w:t>ולוה</w:t>
      </w:r>
      <w:proofErr w:type="spellEnd"/>
      <w:r w:rsidRPr="00A353E3">
        <w:rPr>
          <w:rtl/>
        </w:rPr>
        <w:t xml:space="preserve"> מיהודים אין זה עצה טובה </w:t>
      </w:r>
      <w:proofErr w:type="spellStart"/>
      <w:r w:rsidRPr="00A353E3">
        <w:rPr>
          <w:rtl/>
        </w:rPr>
        <w:t>להבאנק</w:t>
      </w:r>
      <w:proofErr w:type="spellEnd"/>
      <w:r w:rsidRPr="00A353E3">
        <w:rPr>
          <w:rtl/>
        </w:rPr>
        <w:t xml:space="preserve"> שיהיו הרבה מאינם שומרים תורה שאם יסבירו להם ענין ההיתר יש לחוש שישקרו וישיגו עדים שקרנים, ואם לא יסבירו להם הרי לא יועיל כלום.  </w:t>
      </w:r>
    </w:p>
    <w:p w14:paraId="2F27F5E8" w14:textId="77777777" w:rsidR="006807B4" w:rsidRPr="00A353E3" w:rsidRDefault="006807B4" w:rsidP="006807B4">
      <w:pPr>
        <w:rPr>
          <w:rtl/>
        </w:rPr>
      </w:pPr>
      <w:r w:rsidRPr="00A353E3">
        <w:rPr>
          <w:rtl/>
        </w:rPr>
        <w:t xml:space="preserve">  אבל הנה אני אמרתי </w:t>
      </w:r>
      <w:proofErr w:type="spellStart"/>
      <w:r w:rsidRPr="00A353E3">
        <w:rPr>
          <w:rtl/>
        </w:rPr>
        <w:t>חדוש</w:t>
      </w:r>
      <w:proofErr w:type="spellEnd"/>
      <w:r w:rsidRPr="00A353E3">
        <w:rPr>
          <w:rtl/>
        </w:rPr>
        <w:t xml:space="preserve"> </w:t>
      </w:r>
      <w:proofErr w:type="spellStart"/>
      <w:r w:rsidRPr="00A353E3">
        <w:rPr>
          <w:rtl/>
        </w:rPr>
        <w:t>בענין</w:t>
      </w:r>
      <w:proofErr w:type="spellEnd"/>
      <w:r w:rsidRPr="00A353E3">
        <w:rPr>
          <w:rtl/>
        </w:rPr>
        <w:t xml:space="preserve"> איסור ריבית והוא לדעתי ברור </w:t>
      </w:r>
      <w:proofErr w:type="spellStart"/>
      <w:r w:rsidRPr="00A353E3">
        <w:rPr>
          <w:rtl/>
        </w:rPr>
        <w:t>לדינא</w:t>
      </w:r>
      <w:proofErr w:type="spellEnd"/>
      <w:r w:rsidRPr="00A353E3">
        <w:rPr>
          <w:rtl/>
        </w:rPr>
        <w:t xml:space="preserve">, בדבר זה </w:t>
      </w:r>
      <w:proofErr w:type="spellStart"/>
      <w:r w:rsidRPr="00A353E3">
        <w:rPr>
          <w:rtl/>
        </w:rPr>
        <w:t>שרובא</w:t>
      </w:r>
      <w:proofErr w:type="spellEnd"/>
      <w:r w:rsidRPr="00A353E3">
        <w:rPr>
          <w:rtl/>
        </w:rPr>
        <w:t xml:space="preserve"> </w:t>
      </w:r>
      <w:proofErr w:type="spellStart"/>
      <w:r w:rsidRPr="00A353E3">
        <w:rPr>
          <w:rtl/>
        </w:rPr>
        <w:t>דרובא</w:t>
      </w:r>
      <w:proofErr w:type="spellEnd"/>
      <w:r w:rsidRPr="00A353E3">
        <w:rPr>
          <w:rtl/>
        </w:rPr>
        <w:t xml:space="preserve"> </w:t>
      </w:r>
      <w:proofErr w:type="spellStart"/>
      <w:r w:rsidRPr="00A353E3">
        <w:rPr>
          <w:rtl/>
        </w:rPr>
        <w:t>דאינשי</w:t>
      </w:r>
      <w:proofErr w:type="spellEnd"/>
      <w:r w:rsidRPr="00A353E3">
        <w:rPr>
          <w:rtl/>
        </w:rPr>
        <w:t xml:space="preserve"> </w:t>
      </w:r>
      <w:proofErr w:type="spellStart"/>
      <w:r w:rsidRPr="00A353E3">
        <w:rPr>
          <w:rtl/>
        </w:rPr>
        <w:t>מניחין</w:t>
      </w:r>
      <w:proofErr w:type="spellEnd"/>
      <w:r w:rsidRPr="00A353E3">
        <w:rPr>
          <w:rtl/>
        </w:rPr>
        <w:t xml:space="preserve"> מעותיהן במדינותינו </w:t>
      </w:r>
      <w:proofErr w:type="spellStart"/>
      <w:r w:rsidRPr="00A353E3">
        <w:rPr>
          <w:rtl/>
        </w:rPr>
        <w:t>בהבאנק</w:t>
      </w:r>
      <w:proofErr w:type="spellEnd"/>
      <w:r w:rsidRPr="00A353E3">
        <w:rPr>
          <w:rtl/>
        </w:rPr>
        <w:t xml:space="preserve"> </w:t>
      </w:r>
      <w:proofErr w:type="spellStart"/>
      <w:r w:rsidRPr="00A353E3">
        <w:rPr>
          <w:rtl/>
        </w:rPr>
        <w:t>ונוטלין</w:t>
      </w:r>
      <w:proofErr w:type="spellEnd"/>
      <w:r w:rsidRPr="00A353E3">
        <w:rPr>
          <w:rtl/>
        </w:rPr>
        <w:t xml:space="preserve"> הריבית </w:t>
      </w:r>
      <w:proofErr w:type="spellStart"/>
      <w:r w:rsidRPr="00A353E3">
        <w:rPr>
          <w:rtl/>
        </w:rPr>
        <w:t>שנותנין</w:t>
      </w:r>
      <w:proofErr w:type="spellEnd"/>
      <w:r w:rsidRPr="00A353E3">
        <w:rPr>
          <w:rtl/>
        </w:rPr>
        <w:t xml:space="preserve"> בכל </w:t>
      </w:r>
      <w:proofErr w:type="spellStart"/>
      <w:r w:rsidRPr="00A353E3">
        <w:rPr>
          <w:rtl/>
        </w:rPr>
        <w:t>באנק</w:t>
      </w:r>
      <w:proofErr w:type="spellEnd"/>
      <w:r w:rsidRPr="00A353E3">
        <w:rPr>
          <w:rtl/>
        </w:rPr>
        <w:t xml:space="preserve"> ובפרט באלו שנקראו </w:t>
      </w:r>
      <w:proofErr w:type="spellStart"/>
      <w:r w:rsidRPr="00A353E3">
        <w:rPr>
          <w:rtl/>
        </w:rPr>
        <w:t>סייווינג</w:t>
      </w:r>
      <w:proofErr w:type="spellEnd"/>
      <w:r w:rsidRPr="00A353E3">
        <w:rPr>
          <w:rtl/>
        </w:rPr>
        <w:t xml:space="preserve"> </w:t>
      </w:r>
      <w:proofErr w:type="spellStart"/>
      <w:r w:rsidRPr="00A353E3">
        <w:rPr>
          <w:rtl/>
        </w:rPr>
        <w:t>באנק</w:t>
      </w:r>
      <w:proofErr w:type="spellEnd"/>
      <w:r w:rsidRPr="00A353E3">
        <w:rPr>
          <w:rtl/>
        </w:rPr>
        <w:t xml:space="preserve"> ויש גם </w:t>
      </w:r>
      <w:proofErr w:type="spellStart"/>
      <w:r w:rsidRPr="00A353E3">
        <w:rPr>
          <w:rtl/>
        </w:rPr>
        <w:t>באנק</w:t>
      </w:r>
      <w:proofErr w:type="spellEnd"/>
      <w:r w:rsidRPr="00A353E3">
        <w:rPr>
          <w:rtl/>
        </w:rPr>
        <w:t xml:space="preserve"> שהם של יהודים, שאין </w:t>
      </w:r>
      <w:proofErr w:type="spellStart"/>
      <w:r w:rsidRPr="00A353E3">
        <w:rPr>
          <w:rtl/>
        </w:rPr>
        <w:t>עוברין</w:t>
      </w:r>
      <w:proofErr w:type="spellEnd"/>
      <w:r w:rsidRPr="00A353E3">
        <w:rPr>
          <w:rtl/>
        </w:rPr>
        <w:t xml:space="preserve"> על איסורי ריבית </w:t>
      </w:r>
      <w:proofErr w:type="spellStart"/>
      <w:r w:rsidRPr="00A353E3">
        <w:rPr>
          <w:rtl/>
        </w:rPr>
        <w:t>דאיכא</w:t>
      </w:r>
      <w:proofErr w:type="spellEnd"/>
      <w:r w:rsidRPr="00A353E3">
        <w:rPr>
          <w:rtl/>
        </w:rPr>
        <w:t xml:space="preserve"> על </w:t>
      </w:r>
      <w:proofErr w:type="spellStart"/>
      <w:r w:rsidRPr="00A353E3">
        <w:rPr>
          <w:rtl/>
        </w:rPr>
        <w:t>המלוה</w:t>
      </w:r>
      <w:proofErr w:type="spellEnd"/>
      <w:r w:rsidRPr="00A353E3">
        <w:rPr>
          <w:rtl/>
        </w:rPr>
        <w:t xml:space="preserve"> </w:t>
      </w:r>
      <w:proofErr w:type="spellStart"/>
      <w:r w:rsidRPr="00A353E3">
        <w:rPr>
          <w:rtl/>
        </w:rPr>
        <w:t>והלוה</w:t>
      </w:r>
      <w:proofErr w:type="spellEnd"/>
      <w:r w:rsidRPr="00A353E3">
        <w:rPr>
          <w:rtl/>
        </w:rPr>
        <w:t xml:space="preserve">, משום </w:t>
      </w:r>
      <w:proofErr w:type="spellStart"/>
      <w:r w:rsidRPr="00A353E3">
        <w:rPr>
          <w:rtl/>
        </w:rPr>
        <w:t>דסתם</w:t>
      </w:r>
      <w:proofErr w:type="spellEnd"/>
      <w:r w:rsidRPr="00A353E3">
        <w:rPr>
          <w:rtl/>
        </w:rPr>
        <w:t xml:space="preserve"> </w:t>
      </w:r>
      <w:proofErr w:type="spellStart"/>
      <w:r w:rsidRPr="00A353E3">
        <w:rPr>
          <w:rtl/>
        </w:rPr>
        <w:t>מלוה</w:t>
      </w:r>
      <w:proofErr w:type="spellEnd"/>
      <w:r w:rsidRPr="00A353E3">
        <w:rPr>
          <w:rtl/>
        </w:rPr>
        <w:t xml:space="preserve"> הרי איכא שעבוד הגוף שיש על גופו של </w:t>
      </w:r>
      <w:proofErr w:type="spellStart"/>
      <w:r w:rsidRPr="00A353E3">
        <w:rPr>
          <w:rtl/>
        </w:rPr>
        <w:t>הלוה</w:t>
      </w:r>
      <w:proofErr w:type="spellEnd"/>
      <w:r w:rsidRPr="00A353E3">
        <w:rPr>
          <w:rtl/>
        </w:rPr>
        <w:t xml:space="preserve"> אף שאין לו כלום חיוב לשלם, </w:t>
      </w:r>
      <w:proofErr w:type="spellStart"/>
      <w:r w:rsidRPr="00A353E3">
        <w:rPr>
          <w:rtl/>
        </w:rPr>
        <w:t>וכדאיתא</w:t>
      </w:r>
      <w:proofErr w:type="spellEnd"/>
      <w:r w:rsidRPr="00A353E3">
        <w:rPr>
          <w:rtl/>
        </w:rPr>
        <w:t xml:space="preserve"> בכתובות דף פ"ו פריעת בע"ח מצוה, ויש עליו חיוב להשיג מעות ע"י פעולה ושאר </w:t>
      </w:r>
      <w:proofErr w:type="spellStart"/>
      <w:r w:rsidRPr="00A353E3">
        <w:rPr>
          <w:rtl/>
        </w:rPr>
        <w:t>ענינים</w:t>
      </w:r>
      <w:proofErr w:type="spellEnd"/>
      <w:r w:rsidRPr="00A353E3">
        <w:rPr>
          <w:rtl/>
        </w:rPr>
        <w:t xml:space="preserve"> לשלם וכשלא ישלם עבר על חיובו. </w:t>
      </w:r>
      <w:proofErr w:type="spellStart"/>
      <w:r w:rsidRPr="00A353E3">
        <w:rPr>
          <w:rtl/>
        </w:rPr>
        <w:t>ומה"ט</w:t>
      </w:r>
      <w:proofErr w:type="spellEnd"/>
      <w:r w:rsidRPr="00A353E3">
        <w:rPr>
          <w:rtl/>
        </w:rPr>
        <w:t xml:space="preserve"> איכא בזיון </w:t>
      </w:r>
      <w:proofErr w:type="spellStart"/>
      <w:r w:rsidRPr="00A353E3">
        <w:rPr>
          <w:rtl/>
        </w:rPr>
        <w:t>להלוה</w:t>
      </w:r>
      <w:proofErr w:type="spellEnd"/>
      <w:r w:rsidRPr="00A353E3">
        <w:rPr>
          <w:rtl/>
        </w:rPr>
        <w:t xml:space="preserve"> כשמת ולא פרע החוב אף כשלא היה לו ממה לשלם, שלכן איתא בכתובות דף צ"א </w:t>
      </w:r>
      <w:proofErr w:type="spellStart"/>
      <w:r w:rsidRPr="00A353E3">
        <w:rPr>
          <w:rtl/>
        </w:rPr>
        <w:t>דאמר</w:t>
      </w:r>
      <w:proofErr w:type="spellEnd"/>
      <w:r w:rsidRPr="00A353E3">
        <w:rPr>
          <w:rtl/>
        </w:rPr>
        <w:t xml:space="preserve"> </w:t>
      </w:r>
      <w:proofErr w:type="spellStart"/>
      <w:r w:rsidRPr="00A353E3">
        <w:rPr>
          <w:rtl/>
        </w:rPr>
        <w:t>אביי</w:t>
      </w:r>
      <w:proofErr w:type="spellEnd"/>
      <w:r w:rsidRPr="00A353E3">
        <w:rPr>
          <w:rtl/>
        </w:rPr>
        <w:t xml:space="preserve"> מצוה על היתומים לפרוע חוב אביהן משום כבוד אביהן, והוא אף בלא השאיר האב אחריות נכסים </w:t>
      </w:r>
      <w:proofErr w:type="spellStart"/>
      <w:r w:rsidRPr="00A353E3">
        <w:rPr>
          <w:rtl/>
        </w:rPr>
        <w:t>כדכתבו</w:t>
      </w:r>
      <w:proofErr w:type="spellEnd"/>
      <w:r w:rsidRPr="00A353E3">
        <w:rPr>
          <w:rtl/>
        </w:rPr>
        <w:t xml:space="preserve"> </w:t>
      </w:r>
      <w:proofErr w:type="spellStart"/>
      <w:r w:rsidRPr="00A353E3">
        <w:rPr>
          <w:rtl/>
        </w:rPr>
        <w:t>התוס</w:t>
      </w:r>
      <w:proofErr w:type="spellEnd"/>
      <w:r w:rsidRPr="00A353E3">
        <w:rPr>
          <w:rtl/>
        </w:rPr>
        <w:t xml:space="preserve">' דף פ"ו ד"ה פריעת. ואף שלא הניח כלום אף לא </w:t>
      </w:r>
      <w:proofErr w:type="spellStart"/>
      <w:r w:rsidRPr="00A353E3">
        <w:rPr>
          <w:rtl/>
        </w:rPr>
        <w:t>מטלטלין</w:t>
      </w:r>
      <w:proofErr w:type="spellEnd"/>
      <w:r w:rsidRPr="00A353E3">
        <w:rPr>
          <w:rtl/>
        </w:rPr>
        <w:t xml:space="preserve"> איכא הקלון דהרי נקרא בקרא רשע </w:t>
      </w:r>
      <w:proofErr w:type="spellStart"/>
      <w:r w:rsidRPr="00A353E3">
        <w:rPr>
          <w:rtl/>
        </w:rPr>
        <w:t>דכתיב</w:t>
      </w:r>
      <w:proofErr w:type="spellEnd"/>
      <w:r w:rsidRPr="00A353E3">
        <w:rPr>
          <w:rtl/>
        </w:rPr>
        <w:t xml:space="preserve"> </w:t>
      </w:r>
      <w:proofErr w:type="spellStart"/>
      <w:r w:rsidRPr="00A353E3">
        <w:rPr>
          <w:rtl/>
        </w:rPr>
        <w:t>לוה</w:t>
      </w:r>
      <w:proofErr w:type="spellEnd"/>
      <w:r w:rsidRPr="00A353E3">
        <w:rPr>
          <w:rtl/>
        </w:rPr>
        <w:t xml:space="preserve"> רשע ולא ישלם</w:t>
      </w:r>
      <w:r>
        <w:rPr>
          <w:rFonts w:hint="cs"/>
          <w:rtl/>
        </w:rPr>
        <w:t>...</w:t>
      </w:r>
    </w:p>
    <w:p w14:paraId="2B118BB7" w14:textId="77777777" w:rsidR="006807B4" w:rsidRPr="00A353E3" w:rsidRDefault="006807B4" w:rsidP="006807B4">
      <w:pPr>
        <w:rPr>
          <w:rtl/>
        </w:rPr>
      </w:pPr>
      <w:r w:rsidRPr="00A353E3">
        <w:rPr>
          <w:rtl/>
        </w:rPr>
        <w:t xml:space="preserve">  וזהו סתם </w:t>
      </w:r>
      <w:proofErr w:type="spellStart"/>
      <w:r w:rsidRPr="00A353E3">
        <w:rPr>
          <w:rtl/>
        </w:rPr>
        <w:t>מלוה</w:t>
      </w:r>
      <w:proofErr w:type="spellEnd"/>
      <w:r w:rsidRPr="00A353E3">
        <w:rPr>
          <w:rtl/>
        </w:rPr>
        <w:t xml:space="preserve"> שבתורה ובגמ' ובכל מקום שהוא עושה חיוב על גוף </w:t>
      </w:r>
      <w:proofErr w:type="spellStart"/>
      <w:r w:rsidRPr="00A353E3">
        <w:rPr>
          <w:rtl/>
        </w:rPr>
        <w:t>הלוה</w:t>
      </w:r>
      <w:proofErr w:type="spellEnd"/>
      <w:r w:rsidRPr="00A353E3">
        <w:rPr>
          <w:rtl/>
        </w:rPr>
        <w:t xml:space="preserve"> שישלם ואין תלוי כלל אם יש לו ממה לשלם או אין לו לשלם נעשה עליו חיוב זה ונקרא רשע כשאינו מקיים חיובו, והוא שעבוד הגוף שיש על </w:t>
      </w:r>
      <w:proofErr w:type="spellStart"/>
      <w:r w:rsidRPr="00A353E3">
        <w:rPr>
          <w:rtl/>
        </w:rPr>
        <w:t>הלוה</w:t>
      </w:r>
      <w:proofErr w:type="spellEnd"/>
      <w:r w:rsidRPr="00A353E3">
        <w:rPr>
          <w:rtl/>
        </w:rPr>
        <w:t xml:space="preserve"> שזהו העיקר ושעבוד הנכסים בא מזה, ועיין </w:t>
      </w:r>
      <w:proofErr w:type="spellStart"/>
      <w:r w:rsidRPr="00A353E3">
        <w:rPr>
          <w:rtl/>
        </w:rPr>
        <w:t>בר"ן</w:t>
      </w:r>
      <w:proofErr w:type="spellEnd"/>
      <w:r w:rsidRPr="00A353E3">
        <w:rPr>
          <w:rtl/>
        </w:rPr>
        <w:t xml:space="preserve"> כתובות דף פ"ו ד"ה המוכר </w:t>
      </w:r>
      <w:proofErr w:type="spellStart"/>
      <w:r w:rsidRPr="00A353E3">
        <w:rPr>
          <w:rtl/>
        </w:rPr>
        <w:t>שט"ח</w:t>
      </w:r>
      <w:proofErr w:type="spellEnd"/>
      <w:r w:rsidRPr="00A353E3">
        <w:rPr>
          <w:rtl/>
        </w:rPr>
        <w:t xml:space="preserve"> </w:t>
      </w:r>
      <w:proofErr w:type="spellStart"/>
      <w:r w:rsidRPr="00A353E3">
        <w:rPr>
          <w:rtl/>
        </w:rPr>
        <w:t>מש"כ</w:t>
      </w:r>
      <w:proofErr w:type="spellEnd"/>
      <w:r w:rsidRPr="00A353E3">
        <w:rPr>
          <w:rtl/>
        </w:rPr>
        <w:t xml:space="preserve"> בשם ר"ת טעם על שהמוכר </w:t>
      </w:r>
      <w:proofErr w:type="spellStart"/>
      <w:r w:rsidRPr="00A353E3">
        <w:rPr>
          <w:rtl/>
        </w:rPr>
        <w:t>שט"ח</w:t>
      </w:r>
      <w:proofErr w:type="spellEnd"/>
      <w:r w:rsidRPr="00A353E3">
        <w:rPr>
          <w:rtl/>
        </w:rPr>
        <w:t xml:space="preserve"> לחברו יכול למחול אע"פ שמכירתו הוא מדאורייתא לפי ששני שעבודים יש לו </w:t>
      </w:r>
      <w:proofErr w:type="spellStart"/>
      <w:r w:rsidRPr="00A353E3">
        <w:rPr>
          <w:rtl/>
        </w:rPr>
        <w:t>למלוה</w:t>
      </w:r>
      <w:proofErr w:type="spellEnd"/>
      <w:r w:rsidRPr="00A353E3">
        <w:rPr>
          <w:rtl/>
        </w:rPr>
        <w:t xml:space="preserve"> על </w:t>
      </w:r>
      <w:proofErr w:type="spellStart"/>
      <w:r w:rsidRPr="00A353E3">
        <w:rPr>
          <w:rtl/>
        </w:rPr>
        <w:t>הלוה</w:t>
      </w:r>
      <w:proofErr w:type="spellEnd"/>
      <w:r w:rsidRPr="00A353E3">
        <w:rPr>
          <w:rtl/>
        </w:rPr>
        <w:t xml:space="preserve"> שעבוד גופו של </w:t>
      </w:r>
      <w:proofErr w:type="spellStart"/>
      <w:r w:rsidRPr="00A353E3">
        <w:rPr>
          <w:rtl/>
        </w:rPr>
        <w:t>לוה</w:t>
      </w:r>
      <w:proofErr w:type="spellEnd"/>
      <w:r w:rsidRPr="00A353E3">
        <w:rPr>
          <w:rtl/>
        </w:rPr>
        <w:t xml:space="preserve"> שהוא </w:t>
      </w:r>
      <w:proofErr w:type="spellStart"/>
      <w:r w:rsidRPr="00A353E3">
        <w:rPr>
          <w:rtl/>
        </w:rPr>
        <w:t>מחוייב</w:t>
      </w:r>
      <w:proofErr w:type="spellEnd"/>
      <w:r w:rsidRPr="00A353E3">
        <w:rPr>
          <w:rtl/>
        </w:rPr>
        <w:t xml:space="preserve"> לפרוע והוא עיקר השעבוד ושעבוד על נכסיו אם הוא לא יפרע מדין ערב ושעבוד הגוף שיש </w:t>
      </w:r>
      <w:proofErr w:type="spellStart"/>
      <w:r w:rsidRPr="00A353E3">
        <w:rPr>
          <w:rtl/>
        </w:rPr>
        <w:t>למלוה</w:t>
      </w:r>
      <w:proofErr w:type="spellEnd"/>
      <w:r w:rsidRPr="00A353E3">
        <w:rPr>
          <w:rtl/>
        </w:rPr>
        <w:t xml:space="preserve"> על </w:t>
      </w:r>
      <w:proofErr w:type="spellStart"/>
      <w:r w:rsidRPr="00A353E3">
        <w:rPr>
          <w:rtl/>
        </w:rPr>
        <w:t>הלוה</w:t>
      </w:r>
      <w:proofErr w:type="spellEnd"/>
      <w:r w:rsidRPr="00A353E3">
        <w:rPr>
          <w:rtl/>
        </w:rPr>
        <w:t xml:space="preserve"> לאו בר מכירה הוא הלכך אינו נמכר אלא שעבוד נכסים בלבד וכיון שמחל פקע שעבוד הגוף וממילא פקע שעבוד נכסים שאינו אלא מדין ערב, הרי מפורש </w:t>
      </w:r>
      <w:proofErr w:type="spellStart"/>
      <w:r w:rsidRPr="00A353E3">
        <w:rPr>
          <w:rtl/>
        </w:rPr>
        <w:t>שמלוה</w:t>
      </w:r>
      <w:proofErr w:type="spellEnd"/>
      <w:r w:rsidRPr="00A353E3">
        <w:rPr>
          <w:rtl/>
        </w:rPr>
        <w:t xml:space="preserve"> הוא דבר המחייב את הגוף לפרוע. וממילא נראה שרק בסתם </w:t>
      </w:r>
      <w:proofErr w:type="spellStart"/>
      <w:r w:rsidRPr="00A353E3">
        <w:rPr>
          <w:rtl/>
        </w:rPr>
        <w:t>מלוה</w:t>
      </w:r>
      <w:proofErr w:type="spellEnd"/>
      <w:r w:rsidRPr="00A353E3">
        <w:rPr>
          <w:rtl/>
        </w:rPr>
        <w:t xml:space="preserve"> שעושה חיוב </w:t>
      </w:r>
      <w:proofErr w:type="spellStart"/>
      <w:r w:rsidRPr="00A353E3">
        <w:rPr>
          <w:rtl/>
        </w:rPr>
        <w:t>תשלומין</w:t>
      </w:r>
      <w:proofErr w:type="spellEnd"/>
      <w:r w:rsidRPr="00A353E3">
        <w:rPr>
          <w:rtl/>
        </w:rPr>
        <w:t xml:space="preserve"> על </w:t>
      </w:r>
      <w:proofErr w:type="spellStart"/>
      <w:r w:rsidRPr="00A353E3">
        <w:rPr>
          <w:rtl/>
        </w:rPr>
        <w:t>הלוה</w:t>
      </w:r>
      <w:proofErr w:type="spellEnd"/>
      <w:r w:rsidRPr="00A353E3">
        <w:rPr>
          <w:rtl/>
        </w:rPr>
        <w:t xml:space="preserve"> נאסרה בתורה </w:t>
      </w:r>
      <w:proofErr w:type="spellStart"/>
      <w:r w:rsidRPr="00A353E3">
        <w:rPr>
          <w:rtl/>
        </w:rPr>
        <w:t>מליקח</w:t>
      </w:r>
      <w:proofErr w:type="spellEnd"/>
      <w:r w:rsidRPr="00A353E3">
        <w:rPr>
          <w:rtl/>
        </w:rPr>
        <w:t xml:space="preserve"> ריבית אבל </w:t>
      </w:r>
      <w:proofErr w:type="spellStart"/>
      <w:r w:rsidRPr="00A353E3">
        <w:rPr>
          <w:rtl/>
        </w:rPr>
        <w:t>מלוה</w:t>
      </w:r>
      <w:proofErr w:type="spellEnd"/>
      <w:r w:rsidRPr="00A353E3">
        <w:rPr>
          <w:rtl/>
        </w:rPr>
        <w:t xml:space="preserve"> כזו שאינו עושה שום חיוב על גוף האדם לשלם שאף שיש לו ממון הרבה אין על גופו שום חיוב לשלם </w:t>
      </w:r>
      <w:proofErr w:type="spellStart"/>
      <w:r w:rsidRPr="00A353E3">
        <w:rPr>
          <w:rtl/>
        </w:rPr>
        <w:t>וליכא</w:t>
      </w:r>
      <w:proofErr w:type="spellEnd"/>
      <w:r w:rsidRPr="00A353E3">
        <w:rPr>
          <w:rtl/>
        </w:rPr>
        <w:t xml:space="preserve"> עליו </w:t>
      </w:r>
      <w:proofErr w:type="spellStart"/>
      <w:r w:rsidRPr="00A353E3">
        <w:rPr>
          <w:rtl/>
        </w:rPr>
        <w:t>העשה</w:t>
      </w:r>
      <w:proofErr w:type="spellEnd"/>
      <w:r w:rsidRPr="00A353E3">
        <w:rPr>
          <w:rtl/>
        </w:rPr>
        <w:t xml:space="preserve"> </w:t>
      </w:r>
      <w:proofErr w:type="spellStart"/>
      <w:r w:rsidRPr="00A353E3">
        <w:rPr>
          <w:rtl/>
        </w:rPr>
        <w:t>דתשלומין</w:t>
      </w:r>
      <w:proofErr w:type="spellEnd"/>
      <w:r w:rsidRPr="00A353E3">
        <w:rPr>
          <w:rtl/>
        </w:rPr>
        <w:t xml:space="preserve"> ולא יהיה רשע כשלא ישלם לא נאמר ע"ז איסור ריבית. וכן הוא ענין </w:t>
      </w:r>
      <w:proofErr w:type="spellStart"/>
      <w:r w:rsidRPr="00A353E3">
        <w:rPr>
          <w:rtl/>
        </w:rPr>
        <w:t>הביינק</w:t>
      </w:r>
      <w:proofErr w:type="spellEnd"/>
      <w:r w:rsidRPr="00A353E3">
        <w:rPr>
          <w:rtl/>
        </w:rPr>
        <w:t xml:space="preserve"> /הבנקים/ שבמדינתנו </w:t>
      </w:r>
      <w:proofErr w:type="spellStart"/>
      <w:r w:rsidRPr="00A353E3">
        <w:rPr>
          <w:rtl/>
        </w:rPr>
        <w:t>באמעריקא</w:t>
      </w:r>
      <w:proofErr w:type="spellEnd"/>
      <w:r w:rsidRPr="00A353E3">
        <w:rPr>
          <w:rtl/>
        </w:rPr>
        <w:t xml:space="preserve"> שגוף הבעלים של </w:t>
      </w:r>
      <w:proofErr w:type="spellStart"/>
      <w:r w:rsidRPr="00A353E3">
        <w:rPr>
          <w:rtl/>
        </w:rPr>
        <w:t>הביינק</w:t>
      </w:r>
      <w:proofErr w:type="spellEnd"/>
      <w:r w:rsidRPr="00A353E3">
        <w:rPr>
          <w:rtl/>
        </w:rPr>
        <w:t xml:space="preserve"> אינם </w:t>
      </w:r>
      <w:proofErr w:type="spellStart"/>
      <w:r w:rsidRPr="00A353E3">
        <w:rPr>
          <w:rtl/>
        </w:rPr>
        <w:t>מחוייבין</w:t>
      </w:r>
      <w:proofErr w:type="spellEnd"/>
      <w:r w:rsidRPr="00A353E3">
        <w:rPr>
          <w:rtl/>
        </w:rPr>
        <w:t xml:space="preserve"> כלום לאלו שהניחו מעותיהם </w:t>
      </w:r>
      <w:proofErr w:type="spellStart"/>
      <w:r w:rsidRPr="00A353E3">
        <w:rPr>
          <w:rtl/>
        </w:rPr>
        <w:t>בהביינק</w:t>
      </w:r>
      <w:proofErr w:type="spellEnd"/>
      <w:r w:rsidRPr="00A353E3">
        <w:rPr>
          <w:rtl/>
        </w:rPr>
        <w:t xml:space="preserve"> אף אם יזדמן שלא יהיה </w:t>
      </w:r>
      <w:proofErr w:type="spellStart"/>
      <w:r w:rsidRPr="00A353E3">
        <w:rPr>
          <w:rtl/>
        </w:rPr>
        <w:t>בהבאנק</w:t>
      </w:r>
      <w:proofErr w:type="spellEnd"/>
      <w:r w:rsidRPr="00A353E3">
        <w:rPr>
          <w:rtl/>
        </w:rPr>
        <w:t xml:space="preserve"> מעות לשלם, שלכן </w:t>
      </w:r>
      <w:proofErr w:type="spellStart"/>
      <w:r w:rsidRPr="00A353E3">
        <w:rPr>
          <w:rtl/>
        </w:rPr>
        <w:t>ליכא</w:t>
      </w:r>
      <w:proofErr w:type="spellEnd"/>
      <w:r w:rsidRPr="00A353E3">
        <w:rPr>
          <w:rtl/>
        </w:rPr>
        <w:t xml:space="preserve"> איסור ריבית אף </w:t>
      </w:r>
      <w:proofErr w:type="spellStart"/>
      <w:r w:rsidRPr="00A353E3">
        <w:rPr>
          <w:rtl/>
        </w:rPr>
        <w:t>כשהבאנק</w:t>
      </w:r>
      <w:proofErr w:type="spellEnd"/>
      <w:r w:rsidRPr="00A353E3">
        <w:rPr>
          <w:rtl/>
        </w:rPr>
        <w:t xml:space="preserve"> הוא של ישראל. ואם גם </w:t>
      </w:r>
      <w:proofErr w:type="spellStart"/>
      <w:r w:rsidRPr="00A353E3">
        <w:rPr>
          <w:rtl/>
        </w:rPr>
        <w:t>בלאנדאן</w:t>
      </w:r>
      <w:proofErr w:type="spellEnd"/>
      <w:r w:rsidRPr="00A353E3">
        <w:rPr>
          <w:rtl/>
        </w:rPr>
        <w:t xml:space="preserve"> הוא כן </w:t>
      </w:r>
      <w:proofErr w:type="spellStart"/>
      <w:r w:rsidRPr="00A353E3">
        <w:rPr>
          <w:rtl/>
        </w:rPr>
        <w:t>ליכא</w:t>
      </w:r>
      <w:proofErr w:type="spellEnd"/>
      <w:r w:rsidRPr="00A353E3">
        <w:rPr>
          <w:rtl/>
        </w:rPr>
        <w:t xml:space="preserve"> איסור ריבית על מה </w:t>
      </w:r>
      <w:proofErr w:type="spellStart"/>
      <w:r w:rsidRPr="00A353E3">
        <w:rPr>
          <w:rtl/>
        </w:rPr>
        <w:t>שהקאמפאניע</w:t>
      </w:r>
      <w:proofErr w:type="spellEnd"/>
      <w:r w:rsidRPr="00A353E3">
        <w:rPr>
          <w:rtl/>
        </w:rPr>
        <w:t xml:space="preserve"> </w:t>
      </w:r>
      <w:proofErr w:type="spellStart"/>
      <w:r w:rsidRPr="00A353E3">
        <w:rPr>
          <w:rtl/>
        </w:rPr>
        <w:t>דאינשורענס</w:t>
      </w:r>
      <w:proofErr w:type="spellEnd"/>
      <w:r w:rsidRPr="00A353E3">
        <w:rPr>
          <w:rtl/>
        </w:rPr>
        <w:t xml:space="preserve"> שלכם </w:t>
      </w:r>
      <w:proofErr w:type="spellStart"/>
      <w:r w:rsidRPr="00A353E3">
        <w:rPr>
          <w:rtl/>
        </w:rPr>
        <w:t>נותנין</w:t>
      </w:r>
      <w:proofErr w:type="spellEnd"/>
      <w:r w:rsidRPr="00A353E3">
        <w:rPr>
          <w:rtl/>
        </w:rPr>
        <w:t xml:space="preserve"> </w:t>
      </w:r>
      <w:proofErr w:type="spellStart"/>
      <w:r w:rsidRPr="00A353E3">
        <w:rPr>
          <w:rtl/>
        </w:rPr>
        <w:t>רבית</w:t>
      </w:r>
      <w:proofErr w:type="spellEnd"/>
      <w:r w:rsidRPr="00A353E3">
        <w:rPr>
          <w:rtl/>
        </w:rPr>
        <w:t xml:space="preserve"> לאלו שלקחו </w:t>
      </w:r>
      <w:proofErr w:type="spellStart"/>
      <w:r w:rsidRPr="00A353E3">
        <w:rPr>
          <w:rtl/>
        </w:rPr>
        <w:t>אינשורענס</w:t>
      </w:r>
      <w:proofErr w:type="spellEnd"/>
      <w:r w:rsidRPr="00A353E3">
        <w:rPr>
          <w:rtl/>
        </w:rPr>
        <w:t xml:space="preserve"> אצלכם עבור המעות שנתנו לזה.  </w:t>
      </w:r>
    </w:p>
    <w:p w14:paraId="5B29BB6D" w14:textId="77777777" w:rsidR="006807B4" w:rsidRPr="00A353E3" w:rsidRDefault="006807B4" w:rsidP="006807B4">
      <w:pPr>
        <w:rPr>
          <w:rtl/>
        </w:rPr>
      </w:pPr>
      <w:r w:rsidRPr="00A353E3">
        <w:rPr>
          <w:rtl/>
        </w:rPr>
        <w:t xml:space="preserve">  אבל טעם זה אינו מועיל להתיר ללוות </w:t>
      </w:r>
      <w:proofErr w:type="spellStart"/>
      <w:r w:rsidRPr="00A353E3">
        <w:rPr>
          <w:rtl/>
        </w:rPr>
        <w:t>מהבאנק</w:t>
      </w:r>
      <w:proofErr w:type="spellEnd"/>
      <w:r w:rsidRPr="00A353E3">
        <w:rPr>
          <w:rtl/>
        </w:rPr>
        <w:t xml:space="preserve"> כשהוא של ישראלים אם </w:t>
      </w:r>
      <w:proofErr w:type="spellStart"/>
      <w:r w:rsidRPr="00A353E3">
        <w:rPr>
          <w:rtl/>
        </w:rPr>
        <w:t>הלוה</w:t>
      </w:r>
      <w:proofErr w:type="spellEnd"/>
      <w:r w:rsidRPr="00A353E3">
        <w:rPr>
          <w:rtl/>
        </w:rPr>
        <w:t xml:space="preserve"> הוא איש פרטי שיש עליו שעבוד הגוף </w:t>
      </w:r>
      <w:proofErr w:type="spellStart"/>
      <w:r w:rsidRPr="00A353E3">
        <w:rPr>
          <w:rtl/>
        </w:rPr>
        <w:t>והעשה</w:t>
      </w:r>
      <w:proofErr w:type="spellEnd"/>
      <w:r w:rsidRPr="00A353E3">
        <w:rPr>
          <w:rtl/>
        </w:rPr>
        <w:t xml:space="preserve"> </w:t>
      </w:r>
      <w:proofErr w:type="spellStart"/>
      <w:r w:rsidRPr="00A353E3">
        <w:rPr>
          <w:rtl/>
        </w:rPr>
        <w:t>דפריעת</w:t>
      </w:r>
      <w:proofErr w:type="spellEnd"/>
      <w:r w:rsidRPr="00A353E3">
        <w:rPr>
          <w:rtl/>
        </w:rPr>
        <w:t xml:space="preserve"> בע"ח לשלם, ואף אם הוא </w:t>
      </w:r>
      <w:proofErr w:type="spellStart"/>
      <w:r w:rsidRPr="00A353E3">
        <w:rPr>
          <w:rtl/>
        </w:rPr>
        <w:t>קאמפאניע</w:t>
      </w:r>
      <w:proofErr w:type="spellEnd"/>
      <w:r w:rsidRPr="00A353E3">
        <w:rPr>
          <w:rtl/>
        </w:rPr>
        <w:t xml:space="preserve"> אם </w:t>
      </w:r>
      <w:proofErr w:type="spellStart"/>
      <w:r w:rsidRPr="00A353E3">
        <w:rPr>
          <w:rtl/>
        </w:rPr>
        <w:t>הבאנק</w:t>
      </w:r>
      <w:proofErr w:type="spellEnd"/>
      <w:r w:rsidRPr="00A353E3">
        <w:rPr>
          <w:rtl/>
        </w:rPr>
        <w:t xml:space="preserve"> </w:t>
      </w:r>
      <w:proofErr w:type="spellStart"/>
      <w:r w:rsidRPr="00A353E3">
        <w:rPr>
          <w:rtl/>
        </w:rPr>
        <w:t>המלוה</w:t>
      </w:r>
      <w:proofErr w:type="spellEnd"/>
      <w:r w:rsidRPr="00A353E3">
        <w:rPr>
          <w:rtl/>
        </w:rPr>
        <w:t xml:space="preserve"> רוצה </w:t>
      </w:r>
      <w:proofErr w:type="spellStart"/>
      <w:r w:rsidRPr="00A353E3">
        <w:rPr>
          <w:rtl/>
        </w:rPr>
        <w:t>דוקא</w:t>
      </w:r>
      <w:proofErr w:type="spellEnd"/>
      <w:r w:rsidRPr="00A353E3">
        <w:rPr>
          <w:rtl/>
        </w:rPr>
        <w:t xml:space="preserve"> שגם בעלים </w:t>
      </w:r>
      <w:proofErr w:type="spellStart"/>
      <w:r w:rsidRPr="00A353E3">
        <w:rPr>
          <w:rtl/>
        </w:rPr>
        <w:t>דהקאמפאניע</w:t>
      </w:r>
      <w:proofErr w:type="spellEnd"/>
      <w:r w:rsidRPr="00A353E3">
        <w:rPr>
          <w:rtl/>
        </w:rPr>
        <w:t xml:space="preserve"> עצמן יתחייבו מחמת שעסק </w:t>
      </w:r>
      <w:proofErr w:type="spellStart"/>
      <w:r w:rsidRPr="00A353E3">
        <w:rPr>
          <w:rtl/>
        </w:rPr>
        <w:t>הקאמפאניע</w:t>
      </w:r>
      <w:proofErr w:type="spellEnd"/>
      <w:r w:rsidRPr="00A353E3">
        <w:rPr>
          <w:rtl/>
        </w:rPr>
        <w:t xml:space="preserve"> לא כל כך בטוח. אבל להלוות </w:t>
      </w:r>
      <w:proofErr w:type="spellStart"/>
      <w:r w:rsidRPr="00A353E3">
        <w:rPr>
          <w:rtl/>
        </w:rPr>
        <w:t>לקאמפאניעס</w:t>
      </w:r>
      <w:proofErr w:type="spellEnd"/>
      <w:r w:rsidRPr="00A353E3">
        <w:rPr>
          <w:rtl/>
        </w:rPr>
        <w:t xml:space="preserve"> כפי הסתם שבפה מדינתנו שאין הבעלים </w:t>
      </w:r>
      <w:proofErr w:type="spellStart"/>
      <w:r w:rsidRPr="00A353E3">
        <w:rPr>
          <w:rtl/>
        </w:rPr>
        <w:t>מחוייבין</w:t>
      </w:r>
      <w:proofErr w:type="spellEnd"/>
      <w:r w:rsidRPr="00A353E3">
        <w:rPr>
          <w:rtl/>
        </w:rPr>
        <w:t xml:space="preserve"> בעצמן לשלם </w:t>
      </w:r>
      <w:proofErr w:type="spellStart"/>
      <w:r w:rsidRPr="00A353E3">
        <w:rPr>
          <w:rtl/>
        </w:rPr>
        <w:t>ליכא</w:t>
      </w:r>
      <w:proofErr w:type="spellEnd"/>
      <w:r w:rsidRPr="00A353E3">
        <w:rPr>
          <w:rtl/>
        </w:rPr>
        <w:t xml:space="preserve"> איסור ריבית. ואם גם </w:t>
      </w:r>
      <w:proofErr w:type="spellStart"/>
      <w:r w:rsidRPr="00A353E3">
        <w:rPr>
          <w:rtl/>
        </w:rPr>
        <w:t>בלאנדאן</w:t>
      </w:r>
      <w:proofErr w:type="spellEnd"/>
      <w:r w:rsidRPr="00A353E3">
        <w:rPr>
          <w:rtl/>
        </w:rPr>
        <w:t xml:space="preserve"> הוא כן תוכלו להלוות </w:t>
      </w:r>
      <w:proofErr w:type="spellStart"/>
      <w:r w:rsidRPr="00A353E3">
        <w:rPr>
          <w:rtl/>
        </w:rPr>
        <w:t>מקאמפעניע</w:t>
      </w:r>
      <w:proofErr w:type="spellEnd"/>
      <w:r w:rsidRPr="00A353E3">
        <w:rPr>
          <w:rtl/>
        </w:rPr>
        <w:t xml:space="preserve"> </w:t>
      </w:r>
      <w:proofErr w:type="spellStart"/>
      <w:r w:rsidRPr="00A353E3">
        <w:rPr>
          <w:rtl/>
        </w:rPr>
        <w:t>דאינשורענס</w:t>
      </w:r>
      <w:proofErr w:type="spellEnd"/>
      <w:r w:rsidRPr="00A353E3">
        <w:rPr>
          <w:rtl/>
        </w:rPr>
        <w:t xml:space="preserve"> שלכם </w:t>
      </w:r>
      <w:proofErr w:type="spellStart"/>
      <w:r w:rsidRPr="00A353E3">
        <w:rPr>
          <w:rtl/>
        </w:rPr>
        <w:t>לקאמפאניעס</w:t>
      </w:r>
      <w:proofErr w:type="spellEnd"/>
      <w:r w:rsidRPr="00A353E3">
        <w:rPr>
          <w:rtl/>
        </w:rPr>
        <w:t xml:space="preserve"> אחרים גם בסתם, ואם </w:t>
      </w:r>
      <w:proofErr w:type="spellStart"/>
      <w:r w:rsidRPr="00A353E3">
        <w:rPr>
          <w:rtl/>
        </w:rPr>
        <w:t>בלאנדאן</w:t>
      </w:r>
      <w:proofErr w:type="spellEnd"/>
      <w:r w:rsidRPr="00A353E3">
        <w:rPr>
          <w:rtl/>
        </w:rPr>
        <w:t xml:space="preserve"> אינו כן בסתם </w:t>
      </w:r>
      <w:proofErr w:type="spellStart"/>
      <w:r w:rsidRPr="00A353E3">
        <w:rPr>
          <w:rtl/>
        </w:rPr>
        <w:t>הלואות</w:t>
      </w:r>
      <w:proofErr w:type="spellEnd"/>
      <w:r w:rsidRPr="00A353E3">
        <w:rPr>
          <w:rtl/>
        </w:rPr>
        <w:t xml:space="preserve"> אלא </w:t>
      </w:r>
      <w:proofErr w:type="spellStart"/>
      <w:r w:rsidRPr="00A353E3">
        <w:rPr>
          <w:rtl/>
        </w:rPr>
        <w:t>שאיכא</w:t>
      </w:r>
      <w:proofErr w:type="spellEnd"/>
      <w:r w:rsidRPr="00A353E3">
        <w:rPr>
          <w:rtl/>
        </w:rPr>
        <w:t xml:space="preserve"> חיוב גם על הבעלים בעצמן שלא </w:t>
      </w:r>
      <w:proofErr w:type="spellStart"/>
      <w:r w:rsidRPr="00A353E3">
        <w:rPr>
          <w:rtl/>
        </w:rPr>
        <w:t>כבכאן</w:t>
      </w:r>
      <w:proofErr w:type="spellEnd"/>
      <w:r w:rsidRPr="00A353E3">
        <w:rPr>
          <w:rtl/>
        </w:rPr>
        <w:t xml:space="preserve"> </w:t>
      </w:r>
      <w:proofErr w:type="spellStart"/>
      <w:r w:rsidRPr="00A353E3">
        <w:rPr>
          <w:rtl/>
        </w:rPr>
        <w:t>אמעריקא</w:t>
      </w:r>
      <w:proofErr w:type="spellEnd"/>
      <w:r w:rsidRPr="00A353E3">
        <w:rPr>
          <w:rtl/>
        </w:rPr>
        <w:t xml:space="preserve"> יש להתנות בפירוש בשטר </w:t>
      </w:r>
      <w:proofErr w:type="spellStart"/>
      <w:r w:rsidRPr="00A353E3">
        <w:rPr>
          <w:rtl/>
        </w:rPr>
        <w:t>הלואה</w:t>
      </w:r>
      <w:proofErr w:type="spellEnd"/>
      <w:r w:rsidRPr="00A353E3">
        <w:rPr>
          <w:rtl/>
        </w:rPr>
        <w:t xml:space="preserve"> שאין החיוב </w:t>
      </w:r>
      <w:proofErr w:type="spellStart"/>
      <w:r w:rsidRPr="00A353E3">
        <w:rPr>
          <w:rtl/>
        </w:rPr>
        <w:t>בתשלומין</w:t>
      </w:r>
      <w:proofErr w:type="spellEnd"/>
      <w:r w:rsidRPr="00A353E3">
        <w:rPr>
          <w:rtl/>
        </w:rPr>
        <w:t xml:space="preserve"> אלא על עסק </w:t>
      </w:r>
      <w:proofErr w:type="spellStart"/>
      <w:r w:rsidRPr="00A353E3">
        <w:rPr>
          <w:rtl/>
        </w:rPr>
        <w:t>הקאמפאניע</w:t>
      </w:r>
      <w:proofErr w:type="spellEnd"/>
      <w:r w:rsidRPr="00A353E3">
        <w:rPr>
          <w:rtl/>
        </w:rPr>
        <w:t xml:space="preserve"> ולא על הבעלים עצמן. ויש עצה גם להלוות לאיש פרטי </w:t>
      </w:r>
      <w:proofErr w:type="spellStart"/>
      <w:r w:rsidRPr="00A353E3">
        <w:rPr>
          <w:rtl/>
        </w:rPr>
        <w:t>כשלוה</w:t>
      </w:r>
      <w:proofErr w:type="spellEnd"/>
      <w:r w:rsidRPr="00A353E3">
        <w:rPr>
          <w:rtl/>
        </w:rPr>
        <w:t xml:space="preserve"> </w:t>
      </w:r>
      <w:proofErr w:type="spellStart"/>
      <w:r w:rsidRPr="00A353E3">
        <w:rPr>
          <w:rtl/>
        </w:rPr>
        <w:t>לבנין</w:t>
      </w:r>
      <w:proofErr w:type="spellEnd"/>
      <w:r w:rsidRPr="00A353E3">
        <w:rPr>
          <w:rtl/>
        </w:rPr>
        <w:t xml:space="preserve"> בית שנקרא </w:t>
      </w:r>
      <w:proofErr w:type="spellStart"/>
      <w:r w:rsidRPr="00A353E3">
        <w:rPr>
          <w:rtl/>
        </w:rPr>
        <w:t>מארגיטש</w:t>
      </w:r>
      <w:proofErr w:type="spellEnd"/>
      <w:r w:rsidRPr="00A353E3">
        <w:rPr>
          <w:rtl/>
        </w:rPr>
        <w:t xml:space="preserve"> היינו להתנות בשטר </w:t>
      </w:r>
      <w:proofErr w:type="spellStart"/>
      <w:r w:rsidRPr="00A353E3">
        <w:rPr>
          <w:rtl/>
        </w:rPr>
        <w:t>הלואה</w:t>
      </w:r>
      <w:proofErr w:type="spellEnd"/>
      <w:r w:rsidRPr="00A353E3">
        <w:rPr>
          <w:rtl/>
        </w:rPr>
        <w:t xml:space="preserve"> שאין על גוף </w:t>
      </w:r>
      <w:proofErr w:type="spellStart"/>
      <w:r w:rsidRPr="00A353E3">
        <w:rPr>
          <w:rtl/>
        </w:rPr>
        <w:t>הלוה</w:t>
      </w:r>
      <w:proofErr w:type="spellEnd"/>
      <w:r w:rsidRPr="00A353E3">
        <w:rPr>
          <w:rtl/>
        </w:rPr>
        <w:t xml:space="preserve"> שום חיוב </w:t>
      </w:r>
      <w:proofErr w:type="spellStart"/>
      <w:r w:rsidRPr="00A353E3">
        <w:rPr>
          <w:rtl/>
        </w:rPr>
        <w:t>תשלומין</w:t>
      </w:r>
      <w:proofErr w:type="spellEnd"/>
      <w:r w:rsidRPr="00A353E3">
        <w:rPr>
          <w:rtl/>
        </w:rPr>
        <w:t xml:space="preserve"> אף לא </w:t>
      </w:r>
      <w:proofErr w:type="spellStart"/>
      <w:r w:rsidRPr="00A353E3">
        <w:rPr>
          <w:rtl/>
        </w:rPr>
        <w:t>למצוה</w:t>
      </w:r>
      <w:proofErr w:type="spellEnd"/>
      <w:r w:rsidRPr="00A353E3">
        <w:rPr>
          <w:rtl/>
        </w:rPr>
        <w:t xml:space="preserve"> בעלמא וכל החיוב הוא רק על הבית לבד, וכמובן באופן כזה לא יהיה אפשר לכם לעשות </w:t>
      </w:r>
      <w:proofErr w:type="spellStart"/>
      <w:r w:rsidRPr="00A353E3">
        <w:rPr>
          <w:rtl/>
        </w:rPr>
        <w:t>הלואה</w:t>
      </w:r>
      <w:proofErr w:type="spellEnd"/>
      <w:r w:rsidRPr="00A353E3">
        <w:rPr>
          <w:rtl/>
        </w:rPr>
        <w:t xml:space="preserve"> אלא כשהבית הוא </w:t>
      </w:r>
      <w:proofErr w:type="spellStart"/>
      <w:r w:rsidRPr="00A353E3">
        <w:rPr>
          <w:rtl/>
        </w:rPr>
        <w:t>שוה</w:t>
      </w:r>
      <w:proofErr w:type="spellEnd"/>
      <w:r w:rsidRPr="00A353E3">
        <w:rPr>
          <w:rtl/>
        </w:rPr>
        <w:t xml:space="preserve"> </w:t>
      </w:r>
      <w:proofErr w:type="spellStart"/>
      <w:r w:rsidRPr="00A353E3">
        <w:rPr>
          <w:rtl/>
        </w:rPr>
        <w:t>למוכרה</w:t>
      </w:r>
      <w:proofErr w:type="spellEnd"/>
      <w:r w:rsidRPr="00A353E3">
        <w:rPr>
          <w:rtl/>
        </w:rPr>
        <w:t xml:space="preserve"> יותר הרבה מסך </w:t>
      </w:r>
      <w:proofErr w:type="spellStart"/>
      <w:r w:rsidRPr="00A353E3">
        <w:rPr>
          <w:rtl/>
        </w:rPr>
        <w:t>המלוה</w:t>
      </w:r>
      <w:proofErr w:type="spellEnd"/>
      <w:r w:rsidRPr="00A353E3">
        <w:rPr>
          <w:rtl/>
        </w:rPr>
        <w:t xml:space="preserve"> שאז אין צורך לגביית </w:t>
      </w:r>
      <w:proofErr w:type="spellStart"/>
      <w:r w:rsidRPr="00A353E3">
        <w:rPr>
          <w:rtl/>
        </w:rPr>
        <w:t>המלוה</w:t>
      </w:r>
      <w:proofErr w:type="spellEnd"/>
      <w:r w:rsidRPr="00A353E3">
        <w:rPr>
          <w:rtl/>
        </w:rPr>
        <w:t xml:space="preserve"> לשעבוד הגוף ושעבוד שאר הנכסים, אלא יהיה די בבית זה שעשו </w:t>
      </w:r>
      <w:proofErr w:type="spellStart"/>
      <w:r w:rsidRPr="00A353E3">
        <w:rPr>
          <w:rtl/>
        </w:rPr>
        <w:t>המארגיטש</w:t>
      </w:r>
      <w:proofErr w:type="spellEnd"/>
      <w:r w:rsidRPr="00A353E3">
        <w:rPr>
          <w:rtl/>
        </w:rPr>
        <w:t xml:space="preserve"> עליו.  </w:t>
      </w:r>
    </w:p>
    <w:p w14:paraId="6B083D88" w14:textId="77777777" w:rsidR="006807B4" w:rsidRPr="00A353E3" w:rsidRDefault="006807B4" w:rsidP="006807B4">
      <w:pPr>
        <w:rPr>
          <w:rtl/>
        </w:rPr>
      </w:pPr>
      <w:r w:rsidRPr="00A353E3">
        <w:rPr>
          <w:rtl/>
        </w:rPr>
        <w:t xml:space="preserve">  ואם </w:t>
      </w:r>
      <w:proofErr w:type="spellStart"/>
      <w:r w:rsidRPr="00A353E3">
        <w:rPr>
          <w:rtl/>
        </w:rPr>
        <w:t>בלאנדאן</w:t>
      </w:r>
      <w:proofErr w:type="spellEnd"/>
      <w:r w:rsidRPr="00A353E3">
        <w:rPr>
          <w:rtl/>
        </w:rPr>
        <w:t xml:space="preserve"> </w:t>
      </w:r>
      <w:proofErr w:type="spellStart"/>
      <w:r w:rsidRPr="00A353E3">
        <w:rPr>
          <w:rtl/>
        </w:rPr>
        <w:t>ליכא</w:t>
      </w:r>
      <w:proofErr w:type="spellEnd"/>
      <w:r w:rsidRPr="00A353E3">
        <w:rPr>
          <w:rtl/>
        </w:rPr>
        <w:t xml:space="preserve"> ענין זה </w:t>
      </w:r>
      <w:proofErr w:type="spellStart"/>
      <w:r w:rsidRPr="00A353E3">
        <w:rPr>
          <w:rtl/>
        </w:rPr>
        <w:t>דקאמפאניעס</w:t>
      </w:r>
      <w:proofErr w:type="spellEnd"/>
      <w:r w:rsidRPr="00A353E3">
        <w:rPr>
          <w:rtl/>
        </w:rPr>
        <w:t xml:space="preserve"> אלא גם הבעלים חייבין בעצמן הרי </w:t>
      </w:r>
      <w:proofErr w:type="spellStart"/>
      <w:r w:rsidRPr="00A353E3">
        <w:rPr>
          <w:rtl/>
        </w:rPr>
        <w:t>ליכא</w:t>
      </w:r>
      <w:proofErr w:type="spellEnd"/>
      <w:r w:rsidRPr="00A353E3">
        <w:rPr>
          <w:rtl/>
        </w:rPr>
        <w:t xml:space="preserve"> היתר זה ותצטרכו לעשות עם ישראלים היתר </w:t>
      </w:r>
      <w:proofErr w:type="spellStart"/>
      <w:r w:rsidRPr="00A353E3">
        <w:rPr>
          <w:rtl/>
        </w:rPr>
        <w:t>עיסקא</w:t>
      </w:r>
      <w:proofErr w:type="spellEnd"/>
      <w:r w:rsidRPr="00A353E3">
        <w:rPr>
          <w:rtl/>
        </w:rPr>
        <w:t xml:space="preserve"> עם כל יחיד ויחיד ולהסביר להם ענין היתר </w:t>
      </w:r>
      <w:proofErr w:type="spellStart"/>
      <w:r w:rsidRPr="00A353E3">
        <w:rPr>
          <w:rtl/>
        </w:rPr>
        <w:t>עיסקא</w:t>
      </w:r>
      <w:proofErr w:type="spellEnd"/>
      <w:r w:rsidRPr="00A353E3">
        <w:rPr>
          <w:rtl/>
        </w:rPr>
        <w:t xml:space="preserve">, אף שלא טוב </w:t>
      </w:r>
      <w:proofErr w:type="spellStart"/>
      <w:r w:rsidRPr="00A353E3">
        <w:rPr>
          <w:rtl/>
        </w:rPr>
        <w:t>להעסק</w:t>
      </w:r>
      <w:proofErr w:type="spellEnd"/>
      <w:r w:rsidRPr="00A353E3">
        <w:rPr>
          <w:rtl/>
        </w:rPr>
        <w:t xml:space="preserve"> </w:t>
      </w:r>
      <w:proofErr w:type="spellStart"/>
      <w:r w:rsidRPr="00A353E3">
        <w:rPr>
          <w:rtl/>
        </w:rPr>
        <w:t>כדלעיל</w:t>
      </w:r>
      <w:proofErr w:type="spellEnd"/>
      <w:r w:rsidRPr="00A353E3">
        <w:rPr>
          <w:rtl/>
        </w:rPr>
        <w:t xml:space="preserve">.  </w:t>
      </w:r>
    </w:p>
    <w:p w14:paraId="362D6AB1" w14:textId="77777777" w:rsidR="006807B4" w:rsidRPr="00A353E3" w:rsidRDefault="006807B4" w:rsidP="006807B4">
      <w:pPr>
        <w:rPr>
          <w:rtl/>
        </w:rPr>
      </w:pPr>
      <w:r w:rsidRPr="00A353E3">
        <w:rPr>
          <w:rtl/>
        </w:rPr>
        <w:t xml:space="preserve">  וכן הוא בדבר החברות מנכסי דלא ניידי אם השעבוד הוא רק על הנכסים שיש </w:t>
      </w:r>
      <w:proofErr w:type="spellStart"/>
      <w:r w:rsidRPr="00A353E3">
        <w:rPr>
          <w:rtl/>
        </w:rPr>
        <w:t>להקאמפאניע</w:t>
      </w:r>
      <w:proofErr w:type="spellEnd"/>
      <w:r w:rsidRPr="00A353E3">
        <w:rPr>
          <w:rtl/>
        </w:rPr>
        <w:t xml:space="preserve"> ולא על הנכסים של כל יחיד ויחיד בעצמו </w:t>
      </w:r>
      <w:proofErr w:type="spellStart"/>
      <w:r w:rsidRPr="00A353E3">
        <w:rPr>
          <w:rtl/>
        </w:rPr>
        <w:t>ליכא</w:t>
      </w:r>
      <w:proofErr w:type="spellEnd"/>
      <w:r w:rsidRPr="00A353E3">
        <w:rPr>
          <w:rtl/>
        </w:rPr>
        <w:t xml:space="preserve"> איסור ריבית, ואם השעבוד הוא גם על הנכסים של כל יחיד ויחיד בעצמו שזה בא בהכרח מחמת שכל יחיד ויחיד ג"כ הוא </w:t>
      </w:r>
      <w:proofErr w:type="spellStart"/>
      <w:r w:rsidRPr="00A353E3">
        <w:rPr>
          <w:rtl/>
        </w:rPr>
        <w:t>מחוייב</w:t>
      </w:r>
      <w:proofErr w:type="spellEnd"/>
      <w:r w:rsidRPr="00A353E3">
        <w:rPr>
          <w:rtl/>
        </w:rPr>
        <w:t xml:space="preserve"> </w:t>
      </w:r>
      <w:proofErr w:type="spellStart"/>
      <w:r w:rsidRPr="00A353E3">
        <w:rPr>
          <w:rtl/>
        </w:rPr>
        <w:t>בתשלומין</w:t>
      </w:r>
      <w:proofErr w:type="spellEnd"/>
      <w:r w:rsidRPr="00A353E3">
        <w:rPr>
          <w:rtl/>
        </w:rPr>
        <w:t xml:space="preserve"> איכא איסור ריבית אם </w:t>
      </w:r>
      <w:proofErr w:type="spellStart"/>
      <w:r w:rsidRPr="00A353E3">
        <w:rPr>
          <w:rtl/>
        </w:rPr>
        <w:t>המלוין</w:t>
      </w:r>
      <w:proofErr w:type="spellEnd"/>
      <w:r w:rsidRPr="00A353E3">
        <w:rPr>
          <w:rtl/>
        </w:rPr>
        <w:t xml:space="preserve"> הם ישראלים. ולכן </w:t>
      </w:r>
      <w:proofErr w:type="spellStart"/>
      <w:r w:rsidRPr="00A353E3">
        <w:rPr>
          <w:rtl/>
        </w:rPr>
        <w:t>בהלואות</w:t>
      </w:r>
      <w:proofErr w:type="spellEnd"/>
      <w:r w:rsidRPr="00A353E3">
        <w:rPr>
          <w:rtl/>
        </w:rPr>
        <w:t xml:space="preserve"> שתלוו אתם מהיום ולהבא הרי תוכלו לעשות כן, אבל החובות שנעשו מזמן קדום ע"י הבעלים הראשונים קודם שקניתם שנקראו </w:t>
      </w:r>
      <w:proofErr w:type="spellStart"/>
      <w:r w:rsidRPr="00A353E3">
        <w:rPr>
          <w:rtl/>
        </w:rPr>
        <w:t>באנדס</w:t>
      </w:r>
      <w:proofErr w:type="spellEnd"/>
      <w:r w:rsidRPr="00A353E3">
        <w:rPr>
          <w:rtl/>
        </w:rPr>
        <w:t xml:space="preserve"> אם נעשו </w:t>
      </w:r>
      <w:proofErr w:type="spellStart"/>
      <w:r w:rsidRPr="00A353E3">
        <w:rPr>
          <w:rtl/>
        </w:rPr>
        <w:t>הבאנדס</w:t>
      </w:r>
      <w:proofErr w:type="spellEnd"/>
      <w:r w:rsidRPr="00A353E3">
        <w:rPr>
          <w:rtl/>
        </w:rPr>
        <w:t xml:space="preserve"> באופן שגם מנכסי הבעלים עצמן יוכלו לגבות ובאופן זה הוא גם עתה אחר שנעשה שלכם </w:t>
      </w:r>
      <w:r w:rsidRPr="00A353E3">
        <w:rPr>
          <w:rtl/>
        </w:rPr>
        <w:lastRenderedPageBreak/>
        <w:t xml:space="preserve">שנכסים הפרטים של כל אחד ואחד משועבדים להם, תצטרכו לשנות באופן שהשעבוד יהיה רק על נכסים השייך </w:t>
      </w:r>
      <w:proofErr w:type="spellStart"/>
      <w:r w:rsidRPr="00A353E3">
        <w:rPr>
          <w:rtl/>
        </w:rPr>
        <w:t>להקאמפאניעס</w:t>
      </w:r>
      <w:proofErr w:type="spellEnd"/>
      <w:r w:rsidRPr="00A353E3">
        <w:rPr>
          <w:rtl/>
        </w:rPr>
        <w:t xml:space="preserve"> שלכם.  </w:t>
      </w:r>
    </w:p>
    <w:p w14:paraId="0762CB84" w14:textId="77777777" w:rsidR="006807B4" w:rsidRPr="00A353E3" w:rsidRDefault="006807B4" w:rsidP="006807B4">
      <w:pPr>
        <w:rPr>
          <w:rtl/>
        </w:rPr>
      </w:pPr>
      <w:r w:rsidRPr="00A353E3">
        <w:rPr>
          <w:rtl/>
        </w:rPr>
        <w:t xml:space="preserve">  וכן הוא ענין </w:t>
      </w:r>
      <w:proofErr w:type="spellStart"/>
      <w:r w:rsidRPr="00A353E3">
        <w:rPr>
          <w:rtl/>
        </w:rPr>
        <w:t>הקאמפאניעס</w:t>
      </w:r>
      <w:proofErr w:type="spellEnd"/>
      <w:r w:rsidRPr="00A353E3">
        <w:rPr>
          <w:rtl/>
        </w:rPr>
        <w:t xml:space="preserve"> של החמשה </w:t>
      </w:r>
      <w:proofErr w:type="spellStart"/>
      <w:r w:rsidRPr="00A353E3">
        <w:rPr>
          <w:rtl/>
        </w:rPr>
        <w:t>שותפין</w:t>
      </w:r>
      <w:proofErr w:type="spellEnd"/>
      <w:r w:rsidRPr="00A353E3">
        <w:rPr>
          <w:rtl/>
        </w:rPr>
        <w:t xml:space="preserve"> עצמן שיש השייכים רובו לאחד ומקצתו לעוד שנים ויש שכולו לאחד וגם יש בעלים אחרים </w:t>
      </w:r>
      <w:proofErr w:type="spellStart"/>
      <w:r w:rsidRPr="00A353E3">
        <w:rPr>
          <w:rtl/>
        </w:rPr>
        <w:t>וצריכין</w:t>
      </w:r>
      <w:proofErr w:type="spellEnd"/>
      <w:r w:rsidRPr="00A353E3">
        <w:rPr>
          <w:rtl/>
        </w:rPr>
        <w:t xml:space="preserve"> לפעמים ללוות </w:t>
      </w:r>
      <w:proofErr w:type="spellStart"/>
      <w:r w:rsidRPr="00A353E3">
        <w:rPr>
          <w:rtl/>
        </w:rPr>
        <w:t>קאמפעניע</w:t>
      </w:r>
      <w:proofErr w:type="spellEnd"/>
      <w:r w:rsidRPr="00A353E3">
        <w:rPr>
          <w:rtl/>
        </w:rPr>
        <w:t xml:space="preserve"> אחת מאחרת, </w:t>
      </w:r>
      <w:proofErr w:type="spellStart"/>
      <w:r w:rsidRPr="00A353E3">
        <w:rPr>
          <w:rtl/>
        </w:rPr>
        <w:t>דההיתר</w:t>
      </w:r>
      <w:proofErr w:type="spellEnd"/>
      <w:r w:rsidRPr="00A353E3">
        <w:rPr>
          <w:rtl/>
        </w:rPr>
        <w:t xml:space="preserve"> הוא </w:t>
      </w:r>
      <w:proofErr w:type="spellStart"/>
      <w:r w:rsidRPr="00A353E3">
        <w:rPr>
          <w:rtl/>
        </w:rPr>
        <w:t>דוקא</w:t>
      </w:r>
      <w:proofErr w:type="spellEnd"/>
      <w:r w:rsidRPr="00A353E3">
        <w:rPr>
          <w:rtl/>
        </w:rPr>
        <w:t xml:space="preserve"> כשהבעלים עצמן לא יתחייבו בכלום אלא אותה </w:t>
      </w:r>
      <w:proofErr w:type="spellStart"/>
      <w:r w:rsidRPr="00A353E3">
        <w:rPr>
          <w:rtl/>
        </w:rPr>
        <w:t>הקאמפאניע</w:t>
      </w:r>
      <w:proofErr w:type="spellEnd"/>
      <w:r w:rsidRPr="00A353E3">
        <w:rPr>
          <w:rtl/>
        </w:rPr>
        <w:t xml:space="preserve"> בכספיה וקרקעותיה בלבד. וכן א"א </w:t>
      </w:r>
      <w:proofErr w:type="spellStart"/>
      <w:r w:rsidRPr="00A353E3">
        <w:rPr>
          <w:rtl/>
        </w:rPr>
        <w:t>להאנשים</w:t>
      </w:r>
      <w:proofErr w:type="spellEnd"/>
      <w:r w:rsidRPr="00A353E3">
        <w:rPr>
          <w:rtl/>
        </w:rPr>
        <w:t xml:space="preserve"> הבעלים עצמן להיות ערבין, לא סתם ערב וכל שכן לא ערב קבלן אלא רק </w:t>
      </w:r>
      <w:proofErr w:type="spellStart"/>
      <w:r w:rsidRPr="00A353E3">
        <w:rPr>
          <w:rtl/>
        </w:rPr>
        <w:t>הקאמפאניע</w:t>
      </w:r>
      <w:proofErr w:type="spellEnd"/>
      <w:r w:rsidRPr="00A353E3">
        <w:rPr>
          <w:rtl/>
        </w:rPr>
        <w:t xml:space="preserve"> לבד תוכל להיות ערב אף ערב קבלן בין </w:t>
      </w:r>
      <w:proofErr w:type="spellStart"/>
      <w:r w:rsidRPr="00A353E3">
        <w:rPr>
          <w:rtl/>
        </w:rPr>
        <w:t>להלואות</w:t>
      </w:r>
      <w:proofErr w:type="spellEnd"/>
      <w:r w:rsidRPr="00A353E3">
        <w:rPr>
          <w:rtl/>
        </w:rPr>
        <w:t xml:space="preserve"> מבנקים אחרים בין </w:t>
      </w:r>
      <w:proofErr w:type="spellStart"/>
      <w:r w:rsidRPr="00A353E3">
        <w:rPr>
          <w:rtl/>
        </w:rPr>
        <w:t>להלואות</w:t>
      </w:r>
      <w:proofErr w:type="spellEnd"/>
      <w:r w:rsidRPr="00A353E3">
        <w:rPr>
          <w:rtl/>
        </w:rPr>
        <w:t xml:space="preserve"> </w:t>
      </w:r>
      <w:proofErr w:type="spellStart"/>
      <w:r w:rsidRPr="00A353E3">
        <w:rPr>
          <w:rtl/>
        </w:rPr>
        <w:t>שעושין</w:t>
      </w:r>
      <w:proofErr w:type="spellEnd"/>
      <w:r w:rsidRPr="00A353E3">
        <w:rPr>
          <w:rtl/>
        </w:rPr>
        <w:t xml:space="preserve"> </w:t>
      </w:r>
      <w:proofErr w:type="spellStart"/>
      <w:r w:rsidRPr="00A353E3">
        <w:rPr>
          <w:rtl/>
        </w:rPr>
        <w:t>הקאמפאניע</w:t>
      </w:r>
      <w:proofErr w:type="spellEnd"/>
      <w:r w:rsidRPr="00A353E3">
        <w:rPr>
          <w:rtl/>
        </w:rPr>
        <w:t xml:space="preserve"> של </w:t>
      </w:r>
      <w:proofErr w:type="spellStart"/>
      <w:r w:rsidRPr="00A353E3">
        <w:rPr>
          <w:rtl/>
        </w:rPr>
        <w:t>השותפין</w:t>
      </w:r>
      <w:proofErr w:type="spellEnd"/>
      <w:r w:rsidRPr="00A353E3">
        <w:rPr>
          <w:rtl/>
        </w:rPr>
        <w:t xml:space="preserve"> זה מזה. ויש לידע </w:t>
      </w:r>
      <w:proofErr w:type="spellStart"/>
      <w:r w:rsidRPr="00A353E3">
        <w:rPr>
          <w:rtl/>
        </w:rPr>
        <w:t>שלהלואות</w:t>
      </w:r>
      <w:proofErr w:type="spellEnd"/>
      <w:r w:rsidRPr="00A353E3">
        <w:rPr>
          <w:rtl/>
        </w:rPr>
        <w:t xml:space="preserve"> </w:t>
      </w:r>
      <w:proofErr w:type="spellStart"/>
      <w:r w:rsidRPr="00A353E3">
        <w:rPr>
          <w:rtl/>
        </w:rPr>
        <w:t>שעושין</w:t>
      </w:r>
      <w:proofErr w:type="spellEnd"/>
      <w:r w:rsidRPr="00A353E3">
        <w:rPr>
          <w:rtl/>
        </w:rPr>
        <w:t xml:space="preserve"> החברות של </w:t>
      </w:r>
      <w:proofErr w:type="spellStart"/>
      <w:r w:rsidRPr="00A353E3">
        <w:rPr>
          <w:rtl/>
        </w:rPr>
        <w:t>השותפין</w:t>
      </w:r>
      <w:proofErr w:type="spellEnd"/>
      <w:r w:rsidRPr="00A353E3">
        <w:rPr>
          <w:rtl/>
        </w:rPr>
        <w:t xml:space="preserve"> עצמן זה מזה לא יועיל היתר </w:t>
      </w:r>
      <w:proofErr w:type="spellStart"/>
      <w:r w:rsidRPr="00A353E3">
        <w:rPr>
          <w:rtl/>
        </w:rPr>
        <w:t>עיסקא</w:t>
      </w:r>
      <w:proofErr w:type="spellEnd"/>
      <w:r w:rsidRPr="00A353E3">
        <w:rPr>
          <w:rtl/>
        </w:rPr>
        <w:t xml:space="preserve"> שהרי ידוע להם </w:t>
      </w:r>
      <w:proofErr w:type="spellStart"/>
      <w:r w:rsidRPr="00A353E3">
        <w:rPr>
          <w:rtl/>
        </w:rPr>
        <w:t>הריוח</w:t>
      </w:r>
      <w:proofErr w:type="spellEnd"/>
      <w:r w:rsidRPr="00A353E3">
        <w:rPr>
          <w:rtl/>
        </w:rPr>
        <w:t xml:space="preserve"> וההפ</w:t>
      </w:r>
      <w:r>
        <w:rPr>
          <w:rtl/>
        </w:rPr>
        <w:t>סד ולא שייך להצריך שבועה ועדים.</w:t>
      </w:r>
      <w:r>
        <w:rPr>
          <w:rFonts w:hint="cs"/>
          <w:rtl/>
        </w:rPr>
        <w:t>..</w:t>
      </w:r>
    </w:p>
    <w:p w14:paraId="742637CE" w14:textId="77777777" w:rsidR="006807B4" w:rsidRPr="00F32E37" w:rsidRDefault="006807B4" w:rsidP="006807B4">
      <w:pPr>
        <w:rPr>
          <w:rtl/>
        </w:rPr>
      </w:pPr>
      <w:r w:rsidRPr="00A353E3">
        <w:rPr>
          <w:rtl/>
        </w:rPr>
        <w:t xml:space="preserve">והנני ידידם מוקירם, משה </w:t>
      </w:r>
      <w:proofErr w:type="spellStart"/>
      <w:r w:rsidRPr="00A353E3">
        <w:rPr>
          <w:rtl/>
        </w:rPr>
        <w:t>פיינשטיין</w:t>
      </w:r>
      <w:proofErr w:type="spellEnd"/>
      <w:r w:rsidRPr="00A353E3">
        <w:rPr>
          <w:rtl/>
        </w:rPr>
        <w:t xml:space="preserve">    </w:t>
      </w:r>
    </w:p>
    <w:p w14:paraId="2A428A8E" w14:textId="6F56FD91" w:rsidR="00275887" w:rsidRDefault="00275887" w:rsidP="00275887">
      <w:pPr>
        <w:pStyle w:val="Heading1"/>
        <w:rPr>
          <w:rtl/>
        </w:rPr>
      </w:pPr>
      <w:r>
        <w:rPr>
          <w:rFonts w:hint="cs"/>
          <w:rtl/>
        </w:rPr>
        <w:t xml:space="preserve">חופה ונישואין </w:t>
      </w:r>
      <w:r>
        <w:rPr>
          <w:rtl/>
        </w:rPr>
        <w:t>–</w:t>
      </w:r>
      <w:r>
        <w:rPr>
          <w:rFonts w:hint="cs"/>
          <w:rtl/>
        </w:rPr>
        <w:t xml:space="preserve"> כתובה </w:t>
      </w:r>
      <w:r>
        <w:rPr>
          <w:rtl/>
        </w:rPr>
        <w:t>–</w:t>
      </w:r>
      <w:r>
        <w:rPr>
          <w:rFonts w:hint="cs"/>
          <w:rtl/>
        </w:rPr>
        <w:t xml:space="preserve"> שיעור כתובה</w:t>
      </w:r>
      <w:r w:rsidR="00F87D5D">
        <w:rPr>
          <w:rStyle w:val="FootnoteReference"/>
          <w:rtl/>
        </w:rPr>
        <w:footnoteReference w:id="2"/>
      </w:r>
    </w:p>
    <w:p w14:paraId="416BF1EB" w14:textId="6849D49D" w:rsidR="00275887" w:rsidRDefault="00275887" w:rsidP="00F87D5D">
      <w:pPr>
        <w:pStyle w:val="Heading2"/>
        <w:rPr>
          <w:rtl/>
        </w:rPr>
      </w:pPr>
      <w:r>
        <w:rPr>
          <w:rFonts w:hint="cs"/>
          <w:rtl/>
        </w:rPr>
        <w:t>שו"ת אגרות משה</w:t>
      </w:r>
      <w:r w:rsidR="00F87D5D">
        <w:rPr>
          <w:rFonts w:hint="cs"/>
          <w:rtl/>
        </w:rPr>
        <w:t xml:space="preserve"> אבן העזר חלק ד סימן צא-צב</w:t>
      </w:r>
    </w:p>
    <w:p w14:paraId="736E73A2" w14:textId="77777777" w:rsidR="00F87D5D" w:rsidRPr="00F87D5D" w:rsidRDefault="00F87D5D" w:rsidP="00F87D5D"/>
    <w:sectPr w:rsidR="00F87D5D" w:rsidRPr="00F87D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24D34" w14:textId="77777777" w:rsidR="003275F2" w:rsidRDefault="003275F2" w:rsidP="009F4441">
      <w:pPr>
        <w:spacing w:after="0" w:line="240" w:lineRule="auto"/>
      </w:pPr>
      <w:r>
        <w:separator/>
      </w:r>
    </w:p>
  </w:endnote>
  <w:endnote w:type="continuationSeparator" w:id="0">
    <w:p w14:paraId="6B91C597" w14:textId="77777777" w:rsidR="003275F2" w:rsidRDefault="003275F2"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432B" w14:textId="77777777" w:rsidR="00F23A26" w:rsidRDefault="00F23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0389" w14:textId="77777777" w:rsidR="00C47AA7" w:rsidRDefault="00C47AA7">
    <w:pPr>
      <w:pStyle w:val="Footer"/>
    </w:pPr>
    <w:r>
      <w:rPr>
        <w:rFonts w:hint="cs"/>
        <w:rtl/>
      </w:rPr>
      <w:t>הוכן על ידי התלמידים</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CC921" w14:textId="77777777" w:rsidR="00F23A26" w:rsidRDefault="00F23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3DE84" w14:textId="77777777" w:rsidR="003275F2" w:rsidRDefault="003275F2" w:rsidP="009F4441">
      <w:pPr>
        <w:spacing w:after="0" w:line="240" w:lineRule="auto"/>
      </w:pPr>
      <w:r>
        <w:separator/>
      </w:r>
    </w:p>
  </w:footnote>
  <w:footnote w:type="continuationSeparator" w:id="0">
    <w:p w14:paraId="394066BD" w14:textId="77777777" w:rsidR="003275F2" w:rsidRDefault="003275F2" w:rsidP="009F4441">
      <w:pPr>
        <w:spacing w:after="0" w:line="240" w:lineRule="auto"/>
      </w:pPr>
      <w:r>
        <w:continuationSeparator/>
      </w:r>
    </w:p>
  </w:footnote>
  <w:footnote w:id="1">
    <w:p w14:paraId="7937C428" w14:textId="77777777" w:rsidR="006807B4" w:rsidRPr="004E14A3" w:rsidRDefault="006807B4" w:rsidP="006807B4">
      <w:pPr>
        <w:pStyle w:val="FootnoteText"/>
        <w:rPr>
          <w:rtl/>
        </w:rPr>
      </w:pPr>
      <w:r>
        <w:rPr>
          <w:rStyle w:val="FootnoteReference"/>
        </w:rPr>
        <w:footnoteRef/>
      </w:r>
      <w:r>
        <w:rPr>
          <w:rtl/>
        </w:rPr>
        <w:t xml:space="preserve"> </w:t>
      </w:r>
      <w:r>
        <w:rPr>
          <w:rFonts w:hint="cs"/>
          <w:rtl/>
        </w:rPr>
        <w:t xml:space="preserve">ע"ע </w:t>
      </w:r>
      <w:r w:rsidRPr="004E14A3">
        <w:rPr>
          <w:rtl/>
        </w:rPr>
        <w:t>שו"ת אגרות משה יורה דעה חלק ב סימן לט</w:t>
      </w:r>
      <w:r>
        <w:rPr>
          <w:rFonts w:hint="cs"/>
          <w:rtl/>
        </w:rPr>
        <w:t xml:space="preserve"> ו</w:t>
      </w:r>
      <w:r w:rsidRPr="00E27E3E">
        <w:rPr>
          <w:rtl/>
        </w:rPr>
        <w:t>חושן משפט חלק ב סימן סב</w:t>
      </w:r>
      <w:r>
        <w:rPr>
          <w:rFonts w:hint="cs"/>
          <w:rtl/>
        </w:rPr>
        <w:t xml:space="preserve"> ולדבר החלק הבלתי חשוב בשותפות, ע' ב</w:t>
      </w:r>
      <w:r w:rsidRPr="00731373">
        <w:t xml:space="preserve">The </w:t>
      </w:r>
      <w:hyperlink r:id="rId1" w:anchor="v=onepage&amp;q=rav%20moshe%20feinstein%20corporations%20significant%20share&amp;f=false" w:history="1">
        <w:r w:rsidRPr="00731373">
          <w:rPr>
            <w:rStyle w:val="Hyperlink"/>
          </w:rPr>
          <w:t>Laws of Ribbis: The Laws of Interest and Their Application to Everyday</w:t>
        </w:r>
      </w:hyperlink>
      <w:r>
        <w:rPr>
          <w:rtl/>
        </w:rPr>
        <w:t xml:space="preserve"> </w:t>
      </w:r>
      <w:r>
        <w:rPr>
          <w:rFonts w:hint="cs"/>
          <w:rtl/>
        </w:rPr>
        <w:t>להרב ישראל רייזמאן עמ' 223, הערה 58</w:t>
      </w:r>
      <w:r>
        <w:t xml:space="preserve"> </w:t>
      </w:r>
      <w:r>
        <w:rPr>
          <w:rFonts w:hint="cs"/>
          <w:rtl/>
        </w:rPr>
        <w:t>מה שהביא בשם רב משה מהספר משנת ריבית פרק ב הערה ז, וכן ב</w:t>
      </w:r>
      <w:r w:rsidRPr="00CD22AE">
        <w:rPr>
          <w:rtl/>
        </w:rPr>
        <w:t>שו"ת אגרות משה חושן משפט חלק ב סימן טו</w:t>
      </w:r>
      <w:r>
        <w:rPr>
          <w:rFonts w:hint="cs"/>
          <w:rtl/>
        </w:rPr>
        <w:t xml:space="preserve"> כותב בזה"ל: </w:t>
      </w:r>
      <w:r w:rsidRPr="00CD22AE">
        <w:rPr>
          <w:rtl/>
        </w:rPr>
        <w:t>ולגבי הגדרת חברה בערבון מוגבל (קארפאריישן) א"א לומר שזו חטיבה בפני עצמה כעין שמוזכר בדרכי תשובה סי' ק"ס ס"ק ט"ו ושממילא השותפין אינם אלא כפועלים, שטעם זה אינו כלום, וממילא אסור להניח לשותפו לחלל שבת, ואם אין עצה אחרת יכול לעשות עמו כמו שעושים בשותפות עם עכו"ם (ועי' גם מש"כ באג"מ או"ח ח"ד סי' נ"ד).</w:t>
      </w:r>
      <w:r>
        <w:rPr>
          <w:rFonts w:hint="cs"/>
          <w:rtl/>
        </w:rPr>
        <w:t xml:space="preserve"> עכ"ל.</w:t>
      </w:r>
    </w:p>
  </w:footnote>
  <w:footnote w:id="2">
    <w:p w14:paraId="774A9D48" w14:textId="28442B66" w:rsidR="00F87D5D" w:rsidRDefault="00F87D5D">
      <w:pPr>
        <w:pStyle w:val="FootnoteText"/>
        <w:rPr>
          <w:rtl/>
        </w:rPr>
      </w:pPr>
      <w:r>
        <w:rPr>
          <w:rStyle w:val="FootnoteReference"/>
        </w:rPr>
        <w:footnoteRef/>
      </w:r>
      <w:r>
        <w:rPr>
          <w:rtl/>
        </w:rPr>
        <w:t xml:space="preserve"> </w:t>
      </w:r>
      <w:r>
        <w:rPr>
          <w:rFonts w:hint="cs"/>
          <w:rtl/>
        </w:rPr>
        <w:t>ראה עוד ב</w:t>
      </w:r>
      <w:r>
        <w:t>Gray Matter</w:t>
      </w:r>
      <w:r>
        <w:rPr>
          <w:rFonts w:hint="cs"/>
          <w:rtl/>
        </w:rPr>
        <w:t xml:space="preserve"> חלק ג עמ' 143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27A4" w14:textId="77777777" w:rsidR="00F23A26" w:rsidRDefault="00F23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CE56" w14:textId="245CACF1"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sidR="00F23A26">
      <w:rPr>
        <w:rFonts w:hint="cs"/>
        <w:rtl/>
      </w:rPr>
      <w:t xml:space="preserve">          </w:t>
    </w:r>
    <w:bookmarkStart w:id="4" w:name="_GoBack"/>
    <w:bookmarkEnd w:id="4"/>
    <w:r w:rsidRPr="00C52284">
      <w:rPr>
        <w:rtl/>
      </w:rPr>
      <w:t xml:space="preserve"> </w:t>
    </w:r>
    <w:r>
      <w:rPr>
        <w:rFonts w:hint="cs"/>
        <w:rtl/>
      </w:rPr>
      <w:t xml:space="preserve">מסכת </w:t>
    </w:r>
    <w:r w:rsidR="00387F8E">
      <w:rPr>
        <w:rFonts w:hint="cs"/>
        <w:rtl/>
      </w:rPr>
      <w:t>בבא קמא ז</w:t>
    </w:r>
    <w:r w:rsidR="001E5F42">
      <w:rPr>
        <w:rFonts w:hint="cs"/>
        <w:rtl/>
      </w:rPr>
      <w:t>.</w:t>
    </w:r>
  </w:p>
  <w:p w14:paraId="01F595B5" w14:textId="499165FC" w:rsidR="00E019E9" w:rsidRPr="009F4441" w:rsidRDefault="00E019E9" w:rsidP="000D7D13">
    <w:pPr>
      <w:spacing w:after="0" w:line="240" w:lineRule="auto"/>
    </w:pPr>
    <w:r w:rsidRPr="00C52284">
      <w:rPr>
        <w:rtl/>
      </w:rPr>
      <w:t>‏</w:t>
    </w:r>
    <w:r>
      <w:rPr>
        <w:rFonts w:hint="cs"/>
        <w:rtl/>
      </w:rPr>
      <w:t>‏</w:t>
    </w:r>
    <w:r w:rsidR="00387F8E" w:rsidRPr="00387F8E">
      <w:rPr>
        <w:rtl/>
      </w:rPr>
      <w:t>‏ו' חשון תשע"ט</w:t>
    </w:r>
    <w:r w:rsidR="00387F8E" w:rsidRPr="00387F8E">
      <w:rPr>
        <w:rtl/>
      </w:rPr>
      <w:tab/>
    </w:r>
    <w:r w:rsidR="000D7D13">
      <w:rPr>
        <w:rtl/>
      </w:rPr>
      <w:tab/>
    </w:r>
    <w:r>
      <w:rPr>
        <w:rtl/>
      </w:rPr>
      <w:tab/>
    </w:r>
    <w:r>
      <w:rPr>
        <w:rtl/>
      </w:rPr>
      <w:tab/>
    </w:r>
    <w:r>
      <w:rPr>
        <w:rtl/>
      </w:rPr>
      <w:tab/>
    </w:r>
    <w:r>
      <w:rPr>
        <w:rtl/>
      </w:rPr>
      <w:tab/>
    </w:r>
    <w:r>
      <w:rPr>
        <w:rtl/>
      </w:rPr>
      <w:tab/>
    </w:r>
    <w:r>
      <w:rPr>
        <w:rtl/>
      </w:rPr>
      <w:tab/>
    </w:r>
    <w:r>
      <w:rPr>
        <w:rtl/>
      </w:rPr>
      <w:tab/>
    </w:r>
    <w:r>
      <w:rPr>
        <w:rtl/>
      </w:rPr>
      <w:tab/>
    </w:r>
    <w:r w:rsidR="00387F8E">
      <w:rPr>
        <w:rFonts w:hint="cs"/>
        <w:rtl/>
      </w:rPr>
      <w:t xml:space="preserve">           </w:t>
    </w:r>
    <w:r w:rsidRPr="00C52284">
      <w:rPr>
        <w:rtl/>
      </w:rPr>
      <w:t xml:space="preserve">שיעור </w:t>
    </w:r>
    <w:r w:rsidR="00387F8E">
      <w:rPr>
        <w:rFonts w:hint="cs"/>
        <w:rtl/>
      </w:rPr>
      <w:t>י"ד</w:t>
    </w:r>
    <w:r>
      <w:rPr>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0186" w14:textId="77777777" w:rsidR="00F23A26" w:rsidRDefault="00F23A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F2"/>
    <w:rsid w:val="000C25FD"/>
    <w:rsid w:val="000D7D13"/>
    <w:rsid w:val="001A3E2F"/>
    <w:rsid w:val="001E5F42"/>
    <w:rsid w:val="00275887"/>
    <w:rsid w:val="002D7162"/>
    <w:rsid w:val="003275F2"/>
    <w:rsid w:val="00387F8E"/>
    <w:rsid w:val="003C5BEF"/>
    <w:rsid w:val="006807B4"/>
    <w:rsid w:val="006A2DEB"/>
    <w:rsid w:val="006F547A"/>
    <w:rsid w:val="00771609"/>
    <w:rsid w:val="007A2872"/>
    <w:rsid w:val="008D610E"/>
    <w:rsid w:val="009F4441"/>
    <w:rsid w:val="00B96FD9"/>
    <w:rsid w:val="00C47AA7"/>
    <w:rsid w:val="00E019E9"/>
    <w:rsid w:val="00EE047F"/>
    <w:rsid w:val="00F06E1D"/>
    <w:rsid w:val="00F23A26"/>
    <w:rsid w:val="00F87D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E8F3"/>
  <w15:chartTrackingRefBased/>
  <w15:docId w15:val="{B16A006B-08DB-4DCB-8C37-7B7428C7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47F"/>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E047F"/>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EE047F"/>
    <w:rPr>
      <w:rFonts w:ascii="Narkisim" w:hAnsi="Narkisim" w:cs="Narkisim"/>
      <w:color w:val="000080"/>
      <w:sz w:val="28"/>
      <w:szCs w:val="28"/>
    </w:rPr>
  </w:style>
  <w:style w:type="character" w:customStyle="1" w:styleId="FootnoteTextChar">
    <w:name w:val="Footnote Text Char"/>
    <w:basedOn w:val="DefaultParagraphFont"/>
    <w:link w:val="FootnoteText"/>
    <w:uiPriority w:val="99"/>
    <w:rsid w:val="006807B4"/>
    <w:rPr>
      <w:rFonts w:ascii="Narkisim" w:hAnsi="Narkisim" w:cs="Narkisim"/>
      <w:sz w:val="20"/>
      <w:szCs w:val="20"/>
    </w:rPr>
  </w:style>
  <w:style w:type="paragraph" w:styleId="FootnoteText">
    <w:name w:val="footnote text"/>
    <w:basedOn w:val="Normal"/>
    <w:link w:val="FootnoteTextChar"/>
    <w:uiPriority w:val="99"/>
    <w:unhideWhenUsed/>
    <w:rsid w:val="006807B4"/>
    <w:pPr>
      <w:spacing w:after="0" w:line="240" w:lineRule="auto"/>
    </w:pPr>
    <w:rPr>
      <w:sz w:val="20"/>
      <w:szCs w:val="20"/>
    </w:rPr>
  </w:style>
  <w:style w:type="character" w:customStyle="1" w:styleId="FootnoteTextChar1">
    <w:name w:val="Footnote Text Char1"/>
    <w:basedOn w:val="DefaultParagraphFont"/>
    <w:uiPriority w:val="99"/>
    <w:semiHidden/>
    <w:rsid w:val="006807B4"/>
    <w:rPr>
      <w:rFonts w:ascii="Narkisim" w:hAnsi="Narkisim" w:cs="Narkisim"/>
      <w:sz w:val="20"/>
      <w:szCs w:val="20"/>
    </w:rPr>
  </w:style>
  <w:style w:type="character" w:styleId="FootnoteReference">
    <w:name w:val="footnote reference"/>
    <w:basedOn w:val="DefaultParagraphFont"/>
    <w:uiPriority w:val="99"/>
    <w:semiHidden/>
    <w:unhideWhenUsed/>
    <w:rsid w:val="006807B4"/>
    <w:rPr>
      <w:vertAlign w:val="superscript"/>
    </w:rPr>
  </w:style>
  <w:style w:type="character" w:styleId="Hyperlink">
    <w:name w:val="Hyperlink"/>
    <w:basedOn w:val="DefaultParagraphFont"/>
    <w:uiPriority w:val="99"/>
    <w:unhideWhenUsed/>
    <w:rsid w:val="006807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books.google.com/books?id=Awn9ldRs3mAC&amp;pg=PA223&amp;lpg=PA223&amp;dq=rav+moshe+feinstein+corporations+significant+share&amp;source=bl&amp;ots=lLqJM3cVhG&amp;sig=b-Uvi7mfOwboLPZRvwuVnCgbKl4&amp;hl=en&amp;sa=X&amp;ved=0ahUKEwii5pXo5bzQAhVU_mMKHaXLAZEQ6AEIMzA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37</TotalTime>
  <Pages>4</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15</cp:revision>
  <dcterms:created xsi:type="dcterms:W3CDTF">2018-10-15T17:36:00Z</dcterms:created>
  <dcterms:modified xsi:type="dcterms:W3CDTF">2018-10-16T00:50:00Z</dcterms:modified>
</cp:coreProperties>
</file>