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7EB4F"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6C8B11DC" w14:textId="4BDCF73F" w:rsidR="009F4441" w:rsidRDefault="006F4F5A" w:rsidP="009F4441">
      <w:pPr>
        <w:pStyle w:val="Subtitle"/>
        <w:rPr>
          <w:rtl/>
        </w:rPr>
      </w:pPr>
      <w:r>
        <w:rPr>
          <w:rFonts w:hint="cs"/>
          <w:rtl/>
        </w:rPr>
        <w:t>פרשת נצבים</w:t>
      </w:r>
      <w:r w:rsidR="00097F30">
        <w:rPr>
          <w:rFonts w:hint="cs"/>
          <w:rtl/>
        </w:rPr>
        <w:t xml:space="preserve"> וראש השנה</w:t>
      </w:r>
    </w:p>
    <w:p w14:paraId="2E390ECC" w14:textId="77777777" w:rsidR="00A7364D" w:rsidRDefault="00A7364D" w:rsidP="00A7364D">
      <w:pPr>
        <w:pStyle w:val="Heading1"/>
        <w:rPr>
          <w:rtl/>
        </w:rPr>
      </w:pPr>
      <w:bookmarkStart w:id="0" w:name="_Toc521478227"/>
      <w:bookmarkStart w:id="1" w:name="_Hlk493175458"/>
      <w:proofErr w:type="spellStart"/>
      <w:r>
        <w:rPr>
          <w:rFonts w:hint="cs"/>
          <w:rtl/>
        </w:rPr>
        <w:t>ג"ן</w:t>
      </w:r>
      <w:proofErr w:type="spellEnd"/>
      <w:r>
        <w:rPr>
          <w:rFonts w:hint="cs"/>
          <w:rtl/>
        </w:rPr>
        <w:t xml:space="preserve"> פרשיות התורה</w:t>
      </w:r>
      <w:bookmarkEnd w:id="0"/>
    </w:p>
    <w:p w14:paraId="5DF974E9" w14:textId="77777777" w:rsidR="00A7364D" w:rsidRPr="00C87F40" w:rsidRDefault="00A7364D" w:rsidP="00A7364D">
      <w:pPr>
        <w:pStyle w:val="Heading2"/>
        <w:rPr>
          <w:rtl/>
        </w:rPr>
      </w:pPr>
      <w:r>
        <w:rPr>
          <w:rtl/>
        </w:rPr>
        <w:t>ז</w:t>
      </w:r>
      <w:r w:rsidRPr="00C87F40">
        <w:rPr>
          <w:rtl/>
        </w:rPr>
        <w:t>הר - מדרש הנעלם כרך א (בראשית) פרשת וירא</w:t>
      </w:r>
      <w:r>
        <w:rPr>
          <w:rFonts w:hint="cs"/>
          <w:rtl/>
        </w:rPr>
        <w:t>, עמ' ק.</w:t>
      </w:r>
    </w:p>
    <w:p w14:paraId="4606EF74" w14:textId="77777777" w:rsidR="00A7364D" w:rsidRDefault="00A7364D" w:rsidP="00A7364D">
      <w:pPr>
        <w:rPr>
          <w:rtl/>
        </w:rPr>
      </w:pPr>
      <w:r w:rsidRPr="00C87F40">
        <w:rPr>
          <w:rtl/>
        </w:rPr>
        <w:t xml:space="preserve">אולי יש חמשים צדיקים וגו', הנשמה פותחת ואומרת רבש"ע שמא </w:t>
      </w:r>
      <w:proofErr w:type="spellStart"/>
      <w:r w:rsidRPr="00C87F40">
        <w:rPr>
          <w:rtl/>
        </w:rPr>
        <w:t>נתעסקו</w:t>
      </w:r>
      <w:proofErr w:type="spellEnd"/>
      <w:r w:rsidRPr="00C87F40">
        <w:rPr>
          <w:rtl/>
        </w:rPr>
        <w:t xml:space="preserve"> </w:t>
      </w:r>
      <w:proofErr w:type="spellStart"/>
      <w:r w:rsidRPr="00C87F40">
        <w:rPr>
          <w:rtl/>
        </w:rPr>
        <w:t>בנ</w:t>
      </w:r>
      <w:proofErr w:type="spellEnd"/>
      <w:r w:rsidRPr="00C87F40">
        <w:rPr>
          <w:rtl/>
        </w:rPr>
        <w:t xml:space="preserve">' פרשיות של תורה ואע"פ שלא </w:t>
      </w:r>
      <w:proofErr w:type="spellStart"/>
      <w:r w:rsidRPr="00C87F40">
        <w:rPr>
          <w:rtl/>
        </w:rPr>
        <w:t>נתעסקו</w:t>
      </w:r>
      <w:proofErr w:type="spellEnd"/>
      <w:r w:rsidRPr="00C87F40">
        <w:rPr>
          <w:rtl/>
        </w:rPr>
        <w:t xml:space="preserve"> לשמה שכר יש להם לעוה"ב ולא יכנסו </w:t>
      </w:r>
      <w:proofErr w:type="spellStart"/>
      <w:r w:rsidRPr="00C87F40">
        <w:rPr>
          <w:rtl/>
        </w:rPr>
        <w:t>לגיהנם</w:t>
      </w:r>
      <w:proofErr w:type="spellEnd"/>
      <w:r w:rsidRPr="00C87F40">
        <w:rPr>
          <w:rtl/>
        </w:rPr>
        <w:t xml:space="preserve"> מה כתיב בתריה ויאמר יי' אם אמצא בסדום חמשים צדיקים וגו' והא (תנינן) יתיר </w:t>
      </w:r>
      <w:proofErr w:type="spellStart"/>
      <w:r w:rsidRPr="00C87F40">
        <w:rPr>
          <w:rtl/>
        </w:rPr>
        <w:t>אינון</w:t>
      </w:r>
      <w:proofErr w:type="spellEnd"/>
      <w:r w:rsidRPr="00C87F40">
        <w:rPr>
          <w:rtl/>
        </w:rPr>
        <w:t xml:space="preserve"> פרשיות נ"ג הוו</w:t>
      </w:r>
      <w:r>
        <w:rPr>
          <w:rFonts w:hint="cs"/>
          <w:rtl/>
        </w:rPr>
        <w:t>...</w:t>
      </w:r>
    </w:p>
    <w:p w14:paraId="131D02B2" w14:textId="77777777" w:rsidR="00A7364D" w:rsidRDefault="00A7364D" w:rsidP="00A7364D">
      <w:pPr>
        <w:pStyle w:val="Heading2"/>
        <w:rPr>
          <w:rtl/>
        </w:rPr>
      </w:pPr>
      <w:r w:rsidRPr="00611367">
        <w:rPr>
          <w:rtl/>
        </w:rPr>
        <w:t xml:space="preserve">שם הגדולים מערכת ספרים אות ג קונטרס אחרון [ו] </w:t>
      </w:r>
      <w:proofErr w:type="spellStart"/>
      <w:r w:rsidRPr="00611367">
        <w:rPr>
          <w:rtl/>
        </w:rPr>
        <w:t>ג"ן</w:t>
      </w:r>
      <w:proofErr w:type="spellEnd"/>
      <w:r w:rsidRPr="00611367">
        <w:rPr>
          <w:rtl/>
        </w:rPr>
        <w:t xml:space="preserve"> פרשיות התורה</w:t>
      </w:r>
    </w:p>
    <w:p w14:paraId="5AFD1A10" w14:textId="77777777" w:rsidR="00A7364D" w:rsidRPr="00F044FA" w:rsidRDefault="00A7364D" w:rsidP="00A7364D">
      <w:pPr>
        <w:rPr>
          <w:rtl/>
        </w:rPr>
      </w:pPr>
      <w:proofErr w:type="spellStart"/>
      <w:r w:rsidRPr="00611367">
        <w:rPr>
          <w:rtl/>
        </w:rPr>
        <w:t>ג"ן</w:t>
      </w:r>
      <w:proofErr w:type="spellEnd"/>
      <w:r w:rsidRPr="00611367">
        <w:rPr>
          <w:rtl/>
        </w:rPr>
        <w:t xml:space="preserve"> פרשיות התורה כן אמרו בזהר בכמה </w:t>
      </w:r>
      <w:proofErr w:type="spellStart"/>
      <w:r w:rsidRPr="00611367">
        <w:rPr>
          <w:rtl/>
        </w:rPr>
        <w:t>דוכתי</w:t>
      </w:r>
      <w:proofErr w:type="spellEnd"/>
      <w:r w:rsidRPr="00611367">
        <w:rPr>
          <w:rtl/>
        </w:rPr>
        <w:t xml:space="preserve">. והקשה </w:t>
      </w:r>
      <w:proofErr w:type="spellStart"/>
      <w:r w:rsidRPr="00611367">
        <w:rPr>
          <w:rtl/>
        </w:rPr>
        <w:t>מהר"ם</w:t>
      </w:r>
      <w:proofErr w:type="spellEnd"/>
      <w:r w:rsidRPr="00611367">
        <w:rPr>
          <w:rtl/>
        </w:rPr>
        <w:t xml:space="preserve"> זכות ז"ל בפירושו לזהר שהם נ"ד ותירץ </w:t>
      </w:r>
      <w:proofErr w:type="spellStart"/>
      <w:r w:rsidRPr="00611367">
        <w:rPr>
          <w:rtl/>
        </w:rPr>
        <w:t>דנצבים</w:t>
      </w:r>
      <w:proofErr w:type="spellEnd"/>
      <w:r w:rsidRPr="00611367">
        <w:rPr>
          <w:rtl/>
        </w:rPr>
        <w:t xml:space="preserve"> וילך על הרוב הם </w:t>
      </w:r>
      <w:proofErr w:type="spellStart"/>
      <w:r w:rsidRPr="00611367">
        <w:rPr>
          <w:rtl/>
        </w:rPr>
        <w:t>מחוברו</w:t>
      </w:r>
      <w:proofErr w:type="spellEnd"/>
      <w:r w:rsidRPr="00611367">
        <w:rPr>
          <w:rtl/>
        </w:rPr>
        <w:t xml:space="preserve">'. והרב </w:t>
      </w:r>
      <w:proofErr w:type="spellStart"/>
      <w:r w:rsidRPr="00611367">
        <w:rPr>
          <w:rtl/>
        </w:rPr>
        <w:t>מהר"ש</w:t>
      </w:r>
      <w:proofErr w:type="spellEnd"/>
      <w:r w:rsidRPr="00611367">
        <w:rPr>
          <w:rtl/>
        </w:rPr>
        <w:t xml:space="preserve"> אבוהב תירץ </w:t>
      </w:r>
      <w:proofErr w:type="spellStart"/>
      <w:r w:rsidRPr="00611367">
        <w:rPr>
          <w:rtl/>
        </w:rPr>
        <w:t>דמ"ש</w:t>
      </w:r>
      <w:proofErr w:type="spellEnd"/>
      <w:r w:rsidRPr="00611367">
        <w:rPr>
          <w:rtl/>
        </w:rPr>
        <w:t xml:space="preserve"> בזהר הוא על הפרשיות הנקראות בשבתות. אך פ' וזאת הברכה אין קורין אותה בשבת אלא ביום שמחת תורה ולכן אינה באה לחשבן כ"א </w:t>
      </w:r>
      <w:proofErr w:type="spellStart"/>
      <w:r w:rsidRPr="00611367">
        <w:rPr>
          <w:rtl/>
        </w:rPr>
        <w:t>ג"ן</w:t>
      </w:r>
      <w:proofErr w:type="spellEnd"/>
      <w:r w:rsidRPr="00611367">
        <w:rPr>
          <w:rtl/>
        </w:rPr>
        <w:t xml:space="preserve"> פרשיות לבד עכ"ד. ומדוקדק קצת בל' זהר הקדוש </w:t>
      </w:r>
      <w:proofErr w:type="spellStart"/>
      <w:r w:rsidRPr="00611367">
        <w:rPr>
          <w:rtl/>
        </w:rPr>
        <w:t>ח"ב</w:t>
      </w:r>
      <w:proofErr w:type="spellEnd"/>
      <w:r w:rsidRPr="00611367">
        <w:rPr>
          <w:rtl/>
        </w:rPr>
        <w:t xml:space="preserve"> דף ר"ו ע"ב כאשר עינך תחזינה. ומ"מ עדיין צריך ישוב כמבורר למעיין. ובקונטרס דבש לפי כתבתי שמצאתי בספר קדמון כ"י שמונה כל הפרשיות ואינו מונה וילך וכתבתי שם טעם לזה. ואחר זמן הראוני בספר צרור המור פ' שמות שהביא מרז"ל שהם נ' פרשיות וכתב וזאת אינה מן </w:t>
      </w:r>
      <w:proofErr w:type="spellStart"/>
      <w:r w:rsidRPr="00611367">
        <w:rPr>
          <w:rtl/>
        </w:rPr>
        <w:t>המנין</w:t>
      </w:r>
      <w:proofErr w:type="spellEnd"/>
      <w:r w:rsidRPr="00611367">
        <w:rPr>
          <w:rtl/>
        </w:rPr>
        <w:t xml:space="preserve"> ושלשה המה </w:t>
      </w:r>
      <w:proofErr w:type="spellStart"/>
      <w:r w:rsidRPr="00611367">
        <w:rPr>
          <w:rtl/>
        </w:rPr>
        <w:t>נפלאו</w:t>
      </w:r>
      <w:proofErr w:type="spellEnd"/>
      <w:r w:rsidRPr="00611367">
        <w:rPr>
          <w:rtl/>
        </w:rPr>
        <w:t xml:space="preserve"> ע"ש. ולי ההדיוט העיקר כמ"ש בס' כ"י </w:t>
      </w:r>
      <w:proofErr w:type="spellStart"/>
      <w:r w:rsidRPr="00611367">
        <w:rPr>
          <w:rtl/>
        </w:rPr>
        <w:t>הנז</w:t>
      </w:r>
      <w:proofErr w:type="spellEnd"/>
      <w:r w:rsidRPr="00611367">
        <w:rPr>
          <w:rtl/>
        </w:rPr>
        <w:t xml:space="preserve">'. ויתכן שפ' תרומה </w:t>
      </w:r>
      <w:proofErr w:type="spellStart"/>
      <w:r w:rsidRPr="00611367">
        <w:rPr>
          <w:rtl/>
        </w:rPr>
        <w:t>תצוה</w:t>
      </w:r>
      <w:proofErr w:type="spellEnd"/>
      <w:r w:rsidRPr="00611367">
        <w:rPr>
          <w:rtl/>
        </w:rPr>
        <w:t xml:space="preserve"> נחשבות כאחד לכבוד משה רבינו ע"ה שלא נזכר שמו </w:t>
      </w:r>
      <w:proofErr w:type="spellStart"/>
      <w:r w:rsidRPr="00611367">
        <w:rPr>
          <w:rtl/>
        </w:rPr>
        <w:t>בפ</w:t>
      </w:r>
      <w:proofErr w:type="spellEnd"/>
      <w:r w:rsidRPr="00611367">
        <w:rPr>
          <w:rtl/>
        </w:rPr>
        <w:t xml:space="preserve">' </w:t>
      </w:r>
      <w:proofErr w:type="spellStart"/>
      <w:r w:rsidRPr="00611367">
        <w:rPr>
          <w:rtl/>
        </w:rPr>
        <w:t>תצוה</w:t>
      </w:r>
      <w:proofErr w:type="spellEnd"/>
      <w:r w:rsidRPr="00611367">
        <w:rPr>
          <w:rtl/>
        </w:rPr>
        <w:t xml:space="preserve"> ונחשבת עם תרומה פרשה אחת וכבר בתרומה נזכר משה רבינו ע"ה </w:t>
      </w:r>
      <w:proofErr w:type="spellStart"/>
      <w:r w:rsidRPr="00611367">
        <w:rPr>
          <w:rtl/>
        </w:rPr>
        <w:t>ותצוה</w:t>
      </w:r>
      <w:proofErr w:type="spellEnd"/>
      <w:r w:rsidRPr="00611367">
        <w:rPr>
          <w:rtl/>
        </w:rPr>
        <w:t xml:space="preserve"> נטפלת </w:t>
      </w:r>
      <w:proofErr w:type="spellStart"/>
      <w:r w:rsidRPr="00611367">
        <w:rPr>
          <w:rtl/>
        </w:rPr>
        <w:t>לפ</w:t>
      </w:r>
      <w:proofErr w:type="spellEnd"/>
      <w:r w:rsidRPr="00611367">
        <w:rPr>
          <w:rtl/>
        </w:rPr>
        <w:t>' תרומה ומצאתי סמך לזה:</w:t>
      </w:r>
    </w:p>
    <w:p w14:paraId="53696A4A" w14:textId="77777777" w:rsidR="00BA1049" w:rsidRDefault="00BA1049" w:rsidP="00BA1049">
      <w:pPr>
        <w:pStyle w:val="Heading1"/>
        <w:rPr>
          <w:rtl/>
        </w:rPr>
      </w:pPr>
      <w:bookmarkStart w:id="2" w:name="_Toc521478304"/>
      <w:bookmarkEnd w:id="1"/>
      <w:r>
        <w:rPr>
          <w:rFonts w:hint="cs"/>
          <w:rtl/>
        </w:rPr>
        <w:t xml:space="preserve">היסטוריה למעלה מן הטבע </w:t>
      </w:r>
      <w:r>
        <w:rPr>
          <w:rtl/>
        </w:rPr>
        <w:t>–</w:t>
      </w:r>
      <w:r>
        <w:rPr>
          <w:rFonts w:hint="cs"/>
          <w:rtl/>
        </w:rPr>
        <w:t xml:space="preserve"> בית שני ומלכים, מנין השנים בשטרות</w:t>
      </w:r>
      <w:bookmarkEnd w:id="2"/>
    </w:p>
    <w:p w14:paraId="0E1F769F" w14:textId="77777777" w:rsidR="00BA1049" w:rsidRDefault="00BA1049" w:rsidP="00BA1049">
      <w:pPr>
        <w:pStyle w:val="Heading2"/>
        <w:rPr>
          <w:rtl/>
        </w:rPr>
      </w:pPr>
      <w:r>
        <w:rPr>
          <w:rFonts w:hint="cs"/>
          <w:rtl/>
        </w:rPr>
        <w:t>ראש השנה ד.</w:t>
      </w:r>
    </w:p>
    <w:p w14:paraId="68166E27" w14:textId="77777777" w:rsidR="00BA1049" w:rsidRDefault="00BA1049" w:rsidP="00BA1049">
      <w:pPr>
        <w:pStyle w:val="Heading2"/>
        <w:rPr>
          <w:rtl/>
        </w:rPr>
      </w:pPr>
      <w:r>
        <w:rPr>
          <w:rtl/>
        </w:rPr>
        <w:t>המאור הקטן ראש השנה א</w:t>
      </w:r>
      <w:r>
        <w:rPr>
          <w:rFonts w:hint="cs"/>
          <w:rtl/>
        </w:rPr>
        <w:t>.</w:t>
      </w:r>
    </w:p>
    <w:p w14:paraId="3F8CB771" w14:textId="77777777" w:rsidR="00BA1049" w:rsidRDefault="00BA1049" w:rsidP="00BA1049">
      <w:pPr>
        <w:rPr>
          <w:rtl/>
        </w:rPr>
      </w:pPr>
      <w:r>
        <w:rPr>
          <w:rtl/>
        </w:rPr>
        <w:t xml:space="preserve">למלכים למאי הלכתא </w:t>
      </w:r>
      <w:proofErr w:type="spellStart"/>
      <w:r>
        <w:rPr>
          <w:rtl/>
        </w:rPr>
        <w:t>אר"ח</w:t>
      </w:r>
      <w:proofErr w:type="spellEnd"/>
      <w:r>
        <w:rPr>
          <w:rtl/>
        </w:rPr>
        <w:t xml:space="preserve"> לשטרות </w:t>
      </w:r>
      <w:proofErr w:type="spellStart"/>
      <w:r>
        <w:rPr>
          <w:rtl/>
        </w:rPr>
        <w:t>כדתנן</w:t>
      </w:r>
      <w:proofErr w:type="spellEnd"/>
      <w:r>
        <w:rPr>
          <w:rtl/>
        </w:rPr>
        <w:t xml:space="preserve"> שטרי חוב </w:t>
      </w:r>
      <w:proofErr w:type="spellStart"/>
      <w:r>
        <w:rPr>
          <w:rtl/>
        </w:rPr>
        <w:t>המוקדמין</w:t>
      </w:r>
      <w:proofErr w:type="spellEnd"/>
      <w:r>
        <w:rPr>
          <w:rtl/>
        </w:rPr>
        <w:t xml:space="preserve"> </w:t>
      </w:r>
      <w:proofErr w:type="spellStart"/>
      <w:r>
        <w:rPr>
          <w:rtl/>
        </w:rPr>
        <w:t>פסולין</w:t>
      </w:r>
      <w:proofErr w:type="spellEnd"/>
      <w:r>
        <w:rPr>
          <w:rtl/>
        </w:rPr>
        <w:t xml:space="preserve"> </w:t>
      </w:r>
      <w:proofErr w:type="spellStart"/>
      <w:r>
        <w:rPr>
          <w:rtl/>
        </w:rPr>
        <w:t>והמאוחרין</w:t>
      </w:r>
      <w:proofErr w:type="spellEnd"/>
      <w:r>
        <w:rPr>
          <w:rtl/>
        </w:rPr>
        <w:t xml:space="preserve"> כשרים וכו' פי' שלא תאמר </w:t>
      </w:r>
      <w:proofErr w:type="spellStart"/>
      <w:r>
        <w:rPr>
          <w:rtl/>
        </w:rPr>
        <w:t>תקנתא</w:t>
      </w:r>
      <w:proofErr w:type="spellEnd"/>
      <w:r>
        <w:rPr>
          <w:rtl/>
        </w:rPr>
        <w:t xml:space="preserve"> הוא </w:t>
      </w:r>
      <w:proofErr w:type="spellStart"/>
      <w:r>
        <w:rPr>
          <w:rtl/>
        </w:rPr>
        <w:t>דעבוד</w:t>
      </w:r>
      <w:proofErr w:type="spellEnd"/>
      <w:r>
        <w:rPr>
          <w:rtl/>
        </w:rPr>
        <w:t xml:space="preserve"> רבנן </w:t>
      </w:r>
      <w:proofErr w:type="spellStart"/>
      <w:r>
        <w:rPr>
          <w:rtl/>
        </w:rPr>
        <w:t>לכתחלה</w:t>
      </w:r>
      <w:proofErr w:type="spellEnd"/>
      <w:r>
        <w:rPr>
          <w:rtl/>
        </w:rPr>
        <w:t xml:space="preserve"> </w:t>
      </w:r>
      <w:proofErr w:type="spellStart"/>
      <w:r>
        <w:rPr>
          <w:rtl/>
        </w:rPr>
        <w:t>לממני</w:t>
      </w:r>
      <w:proofErr w:type="spellEnd"/>
      <w:r>
        <w:rPr>
          <w:rtl/>
        </w:rPr>
        <w:t xml:space="preserve"> מניסן ואי עבר עלה ומנה למלכים שנים שלמות מיום שעמד בו עד כנגד אותו יום בכל שנה ושנה כיון שרוב השנים הם מיוסדות על זה הדרך </w:t>
      </w:r>
      <w:proofErr w:type="spellStart"/>
      <w:r>
        <w:rPr>
          <w:rtl/>
        </w:rPr>
        <w:t>כדאשכחן</w:t>
      </w:r>
      <w:proofErr w:type="spellEnd"/>
      <w:r>
        <w:rPr>
          <w:rtl/>
        </w:rPr>
        <w:t xml:space="preserve"> בשנים האמורים </w:t>
      </w:r>
      <w:proofErr w:type="spellStart"/>
      <w:r>
        <w:rPr>
          <w:rtl/>
        </w:rPr>
        <w:t>בערכין</w:t>
      </w:r>
      <w:proofErr w:type="spellEnd"/>
      <w:r>
        <w:rPr>
          <w:rtl/>
        </w:rPr>
        <w:t xml:space="preserve"> ובעברי ועבריה ושבבן ושבבת אימא לא </w:t>
      </w:r>
      <w:proofErr w:type="spellStart"/>
      <w:r>
        <w:rPr>
          <w:rtl/>
        </w:rPr>
        <w:t>נפסליה</w:t>
      </w:r>
      <w:proofErr w:type="spellEnd"/>
      <w:r>
        <w:rPr>
          <w:rtl/>
        </w:rPr>
        <w:t xml:space="preserve"> </w:t>
      </w:r>
      <w:proofErr w:type="spellStart"/>
      <w:r>
        <w:rPr>
          <w:rtl/>
        </w:rPr>
        <w:t>לשטרא</w:t>
      </w:r>
      <w:proofErr w:type="spellEnd"/>
      <w:r>
        <w:rPr>
          <w:rtl/>
        </w:rPr>
        <w:t xml:space="preserve"> בדיעבד מאחר שרוב השנים המנויות באדם הן מיוסדות על זה הדרך </w:t>
      </w:r>
      <w:proofErr w:type="spellStart"/>
      <w:r>
        <w:rPr>
          <w:rtl/>
        </w:rPr>
        <w:t>קמ"ל</w:t>
      </w:r>
      <w:proofErr w:type="spellEnd"/>
      <w:r>
        <w:rPr>
          <w:rtl/>
        </w:rPr>
        <w:t xml:space="preserve"> </w:t>
      </w:r>
      <w:proofErr w:type="spellStart"/>
      <w:r>
        <w:rPr>
          <w:rtl/>
        </w:rPr>
        <w:t>דאפי</w:t>
      </w:r>
      <w:proofErr w:type="spellEnd"/>
      <w:r>
        <w:rPr>
          <w:rtl/>
        </w:rPr>
        <w:t xml:space="preserve">' בדיעבד </w:t>
      </w:r>
      <w:proofErr w:type="spellStart"/>
      <w:r>
        <w:rPr>
          <w:rtl/>
        </w:rPr>
        <w:t>ניפסליה</w:t>
      </w:r>
      <w:proofErr w:type="spellEnd"/>
      <w:r>
        <w:rPr>
          <w:rtl/>
        </w:rPr>
        <w:t xml:space="preserve"> (ליה) </w:t>
      </w:r>
      <w:proofErr w:type="spellStart"/>
      <w:r>
        <w:rPr>
          <w:rtl/>
        </w:rPr>
        <w:t>לשטרא</w:t>
      </w:r>
      <w:proofErr w:type="spellEnd"/>
      <w:r>
        <w:rPr>
          <w:rtl/>
        </w:rPr>
        <w:t xml:space="preserve"> שאם עמד באדר וכשהגיע ניסן היה לו למנות שנה שניה ומנה לו בניסן שנה ראשונה </w:t>
      </w:r>
      <w:proofErr w:type="spellStart"/>
      <w:r>
        <w:rPr>
          <w:rtl/>
        </w:rPr>
        <w:t>ה"ל</w:t>
      </w:r>
      <w:proofErr w:type="spellEnd"/>
      <w:r>
        <w:rPr>
          <w:rtl/>
        </w:rPr>
        <w:t xml:space="preserve"> שטר מוקדם ופסול </w:t>
      </w:r>
      <w:proofErr w:type="spellStart"/>
      <w:r>
        <w:rPr>
          <w:rtl/>
        </w:rPr>
        <w:t>כדתנן</w:t>
      </w:r>
      <w:proofErr w:type="spellEnd"/>
      <w:r>
        <w:rPr>
          <w:rtl/>
        </w:rPr>
        <w:t xml:space="preserve"> שטרי חוב </w:t>
      </w:r>
      <w:proofErr w:type="spellStart"/>
      <w:r>
        <w:rPr>
          <w:rtl/>
        </w:rPr>
        <w:t>המוקדמין</w:t>
      </w:r>
      <w:proofErr w:type="spellEnd"/>
      <w:r>
        <w:rPr>
          <w:rtl/>
        </w:rPr>
        <w:t xml:space="preserve"> </w:t>
      </w:r>
      <w:proofErr w:type="spellStart"/>
      <w:r>
        <w:rPr>
          <w:rtl/>
        </w:rPr>
        <w:t>פסולין</w:t>
      </w:r>
      <w:proofErr w:type="spellEnd"/>
      <w:r>
        <w:rPr>
          <w:rtl/>
        </w:rPr>
        <w:t xml:space="preserve"> זה הפי' נ"ל והפי' שפי' בזה </w:t>
      </w:r>
      <w:proofErr w:type="spellStart"/>
      <w:r>
        <w:rPr>
          <w:rtl/>
        </w:rPr>
        <w:t>הר"ר</w:t>
      </w:r>
      <w:proofErr w:type="spellEnd"/>
      <w:r>
        <w:rPr>
          <w:rtl/>
        </w:rPr>
        <w:t xml:space="preserve"> שלמה ז"ל לא </w:t>
      </w:r>
      <w:proofErr w:type="spellStart"/>
      <w:r>
        <w:rPr>
          <w:rtl/>
        </w:rPr>
        <w:t>נתיישבה</w:t>
      </w:r>
      <w:proofErr w:type="spellEnd"/>
      <w:r>
        <w:rPr>
          <w:rtl/>
        </w:rPr>
        <w:t xml:space="preserve"> בו דעתי ובירושלמי גרסי' מי מודיע </w:t>
      </w:r>
      <w:proofErr w:type="spellStart"/>
      <w:r>
        <w:rPr>
          <w:rtl/>
        </w:rPr>
        <w:t>ר"ש</w:t>
      </w:r>
      <w:proofErr w:type="spellEnd"/>
      <w:r>
        <w:rPr>
          <w:rtl/>
        </w:rPr>
        <w:t xml:space="preserve"> בר בא בשם ר"י הן </w:t>
      </w:r>
      <w:proofErr w:type="spellStart"/>
      <w:r>
        <w:rPr>
          <w:rtl/>
        </w:rPr>
        <w:t>הן</w:t>
      </w:r>
      <w:proofErr w:type="spellEnd"/>
      <w:r>
        <w:rPr>
          <w:rtl/>
        </w:rPr>
        <w:t xml:space="preserve"> עדיו והא אמר ר"ל עדים חתומים על השטר נעשה כמי שנחקרה עדותן </w:t>
      </w:r>
      <w:proofErr w:type="spellStart"/>
      <w:r>
        <w:rPr>
          <w:rtl/>
        </w:rPr>
        <w:t>בב"ד</w:t>
      </w:r>
      <w:proofErr w:type="spellEnd"/>
      <w:r>
        <w:rPr>
          <w:rtl/>
        </w:rPr>
        <w:t xml:space="preserve"> תמן כשאמרו לא חתמנו ברם הכא </w:t>
      </w:r>
      <w:proofErr w:type="spellStart"/>
      <w:r>
        <w:rPr>
          <w:rtl/>
        </w:rPr>
        <w:t>יכלין</w:t>
      </w:r>
      <w:proofErr w:type="spellEnd"/>
      <w:r>
        <w:rPr>
          <w:rtl/>
        </w:rPr>
        <w:t xml:space="preserve"> </w:t>
      </w:r>
      <w:proofErr w:type="spellStart"/>
      <w:r>
        <w:rPr>
          <w:rtl/>
        </w:rPr>
        <w:t>למימר</w:t>
      </w:r>
      <w:proofErr w:type="spellEnd"/>
      <w:r>
        <w:rPr>
          <w:rtl/>
        </w:rPr>
        <w:t xml:space="preserve"> על זה חתמנו ועל זה לא חתמנו ומכאן אנו למדים שכל טעות שהעדים </w:t>
      </w:r>
      <w:proofErr w:type="spellStart"/>
      <w:r>
        <w:rPr>
          <w:rtl/>
        </w:rPr>
        <w:t>מצויין</w:t>
      </w:r>
      <w:proofErr w:type="spellEnd"/>
      <w:r>
        <w:rPr>
          <w:rtl/>
        </w:rPr>
        <w:t xml:space="preserve"> לטעות בה </w:t>
      </w:r>
      <w:proofErr w:type="spellStart"/>
      <w:r>
        <w:rPr>
          <w:rtl/>
        </w:rPr>
        <w:t>נאמנין</w:t>
      </w:r>
      <w:proofErr w:type="spellEnd"/>
      <w:r>
        <w:rPr>
          <w:rtl/>
        </w:rPr>
        <w:t xml:space="preserve"> הם בעצמם על זה ואין בזה משום חוזר ומגיד וצריך בזה ב"ד גדול ולהחמיץ הדין ובגמ' דילן מצינו כיוצא בדבר זה </w:t>
      </w:r>
      <w:proofErr w:type="spellStart"/>
      <w:r>
        <w:rPr>
          <w:rtl/>
        </w:rPr>
        <w:t>בההוא</w:t>
      </w:r>
      <w:proofErr w:type="spellEnd"/>
      <w:r>
        <w:rPr>
          <w:rtl/>
        </w:rPr>
        <w:t xml:space="preserve"> תברא דהוה חתים עליה ר' ירמיה בר אבא וכו' </w:t>
      </w:r>
      <w:proofErr w:type="spellStart"/>
      <w:r>
        <w:rPr>
          <w:rtl/>
        </w:rPr>
        <w:t>כדאיתא</w:t>
      </w:r>
      <w:proofErr w:type="spellEnd"/>
      <w:r>
        <w:rPr>
          <w:rtl/>
        </w:rPr>
        <w:t xml:space="preserve"> בגמ' בגט פשוט.</w:t>
      </w:r>
    </w:p>
    <w:p w14:paraId="14664BC3" w14:textId="77777777" w:rsidR="00BA1049" w:rsidRDefault="00BA1049" w:rsidP="00BA1049">
      <w:pPr>
        <w:rPr>
          <w:rtl/>
        </w:rPr>
      </w:pPr>
      <w:r>
        <w:rPr>
          <w:rtl/>
        </w:rPr>
        <w:t xml:space="preserve">  [דף ג ע"ב] מצאתי שבוש וחלוף בנוסחאות וגם </w:t>
      </w:r>
      <w:proofErr w:type="spellStart"/>
      <w:r>
        <w:rPr>
          <w:rtl/>
        </w:rPr>
        <w:t>בפירושין</w:t>
      </w:r>
      <w:proofErr w:type="spellEnd"/>
      <w:r>
        <w:rPr>
          <w:rtl/>
        </w:rPr>
        <w:t xml:space="preserve"> ולפיכך אני כותב תחלה הנוסחא הברורה. מתקיף לה רב יוסף </w:t>
      </w:r>
      <w:proofErr w:type="spellStart"/>
      <w:r>
        <w:rPr>
          <w:rtl/>
        </w:rPr>
        <w:t>חדא</w:t>
      </w:r>
      <w:proofErr w:type="spellEnd"/>
      <w:r>
        <w:rPr>
          <w:rtl/>
        </w:rPr>
        <w:t xml:space="preserve"> </w:t>
      </w:r>
      <w:proofErr w:type="spellStart"/>
      <w:r>
        <w:rPr>
          <w:rtl/>
        </w:rPr>
        <w:t>דא"כ</w:t>
      </w:r>
      <w:proofErr w:type="spellEnd"/>
      <w:r>
        <w:rPr>
          <w:rtl/>
        </w:rPr>
        <w:t xml:space="preserve"> קשו קראי אהדדי ועוד כתב </w:t>
      </w:r>
      <w:proofErr w:type="spellStart"/>
      <w:r>
        <w:rPr>
          <w:rtl/>
        </w:rPr>
        <w:t>ושיצי</w:t>
      </w:r>
      <w:proofErr w:type="spellEnd"/>
      <w:r>
        <w:rPr>
          <w:rtl/>
        </w:rPr>
        <w:t xml:space="preserve"> ביתא דנא וגו' ותניא באותו זמן לשנה הבאה עלה עזרא מבבל וגלותו עמו שנאמר ויבא ירושלים בחדש החמישי וכו' מי דמי הכא </w:t>
      </w:r>
      <w:proofErr w:type="spellStart"/>
      <w:r>
        <w:rPr>
          <w:rtl/>
        </w:rPr>
        <w:t>דריוש</w:t>
      </w:r>
      <w:proofErr w:type="spellEnd"/>
      <w:r>
        <w:rPr>
          <w:rtl/>
        </w:rPr>
        <w:t xml:space="preserve"> הכא כורש הכא </w:t>
      </w:r>
      <w:proofErr w:type="spellStart"/>
      <w:r>
        <w:rPr>
          <w:rtl/>
        </w:rPr>
        <w:t>ארתחשסתא</w:t>
      </w:r>
      <w:proofErr w:type="spellEnd"/>
      <w:r>
        <w:rPr>
          <w:rtl/>
        </w:rPr>
        <w:t xml:space="preserve"> תנא הוא כורש הוא </w:t>
      </w:r>
      <w:proofErr w:type="spellStart"/>
      <w:r>
        <w:rPr>
          <w:rtl/>
        </w:rPr>
        <w:t>דריוש</w:t>
      </w:r>
      <w:proofErr w:type="spellEnd"/>
      <w:r>
        <w:rPr>
          <w:rtl/>
        </w:rPr>
        <w:t xml:space="preserve"> הוא </w:t>
      </w:r>
      <w:proofErr w:type="spellStart"/>
      <w:r>
        <w:rPr>
          <w:rtl/>
        </w:rPr>
        <w:t>ארתחשסתא</w:t>
      </w:r>
      <w:proofErr w:type="spellEnd"/>
      <w:r>
        <w:rPr>
          <w:rtl/>
        </w:rPr>
        <w:t xml:space="preserve"> וכו' כך היא </w:t>
      </w:r>
      <w:proofErr w:type="spellStart"/>
      <w:r>
        <w:rPr>
          <w:rtl/>
        </w:rPr>
        <w:t>הגירסא</w:t>
      </w:r>
      <w:proofErr w:type="spellEnd"/>
      <w:r>
        <w:rPr>
          <w:rtl/>
        </w:rPr>
        <w:t xml:space="preserve"> וזה הוא הפי' כי רב יוסף ברור היה הדבר הזה אצלו כי הוא כורש הוא </w:t>
      </w:r>
      <w:proofErr w:type="spellStart"/>
      <w:r>
        <w:rPr>
          <w:rtl/>
        </w:rPr>
        <w:t>דריוש</w:t>
      </w:r>
      <w:proofErr w:type="spellEnd"/>
      <w:r>
        <w:rPr>
          <w:rtl/>
        </w:rPr>
        <w:t xml:space="preserve"> הוא </w:t>
      </w:r>
      <w:proofErr w:type="spellStart"/>
      <w:r>
        <w:rPr>
          <w:rtl/>
        </w:rPr>
        <w:t>ארתחשסתא</w:t>
      </w:r>
      <w:proofErr w:type="spellEnd"/>
      <w:r>
        <w:rPr>
          <w:rtl/>
        </w:rPr>
        <w:t xml:space="preserve"> והיינו </w:t>
      </w:r>
      <w:proofErr w:type="spellStart"/>
      <w:r>
        <w:rPr>
          <w:rtl/>
        </w:rPr>
        <w:t>דמתקיף</w:t>
      </w:r>
      <w:proofErr w:type="spellEnd"/>
      <w:r>
        <w:rPr>
          <w:rtl/>
        </w:rPr>
        <w:t xml:space="preserve"> לה רב יוסף </w:t>
      </w:r>
      <w:proofErr w:type="spellStart"/>
      <w:r>
        <w:rPr>
          <w:rtl/>
        </w:rPr>
        <w:t>דא"כ</w:t>
      </w:r>
      <w:proofErr w:type="spellEnd"/>
      <w:r>
        <w:rPr>
          <w:rtl/>
        </w:rPr>
        <w:t xml:space="preserve"> </w:t>
      </w:r>
      <w:proofErr w:type="spellStart"/>
      <w:r>
        <w:rPr>
          <w:rtl/>
        </w:rPr>
        <w:t>דמנינן</w:t>
      </w:r>
      <w:proofErr w:type="spellEnd"/>
      <w:r>
        <w:rPr>
          <w:rtl/>
        </w:rPr>
        <w:t xml:space="preserve"> לה לכורש דהוא </w:t>
      </w:r>
      <w:proofErr w:type="spellStart"/>
      <w:r>
        <w:rPr>
          <w:rtl/>
        </w:rPr>
        <w:t>דריוש</w:t>
      </w:r>
      <w:proofErr w:type="spellEnd"/>
      <w:r>
        <w:rPr>
          <w:rtl/>
        </w:rPr>
        <w:t xml:space="preserve"> הוא </w:t>
      </w:r>
      <w:proofErr w:type="spellStart"/>
      <w:r>
        <w:rPr>
          <w:rtl/>
        </w:rPr>
        <w:t>ארתחשסתא</w:t>
      </w:r>
      <w:proofErr w:type="spellEnd"/>
      <w:r>
        <w:rPr>
          <w:rtl/>
        </w:rPr>
        <w:t xml:space="preserve"> מניסן ולא מתשרי </w:t>
      </w:r>
      <w:proofErr w:type="spellStart"/>
      <w:r>
        <w:rPr>
          <w:rtl/>
        </w:rPr>
        <w:t>כדמוכחי</w:t>
      </w:r>
      <w:proofErr w:type="spellEnd"/>
      <w:r>
        <w:rPr>
          <w:rtl/>
        </w:rPr>
        <w:t xml:space="preserve"> קראי בנבואת חגי קשו הנך קראי </w:t>
      </w:r>
      <w:proofErr w:type="spellStart"/>
      <w:r>
        <w:rPr>
          <w:rtl/>
        </w:rPr>
        <w:t>דבספר</w:t>
      </w:r>
      <w:proofErr w:type="spellEnd"/>
      <w:r>
        <w:rPr>
          <w:rtl/>
        </w:rPr>
        <w:t xml:space="preserve"> עזרא </w:t>
      </w:r>
      <w:proofErr w:type="spellStart"/>
      <w:r>
        <w:rPr>
          <w:rtl/>
        </w:rPr>
        <w:t>דדברי</w:t>
      </w:r>
      <w:proofErr w:type="spellEnd"/>
      <w:r>
        <w:rPr>
          <w:rtl/>
        </w:rPr>
        <w:t xml:space="preserve"> נחמיה בן </w:t>
      </w:r>
      <w:proofErr w:type="spellStart"/>
      <w:r>
        <w:rPr>
          <w:rtl/>
        </w:rPr>
        <w:t>חכליה</w:t>
      </w:r>
      <w:proofErr w:type="spellEnd"/>
      <w:r>
        <w:rPr>
          <w:rtl/>
        </w:rPr>
        <w:t xml:space="preserve"> שנראה לנו משם שהוא מונה מתשרי ולא מניסן והא </w:t>
      </w:r>
      <w:proofErr w:type="spellStart"/>
      <w:r>
        <w:rPr>
          <w:rtl/>
        </w:rPr>
        <w:t>קי"ל</w:t>
      </w:r>
      <w:proofErr w:type="spellEnd"/>
      <w:r>
        <w:rPr>
          <w:rtl/>
        </w:rPr>
        <w:t xml:space="preserve"> הוא </w:t>
      </w:r>
      <w:proofErr w:type="spellStart"/>
      <w:r>
        <w:rPr>
          <w:rtl/>
        </w:rPr>
        <w:t>דריוש</w:t>
      </w:r>
      <w:proofErr w:type="spellEnd"/>
      <w:r>
        <w:rPr>
          <w:rtl/>
        </w:rPr>
        <w:t xml:space="preserve"> הוא </w:t>
      </w:r>
      <w:proofErr w:type="spellStart"/>
      <w:r>
        <w:rPr>
          <w:rtl/>
        </w:rPr>
        <w:t>ארתחשסתא</w:t>
      </w:r>
      <w:proofErr w:type="spellEnd"/>
      <w:r>
        <w:rPr>
          <w:rtl/>
        </w:rPr>
        <w:t xml:space="preserve"> ועוד כתיבי קראי </w:t>
      </w:r>
      <w:proofErr w:type="spellStart"/>
      <w:r>
        <w:rPr>
          <w:rtl/>
        </w:rPr>
        <w:t>אחריני</w:t>
      </w:r>
      <w:proofErr w:type="spellEnd"/>
      <w:r>
        <w:rPr>
          <w:rtl/>
        </w:rPr>
        <w:t xml:space="preserve"> </w:t>
      </w:r>
      <w:proofErr w:type="spellStart"/>
      <w:r>
        <w:rPr>
          <w:rtl/>
        </w:rPr>
        <w:t>דמשמעי</w:t>
      </w:r>
      <w:proofErr w:type="spellEnd"/>
      <w:r>
        <w:rPr>
          <w:rtl/>
        </w:rPr>
        <w:t xml:space="preserve"> דלא </w:t>
      </w:r>
      <w:proofErr w:type="spellStart"/>
      <w:r>
        <w:rPr>
          <w:rtl/>
        </w:rPr>
        <w:t>מנינן</w:t>
      </w:r>
      <w:proofErr w:type="spellEnd"/>
      <w:r>
        <w:rPr>
          <w:rtl/>
        </w:rPr>
        <w:t xml:space="preserve"> מניסן </w:t>
      </w:r>
      <w:proofErr w:type="spellStart"/>
      <w:r>
        <w:rPr>
          <w:rtl/>
        </w:rPr>
        <w:t>ושיצי</w:t>
      </w:r>
      <w:proofErr w:type="spellEnd"/>
      <w:r>
        <w:rPr>
          <w:rtl/>
        </w:rPr>
        <w:t xml:space="preserve"> ביתא דנא וכו' ותניא באותו זמן לשנה הבאה עלה עזרא מבבל וגלותו עמו שנאמר ויבא ירושלים בחדש החמישי היא שנה שביעית למלך וכתיב בתריה כי באחד לחודש הראשון הוא יסוד המעלה מבבל ומכאן למדנו לאותו זמן לשנה הבאה עלה עזרא מבבל ואי אתה יכול לומר שבאותה שנה עצמו היה משום </w:t>
      </w:r>
      <w:proofErr w:type="spellStart"/>
      <w:r>
        <w:rPr>
          <w:rtl/>
        </w:rPr>
        <w:t>דבהדיא</w:t>
      </w:r>
      <w:proofErr w:type="spellEnd"/>
      <w:r>
        <w:rPr>
          <w:rtl/>
        </w:rPr>
        <w:t xml:space="preserve"> כתיבי קראי לאחר שעשו חנוכת הבית ולאחר שעשו פסח בשנה ששית ואחר הדברים האלה במלכות </w:t>
      </w:r>
      <w:proofErr w:type="spellStart"/>
      <w:r>
        <w:rPr>
          <w:rtl/>
        </w:rPr>
        <w:t>ארתחשסתא</w:t>
      </w:r>
      <w:proofErr w:type="spellEnd"/>
      <w:r>
        <w:rPr>
          <w:rtl/>
        </w:rPr>
        <w:t xml:space="preserve"> מלך פרס עזרא בן שריה וכו' וכיון שעלה עזרא בא' בניסן בשנה השביעית למלך </w:t>
      </w:r>
      <w:proofErr w:type="spellStart"/>
      <w:r>
        <w:rPr>
          <w:rtl/>
        </w:rPr>
        <w:t>וקי"ל</w:t>
      </w:r>
      <w:proofErr w:type="spellEnd"/>
      <w:r>
        <w:rPr>
          <w:rtl/>
        </w:rPr>
        <w:t xml:space="preserve"> הוא </w:t>
      </w:r>
      <w:proofErr w:type="spellStart"/>
      <w:r>
        <w:rPr>
          <w:rtl/>
        </w:rPr>
        <w:t>דריוש</w:t>
      </w:r>
      <w:proofErr w:type="spellEnd"/>
      <w:r>
        <w:rPr>
          <w:rtl/>
        </w:rPr>
        <w:t xml:space="preserve"> הוא </w:t>
      </w:r>
      <w:proofErr w:type="spellStart"/>
      <w:r>
        <w:rPr>
          <w:rtl/>
        </w:rPr>
        <w:t>ארתחשסתא</w:t>
      </w:r>
      <w:proofErr w:type="spellEnd"/>
      <w:r>
        <w:rPr>
          <w:rtl/>
        </w:rPr>
        <w:t xml:space="preserve"> ע"כ באותו זמן לשנה הבאה היה כי זמן סוף אדר עם </w:t>
      </w:r>
      <w:proofErr w:type="spellStart"/>
      <w:r>
        <w:rPr>
          <w:rtl/>
        </w:rPr>
        <w:t>תחלת</w:t>
      </w:r>
      <w:proofErr w:type="spellEnd"/>
      <w:r>
        <w:rPr>
          <w:rtl/>
        </w:rPr>
        <w:t xml:space="preserve"> </w:t>
      </w:r>
      <w:r>
        <w:rPr>
          <w:rtl/>
        </w:rPr>
        <w:lastRenderedPageBreak/>
        <w:t xml:space="preserve">ניסן אחד הוא ואם איתא </w:t>
      </w:r>
      <w:proofErr w:type="spellStart"/>
      <w:r>
        <w:rPr>
          <w:rtl/>
        </w:rPr>
        <w:t>דמנינן</w:t>
      </w:r>
      <w:proofErr w:type="spellEnd"/>
      <w:r>
        <w:rPr>
          <w:rtl/>
        </w:rPr>
        <w:t xml:space="preserve"> מניסן שנה שמינית </w:t>
      </w:r>
      <w:proofErr w:type="spellStart"/>
      <w:r>
        <w:rPr>
          <w:rtl/>
        </w:rPr>
        <w:t>מיבעיא</w:t>
      </w:r>
      <w:proofErr w:type="spellEnd"/>
      <w:r>
        <w:rPr>
          <w:rtl/>
        </w:rPr>
        <w:t xml:space="preserve"> ליה וא"ת </w:t>
      </w:r>
      <w:proofErr w:type="spellStart"/>
      <w:r>
        <w:rPr>
          <w:rtl/>
        </w:rPr>
        <w:t>אדמותיב</w:t>
      </w:r>
      <w:proofErr w:type="spellEnd"/>
      <w:r>
        <w:rPr>
          <w:rtl/>
        </w:rPr>
        <w:t xml:space="preserve"> </w:t>
      </w:r>
      <w:proofErr w:type="spellStart"/>
      <w:r>
        <w:rPr>
          <w:rtl/>
        </w:rPr>
        <w:t>לדר"ח</w:t>
      </w:r>
      <w:proofErr w:type="spellEnd"/>
      <w:r>
        <w:rPr>
          <w:rtl/>
        </w:rPr>
        <w:t xml:space="preserve"> מהכא ליקשו ליה לרב יוסף גופיה קראי אהדדי </w:t>
      </w:r>
      <w:proofErr w:type="spellStart"/>
      <w:r>
        <w:rPr>
          <w:rtl/>
        </w:rPr>
        <w:t>מ"ש</w:t>
      </w:r>
      <w:proofErr w:type="spellEnd"/>
      <w:r>
        <w:rPr>
          <w:rtl/>
        </w:rPr>
        <w:t xml:space="preserve"> </w:t>
      </w:r>
      <w:proofErr w:type="spellStart"/>
      <w:r>
        <w:rPr>
          <w:rtl/>
        </w:rPr>
        <w:t>דקא</w:t>
      </w:r>
      <w:proofErr w:type="spellEnd"/>
      <w:r>
        <w:rPr>
          <w:rtl/>
        </w:rPr>
        <w:t xml:space="preserve"> </w:t>
      </w:r>
      <w:proofErr w:type="spellStart"/>
      <w:r>
        <w:rPr>
          <w:rtl/>
        </w:rPr>
        <w:t>מותיב</w:t>
      </w:r>
      <w:proofErr w:type="spellEnd"/>
      <w:r>
        <w:rPr>
          <w:rtl/>
        </w:rPr>
        <w:t xml:space="preserve"> </w:t>
      </w:r>
      <w:proofErr w:type="spellStart"/>
      <w:r>
        <w:rPr>
          <w:rtl/>
        </w:rPr>
        <w:t>לר"ח</w:t>
      </w:r>
      <w:proofErr w:type="spellEnd"/>
      <w:r>
        <w:rPr>
          <w:rtl/>
        </w:rPr>
        <w:t xml:space="preserve"> יש להשיב אי לאו </w:t>
      </w:r>
      <w:proofErr w:type="spellStart"/>
      <w:r>
        <w:rPr>
          <w:rtl/>
        </w:rPr>
        <w:t>דאר"ח</w:t>
      </w:r>
      <w:proofErr w:type="spellEnd"/>
      <w:r>
        <w:rPr>
          <w:rtl/>
        </w:rPr>
        <w:t xml:space="preserve"> </w:t>
      </w:r>
      <w:proofErr w:type="spellStart"/>
      <w:r>
        <w:rPr>
          <w:rtl/>
        </w:rPr>
        <w:t>דמנינן</w:t>
      </w:r>
      <w:proofErr w:type="spellEnd"/>
      <w:r>
        <w:rPr>
          <w:rtl/>
        </w:rPr>
        <w:t xml:space="preserve"> למלכי אומות העולם מתשרי קראי לרב יוסף לא קשו אהדדי לפי שיש לומר כי לכל מלך ממלכי אומות העולם מונין שנה מיום שעמד בו עד כנגד אותו יום לשנה הבאה וכן לכל שנה ושנה ויום שעמד בו </w:t>
      </w:r>
      <w:proofErr w:type="spellStart"/>
      <w:r>
        <w:rPr>
          <w:rtl/>
        </w:rPr>
        <w:t>דריוש</w:t>
      </w:r>
      <w:proofErr w:type="spellEnd"/>
      <w:r>
        <w:rPr>
          <w:rtl/>
        </w:rPr>
        <w:t xml:space="preserve"> דהוא </w:t>
      </w:r>
      <w:proofErr w:type="spellStart"/>
      <w:r>
        <w:rPr>
          <w:rtl/>
        </w:rPr>
        <w:t>ארתחשסתא</w:t>
      </w:r>
      <w:proofErr w:type="spellEnd"/>
      <w:r>
        <w:rPr>
          <w:rtl/>
        </w:rPr>
        <w:t xml:space="preserve"> היה </w:t>
      </w:r>
      <w:proofErr w:type="spellStart"/>
      <w:r>
        <w:rPr>
          <w:rtl/>
        </w:rPr>
        <w:t>במרחשון</w:t>
      </w:r>
      <w:proofErr w:type="spellEnd"/>
      <w:r>
        <w:rPr>
          <w:rtl/>
        </w:rPr>
        <w:t xml:space="preserve"> או באלול </w:t>
      </w:r>
      <w:proofErr w:type="spellStart"/>
      <w:r>
        <w:rPr>
          <w:rtl/>
        </w:rPr>
        <w:t>ומיתרצי</w:t>
      </w:r>
      <w:proofErr w:type="spellEnd"/>
      <w:r>
        <w:rPr>
          <w:rtl/>
        </w:rPr>
        <w:t xml:space="preserve"> </w:t>
      </w:r>
      <w:proofErr w:type="spellStart"/>
      <w:r>
        <w:rPr>
          <w:rtl/>
        </w:rPr>
        <w:t>כולהו</w:t>
      </w:r>
      <w:proofErr w:type="spellEnd"/>
      <w:r>
        <w:rPr>
          <w:rtl/>
        </w:rPr>
        <w:t xml:space="preserve"> קראי ולא קשו אהדדי ולא מידי </w:t>
      </w:r>
      <w:proofErr w:type="spellStart"/>
      <w:r>
        <w:rPr>
          <w:rtl/>
        </w:rPr>
        <w:t>ומש"ה</w:t>
      </w:r>
      <w:proofErr w:type="spellEnd"/>
      <w:r>
        <w:rPr>
          <w:rtl/>
        </w:rPr>
        <w:t xml:space="preserve"> </w:t>
      </w:r>
      <w:proofErr w:type="spellStart"/>
      <w:r>
        <w:rPr>
          <w:rtl/>
        </w:rPr>
        <w:t>מותיב</w:t>
      </w:r>
      <w:proofErr w:type="spellEnd"/>
      <w:r>
        <w:rPr>
          <w:rtl/>
        </w:rPr>
        <w:t xml:space="preserve"> לה ר"י </w:t>
      </w:r>
      <w:proofErr w:type="spellStart"/>
      <w:r>
        <w:rPr>
          <w:rtl/>
        </w:rPr>
        <w:t>לר"ח</w:t>
      </w:r>
      <w:proofErr w:type="spellEnd"/>
      <w:r>
        <w:rPr>
          <w:rtl/>
        </w:rPr>
        <w:t xml:space="preserve"> </w:t>
      </w:r>
      <w:proofErr w:type="spellStart"/>
      <w:r>
        <w:rPr>
          <w:rtl/>
        </w:rPr>
        <w:t>ואכתי</w:t>
      </w:r>
      <w:proofErr w:type="spellEnd"/>
      <w:r>
        <w:rPr>
          <w:rtl/>
        </w:rPr>
        <w:t xml:space="preserve"> לא סליק </w:t>
      </w:r>
      <w:proofErr w:type="spellStart"/>
      <w:r>
        <w:rPr>
          <w:rtl/>
        </w:rPr>
        <w:t>פירוקא</w:t>
      </w:r>
      <w:proofErr w:type="spellEnd"/>
      <w:r>
        <w:rPr>
          <w:rtl/>
        </w:rPr>
        <w:t xml:space="preserve"> </w:t>
      </w:r>
      <w:proofErr w:type="spellStart"/>
      <w:r>
        <w:rPr>
          <w:rtl/>
        </w:rPr>
        <w:t>לקושיא</w:t>
      </w:r>
      <w:proofErr w:type="spellEnd"/>
      <w:r>
        <w:rPr>
          <w:rtl/>
        </w:rPr>
        <w:t xml:space="preserve"> </w:t>
      </w:r>
      <w:proofErr w:type="spellStart"/>
      <w:r>
        <w:rPr>
          <w:rtl/>
        </w:rPr>
        <w:t>דרב</w:t>
      </w:r>
      <w:proofErr w:type="spellEnd"/>
      <w:r>
        <w:rPr>
          <w:rtl/>
        </w:rPr>
        <w:t xml:space="preserve"> יוסף </w:t>
      </w:r>
      <w:proofErr w:type="spellStart"/>
      <w:r>
        <w:rPr>
          <w:rtl/>
        </w:rPr>
        <w:t>דכיון</w:t>
      </w:r>
      <w:proofErr w:type="spellEnd"/>
      <w:r>
        <w:rPr>
          <w:rtl/>
        </w:rPr>
        <w:t xml:space="preserve"> </w:t>
      </w:r>
      <w:proofErr w:type="spellStart"/>
      <w:r>
        <w:rPr>
          <w:rtl/>
        </w:rPr>
        <w:t>דכל</w:t>
      </w:r>
      <w:proofErr w:type="spellEnd"/>
      <w:r>
        <w:rPr>
          <w:rtl/>
        </w:rPr>
        <w:t xml:space="preserve"> הדין </w:t>
      </w:r>
      <w:proofErr w:type="spellStart"/>
      <w:r>
        <w:rPr>
          <w:rtl/>
        </w:rPr>
        <w:t>סוגיא</w:t>
      </w:r>
      <w:proofErr w:type="spellEnd"/>
      <w:r>
        <w:rPr>
          <w:rtl/>
        </w:rPr>
        <w:t xml:space="preserve"> </w:t>
      </w:r>
      <w:proofErr w:type="spellStart"/>
      <w:r>
        <w:rPr>
          <w:rtl/>
        </w:rPr>
        <w:t>דשמעתא</w:t>
      </w:r>
      <w:proofErr w:type="spellEnd"/>
      <w:r>
        <w:rPr>
          <w:rtl/>
        </w:rPr>
        <w:t xml:space="preserve"> </w:t>
      </w:r>
      <w:proofErr w:type="spellStart"/>
      <w:r>
        <w:rPr>
          <w:rtl/>
        </w:rPr>
        <w:t>מסתגי</w:t>
      </w:r>
      <w:proofErr w:type="spellEnd"/>
      <w:r>
        <w:rPr>
          <w:rtl/>
        </w:rPr>
        <w:t xml:space="preserve"> על הדין אורחא דהוא כורש הוא </w:t>
      </w:r>
      <w:proofErr w:type="spellStart"/>
      <w:r>
        <w:rPr>
          <w:rtl/>
        </w:rPr>
        <w:t>דריוש</w:t>
      </w:r>
      <w:proofErr w:type="spellEnd"/>
      <w:r>
        <w:rPr>
          <w:rtl/>
        </w:rPr>
        <w:t xml:space="preserve"> הוא </w:t>
      </w:r>
      <w:proofErr w:type="spellStart"/>
      <w:r>
        <w:rPr>
          <w:rtl/>
        </w:rPr>
        <w:t>ארתחשסתא</w:t>
      </w:r>
      <w:proofErr w:type="spellEnd"/>
      <w:r>
        <w:rPr>
          <w:rtl/>
        </w:rPr>
        <w:t xml:space="preserve"> ומהדרי' בגמ' לברורה ולא </w:t>
      </w:r>
      <w:proofErr w:type="spellStart"/>
      <w:r>
        <w:rPr>
          <w:rtl/>
        </w:rPr>
        <w:t>חוורא</w:t>
      </w:r>
      <w:proofErr w:type="spellEnd"/>
      <w:r>
        <w:rPr>
          <w:rtl/>
        </w:rPr>
        <w:t xml:space="preserve"> והיינו </w:t>
      </w:r>
      <w:proofErr w:type="spellStart"/>
      <w:r>
        <w:rPr>
          <w:rtl/>
        </w:rPr>
        <w:t>דמתמהין</w:t>
      </w:r>
      <w:proofErr w:type="spellEnd"/>
      <w:r>
        <w:rPr>
          <w:rtl/>
        </w:rPr>
        <w:t xml:space="preserve"> עלה מי דמי כלומר מאי היא </w:t>
      </w:r>
      <w:proofErr w:type="spellStart"/>
      <w:r>
        <w:rPr>
          <w:rtl/>
        </w:rPr>
        <w:t>דר"ח</w:t>
      </w:r>
      <w:proofErr w:type="spellEnd"/>
      <w:r>
        <w:rPr>
          <w:rtl/>
        </w:rPr>
        <w:t xml:space="preserve"> </w:t>
      </w:r>
      <w:proofErr w:type="spellStart"/>
      <w:r>
        <w:rPr>
          <w:rtl/>
        </w:rPr>
        <w:t>ור"י</w:t>
      </w:r>
      <w:proofErr w:type="spellEnd"/>
      <w:r>
        <w:rPr>
          <w:rtl/>
        </w:rPr>
        <w:t xml:space="preserve"> </w:t>
      </w:r>
      <w:proofErr w:type="spellStart"/>
      <w:r>
        <w:rPr>
          <w:rtl/>
        </w:rPr>
        <w:t>מייתי</w:t>
      </w:r>
      <w:proofErr w:type="spellEnd"/>
      <w:r>
        <w:rPr>
          <w:rtl/>
        </w:rPr>
        <w:t xml:space="preserve"> ראיה מקראי </w:t>
      </w:r>
      <w:proofErr w:type="spellStart"/>
      <w:r>
        <w:rPr>
          <w:rtl/>
        </w:rPr>
        <w:t>דדריוש</w:t>
      </w:r>
      <w:proofErr w:type="spellEnd"/>
      <w:r>
        <w:rPr>
          <w:rtl/>
        </w:rPr>
        <w:t xml:space="preserve"> </w:t>
      </w:r>
      <w:proofErr w:type="spellStart"/>
      <w:r>
        <w:rPr>
          <w:rtl/>
        </w:rPr>
        <w:t>וארתחשסתא</w:t>
      </w:r>
      <w:proofErr w:type="spellEnd"/>
      <w:r>
        <w:rPr>
          <w:rtl/>
        </w:rPr>
        <w:t xml:space="preserve"> ור' </w:t>
      </w:r>
      <w:proofErr w:type="spellStart"/>
      <w:r>
        <w:rPr>
          <w:rtl/>
        </w:rPr>
        <w:t>אבהו</w:t>
      </w:r>
      <w:proofErr w:type="spellEnd"/>
      <w:r>
        <w:rPr>
          <w:rtl/>
        </w:rPr>
        <w:t xml:space="preserve"> </w:t>
      </w:r>
      <w:proofErr w:type="spellStart"/>
      <w:r>
        <w:rPr>
          <w:rtl/>
        </w:rPr>
        <w:t>קאמר</w:t>
      </w:r>
      <w:proofErr w:type="spellEnd"/>
      <w:r>
        <w:rPr>
          <w:rtl/>
        </w:rPr>
        <w:t xml:space="preserve"> עלה כורש מלך כשר היה </w:t>
      </w:r>
      <w:proofErr w:type="spellStart"/>
      <w:r>
        <w:rPr>
          <w:rtl/>
        </w:rPr>
        <w:t>וברירנא</w:t>
      </w:r>
      <w:proofErr w:type="spellEnd"/>
      <w:r>
        <w:rPr>
          <w:rtl/>
        </w:rPr>
        <w:t xml:space="preserve"> </w:t>
      </w:r>
      <w:proofErr w:type="spellStart"/>
      <w:r>
        <w:rPr>
          <w:rtl/>
        </w:rPr>
        <w:t>מדתנא</w:t>
      </w:r>
      <w:proofErr w:type="spellEnd"/>
      <w:r>
        <w:rPr>
          <w:rtl/>
        </w:rPr>
        <w:t xml:space="preserve"> בברייתא הוא כורש הוא </w:t>
      </w:r>
      <w:proofErr w:type="spellStart"/>
      <w:r>
        <w:rPr>
          <w:rtl/>
        </w:rPr>
        <w:t>דריוש</w:t>
      </w:r>
      <w:proofErr w:type="spellEnd"/>
      <w:r>
        <w:rPr>
          <w:rtl/>
        </w:rPr>
        <w:t xml:space="preserve"> הוא </w:t>
      </w:r>
      <w:proofErr w:type="spellStart"/>
      <w:r>
        <w:rPr>
          <w:rtl/>
        </w:rPr>
        <w:t>ארתחשסתא</w:t>
      </w:r>
      <w:proofErr w:type="spellEnd"/>
      <w:r>
        <w:rPr>
          <w:rtl/>
        </w:rPr>
        <w:t xml:space="preserve"> והדרי' </w:t>
      </w:r>
      <w:proofErr w:type="spellStart"/>
      <w:r>
        <w:rPr>
          <w:rtl/>
        </w:rPr>
        <w:t>לפרוקא</w:t>
      </w:r>
      <w:proofErr w:type="spellEnd"/>
      <w:r>
        <w:rPr>
          <w:rtl/>
        </w:rPr>
        <w:t xml:space="preserve"> </w:t>
      </w:r>
      <w:proofErr w:type="spellStart"/>
      <w:r>
        <w:rPr>
          <w:rtl/>
        </w:rPr>
        <w:t>לקושיא</w:t>
      </w:r>
      <w:proofErr w:type="spellEnd"/>
      <w:r>
        <w:rPr>
          <w:rtl/>
        </w:rPr>
        <w:t xml:space="preserve"> </w:t>
      </w:r>
      <w:proofErr w:type="spellStart"/>
      <w:r>
        <w:rPr>
          <w:rtl/>
        </w:rPr>
        <w:t>דר"י</w:t>
      </w:r>
      <w:proofErr w:type="spellEnd"/>
      <w:r>
        <w:rPr>
          <w:rtl/>
        </w:rPr>
        <w:t xml:space="preserve"> ואמרי' מ"מ </w:t>
      </w:r>
      <w:proofErr w:type="spellStart"/>
      <w:r>
        <w:rPr>
          <w:rtl/>
        </w:rPr>
        <w:t>קשיא</w:t>
      </w:r>
      <w:proofErr w:type="spellEnd"/>
      <w:r>
        <w:rPr>
          <w:rtl/>
        </w:rPr>
        <w:t xml:space="preserve"> ופרקי' </w:t>
      </w:r>
      <w:proofErr w:type="spellStart"/>
      <w:r>
        <w:rPr>
          <w:rtl/>
        </w:rPr>
        <w:t>ל"ק</w:t>
      </w:r>
      <w:proofErr w:type="spellEnd"/>
      <w:r>
        <w:rPr>
          <w:rtl/>
        </w:rPr>
        <w:t xml:space="preserve"> כאן קודם שהחמיץ כאן לאחר שהחמיץ </w:t>
      </w:r>
      <w:proofErr w:type="spellStart"/>
      <w:r>
        <w:rPr>
          <w:rtl/>
        </w:rPr>
        <w:t>והוי</w:t>
      </w:r>
      <w:proofErr w:type="spellEnd"/>
      <w:r>
        <w:rPr>
          <w:rtl/>
        </w:rPr>
        <w:t xml:space="preserve"> יודע שכל הדברים הללו אינן </w:t>
      </w:r>
      <w:proofErr w:type="spellStart"/>
      <w:r>
        <w:rPr>
          <w:rtl/>
        </w:rPr>
        <w:t>אמורין</w:t>
      </w:r>
      <w:proofErr w:type="spellEnd"/>
      <w:r>
        <w:rPr>
          <w:rtl/>
        </w:rPr>
        <w:t xml:space="preserve"> אלא על המלך האחרון של פרס שנראה מן הכתוב לפי מה ששנינו באותה ברייתא </w:t>
      </w:r>
      <w:proofErr w:type="spellStart"/>
      <w:r>
        <w:rPr>
          <w:rtl/>
        </w:rPr>
        <w:t>דתניא</w:t>
      </w:r>
      <w:proofErr w:type="spellEnd"/>
      <w:r>
        <w:rPr>
          <w:rtl/>
        </w:rPr>
        <w:t xml:space="preserve"> באותו זמן לשנה הבאה וכו' שהיה נקרא בשני שמות בשם </w:t>
      </w:r>
      <w:proofErr w:type="spellStart"/>
      <w:r>
        <w:rPr>
          <w:rtl/>
        </w:rPr>
        <w:t>דריוש</w:t>
      </w:r>
      <w:proofErr w:type="spellEnd"/>
      <w:r>
        <w:rPr>
          <w:rtl/>
        </w:rPr>
        <w:t xml:space="preserve"> ובשם </w:t>
      </w:r>
      <w:proofErr w:type="spellStart"/>
      <w:r>
        <w:rPr>
          <w:rtl/>
        </w:rPr>
        <w:t>ארתחשסתא</w:t>
      </w:r>
      <w:proofErr w:type="spellEnd"/>
      <w:r>
        <w:rPr>
          <w:rtl/>
        </w:rPr>
        <w:t xml:space="preserve"> ולא מצינו לו </w:t>
      </w:r>
      <w:proofErr w:type="spellStart"/>
      <w:r>
        <w:rPr>
          <w:rtl/>
        </w:rPr>
        <w:t>בכ"מ</w:t>
      </w:r>
      <w:proofErr w:type="spellEnd"/>
      <w:r>
        <w:rPr>
          <w:rtl/>
        </w:rPr>
        <w:t xml:space="preserve"> שנקרא כורש אלא במקום אחד בלבד שנדמה לו </w:t>
      </w:r>
      <w:proofErr w:type="spellStart"/>
      <w:r>
        <w:rPr>
          <w:rtl/>
        </w:rPr>
        <w:t>לר</w:t>
      </w:r>
      <w:proofErr w:type="spellEnd"/>
      <w:r>
        <w:rPr>
          <w:rtl/>
        </w:rPr>
        <w:t xml:space="preserve">' </w:t>
      </w:r>
      <w:proofErr w:type="spellStart"/>
      <w:r>
        <w:rPr>
          <w:rtl/>
        </w:rPr>
        <w:t>אבהו</w:t>
      </w:r>
      <w:proofErr w:type="spellEnd"/>
      <w:r>
        <w:rPr>
          <w:rtl/>
        </w:rPr>
        <w:t xml:space="preserve"> משום שנקרא בשם כורש לפי שהיה מלך כשר שכתב ושבי </w:t>
      </w:r>
      <w:proofErr w:type="spellStart"/>
      <w:r>
        <w:rPr>
          <w:rtl/>
        </w:rPr>
        <w:t>יהודאי</w:t>
      </w:r>
      <w:proofErr w:type="spellEnd"/>
      <w:r>
        <w:rPr>
          <w:rtl/>
        </w:rPr>
        <w:t xml:space="preserve"> בניין </w:t>
      </w:r>
      <w:proofErr w:type="spellStart"/>
      <w:r>
        <w:rPr>
          <w:rtl/>
        </w:rPr>
        <w:t>ומצלחין</w:t>
      </w:r>
      <w:proofErr w:type="spellEnd"/>
      <w:r>
        <w:rPr>
          <w:rtl/>
        </w:rPr>
        <w:t xml:space="preserve"> בנבואת חגי נביאה וזכריה בר עדו ובנו ושכלילו מטעם </w:t>
      </w:r>
      <w:proofErr w:type="spellStart"/>
      <w:r>
        <w:rPr>
          <w:rtl/>
        </w:rPr>
        <w:t>אלהי</w:t>
      </w:r>
      <w:proofErr w:type="spellEnd"/>
      <w:r>
        <w:rPr>
          <w:rtl/>
        </w:rPr>
        <w:t xml:space="preserve"> ישראל ומטעם כורש </w:t>
      </w:r>
      <w:proofErr w:type="spellStart"/>
      <w:r>
        <w:rPr>
          <w:rtl/>
        </w:rPr>
        <w:t>ודריוש</w:t>
      </w:r>
      <w:proofErr w:type="spellEnd"/>
      <w:r>
        <w:rPr>
          <w:rtl/>
        </w:rPr>
        <w:t xml:space="preserve"> </w:t>
      </w:r>
      <w:proofErr w:type="spellStart"/>
      <w:r>
        <w:rPr>
          <w:rtl/>
        </w:rPr>
        <w:t>וארתחשסתא</w:t>
      </w:r>
      <w:proofErr w:type="spellEnd"/>
      <w:r>
        <w:rPr>
          <w:rtl/>
        </w:rPr>
        <w:t xml:space="preserve"> מלך פרס כיון שכתב מלך פרס ולא נאמר מלכי פרס נראה לנו מזה כי שלשה שמות היה לו וכי מלך כשר היה </w:t>
      </w:r>
      <w:proofErr w:type="spellStart"/>
      <w:r>
        <w:rPr>
          <w:rtl/>
        </w:rPr>
        <w:t>מתחלתו</w:t>
      </w:r>
      <w:proofErr w:type="spellEnd"/>
      <w:r>
        <w:rPr>
          <w:rtl/>
        </w:rPr>
        <w:t xml:space="preserve"> ולכך נקרא כורש ומאותה ברייתא ששנינו באותו זמן לשנה הבאה למדנו שני שמות למלך אחד שהם </w:t>
      </w:r>
      <w:proofErr w:type="spellStart"/>
      <w:r>
        <w:rPr>
          <w:rtl/>
        </w:rPr>
        <w:t>דריוש</w:t>
      </w:r>
      <w:proofErr w:type="spellEnd"/>
      <w:r>
        <w:rPr>
          <w:rtl/>
        </w:rPr>
        <w:t xml:space="preserve"> </w:t>
      </w:r>
      <w:proofErr w:type="spellStart"/>
      <w:r>
        <w:rPr>
          <w:rtl/>
        </w:rPr>
        <w:t>וארתחשסתא</w:t>
      </w:r>
      <w:proofErr w:type="spellEnd"/>
      <w:r>
        <w:rPr>
          <w:rtl/>
        </w:rPr>
        <w:t xml:space="preserve"> ומדברי ר' </w:t>
      </w:r>
      <w:proofErr w:type="spellStart"/>
      <w:r>
        <w:rPr>
          <w:rtl/>
        </w:rPr>
        <w:t>אבהו</w:t>
      </w:r>
      <w:proofErr w:type="spellEnd"/>
      <w:r>
        <w:rPr>
          <w:rtl/>
        </w:rPr>
        <w:t xml:space="preserve"> למדנו לו אף השם השלישי שהוא כורש ואין זה כורש המלך </w:t>
      </w:r>
      <w:proofErr w:type="spellStart"/>
      <w:r>
        <w:rPr>
          <w:rtl/>
        </w:rPr>
        <w:t>שהיתה</w:t>
      </w:r>
      <w:proofErr w:type="spellEnd"/>
      <w:r>
        <w:rPr>
          <w:rtl/>
        </w:rPr>
        <w:t xml:space="preserve"> הפקידה </w:t>
      </w:r>
      <w:proofErr w:type="spellStart"/>
      <w:r>
        <w:rPr>
          <w:rtl/>
        </w:rPr>
        <w:t>בתחלת</w:t>
      </w:r>
      <w:proofErr w:type="spellEnd"/>
      <w:r>
        <w:rPr>
          <w:rtl/>
        </w:rPr>
        <w:t xml:space="preserve"> מלכותו שהוא היה הראשון ממלכי פרס שמלך בבבל אחר </w:t>
      </w:r>
      <w:proofErr w:type="spellStart"/>
      <w:r>
        <w:rPr>
          <w:rtl/>
        </w:rPr>
        <w:t>דריוש</w:t>
      </w:r>
      <w:proofErr w:type="spellEnd"/>
      <w:r>
        <w:rPr>
          <w:rtl/>
        </w:rPr>
        <w:t xml:space="preserve"> </w:t>
      </w:r>
      <w:proofErr w:type="spellStart"/>
      <w:r>
        <w:rPr>
          <w:rtl/>
        </w:rPr>
        <w:t>המדי</w:t>
      </w:r>
      <w:proofErr w:type="spellEnd"/>
      <w:r>
        <w:rPr>
          <w:rtl/>
        </w:rPr>
        <w:t xml:space="preserve"> וזה היה המלך האחרון שהרגו </w:t>
      </w:r>
      <w:proofErr w:type="spellStart"/>
      <w:r>
        <w:rPr>
          <w:rtl/>
        </w:rPr>
        <w:t>אלכסנדרוס</w:t>
      </w:r>
      <w:proofErr w:type="spellEnd"/>
      <w:r>
        <w:rPr>
          <w:rtl/>
        </w:rPr>
        <w:t xml:space="preserve"> והוא היה בן אסתר כדברי רבותינו וזה שהביאו ראיה עליו לומר שהחמיץ </w:t>
      </w:r>
      <w:proofErr w:type="spellStart"/>
      <w:r>
        <w:rPr>
          <w:rtl/>
        </w:rPr>
        <w:t>מדכתיב</w:t>
      </w:r>
      <w:proofErr w:type="spellEnd"/>
      <w:r>
        <w:rPr>
          <w:rtl/>
        </w:rPr>
        <w:t xml:space="preserve"> </w:t>
      </w:r>
      <w:proofErr w:type="spellStart"/>
      <w:r>
        <w:rPr>
          <w:rtl/>
        </w:rPr>
        <w:t>נדבכין</w:t>
      </w:r>
      <w:proofErr w:type="spellEnd"/>
      <w:r>
        <w:rPr>
          <w:rtl/>
        </w:rPr>
        <w:t xml:space="preserve"> די אבן גלל </w:t>
      </w:r>
      <w:proofErr w:type="spellStart"/>
      <w:r>
        <w:rPr>
          <w:rtl/>
        </w:rPr>
        <w:t>תלתא</w:t>
      </w:r>
      <w:proofErr w:type="spellEnd"/>
      <w:r>
        <w:rPr>
          <w:rtl/>
        </w:rPr>
        <w:t xml:space="preserve"> אע"פ שאותן דברים הם דברי כורש המלך הראשון כמו שנמצא כתוב באותה מגילה </w:t>
      </w:r>
      <w:proofErr w:type="spellStart"/>
      <w:r>
        <w:rPr>
          <w:rtl/>
        </w:rPr>
        <w:t>דאישתכח</w:t>
      </w:r>
      <w:proofErr w:type="spellEnd"/>
      <w:r>
        <w:rPr>
          <w:rtl/>
        </w:rPr>
        <w:t xml:space="preserve"> </w:t>
      </w:r>
      <w:proofErr w:type="spellStart"/>
      <w:r>
        <w:rPr>
          <w:rtl/>
        </w:rPr>
        <w:t>באחמתא</w:t>
      </w:r>
      <w:proofErr w:type="spellEnd"/>
      <w:r>
        <w:rPr>
          <w:rtl/>
        </w:rPr>
        <w:t xml:space="preserve"> </w:t>
      </w:r>
      <w:proofErr w:type="spellStart"/>
      <w:r>
        <w:rPr>
          <w:rtl/>
        </w:rPr>
        <w:t>בבירתא</w:t>
      </w:r>
      <w:proofErr w:type="spellEnd"/>
      <w:r>
        <w:rPr>
          <w:rtl/>
        </w:rPr>
        <w:t xml:space="preserve"> די במדי </w:t>
      </w:r>
      <w:proofErr w:type="spellStart"/>
      <w:r>
        <w:rPr>
          <w:rtl/>
        </w:rPr>
        <w:t>מדינתא</w:t>
      </w:r>
      <w:proofErr w:type="spellEnd"/>
      <w:r>
        <w:rPr>
          <w:rtl/>
        </w:rPr>
        <w:t xml:space="preserve"> כיון שסמך עליה האחרון </w:t>
      </w:r>
      <w:proofErr w:type="spellStart"/>
      <w:r>
        <w:rPr>
          <w:rtl/>
        </w:rPr>
        <w:t>וצוה</w:t>
      </w:r>
      <w:proofErr w:type="spellEnd"/>
      <w:r>
        <w:rPr>
          <w:rtl/>
        </w:rPr>
        <w:t xml:space="preserve"> לקיימה ולעשות כדבריה סברנו לומר ששניהם החמיצו לאחר כשרותם זה הוא העולה בידינו לפי מדרש רבותינו ולפי דקדוקיהם אבל הפי' הנכון לפי הפשט זה שכתוב ומטעם כורש </w:t>
      </w:r>
      <w:proofErr w:type="spellStart"/>
      <w:r>
        <w:rPr>
          <w:rtl/>
        </w:rPr>
        <w:t>ודריוש</w:t>
      </w:r>
      <w:proofErr w:type="spellEnd"/>
      <w:r>
        <w:rPr>
          <w:rtl/>
        </w:rPr>
        <w:t xml:space="preserve"> </w:t>
      </w:r>
      <w:proofErr w:type="spellStart"/>
      <w:r>
        <w:rPr>
          <w:rtl/>
        </w:rPr>
        <w:t>וארתחשסתא</w:t>
      </w:r>
      <w:proofErr w:type="spellEnd"/>
      <w:r>
        <w:rPr>
          <w:rtl/>
        </w:rPr>
        <w:t xml:space="preserve"> מלך פרס שלשה מלכים היו והרי הוא כמו שאמר מלכי פרס כי כל אחד מהם היה מלך פרס והשנים הראשונים הוזכרו </w:t>
      </w:r>
      <w:proofErr w:type="spellStart"/>
      <w:r>
        <w:rPr>
          <w:rtl/>
        </w:rPr>
        <w:t>לענין</w:t>
      </w:r>
      <w:proofErr w:type="spellEnd"/>
      <w:r>
        <w:rPr>
          <w:rtl/>
        </w:rPr>
        <w:t xml:space="preserve"> בנין הבית שכורש היה המתחיל </w:t>
      </w:r>
      <w:proofErr w:type="spellStart"/>
      <w:r>
        <w:rPr>
          <w:rtl/>
        </w:rPr>
        <w:t>ודריוש</w:t>
      </w:r>
      <w:proofErr w:type="spellEnd"/>
      <w:r>
        <w:rPr>
          <w:rtl/>
        </w:rPr>
        <w:t xml:space="preserve"> היה המשלים וסמוך להם </w:t>
      </w:r>
      <w:proofErr w:type="spellStart"/>
      <w:r>
        <w:rPr>
          <w:rtl/>
        </w:rPr>
        <w:t>ארתחשסתא</w:t>
      </w:r>
      <w:proofErr w:type="spellEnd"/>
      <w:r>
        <w:rPr>
          <w:rtl/>
        </w:rPr>
        <w:t xml:space="preserve"> המלך האחרון שאף הוא בנה חומות ירושלים כמו שמפורש בדברי נחמיה ובכולן נתקיימה נבואת ישעיה שכתוב ובנו בני </w:t>
      </w:r>
      <w:proofErr w:type="spellStart"/>
      <w:r>
        <w:rPr>
          <w:rtl/>
        </w:rPr>
        <w:t>נכר</w:t>
      </w:r>
      <w:proofErr w:type="spellEnd"/>
      <w:r>
        <w:rPr>
          <w:rtl/>
        </w:rPr>
        <w:t xml:space="preserve"> חומותיך ומלכיהם </w:t>
      </w:r>
      <w:proofErr w:type="spellStart"/>
      <w:r>
        <w:rPr>
          <w:rtl/>
        </w:rPr>
        <w:t>ישרתונך</w:t>
      </w:r>
      <w:proofErr w:type="spellEnd"/>
      <w:r>
        <w:rPr>
          <w:rtl/>
        </w:rPr>
        <w:t xml:space="preserve"> ואין זה </w:t>
      </w:r>
      <w:proofErr w:type="spellStart"/>
      <w:r>
        <w:rPr>
          <w:rtl/>
        </w:rPr>
        <w:t>ארתחשסתא</w:t>
      </w:r>
      <w:proofErr w:type="spellEnd"/>
      <w:r>
        <w:rPr>
          <w:rtl/>
        </w:rPr>
        <w:t xml:space="preserve"> הראשון </w:t>
      </w:r>
      <w:proofErr w:type="spellStart"/>
      <w:r>
        <w:rPr>
          <w:rtl/>
        </w:rPr>
        <w:t>שצוה</w:t>
      </w:r>
      <w:proofErr w:type="spellEnd"/>
      <w:r>
        <w:rPr>
          <w:rtl/>
        </w:rPr>
        <w:t xml:space="preserve"> לבטל מלאכת בית המקדש לפיכך סמכן הכתוב לשלשה מלכים הללו והזכירן בזה אחר זה להזכיר שבחן וזכותן.</w:t>
      </w:r>
    </w:p>
    <w:p w14:paraId="337525EC" w14:textId="77777777" w:rsidR="00BA1049" w:rsidRDefault="00BA1049" w:rsidP="00BA1049">
      <w:pPr>
        <w:pStyle w:val="Heading2"/>
        <w:rPr>
          <w:rtl/>
        </w:rPr>
      </w:pPr>
      <w:r w:rsidRPr="00620DD3">
        <w:rPr>
          <w:rtl/>
        </w:rPr>
        <w:t>כת</w:t>
      </w:r>
      <w:r>
        <w:rPr>
          <w:rtl/>
        </w:rPr>
        <w:t xml:space="preserve">וב שם </w:t>
      </w:r>
      <w:proofErr w:type="spellStart"/>
      <w:r>
        <w:rPr>
          <w:rtl/>
        </w:rPr>
        <w:t>לראב"ד</w:t>
      </w:r>
      <w:proofErr w:type="spellEnd"/>
      <w:r>
        <w:rPr>
          <w:rtl/>
        </w:rPr>
        <w:t xml:space="preserve"> ראש השנה א</w:t>
      </w:r>
      <w:r>
        <w:rPr>
          <w:rFonts w:hint="cs"/>
          <w:rtl/>
        </w:rPr>
        <w:t>.</w:t>
      </w:r>
    </w:p>
    <w:p w14:paraId="303C9D69" w14:textId="77777777" w:rsidR="00BA1049" w:rsidRDefault="00BA1049" w:rsidP="00BA1049">
      <w:pPr>
        <w:rPr>
          <w:rtl/>
        </w:rPr>
      </w:pPr>
      <w:r>
        <w:rPr>
          <w:rtl/>
        </w:rPr>
        <w:t xml:space="preserve">במאור דף א. ד"ה מצאתי שיבוש. </w:t>
      </w:r>
      <w:proofErr w:type="spellStart"/>
      <w:r>
        <w:rPr>
          <w:rtl/>
        </w:rPr>
        <w:t>לרי"ף</w:t>
      </w:r>
      <w:proofErr w:type="spellEnd"/>
      <w:r>
        <w:rPr>
          <w:rtl/>
        </w:rPr>
        <w:t xml:space="preserve"> סי' תתקל (ראש השנה דף ג ב)</w:t>
      </w:r>
    </w:p>
    <w:p w14:paraId="206F9459" w14:textId="77777777" w:rsidR="00BA1049" w:rsidRDefault="00BA1049" w:rsidP="00BA1049">
      <w:pPr>
        <w:rPr>
          <w:rtl/>
        </w:rPr>
      </w:pPr>
      <w:r>
        <w:rPr>
          <w:rtl/>
        </w:rPr>
        <w:t xml:space="preserve">כתוב שם: ותניא באותו זמן לשנה הבאה עלה [עזרא] מבבל וגלותו עמו, שנאמר [עזרא ז' ח'] ויבא ירושלים בחדש החמישי [היא] </w:t>
      </w:r>
      <w:proofErr w:type="spellStart"/>
      <w:r>
        <w:rPr>
          <w:rtl/>
        </w:rPr>
        <w:t>וכו</w:t>
      </w:r>
      <w:proofErr w:type="spellEnd"/>
      <w:r>
        <w:rPr>
          <w:rtl/>
        </w:rPr>
        <w:t>'.</w:t>
      </w:r>
    </w:p>
    <w:p w14:paraId="739ACD95" w14:textId="77777777" w:rsidR="00BA1049" w:rsidRDefault="00BA1049" w:rsidP="00BA1049">
      <w:pPr>
        <w:rPr>
          <w:rtl/>
        </w:rPr>
      </w:pPr>
      <w:r>
        <w:rPr>
          <w:rtl/>
        </w:rPr>
        <w:t xml:space="preserve">  אמר אברהם: כל </w:t>
      </w:r>
      <w:proofErr w:type="spellStart"/>
      <w:r>
        <w:rPr>
          <w:rtl/>
        </w:rPr>
        <w:t>הסוגיא</w:t>
      </w:r>
      <w:proofErr w:type="spellEnd"/>
      <w:r>
        <w:rPr>
          <w:rtl/>
        </w:rPr>
        <w:t xml:space="preserve"> והפירוש שכתב זה של הצרפתי היא, ואינה נכונה. דמאי </w:t>
      </w:r>
      <w:proofErr w:type="spellStart"/>
      <w:r>
        <w:rPr>
          <w:rtl/>
        </w:rPr>
        <w:t>חדא</w:t>
      </w:r>
      <w:proofErr w:type="spellEnd"/>
      <w:r>
        <w:rPr>
          <w:rtl/>
        </w:rPr>
        <w:t xml:space="preserve">, ומאי עוד, ומאי </w:t>
      </w:r>
      <w:proofErr w:type="spellStart"/>
      <w:r>
        <w:rPr>
          <w:rtl/>
        </w:rPr>
        <w:t>אולמיה</w:t>
      </w:r>
      <w:proofErr w:type="spellEnd"/>
      <w:r>
        <w:rPr>
          <w:rtl/>
        </w:rPr>
        <w:t xml:space="preserve"> </w:t>
      </w:r>
      <w:proofErr w:type="spellStart"/>
      <w:r>
        <w:rPr>
          <w:rtl/>
        </w:rPr>
        <w:t>דהאי</w:t>
      </w:r>
      <w:proofErr w:type="spellEnd"/>
      <w:r>
        <w:rPr>
          <w:rtl/>
        </w:rPr>
        <w:t xml:space="preserve"> קרא מהאי קרא. ורבינו חננאל ז"ל גריס תרי ועוד, </w:t>
      </w:r>
      <w:proofErr w:type="spellStart"/>
      <w:r>
        <w:rPr>
          <w:rtl/>
        </w:rPr>
        <w:t>ובתרא</w:t>
      </w:r>
      <w:proofErr w:type="spellEnd"/>
      <w:r>
        <w:rPr>
          <w:rtl/>
        </w:rPr>
        <w:t xml:space="preserve"> לא נהיר. וכך פירוש כל </w:t>
      </w:r>
      <w:proofErr w:type="spellStart"/>
      <w:r>
        <w:rPr>
          <w:rtl/>
        </w:rPr>
        <w:t>הסוגיא</w:t>
      </w:r>
      <w:proofErr w:type="spellEnd"/>
      <w:r>
        <w:rPr>
          <w:rtl/>
        </w:rPr>
        <w:t xml:space="preserve">, </w:t>
      </w:r>
      <w:proofErr w:type="spellStart"/>
      <w:r>
        <w:rPr>
          <w:rtl/>
        </w:rPr>
        <w:t>חדא</w:t>
      </w:r>
      <w:proofErr w:type="spellEnd"/>
      <w:r>
        <w:rPr>
          <w:rtl/>
        </w:rPr>
        <w:t xml:space="preserve"> </w:t>
      </w:r>
      <w:proofErr w:type="spellStart"/>
      <w:r>
        <w:rPr>
          <w:rtl/>
        </w:rPr>
        <w:t>דאם</w:t>
      </w:r>
      <w:proofErr w:type="spellEnd"/>
      <w:r>
        <w:rPr>
          <w:rtl/>
        </w:rPr>
        <w:t xml:space="preserve"> כן קשו קראי אהדדי, כלומר אם בעבור הכשרות ישתנה לו הזמן גם כן </w:t>
      </w:r>
      <w:proofErr w:type="spellStart"/>
      <w:r>
        <w:rPr>
          <w:rtl/>
        </w:rPr>
        <w:t>ארתחששתא</w:t>
      </w:r>
      <w:proofErr w:type="spellEnd"/>
      <w:r>
        <w:rPr>
          <w:rtl/>
        </w:rPr>
        <w:t xml:space="preserve"> מלך כשר היה שנתקבל בקשתו לעזרא, והוא בנה ירושלים על ידי נחמיה [נחמיה ב' ו' ושם ג' ו'], ולמה לא מנו לו מניסן. ועוד אם תאמר לא נחשוב לו כשרותו הואיל </w:t>
      </w:r>
      <w:proofErr w:type="spellStart"/>
      <w:r>
        <w:rPr>
          <w:rtl/>
        </w:rPr>
        <w:t>ובתחלת</w:t>
      </w:r>
      <w:proofErr w:type="spellEnd"/>
      <w:r>
        <w:rPr>
          <w:rtl/>
        </w:rPr>
        <w:t xml:space="preserve"> מלכותו ביטל בנין הבית כמו שכתוב בעזרא [ד' ז'] מכל מקום הרי למדנו מן הברייתא </w:t>
      </w:r>
      <w:proofErr w:type="spellStart"/>
      <w:r>
        <w:rPr>
          <w:rtl/>
        </w:rPr>
        <w:t>דריוש</w:t>
      </w:r>
      <w:proofErr w:type="spellEnd"/>
      <w:r>
        <w:rPr>
          <w:rtl/>
        </w:rPr>
        <w:t xml:space="preserve"> הוא </w:t>
      </w:r>
      <w:proofErr w:type="spellStart"/>
      <w:r>
        <w:rPr>
          <w:rtl/>
        </w:rPr>
        <w:t>ארתחששתא</w:t>
      </w:r>
      <w:proofErr w:type="spellEnd"/>
      <w:r>
        <w:rPr>
          <w:rtl/>
        </w:rPr>
        <w:t xml:space="preserve">, והרי הוא לדבריך מלך כשר, ולמה לא מנו לו מניסן דשנה שמינית </w:t>
      </w:r>
      <w:proofErr w:type="spellStart"/>
      <w:r>
        <w:rPr>
          <w:rtl/>
        </w:rPr>
        <w:t>מיבעי</w:t>
      </w:r>
      <w:proofErr w:type="spellEnd"/>
      <w:r>
        <w:rPr>
          <w:rtl/>
        </w:rPr>
        <w:t xml:space="preserve"> ליה. </w:t>
      </w:r>
      <w:proofErr w:type="spellStart"/>
      <w:r>
        <w:rPr>
          <w:rtl/>
        </w:rPr>
        <w:t>ואקשינן</w:t>
      </w:r>
      <w:proofErr w:type="spellEnd"/>
      <w:r>
        <w:rPr>
          <w:rtl/>
        </w:rPr>
        <w:t xml:space="preserve"> בין לרבי </w:t>
      </w:r>
      <w:proofErr w:type="spellStart"/>
      <w:r>
        <w:rPr>
          <w:rtl/>
        </w:rPr>
        <w:t>אבהו</w:t>
      </w:r>
      <w:proofErr w:type="spellEnd"/>
      <w:r>
        <w:rPr>
          <w:rtl/>
        </w:rPr>
        <w:t xml:space="preserve"> בין לברייתא התם כורש הכא </w:t>
      </w:r>
      <w:proofErr w:type="spellStart"/>
      <w:r>
        <w:rPr>
          <w:rtl/>
        </w:rPr>
        <w:t>דריוש</w:t>
      </w:r>
      <w:proofErr w:type="spellEnd"/>
      <w:r>
        <w:rPr>
          <w:rtl/>
        </w:rPr>
        <w:t xml:space="preserve"> הכא </w:t>
      </w:r>
      <w:proofErr w:type="spellStart"/>
      <w:r>
        <w:rPr>
          <w:rtl/>
        </w:rPr>
        <w:t>ארתחששתא</w:t>
      </w:r>
      <w:proofErr w:type="spellEnd"/>
      <w:r>
        <w:rPr>
          <w:rtl/>
        </w:rPr>
        <w:t xml:space="preserve">, ולמה נקראו אלו השמות הללו אם מלך אחד הוא. ואם תאמר הלא מן המקראות [עזרא ד' כ"ד ושם ו' י"ד] הוא כי </w:t>
      </w:r>
      <w:proofErr w:type="spellStart"/>
      <w:r>
        <w:rPr>
          <w:rtl/>
        </w:rPr>
        <w:t>דריוש</w:t>
      </w:r>
      <w:proofErr w:type="spellEnd"/>
      <w:r>
        <w:rPr>
          <w:rtl/>
        </w:rPr>
        <w:t xml:space="preserve"> הוא </w:t>
      </w:r>
      <w:proofErr w:type="spellStart"/>
      <w:r>
        <w:rPr>
          <w:rtl/>
        </w:rPr>
        <w:t>ארתחששתא</w:t>
      </w:r>
      <w:proofErr w:type="spellEnd"/>
      <w:r>
        <w:rPr>
          <w:rtl/>
        </w:rPr>
        <w:t xml:space="preserve">, לא </w:t>
      </w:r>
      <w:proofErr w:type="spellStart"/>
      <w:r>
        <w:rPr>
          <w:rtl/>
        </w:rPr>
        <w:t>קשיא</w:t>
      </w:r>
      <w:proofErr w:type="spellEnd"/>
      <w:r>
        <w:rPr>
          <w:rtl/>
        </w:rPr>
        <w:t xml:space="preserve">, דאי לאו </w:t>
      </w:r>
      <w:proofErr w:type="spellStart"/>
      <w:r>
        <w:rPr>
          <w:rtl/>
        </w:rPr>
        <w:t>בריתא</w:t>
      </w:r>
      <w:proofErr w:type="spellEnd"/>
      <w:r>
        <w:rPr>
          <w:rtl/>
        </w:rPr>
        <w:t xml:space="preserve"> </w:t>
      </w:r>
      <w:proofErr w:type="spellStart"/>
      <w:r>
        <w:rPr>
          <w:rtl/>
        </w:rPr>
        <w:t>הוה</w:t>
      </w:r>
      <w:proofErr w:type="spellEnd"/>
      <w:r>
        <w:rPr>
          <w:rtl/>
        </w:rPr>
        <w:t xml:space="preserve"> </w:t>
      </w:r>
      <w:proofErr w:type="spellStart"/>
      <w:r>
        <w:rPr>
          <w:rtl/>
        </w:rPr>
        <w:t>אמינא</w:t>
      </w:r>
      <w:proofErr w:type="spellEnd"/>
      <w:r>
        <w:rPr>
          <w:rtl/>
        </w:rPr>
        <w:t xml:space="preserve"> שני מלכים מלכו יחד לפרס, ולאו באותו זמן לשנה הבאה עלה עזרא מבבל, אלא זמן ארוך היה בין תכלית </w:t>
      </w:r>
      <w:proofErr w:type="spellStart"/>
      <w:r>
        <w:rPr>
          <w:rtl/>
        </w:rPr>
        <w:t>הבנין</w:t>
      </w:r>
      <w:proofErr w:type="spellEnd"/>
      <w:r>
        <w:rPr>
          <w:rtl/>
        </w:rPr>
        <w:t xml:space="preserve"> שהיה בשנת שית </w:t>
      </w:r>
      <w:proofErr w:type="spellStart"/>
      <w:r>
        <w:rPr>
          <w:rtl/>
        </w:rPr>
        <w:t>לדריוש</w:t>
      </w:r>
      <w:proofErr w:type="spellEnd"/>
      <w:r>
        <w:rPr>
          <w:rtl/>
        </w:rPr>
        <w:t xml:space="preserve"> לעליית עזרא שהיה בשנה שביעית </w:t>
      </w:r>
      <w:proofErr w:type="spellStart"/>
      <w:r>
        <w:rPr>
          <w:rtl/>
        </w:rPr>
        <w:t>לארתחששתא</w:t>
      </w:r>
      <w:proofErr w:type="spellEnd"/>
      <w:r>
        <w:rPr>
          <w:rtl/>
        </w:rPr>
        <w:t xml:space="preserve">, שזה היה חשבונו </w:t>
      </w:r>
      <w:proofErr w:type="spellStart"/>
      <w:r>
        <w:rPr>
          <w:rtl/>
        </w:rPr>
        <w:t>לדריוש</w:t>
      </w:r>
      <w:proofErr w:type="spellEnd"/>
      <w:r>
        <w:rPr>
          <w:rtl/>
        </w:rPr>
        <w:t xml:space="preserve"> וזה חשבונו </w:t>
      </w:r>
      <w:proofErr w:type="spellStart"/>
      <w:r>
        <w:rPr>
          <w:rtl/>
        </w:rPr>
        <w:t>לארתחששתא</w:t>
      </w:r>
      <w:proofErr w:type="spellEnd"/>
      <w:r>
        <w:rPr>
          <w:rtl/>
        </w:rPr>
        <w:t xml:space="preserve">, ובאה </w:t>
      </w:r>
      <w:proofErr w:type="spellStart"/>
      <w:r>
        <w:rPr>
          <w:rtl/>
        </w:rPr>
        <w:t>התוספתא</w:t>
      </w:r>
      <w:proofErr w:type="spellEnd"/>
      <w:r>
        <w:rPr>
          <w:rtl/>
        </w:rPr>
        <w:t xml:space="preserve"> [ראש השנה דף ג ב] ופירשה הטעם לג' שמות, כן נראה לי פירוש </w:t>
      </w:r>
      <w:proofErr w:type="spellStart"/>
      <w:r>
        <w:rPr>
          <w:rtl/>
        </w:rPr>
        <w:t>סוגיא</w:t>
      </w:r>
      <w:proofErr w:type="spellEnd"/>
      <w:r>
        <w:rPr>
          <w:rtl/>
        </w:rPr>
        <w:t xml:space="preserve"> זו על נכון. אלא </w:t>
      </w:r>
      <w:proofErr w:type="spellStart"/>
      <w:r>
        <w:rPr>
          <w:rtl/>
        </w:rPr>
        <w:t>דקשיא</w:t>
      </w:r>
      <w:proofErr w:type="spellEnd"/>
      <w:r>
        <w:rPr>
          <w:rtl/>
        </w:rPr>
        <w:t xml:space="preserve"> לי, לתנא </w:t>
      </w:r>
      <w:proofErr w:type="spellStart"/>
      <w:r>
        <w:rPr>
          <w:rtl/>
        </w:rPr>
        <w:t>דברייתא</w:t>
      </w:r>
      <w:proofErr w:type="spellEnd"/>
      <w:r>
        <w:rPr>
          <w:rtl/>
        </w:rPr>
        <w:t xml:space="preserve"> מנא ליה </w:t>
      </w:r>
      <w:proofErr w:type="spellStart"/>
      <w:r>
        <w:rPr>
          <w:rtl/>
        </w:rPr>
        <w:t>דלשנה</w:t>
      </w:r>
      <w:proofErr w:type="spellEnd"/>
      <w:r>
        <w:rPr>
          <w:rtl/>
        </w:rPr>
        <w:t xml:space="preserve"> הבאה </w:t>
      </w:r>
      <w:proofErr w:type="spellStart"/>
      <w:r>
        <w:rPr>
          <w:rtl/>
        </w:rPr>
        <w:t>היתה</w:t>
      </w:r>
      <w:proofErr w:type="spellEnd"/>
      <w:r>
        <w:rPr>
          <w:rtl/>
        </w:rPr>
        <w:t xml:space="preserve"> עליית עזרא ותיקשי לן דילמא לאותו ניסן הסמוך לירח אדר של שנה שית שנשלם בו </w:t>
      </w:r>
      <w:proofErr w:type="spellStart"/>
      <w:r>
        <w:rPr>
          <w:rtl/>
        </w:rPr>
        <w:t>הבנין</w:t>
      </w:r>
      <w:proofErr w:type="spellEnd"/>
      <w:r>
        <w:rPr>
          <w:rtl/>
        </w:rPr>
        <w:t xml:space="preserve">, ולעולם מניסן </w:t>
      </w:r>
      <w:proofErr w:type="spellStart"/>
      <w:r>
        <w:rPr>
          <w:rtl/>
        </w:rPr>
        <w:t>מנינן</w:t>
      </w:r>
      <w:proofErr w:type="spellEnd"/>
      <w:r>
        <w:rPr>
          <w:rtl/>
        </w:rPr>
        <w:t xml:space="preserve"> </w:t>
      </w:r>
      <w:proofErr w:type="spellStart"/>
      <w:r>
        <w:rPr>
          <w:rtl/>
        </w:rPr>
        <w:t>לארתחששתא</w:t>
      </w:r>
      <w:proofErr w:type="spellEnd"/>
      <w:r>
        <w:rPr>
          <w:rtl/>
        </w:rPr>
        <w:t xml:space="preserve"> שהוא </w:t>
      </w:r>
      <w:proofErr w:type="spellStart"/>
      <w:r>
        <w:rPr>
          <w:rtl/>
        </w:rPr>
        <w:t>דריוש</w:t>
      </w:r>
      <w:proofErr w:type="spellEnd"/>
      <w:r>
        <w:rPr>
          <w:rtl/>
        </w:rPr>
        <w:t xml:space="preserve">, ושביעית ממש </w:t>
      </w:r>
      <w:proofErr w:type="spellStart"/>
      <w:r>
        <w:rPr>
          <w:rtl/>
        </w:rPr>
        <w:t>היתה</w:t>
      </w:r>
      <w:proofErr w:type="spellEnd"/>
      <w:r>
        <w:rPr>
          <w:rtl/>
        </w:rPr>
        <w:t xml:space="preserve"> לו, יש לומר משום </w:t>
      </w:r>
      <w:proofErr w:type="spellStart"/>
      <w:r>
        <w:rPr>
          <w:rtl/>
        </w:rPr>
        <w:t>דכתיב</w:t>
      </w:r>
      <w:proofErr w:type="spellEnd"/>
      <w:r>
        <w:rPr>
          <w:rtl/>
        </w:rPr>
        <w:t xml:space="preserve"> בעליית עזרא [עזרא ז' א'] [ו]אחר הדברים האלה במלכות </w:t>
      </w:r>
      <w:proofErr w:type="spellStart"/>
      <w:r>
        <w:rPr>
          <w:rtl/>
        </w:rPr>
        <w:t>ארתחששתא</w:t>
      </w:r>
      <w:proofErr w:type="spellEnd"/>
      <w:r>
        <w:rPr>
          <w:rtl/>
        </w:rPr>
        <w:t xml:space="preserve"> [מלך פרס] עזרא בן שריה וכו' ואם לאותו ניסן היה מאי אחר הדברים איכא, ומאי במלכות </w:t>
      </w:r>
      <w:proofErr w:type="spellStart"/>
      <w:r>
        <w:rPr>
          <w:rtl/>
        </w:rPr>
        <w:t>ארתחששתא</w:t>
      </w:r>
      <w:proofErr w:type="spellEnd"/>
      <w:r>
        <w:rPr>
          <w:rtl/>
        </w:rPr>
        <w:t xml:space="preserve"> צריך אלא שמע מינה הפלגה </w:t>
      </w:r>
      <w:proofErr w:type="spellStart"/>
      <w:r>
        <w:rPr>
          <w:rtl/>
        </w:rPr>
        <w:t>היתה</w:t>
      </w:r>
      <w:proofErr w:type="spellEnd"/>
      <w:r>
        <w:rPr>
          <w:rtl/>
        </w:rPr>
        <w:t xml:space="preserve"> בין זה לזה. </w:t>
      </w:r>
    </w:p>
    <w:p w14:paraId="14CDB043" w14:textId="77777777" w:rsidR="00BA1049" w:rsidRDefault="00BA1049" w:rsidP="00BA1049">
      <w:pPr>
        <w:rPr>
          <w:rtl/>
        </w:rPr>
      </w:pPr>
      <w:r>
        <w:rPr>
          <w:rtl/>
        </w:rPr>
        <w:t xml:space="preserve">במאור שם. </w:t>
      </w:r>
    </w:p>
    <w:p w14:paraId="31EFB9CE" w14:textId="77777777" w:rsidR="00BA1049" w:rsidRDefault="00BA1049" w:rsidP="00BA1049">
      <w:pPr>
        <w:rPr>
          <w:rtl/>
        </w:rPr>
      </w:pPr>
      <w:r>
        <w:rPr>
          <w:rtl/>
        </w:rPr>
        <w:t>[כתוב שם:] אבל הפירוש הנכון לפי הפשט, זה שכתוב וכו' [שלשה מלכים היו].</w:t>
      </w:r>
    </w:p>
    <w:p w14:paraId="54B7E7E8" w14:textId="77777777" w:rsidR="00BA1049" w:rsidRPr="00A70CCA" w:rsidRDefault="00BA1049" w:rsidP="00BA1049">
      <w:pPr>
        <w:rPr>
          <w:rtl/>
        </w:rPr>
      </w:pPr>
      <w:r>
        <w:rPr>
          <w:rtl/>
        </w:rPr>
        <w:t xml:space="preserve">  אמר אברהם: זה הפשט בידינו הוא, אבל אינו מסכים עם ספר יוסף ן' גוריון שכתב שהרגו </w:t>
      </w:r>
      <w:proofErr w:type="spellStart"/>
      <w:r>
        <w:rPr>
          <w:rtl/>
        </w:rPr>
        <w:t>אלכסנדרוס</w:t>
      </w:r>
      <w:proofErr w:type="spellEnd"/>
      <w:r>
        <w:rPr>
          <w:rtl/>
        </w:rPr>
        <w:t xml:space="preserve"> </w:t>
      </w:r>
      <w:proofErr w:type="spellStart"/>
      <w:r>
        <w:rPr>
          <w:rtl/>
        </w:rPr>
        <w:t>לדריוש</w:t>
      </w:r>
      <w:proofErr w:type="spellEnd"/>
      <w:r>
        <w:rPr>
          <w:rtl/>
        </w:rPr>
        <w:t xml:space="preserve"> בן אסתר, ובמותו בטלה מלכות פרס, אבל המדרש האמור כאן מסכים עם מה שאמרו [ע"ז דף ט א] מלכות פרס בפני הבית </w:t>
      </w:r>
      <w:r>
        <w:rPr>
          <w:rtl/>
        </w:rPr>
        <w:lastRenderedPageBreak/>
        <w:t xml:space="preserve">ל"ד שנה, והם הם ימי </w:t>
      </w:r>
      <w:proofErr w:type="spellStart"/>
      <w:r>
        <w:rPr>
          <w:rtl/>
        </w:rPr>
        <w:t>ארתחששתא</w:t>
      </w:r>
      <w:proofErr w:type="spellEnd"/>
      <w:r>
        <w:rPr>
          <w:rtl/>
        </w:rPr>
        <w:t xml:space="preserve"> </w:t>
      </w:r>
      <w:proofErr w:type="spellStart"/>
      <w:r>
        <w:rPr>
          <w:rtl/>
        </w:rPr>
        <w:t>שמצינו</w:t>
      </w:r>
      <w:proofErr w:type="spellEnd"/>
      <w:r>
        <w:rPr>
          <w:rtl/>
        </w:rPr>
        <w:t xml:space="preserve"> לו ל"ג שנים מפורשים חוץ ממה שלא פירש. </w:t>
      </w:r>
      <w:proofErr w:type="spellStart"/>
      <w:r>
        <w:rPr>
          <w:rtl/>
        </w:rPr>
        <w:t>ואיפשר</w:t>
      </w:r>
      <w:proofErr w:type="spellEnd"/>
      <w:r>
        <w:rPr>
          <w:rtl/>
        </w:rPr>
        <w:t xml:space="preserve"> שחיה </w:t>
      </w:r>
      <w:proofErr w:type="spellStart"/>
      <w:r>
        <w:rPr>
          <w:rtl/>
        </w:rPr>
        <w:t>דריוש</w:t>
      </w:r>
      <w:proofErr w:type="spellEnd"/>
      <w:r>
        <w:rPr>
          <w:rtl/>
        </w:rPr>
        <w:t xml:space="preserve"> שהוא </w:t>
      </w:r>
      <w:proofErr w:type="spellStart"/>
      <w:r>
        <w:rPr>
          <w:rtl/>
        </w:rPr>
        <w:t>ארתחששתא</w:t>
      </w:r>
      <w:proofErr w:type="spellEnd"/>
      <w:r>
        <w:rPr>
          <w:rtl/>
        </w:rPr>
        <w:t xml:space="preserve"> לאחר בנין הבית כך וכך ימים במלכות ל"ט שנים או מ' שנה, אבל לא היו בפני הבית כי אם ל"ד.</w:t>
      </w:r>
    </w:p>
    <w:p w14:paraId="37761BDA" w14:textId="77777777" w:rsidR="000B4299" w:rsidRPr="000F3DCD" w:rsidRDefault="000B4299" w:rsidP="000B4299">
      <w:pPr>
        <w:pStyle w:val="Heading2"/>
        <w:rPr>
          <w:shd w:val="clear" w:color="auto" w:fill="FFFFFF"/>
          <w:rtl/>
        </w:rPr>
      </w:pPr>
      <w:r w:rsidRPr="000F3DCD">
        <w:rPr>
          <w:rFonts w:hint="cs"/>
          <w:shd w:val="clear" w:color="auto" w:fill="FFFFFF"/>
          <w:rtl/>
        </w:rPr>
        <w:t>סנהדרין נב:</w:t>
      </w:r>
    </w:p>
    <w:p w14:paraId="49173BE8" w14:textId="77777777" w:rsidR="000B4299" w:rsidRPr="000F3DCD" w:rsidRDefault="000B4299" w:rsidP="000B4299">
      <w:pPr>
        <w:rPr>
          <w:rtl/>
        </w:rPr>
      </w:pPr>
      <w:proofErr w:type="spellStart"/>
      <w:r w:rsidRPr="000F3DCD">
        <w:rPr>
          <w:rtl/>
        </w:rPr>
        <w:t>אימרתא</w:t>
      </w:r>
      <w:proofErr w:type="spellEnd"/>
      <w:r w:rsidRPr="000F3DCD">
        <w:rPr>
          <w:rtl/>
        </w:rPr>
        <w:t xml:space="preserve"> בת טלי בת כהן שזינתה </w:t>
      </w:r>
      <w:proofErr w:type="spellStart"/>
      <w:r w:rsidRPr="000F3DCD">
        <w:rPr>
          <w:rtl/>
        </w:rPr>
        <w:t>הואי</w:t>
      </w:r>
      <w:proofErr w:type="spellEnd"/>
      <w:r w:rsidRPr="000F3DCD">
        <w:rPr>
          <w:rtl/>
        </w:rPr>
        <w:t xml:space="preserve">, </w:t>
      </w:r>
      <w:proofErr w:type="spellStart"/>
      <w:r w:rsidRPr="000F3DCD">
        <w:rPr>
          <w:rtl/>
        </w:rPr>
        <w:t>אקפה</w:t>
      </w:r>
      <w:proofErr w:type="spellEnd"/>
      <w:r w:rsidRPr="000F3DCD">
        <w:rPr>
          <w:rtl/>
        </w:rPr>
        <w:t xml:space="preserve"> רב </w:t>
      </w:r>
      <w:proofErr w:type="spellStart"/>
      <w:r w:rsidRPr="000F3DCD">
        <w:rPr>
          <w:rtl/>
        </w:rPr>
        <w:t>חמא</w:t>
      </w:r>
      <w:proofErr w:type="spellEnd"/>
      <w:r w:rsidRPr="000F3DCD">
        <w:rPr>
          <w:rtl/>
        </w:rPr>
        <w:t xml:space="preserve"> בר טוביה </w:t>
      </w:r>
      <w:proofErr w:type="spellStart"/>
      <w:r w:rsidRPr="000F3DCD">
        <w:rPr>
          <w:rtl/>
        </w:rPr>
        <w:t>חבילי</w:t>
      </w:r>
      <w:proofErr w:type="spellEnd"/>
      <w:r w:rsidRPr="000F3DCD">
        <w:rPr>
          <w:rtl/>
        </w:rPr>
        <w:t xml:space="preserve"> זמורות ושרפה. אמר רב יוסף: טעה </w:t>
      </w:r>
      <w:proofErr w:type="spellStart"/>
      <w:r w:rsidRPr="000F3DCD">
        <w:rPr>
          <w:rtl/>
        </w:rPr>
        <w:t>בתרתי</w:t>
      </w:r>
      <w:proofErr w:type="spellEnd"/>
      <w:r w:rsidRPr="000F3DCD">
        <w:rPr>
          <w:rtl/>
        </w:rPr>
        <w:t xml:space="preserve">, טעה </w:t>
      </w:r>
      <w:proofErr w:type="spellStart"/>
      <w:r w:rsidRPr="000F3DCD">
        <w:rPr>
          <w:rtl/>
        </w:rPr>
        <w:t>בדרב</w:t>
      </w:r>
      <w:proofErr w:type="spellEnd"/>
      <w:r w:rsidRPr="000F3DCD">
        <w:rPr>
          <w:rtl/>
        </w:rPr>
        <w:t xml:space="preserve"> מתנה, וטעה </w:t>
      </w:r>
      <w:proofErr w:type="spellStart"/>
      <w:r w:rsidRPr="000F3DCD">
        <w:rPr>
          <w:rtl/>
        </w:rPr>
        <w:t>בדתניא</w:t>
      </w:r>
      <w:proofErr w:type="spellEnd"/>
      <w:r w:rsidRPr="000F3DCD">
        <w:rPr>
          <w:rtl/>
        </w:rPr>
        <w:t xml:space="preserve">: </w:t>
      </w:r>
      <w:proofErr w:type="spellStart"/>
      <w:r w:rsidRPr="000F3DCD">
        <w:rPr>
          <w:rtl/>
        </w:rPr>
        <w:t>אובאת</w:t>
      </w:r>
      <w:proofErr w:type="spellEnd"/>
      <w:r w:rsidRPr="000F3DCD">
        <w:rPr>
          <w:rtl/>
        </w:rPr>
        <w:t xml:space="preserve"> אל </w:t>
      </w:r>
      <w:proofErr w:type="spellStart"/>
      <w:r w:rsidRPr="000F3DCD">
        <w:rPr>
          <w:rtl/>
        </w:rPr>
        <w:t>הכהנים</w:t>
      </w:r>
      <w:proofErr w:type="spellEnd"/>
      <w:r w:rsidRPr="000F3DCD">
        <w:rPr>
          <w:rtl/>
        </w:rPr>
        <w:t xml:space="preserve"> </w:t>
      </w:r>
      <w:proofErr w:type="spellStart"/>
      <w:r w:rsidRPr="000F3DCD">
        <w:rPr>
          <w:rtl/>
        </w:rPr>
        <w:t>הלוים</w:t>
      </w:r>
      <w:proofErr w:type="spellEnd"/>
      <w:r w:rsidRPr="000F3DCD">
        <w:rPr>
          <w:rtl/>
        </w:rPr>
        <w:t xml:space="preserve"> ואל השפט אשר יהיה בימים ההם, בזמן שיש כהן - יש משפט, בזמן שאין כהן - אין משפט. אמר רבי אלעזר ברבי צדוק מעשה בבת כהן שזינתה </w:t>
      </w:r>
      <w:proofErr w:type="spellStart"/>
      <w:r w:rsidRPr="000F3DCD">
        <w:rPr>
          <w:rtl/>
        </w:rPr>
        <w:t>וכו</w:t>
      </w:r>
      <w:proofErr w:type="spellEnd"/>
      <w:r w:rsidRPr="000F3DCD">
        <w:rPr>
          <w:rtl/>
        </w:rPr>
        <w:t xml:space="preserve">'. אמר רב יוסף: בית דין של צדוקים </w:t>
      </w:r>
      <w:proofErr w:type="spellStart"/>
      <w:r w:rsidRPr="000F3DCD">
        <w:rPr>
          <w:rtl/>
        </w:rPr>
        <w:t>הוה</w:t>
      </w:r>
      <w:proofErr w:type="spellEnd"/>
      <w:r w:rsidRPr="000F3DCD">
        <w:rPr>
          <w:rtl/>
        </w:rPr>
        <w:t xml:space="preserve">. הכי אמר להו והכי אהדרו ליה? </w:t>
      </w:r>
      <w:proofErr w:type="spellStart"/>
      <w:r w:rsidRPr="000F3DCD">
        <w:rPr>
          <w:rtl/>
        </w:rPr>
        <w:t>והתניא</w:t>
      </w:r>
      <w:proofErr w:type="spellEnd"/>
      <w:r w:rsidRPr="000F3DCD">
        <w:rPr>
          <w:rtl/>
        </w:rPr>
        <w:t xml:space="preserve">, אמר רבי אלעזר ברבי צדוק: זכורני כשהייתי תינוק ומורכב על </w:t>
      </w:r>
      <w:proofErr w:type="spellStart"/>
      <w:r w:rsidRPr="000F3DCD">
        <w:rPr>
          <w:rtl/>
        </w:rPr>
        <w:t>כתיפו</w:t>
      </w:r>
      <w:proofErr w:type="spellEnd"/>
      <w:r w:rsidRPr="000F3DCD">
        <w:rPr>
          <w:rtl/>
        </w:rPr>
        <w:t xml:space="preserve"> של אבא, והביאו בת כהן שזינתה, והקיפוה </w:t>
      </w:r>
      <w:proofErr w:type="spellStart"/>
      <w:r w:rsidRPr="000F3DCD">
        <w:rPr>
          <w:rtl/>
        </w:rPr>
        <w:t>חבילי</w:t>
      </w:r>
      <w:proofErr w:type="spellEnd"/>
      <w:r w:rsidRPr="000F3DCD">
        <w:rPr>
          <w:rtl/>
        </w:rPr>
        <w:t xml:space="preserve"> זמורות ושרפוה! - אמרו לו: קטן היית, ואין </w:t>
      </w:r>
      <w:proofErr w:type="spellStart"/>
      <w:r w:rsidRPr="000F3DCD">
        <w:rPr>
          <w:rtl/>
        </w:rPr>
        <w:t>מביאין</w:t>
      </w:r>
      <w:proofErr w:type="spellEnd"/>
      <w:r w:rsidRPr="000F3DCD">
        <w:rPr>
          <w:rtl/>
        </w:rPr>
        <w:t xml:space="preserve"> ראיה מן הקטן. - שני מעשים הוו. - הי אמר להו ברישא? </w:t>
      </w:r>
      <w:proofErr w:type="spellStart"/>
      <w:r w:rsidRPr="000F3DCD">
        <w:rPr>
          <w:rtl/>
        </w:rPr>
        <w:t>אילימא</w:t>
      </w:r>
      <w:proofErr w:type="spellEnd"/>
      <w:r w:rsidRPr="000F3DCD">
        <w:rPr>
          <w:rtl/>
        </w:rPr>
        <w:t xml:space="preserve"> הא </w:t>
      </w:r>
      <w:proofErr w:type="spellStart"/>
      <w:r w:rsidRPr="000F3DCD">
        <w:rPr>
          <w:rtl/>
        </w:rPr>
        <w:t>קמייתא</w:t>
      </w:r>
      <w:proofErr w:type="spellEnd"/>
      <w:r w:rsidRPr="000F3DCD">
        <w:rPr>
          <w:rtl/>
        </w:rPr>
        <w:t xml:space="preserve"> אמר להו ברישא, אמר ליה כשהוא גדול ולא </w:t>
      </w:r>
      <w:proofErr w:type="spellStart"/>
      <w:r w:rsidRPr="000F3DCD">
        <w:rPr>
          <w:rtl/>
        </w:rPr>
        <w:t>אשגחו</w:t>
      </w:r>
      <w:proofErr w:type="spellEnd"/>
      <w:r w:rsidRPr="000F3DCD">
        <w:rPr>
          <w:rtl/>
        </w:rPr>
        <w:t xml:space="preserve"> ביה, אמר להו כשהוא קטן </w:t>
      </w:r>
      <w:proofErr w:type="spellStart"/>
      <w:r w:rsidRPr="000F3DCD">
        <w:rPr>
          <w:rtl/>
        </w:rPr>
        <w:t>ואשגחו</w:t>
      </w:r>
      <w:proofErr w:type="spellEnd"/>
      <w:r w:rsidRPr="000F3DCD">
        <w:rPr>
          <w:rtl/>
        </w:rPr>
        <w:t xml:space="preserve"> ביה? אלא: הא אמר להו ברישא, ואמרו ליה: קטן היית. ואמר להו כשהוא גדול. ואמרו ליה: מפני שלא היה בית דין של אותה שעה בקי.</w:t>
      </w:r>
    </w:p>
    <w:p w14:paraId="1B621896" w14:textId="77777777" w:rsidR="000B4299" w:rsidRPr="000F3DCD" w:rsidRDefault="000B4299" w:rsidP="000B4299">
      <w:pPr>
        <w:pStyle w:val="Heading2"/>
        <w:rPr>
          <w:shd w:val="clear" w:color="auto" w:fill="FFFFFF"/>
          <w:rtl/>
        </w:rPr>
      </w:pPr>
      <w:r w:rsidRPr="000F3DCD">
        <w:rPr>
          <w:rFonts w:hint="cs"/>
          <w:shd w:val="clear" w:color="auto" w:fill="FFFFFF"/>
          <w:rtl/>
        </w:rPr>
        <w:t>חכמת שלמה שם</w:t>
      </w:r>
    </w:p>
    <w:p w14:paraId="1D55FC26" w14:textId="77777777" w:rsidR="000B4299" w:rsidRPr="000F3DCD" w:rsidRDefault="000B4299" w:rsidP="000B4299">
      <w:pPr>
        <w:rPr>
          <w:rtl/>
        </w:rPr>
      </w:pPr>
      <w:r w:rsidRPr="000F3DCD">
        <w:rPr>
          <w:rtl/>
        </w:rPr>
        <w:t xml:space="preserve">גמ' טעה </w:t>
      </w:r>
      <w:proofErr w:type="spellStart"/>
      <w:r w:rsidRPr="000F3DCD">
        <w:rPr>
          <w:rtl/>
        </w:rPr>
        <w:t>בדרב</w:t>
      </w:r>
      <w:proofErr w:type="spellEnd"/>
      <w:r w:rsidRPr="000F3DCD">
        <w:rPr>
          <w:rtl/>
        </w:rPr>
        <w:t xml:space="preserve"> מתנא </w:t>
      </w:r>
      <w:proofErr w:type="spellStart"/>
      <w:r w:rsidRPr="000F3DCD">
        <w:rPr>
          <w:rtl/>
        </w:rPr>
        <w:t>כו</w:t>
      </w:r>
      <w:proofErr w:type="spellEnd"/>
      <w:r w:rsidRPr="000F3DCD">
        <w:rPr>
          <w:rtl/>
        </w:rPr>
        <w:t xml:space="preserve">' נ"ב ויש לי </w:t>
      </w:r>
      <w:proofErr w:type="spellStart"/>
      <w:r w:rsidRPr="000F3DCD">
        <w:rPr>
          <w:rtl/>
        </w:rPr>
        <w:t>לישבו</w:t>
      </w:r>
      <w:proofErr w:type="spellEnd"/>
      <w:r w:rsidRPr="000F3DCD">
        <w:rPr>
          <w:rtl/>
        </w:rPr>
        <w:t xml:space="preserve"> דלא טעה וצורך שעה היה ומשום הכי שריפה שלא כדיני ישראל בפתילות אבר שלא יאמרו </w:t>
      </w:r>
      <w:proofErr w:type="spellStart"/>
      <w:r w:rsidRPr="000F3DCD">
        <w:rPr>
          <w:rtl/>
        </w:rPr>
        <w:t>דנין</w:t>
      </w:r>
      <w:proofErr w:type="spellEnd"/>
      <w:r w:rsidRPr="000F3DCD">
        <w:rPr>
          <w:rtl/>
        </w:rPr>
        <w:t xml:space="preserve"> אפילו בזמן הזה אלא שריפה לפי שעה וצורך שעה לאותו הדור היה </w:t>
      </w:r>
      <w:proofErr w:type="spellStart"/>
      <w:r w:rsidRPr="000F3DCD">
        <w:rPr>
          <w:rtl/>
        </w:rPr>
        <w:t>ודו"ק</w:t>
      </w:r>
      <w:proofErr w:type="spellEnd"/>
      <w:r w:rsidRPr="000F3DCD">
        <w:rPr>
          <w:rtl/>
        </w:rPr>
        <w:t xml:space="preserve"> ואינני כחולק על התלמוד שהרי אין בו נפקותא לא </w:t>
      </w:r>
      <w:proofErr w:type="spellStart"/>
      <w:r w:rsidRPr="000F3DCD">
        <w:rPr>
          <w:rtl/>
        </w:rPr>
        <w:t>לחיובא</w:t>
      </w:r>
      <w:proofErr w:type="spellEnd"/>
      <w:r w:rsidRPr="000F3DCD">
        <w:rPr>
          <w:rtl/>
        </w:rPr>
        <w:t xml:space="preserve"> ולא </w:t>
      </w:r>
      <w:proofErr w:type="spellStart"/>
      <w:r w:rsidRPr="000F3DCD">
        <w:rPr>
          <w:rtl/>
        </w:rPr>
        <w:t>לפטורא</w:t>
      </w:r>
      <w:proofErr w:type="spellEnd"/>
      <w:r w:rsidRPr="000F3DCD">
        <w:rPr>
          <w:rtl/>
        </w:rPr>
        <w:t xml:space="preserve"> ואין זה אלא </w:t>
      </w:r>
      <w:proofErr w:type="spellStart"/>
      <w:r w:rsidRPr="000F3DCD">
        <w:rPr>
          <w:rtl/>
        </w:rPr>
        <w:t>למשיחא</w:t>
      </w:r>
      <w:proofErr w:type="spellEnd"/>
      <w:r w:rsidRPr="000F3DCD">
        <w:rPr>
          <w:rtl/>
        </w:rPr>
        <w:t xml:space="preserve"> </w:t>
      </w:r>
      <w:proofErr w:type="spellStart"/>
      <w:r w:rsidRPr="000F3DCD">
        <w:rPr>
          <w:rtl/>
        </w:rPr>
        <w:t>וק"ל</w:t>
      </w:r>
      <w:proofErr w:type="spellEnd"/>
      <w:r w:rsidRPr="000F3DCD">
        <w:rPr>
          <w:rtl/>
        </w:rPr>
        <w:t>:</w:t>
      </w:r>
    </w:p>
    <w:p w14:paraId="751E998A" w14:textId="77777777" w:rsidR="00BA1049" w:rsidRPr="006363B2" w:rsidRDefault="00BA1049" w:rsidP="00BA1049">
      <w:pPr>
        <w:pStyle w:val="Heading2"/>
        <w:rPr>
          <w:rtl/>
        </w:rPr>
      </w:pPr>
      <w:r>
        <w:rPr>
          <w:rFonts w:hint="cs"/>
          <w:rtl/>
        </w:rPr>
        <w:t xml:space="preserve">בעקבי הצאן עמ' </w:t>
      </w:r>
      <w:proofErr w:type="spellStart"/>
      <w:r>
        <w:rPr>
          <w:rFonts w:hint="cs"/>
          <w:rtl/>
        </w:rPr>
        <w:t>ריא</w:t>
      </w:r>
      <w:proofErr w:type="spellEnd"/>
      <w:r>
        <w:rPr>
          <w:rFonts w:hint="cs"/>
          <w:rtl/>
        </w:rPr>
        <w:t xml:space="preserve">, </w:t>
      </w:r>
      <w:proofErr w:type="spellStart"/>
      <w:r>
        <w:rPr>
          <w:rFonts w:hint="cs"/>
          <w:rtl/>
        </w:rPr>
        <w:t>רטז</w:t>
      </w:r>
      <w:proofErr w:type="spellEnd"/>
    </w:p>
    <w:p w14:paraId="0DC68031" w14:textId="5EB79555" w:rsidR="00715784" w:rsidRDefault="00715784" w:rsidP="002947F4">
      <w:pPr>
        <w:pStyle w:val="Heading1"/>
        <w:rPr>
          <w:shd w:val="clear" w:color="auto" w:fill="FFFFFF"/>
          <w:rtl/>
        </w:rPr>
      </w:pPr>
      <w:bookmarkStart w:id="3" w:name="_Toc521477982"/>
      <w:r>
        <w:rPr>
          <w:rFonts w:hint="cs"/>
          <w:shd w:val="clear" w:color="auto" w:fill="FFFFFF"/>
          <w:rtl/>
        </w:rPr>
        <w:t>שוטה לדבר אחד</w:t>
      </w:r>
    </w:p>
    <w:p w14:paraId="43E8BDCA" w14:textId="4CBB1A52" w:rsidR="00715784" w:rsidRDefault="00715784" w:rsidP="00715784">
      <w:pPr>
        <w:pStyle w:val="Heading2"/>
      </w:pPr>
      <w:r w:rsidRPr="00715784">
        <w:rPr>
          <w:rtl/>
        </w:rPr>
        <w:t xml:space="preserve">שו"ת אגרות משה אבן העזר חלק א סימן </w:t>
      </w:r>
      <w:proofErr w:type="spellStart"/>
      <w:r w:rsidRPr="00715784">
        <w:rPr>
          <w:rtl/>
        </w:rPr>
        <w:t>קכ</w:t>
      </w:r>
      <w:proofErr w:type="spellEnd"/>
    </w:p>
    <w:p w14:paraId="1C74DC70" w14:textId="77777777" w:rsidR="00360F7A" w:rsidRDefault="008C4273" w:rsidP="008C4273">
      <w:pPr>
        <w:pStyle w:val="Heading2"/>
        <w:rPr>
          <w:rFonts w:hint="cs"/>
          <w:rtl/>
        </w:rPr>
      </w:pPr>
      <w:r>
        <w:rPr>
          <w:rFonts w:hint="cs"/>
          <w:rtl/>
        </w:rPr>
        <w:t>שו"ת חלקת יואב אבן העזר</w:t>
      </w:r>
      <w:r w:rsidR="00360F7A">
        <w:rPr>
          <w:rFonts w:hint="cs"/>
          <w:rtl/>
        </w:rPr>
        <w:t xml:space="preserve"> סימן כ</w:t>
      </w:r>
    </w:p>
    <w:p w14:paraId="2D142121" w14:textId="18B2BFCD" w:rsidR="008C4273" w:rsidRPr="008C4273" w:rsidRDefault="00F9756D" w:rsidP="008C4273">
      <w:pPr>
        <w:pStyle w:val="Heading2"/>
        <w:rPr>
          <w:rtl/>
        </w:rPr>
      </w:pPr>
      <w:r>
        <w:rPr>
          <w:rFonts w:hint="cs"/>
          <w:rtl/>
        </w:rPr>
        <w:t xml:space="preserve">נפש הרב עמ' </w:t>
      </w:r>
      <w:proofErr w:type="spellStart"/>
      <w:r>
        <w:rPr>
          <w:rFonts w:hint="cs"/>
          <w:rtl/>
        </w:rPr>
        <w:t>רסד</w:t>
      </w:r>
      <w:proofErr w:type="spellEnd"/>
    </w:p>
    <w:p w14:paraId="244CDEE2" w14:textId="43D6429E" w:rsidR="002947F4" w:rsidRDefault="002947F4" w:rsidP="002947F4">
      <w:pPr>
        <w:pStyle w:val="Heading1"/>
        <w:rPr>
          <w:rtl/>
        </w:rPr>
      </w:pPr>
      <w:r>
        <w:rPr>
          <w:rFonts w:hint="cs"/>
          <w:shd w:val="clear" w:color="auto" w:fill="FFFFFF"/>
          <w:rtl/>
        </w:rPr>
        <w:t xml:space="preserve">אמונות ודעות </w:t>
      </w:r>
      <w:r>
        <w:rPr>
          <w:shd w:val="clear" w:color="auto" w:fill="FFFFFF"/>
          <w:rtl/>
        </w:rPr>
        <w:t>–</w:t>
      </w:r>
      <w:r>
        <w:rPr>
          <w:rFonts w:hint="cs"/>
          <w:shd w:val="clear" w:color="auto" w:fill="FFFFFF"/>
          <w:rtl/>
        </w:rPr>
        <w:t xml:space="preserve"> </w:t>
      </w:r>
      <w:r>
        <w:rPr>
          <w:rFonts w:hint="cs"/>
          <w:rtl/>
        </w:rPr>
        <w:t xml:space="preserve">בחירה </w:t>
      </w:r>
      <w:proofErr w:type="spellStart"/>
      <w:r>
        <w:rPr>
          <w:rFonts w:hint="cs"/>
          <w:rtl/>
        </w:rPr>
        <w:t>חפשית</w:t>
      </w:r>
      <w:proofErr w:type="spellEnd"/>
      <w:r>
        <w:rPr>
          <w:rFonts w:hint="cs"/>
          <w:rtl/>
        </w:rPr>
        <w:t xml:space="preserve">, צלם </w:t>
      </w:r>
      <w:proofErr w:type="spellStart"/>
      <w:r>
        <w:rPr>
          <w:rFonts w:hint="cs"/>
          <w:rtl/>
        </w:rPr>
        <w:t>אלקים</w:t>
      </w:r>
      <w:bookmarkEnd w:id="3"/>
      <w:proofErr w:type="spellEnd"/>
    </w:p>
    <w:p w14:paraId="40235943" w14:textId="77777777" w:rsidR="008C60CB" w:rsidRDefault="008C60CB" w:rsidP="002947F4">
      <w:pPr>
        <w:pStyle w:val="Heading2"/>
        <w:rPr>
          <w:rtl/>
        </w:rPr>
      </w:pPr>
      <w:r>
        <w:rPr>
          <w:rFonts w:hint="cs"/>
          <w:rtl/>
        </w:rPr>
        <w:t xml:space="preserve">נדה </w:t>
      </w:r>
      <w:proofErr w:type="spellStart"/>
      <w:r>
        <w:rPr>
          <w:rFonts w:hint="cs"/>
          <w:rtl/>
        </w:rPr>
        <w:t>טז</w:t>
      </w:r>
      <w:proofErr w:type="spellEnd"/>
      <w:r>
        <w:rPr>
          <w:rFonts w:hint="cs"/>
          <w:rtl/>
        </w:rPr>
        <w:t>:</w:t>
      </w:r>
    </w:p>
    <w:p w14:paraId="2D53D67A" w14:textId="290501D0" w:rsidR="007239CF" w:rsidRDefault="007239CF" w:rsidP="002947F4">
      <w:pPr>
        <w:pStyle w:val="Heading2"/>
        <w:rPr>
          <w:rtl/>
        </w:rPr>
      </w:pPr>
      <w:r>
        <w:rPr>
          <w:rFonts w:hint="cs"/>
          <w:rtl/>
        </w:rPr>
        <w:t>ברכות לג:</w:t>
      </w:r>
    </w:p>
    <w:p w14:paraId="5D169759" w14:textId="774C1A5D" w:rsidR="007239CF" w:rsidRPr="007239CF" w:rsidRDefault="007239CF" w:rsidP="007239CF">
      <w:pPr>
        <w:pStyle w:val="Heading2"/>
      </w:pPr>
      <w:r>
        <w:rPr>
          <w:rFonts w:hint="cs"/>
          <w:rtl/>
        </w:rPr>
        <w:t>קידושין לא.</w:t>
      </w:r>
    </w:p>
    <w:p w14:paraId="51A792CC" w14:textId="74514327" w:rsidR="00852C1C" w:rsidRDefault="00852C1C" w:rsidP="002947F4">
      <w:pPr>
        <w:pStyle w:val="Heading2"/>
      </w:pPr>
      <w:r>
        <w:rPr>
          <w:rFonts w:hint="cs"/>
          <w:rtl/>
        </w:rPr>
        <w:t>רמב"ם הלכות תשובה ה:ג</w:t>
      </w:r>
    </w:p>
    <w:p w14:paraId="6C8A342A" w14:textId="211E7E60" w:rsidR="007613EC" w:rsidRDefault="007613EC" w:rsidP="007613EC">
      <w:pPr>
        <w:pStyle w:val="Heading2"/>
      </w:pPr>
      <w:r>
        <w:rPr>
          <w:rFonts w:hint="cs"/>
          <w:rtl/>
        </w:rPr>
        <w:t>מפניני הרב עמ' קסט</w:t>
      </w:r>
    </w:p>
    <w:p w14:paraId="0E39A9A7" w14:textId="53825F54" w:rsidR="001323EC" w:rsidRPr="001323EC" w:rsidRDefault="005E5845" w:rsidP="005E5845">
      <w:pPr>
        <w:pStyle w:val="Heading2"/>
        <w:rPr>
          <w:rtl/>
        </w:rPr>
      </w:pPr>
      <w:hyperlink r:id="rId6" w:history="1">
        <w:r w:rsidRPr="005E5845">
          <w:rPr>
            <w:rStyle w:val="Hyperlink"/>
          </w:rPr>
          <w:t>God’s Will vs. Our Free Will</w:t>
        </w:r>
      </w:hyperlink>
      <w:bookmarkStart w:id="4" w:name="_GoBack"/>
      <w:bookmarkEnd w:id="4"/>
    </w:p>
    <w:p w14:paraId="3ADDC8E1" w14:textId="5BBF36D6" w:rsidR="000C25FD" w:rsidRDefault="002947F4" w:rsidP="002947F4">
      <w:pPr>
        <w:pStyle w:val="Heading2"/>
      </w:pPr>
      <w:proofErr w:type="spellStart"/>
      <w:r>
        <w:t>Tzelem</w:t>
      </w:r>
      <w:proofErr w:type="spellEnd"/>
      <w:r>
        <w:t xml:space="preserve"> </w:t>
      </w:r>
      <w:proofErr w:type="spellStart"/>
      <w:r>
        <w:t>Elokim</w:t>
      </w:r>
      <w:proofErr w:type="spellEnd"/>
      <w:r>
        <w:t xml:space="preserve"> (</w:t>
      </w:r>
      <w:hyperlink r:id="rId7" w:history="1">
        <w:r w:rsidRPr="0037004F">
          <w:rPr>
            <w:rStyle w:val="Hyperlink"/>
          </w:rPr>
          <w:t>link</w:t>
        </w:r>
      </w:hyperlink>
      <w:r>
        <w:t>)</w:t>
      </w:r>
    </w:p>
    <w:p w14:paraId="078D4093" w14:textId="4F28361F" w:rsidR="007239CF" w:rsidRPr="007239CF" w:rsidRDefault="005E5845" w:rsidP="007239CF">
      <w:pPr>
        <w:pStyle w:val="Heading2"/>
      </w:pPr>
      <w:hyperlink r:id="rId8" w:history="1">
        <w:r w:rsidR="00A07109" w:rsidRPr="00A07109">
          <w:rPr>
            <w:rStyle w:val="Hyperlink"/>
          </w:rPr>
          <w:t>Freedom of Choice</w:t>
        </w:r>
      </w:hyperlink>
    </w:p>
    <w:p w14:paraId="38885BB9" w14:textId="2F20062A" w:rsidR="002947F4" w:rsidRDefault="002947F4" w:rsidP="002947F4">
      <w:pPr>
        <w:pStyle w:val="Heading1"/>
        <w:rPr>
          <w:rtl/>
        </w:rPr>
      </w:pPr>
      <w:r>
        <w:rPr>
          <w:rFonts w:hint="cs"/>
          <w:rtl/>
        </w:rPr>
        <w:t xml:space="preserve">אמונות ודעות </w:t>
      </w:r>
      <w:r>
        <w:rPr>
          <w:rtl/>
        </w:rPr>
        <w:t>–</w:t>
      </w:r>
      <w:r>
        <w:rPr>
          <w:rFonts w:hint="cs"/>
          <w:rtl/>
        </w:rPr>
        <w:t xml:space="preserve"> עם הנבחר בארץ הנבחרת</w:t>
      </w:r>
    </w:p>
    <w:p w14:paraId="7A994276" w14:textId="4BF2247F" w:rsidR="002947F4" w:rsidRDefault="005E5845" w:rsidP="00996A1E">
      <w:pPr>
        <w:pStyle w:val="Heading2"/>
        <w:bidi w:val="0"/>
      </w:pPr>
      <w:hyperlink r:id="rId9" w:anchor="metadata_info_tab_contents" w:history="1">
        <w:r w:rsidR="0097435A" w:rsidRPr="00996A1E">
          <w:rPr>
            <w:rStyle w:val="Hyperlink"/>
          </w:rPr>
          <w:t>On the Eve of a Jewish State</w:t>
        </w:r>
      </w:hyperlink>
      <w:r w:rsidR="0097435A">
        <w:t xml:space="preserve">: American-Catholic Responses, Esther </w:t>
      </w:r>
      <w:proofErr w:type="spellStart"/>
      <w:r w:rsidR="0097435A">
        <w:t>Feldblum</w:t>
      </w:r>
      <w:proofErr w:type="spellEnd"/>
      <w:r w:rsidR="0097435A">
        <w:t>, American Jewish Historical Quarterly, Vol. 64, No. 2, AMERICA AND PALESTINE (</w:t>
      </w:r>
      <w:proofErr w:type="gramStart"/>
      <w:r w:rsidR="0097435A">
        <w:t>December,</w:t>
      </w:r>
      <w:proofErr w:type="gramEnd"/>
      <w:r w:rsidR="0097435A">
        <w:t xml:space="preserve"> 1974), pp. 99-119</w:t>
      </w:r>
    </w:p>
    <w:p w14:paraId="731BA6C6" w14:textId="77777777" w:rsidR="008C60CB" w:rsidRDefault="008C60CB" w:rsidP="008C60CB">
      <w:pPr>
        <w:pStyle w:val="Heading1"/>
        <w:rPr>
          <w:rtl/>
        </w:rPr>
      </w:pPr>
      <w:bookmarkStart w:id="5" w:name="_Toc521479533"/>
      <w:r>
        <w:rPr>
          <w:rFonts w:hint="cs"/>
          <w:rtl/>
        </w:rPr>
        <w:lastRenderedPageBreak/>
        <w:t xml:space="preserve">שבת </w:t>
      </w:r>
      <w:r>
        <w:rPr>
          <w:rtl/>
        </w:rPr>
        <w:t>–</w:t>
      </w:r>
      <w:r>
        <w:rPr>
          <w:rFonts w:hint="cs"/>
          <w:rtl/>
        </w:rPr>
        <w:t xml:space="preserve"> תוספת שבת ויום הכיפורים </w:t>
      </w:r>
      <w:r>
        <w:rPr>
          <w:rtl/>
        </w:rPr>
        <w:t>–</w:t>
      </w:r>
      <w:r>
        <w:rPr>
          <w:rFonts w:hint="cs"/>
          <w:rtl/>
        </w:rPr>
        <w:t xml:space="preserve"> דעת הרמב"ם</w:t>
      </w:r>
      <w:bookmarkEnd w:id="5"/>
    </w:p>
    <w:p w14:paraId="06D9EFDF" w14:textId="77777777" w:rsidR="008C60CB" w:rsidRDefault="008C60CB" w:rsidP="008C60CB">
      <w:pPr>
        <w:pStyle w:val="Heading2"/>
        <w:rPr>
          <w:rtl/>
        </w:rPr>
      </w:pPr>
      <w:r>
        <w:rPr>
          <w:rFonts w:hint="cs"/>
          <w:rtl/>
        </w:rPr>
        <w:t>ראש השנה ט.</w:t>
      </w:r>
    </w:p>
    <w:p w14:paraId="71D3EDE3" w14:textId="77777777" w:rsidR="008C60CB" w:rsidRDefault="008C60CB" w:rsidP="008C60CB">
      <w:pPr>
        <w:pStyle w:val="Heading2"/>
        <w:rPr>
          <w:rtl/>
        </w:rPr>
      </w:pPr>
      <w:r>
        <w:rPr>
          <w:rFonts w:hint="cs"/>
          <w:rtl/>
        </w:rPr>
        <w:t>רמב"ם הלכות שביתת עשור א:ו</w:t>
      </w:r>
    </w:p>
    <w:p w14:paraId="6A5A204A" w14:textId="77777777" w:rsidR="008C60CB" w:rsidRPr="00B8733F" w:rsidRDefault="008C60CB" w:rsidP="008C60CB">
      <w:pPr>
        <w:rPr>
          <w:rtl/>
        </w:rPr>
      </w:pPr>
      <w:r w:rsidRPr="00B8733F">
        <w:rPr>
          <w:rtl/>
        </w:rPr>
        <w:t>כשם ששבות מלאכה בו בין ביום בין בלילה כך שבות לעינוי בין ביום בין בלילה, וצריך להוסיף מחול על הקדש בכניסתו וביציאתו שנאמר +ויקרא כ"ג+ ועניתם את נפשותיכם בתשעה לחדש בערב, כלומר ג התחיל לצום ולהתענות מערב תשעה הסמוך לעשירי, וכן ביציאה שוהה בעינויו מעט מלילי אחד עשר סמוך לעשירי שנאמר מערב עד ערב תשבתו שבתכם.</w:t>
      </w:r>
    </w:p>
    <w:p w14:paraId="1E95966B" w14:textId="77777777" w:rsidR="008C60CB" w:rsidRDefault="008C60CB" w:rsidP="008C60CB">
      <w:pPr>
        <w:pStyle w:val="Heading2"/>
        <w:rPr>
          <w:rtl/>
        </w:rPr>
      </w:pPr>
      <w:r>
        <w:rPr>
          <w:rFonts w:hint="cs"/>
          <w:rtl/>
        </w:rPr>
        <w:t>מגיד משנה הלכות שביתת עשור א:ו</w:t>
      </w:r>
    </w:p>
    <w:p w14:paraId="6BB8510C" w14:textId="77777777" w:rsidR="008C60CB" w:rsidRPr="0030195C" w:rsidRDefault="008C60CB" w:rsidP="008C60CB">
      <w:pPr>
        <w:rPr>
          <w:rtl/>
        </w:rPr>
      </w:pPr>
      <w:r w:rsidRPr="0030195C">
        <w:rPr>
          <w:rtl/>
        </w:rPr>
        <w:t xml:space="preserve">וצריך להוסיף </w:t>
      </w:r>
      <w:proofErr w:type="spellStart"/>
      <w:r w:rsidRPr="0030195C">
        <w:rPr>
          <w:rtl/>
        </w:rPr>
        <w:t>וכו</w:t>
      </w:r>
      <w:proofErr w:type="spellEnd"/>
      <w:r w:rsidRPr="0030195C">
        <w:rPr>
          <w:rtl/>
        </w:rPr>
        <w:t xml:space="preserve">'. מדברי רבינו נראה שאין תוספת דבר תורה אלא בעינוי אבל לא בעשיית מלאכה לא ביוה"כ ולא בשבתות וזהו שכתב מתחיל לצום ולהתענות וזהו שלא נזכר בדבריו בהלכות שבת תוספת כלל מן התורה. ובפרק יוה"כ נראה שהדבר במחלוקת תנאים ששם יש מי שדרש יכול יהא מוזהר על תוספת מלאכה ת"ל וכל מלאכה לא תעשו בעצם היום הזה על </w:t>
      </w:r>
      <w:proofErr w:type="spellStart"/>
      <w:r w:rsidRPr="0030195C">
        <w:rPr>
          <w:rtl/>
        </w:rPr>
        <w:t>עצומו</w:t>
      </w:r>
      <w:proofErr w:type="spellEnd"/>
      <w:r w:rsidRPr="0030195C">
        <w:rPr>
          <w:rtl/>
        </w:rPr>
        <w:t xml:space="preserve"> של יום הוא מוזהר ואינו מוזהר על תוספת מלאכה וברייתא אחרת שנו שם ועניתם את נפשותיכם וכו' מכאן </w:t>
      </w:r>
      <w:proofErr w:type="spellStart"/>
      <w:r w:rsidRPr="0030195C">
        <w:rPr>
          <w:rtl/>
        </w:rPr>
        <w:t>שמוסיפין</w:t>
      </w:r>
      <w:proofErr w:type="spellEnd"/>
      <w:r w:rsidRPr="0030195C">
        <w:rPr>
          <w:rtl/>
        </w:rPr>
        <w:t xml:space="preserve"> מחול על הקדש </w:t>
      </w:r>
      <w:proofErr w:type="spellStart"/>
      <w:r w:rsidRPr="0030195C">
        <w:rPr>
          <w:rtl/>
        </w:rPr>
        <w:t>וכו</w:t>
      </w:r>
      <w:proofErr w:type="spellEnd"/>
      <w:r w:rsidRPr="0030195C">
        <w:rPr>
          <w:rtl/>
        </w:rPr>
        <w:t xml:space="preserve">'. ימים טובים מנין תלמוד לומר תשבתו שבתות מנין ת"ל שבתכם הא למדת שכל מקום שנאמר שבות </w:t>
      </w:r>
      <w:proofErr w:type="spellStart"/>
      <w:r w:rsidRPr="0030195C">
        <w:rPr>
          <w:rtl/>
        </w:rPr>
        <w:t>מוסיפין</w:t>
      </w:r>
      <w:proofErr w:type="spellEnd"/>
      <w:r w:rsidRPr="0030195C">
        <w:rPr>
          <w:rtl/>
        </w:rPr>
        <w:t xml:space="preserve"> מחול על הקדש. ושם אמרו </w:t>
      </w:r>
      <w:proofErr w:type="spellStart"/>
      <w:r w:rsidRPr="0030195C">
        <w:rPr>
          <w:rtl/>
        </w:rPr>
        <w:t>דאיכא</w:t>
      </w:r>
      <w:proofErr w:type="spellEnd"/>
      <w:r w:rsidRPr="0030195C">
        <w:rPr>
          <w:rtl/>
        </w:rPr>
        <w:t xml:space="preserve"> מאן </w:t>
      </w:r>
      <w:proofErr w:type="spellStart"/>
      <w:r w:rsidRPr="0030195C">
        <w:rPr>
          <w:rtl/>
        </w:rPr>
        <w:t>דמוקים</w:t>
      </w:r>
      <w:proofErr w:type="spellEnd"/>
      <w:r w:rsidRPr="0030195C">
        <w:rPr>
          <w:rtl/>
        </w:rPr>
        <w:t xml:space="preserve"> לה </w:t>
      </w:r>
      <w:proofErr w:type="spellStart"/>
      <w:r w:rsidRPr="0030195C">
        <w:rPr>
          <w:rtl/>
        </w:rPr>
        <w:t>להאי</w:t>
      </w:r>
      <w:proofErr w:type="spellEnd"/>
      <w:r w:rsidRPr="0030195C">
        <w:rPr>
          <w:rtl/>
        </w:rPr>
        <w:t xml:space="preserve"> קרא </w:t>
      </w:r>
      <w:proofErr w:type="spellStart"/>
      <w:r w:rsidRPr="0030195C">
        <w:rPr>
          <w:rtl/>
        </w:rPr>
        <w:t>לדרשא</w:t>
      </w:r>
      <w:proofErr w:type="spellEnd"/>
      <w:r w:rsidRPr="0030195C">
        <w:rPr>
          <w:rtl/>
        </w:rPr>
        <w:t xml:space="preserve"> </w:t>
      </w:r>
      <w:proofErr w:type="spellStart"/>
      <w:r w:rsidRPr="0030195C">
        <w:rPr>
          <w:rtl/>
        </w:rPr>
        <w:t>אחריתא</w:t>
      </w:r>
      <w:proofErr w:type="spellEnd"/>
      <w:r w:rsidRPr="0030195C">
        <w:rPr>
          <w:rtl/>
        </w:rPr>
        <w:t xml:space="preserve"> והיא ידועה בגמרא שכל האוכל ושותה בתשיעי ונתענה בעשירי מעלה עליו הכתוב כאילו </w:t>
      </w:r>
      <w:proofErr w:type="spellStart"/>
      <w:r w:rsidRPr="0030195C">
        <w:rPr>
          <w:rtl/>
        </w:rPr>
        <w:t>נצטוה</w:t>
      </w:r>
      <w:proofErr w:type="spellEnd"/>
      <w:r w:rsidRPr="0030195C">
        <w:rPr>
          <w:rtl/>
        </w:rPr>
        <w:t xml:space="preserve"> להתענות ט' ועשירי והתענה ולזה כתב רבינו תוספת </w:t>
      </w:r>
      <w:proofErr w:type="spellStart"/>
      <w:r w:rsidRPr="0030195C">
        <w:rPr>
          <w:rtl/>
        </w:rPr>
        <w:t>בענוי</w:t>
      </w:r>
      <w:proofErr w:type="spellEnd"/>
      <w:r w:rsidRPr="0030195C">
        <w:rPr>
          <w:rtl/>
        </w:rPr>
        <w:t xml:space="preserve"> בלבד. אבל ההלכות נראה דעתם לפסוק כדברי הברייתא ששונה תוספת לכל יום קדש והביאו משני הברייתות מקצתן כאילו הן ברייתא אחת </w:t>
      </w:r>
      <w:proofErr w:type="spellStart"/>
      <w:r w:rsidRPr="0030195C">
        <w:rPr>
          <w:rtl/>
        </w:rPr>
        <w:t>ופ"ק</w:t>
      </w:r>
      <w:proofErr w:type="spellEnd"/>
      <w:r w:rsidRPr="0030195C">
        <w:rPr>
          <w:rtl/>
        </w:rPr>
        <w:t xml:space="preserve"> </w:t>
      </w:r>
      <w:proofErr w:type="spellStart"/>
      <w:r w:rsidRPr="0030195C">
        <w:rPr>
          <w:rtl/>
        </w:rPr>
        <w:t>דר"ה</w:t>
      </w:r>
      <w:proofErr w:type="spellEnd"/>
      <w:r w:rsidRPr="0030195C">
        <w:rPr>
          <w:rtl/>
        </w:rPr>
        <w:t xml:space="preserve"> (דף ט') אמרו דר' ישמעאל דורש תוספת </w:t>
      </w:r>
      <w:proofErr w:type="spellStart"/>
      <w:r w:rsidRPr="0030195C">
        <w:rPr>
          <w:rtl/>
        </w:rPr>
        <w:t>מועניתם</w:t>
      </w:r>
      <w:proofErr w:type="spellEnd"/>
      <w:r w:rsidRPr="0030195C">
        <w:rPr>
          <w:rtl/>
        </w:rPr>
        <w:t xml:space="preserve"> </w:t>
      </w:r>
      <w:proofErr w:type="spellStart"/>
      <w:r w:rsidRPr="0030195C">
        <w:rPr>
          <w:rtl/>
        </w:rPr>
        <w:t>ור"ע</w:t>
      </w:r>
      <w:proofErr w:type="spellEnd"/>
      <w:r w:rsidRPr="0030195C">
        <w:rPr>
          <w:rtl/>
        </w:rPr>
        <w:t xml:space="preserve"> דורש לכל האוכל ושותה וסובר רבינו שהם חולקים וידוע </w:t>
      </w:r>
      <w:proofErr w:type="spellStart"/>
      <w:r w:rsidRPr="0030195C">
        <w:rPr>
          <w:rtl/>
        </w:rPr>
        <w:t>דהלכה</w:t>
      </w:r>
      <w:proofErr w:type="spellEnd"/>
      <w:r w:rsidRPr="0030195C">
        <w:rPr>
          <w:rtl/>
        </w:rPr>
        <w:t xml:space="preserve"> </w:t>
      </w:r>
      <w:proofErr w:type="spellStart"/>
      <w:r w:rsidRPr="0030195C">
        <w:rPr>
          <w:rtl/>
        </w:rPr>
        <w:t>כר"ע</w:t>
      </w:r>
      <w:proofErr w:type="spellEnd"/>
      <w:r w:rsidRPr="0030195C">
        <w:rPr>
          <w:rtl/>
        </w:rPr>
        <w:t xml:space="preserve"> </w:t>
      </w:r>
      <w:proofErr w:type="spellStart"/>
      <w:r w:rsidRPr="0030195C">
        <w:rPr>
          <w:rtl/>
        </w:rPr>
        <w:t>מחבירו</w:t>
      </w:r>
      <w:proofErr w:type="spellEnd"/>
      <w:r w:rsidRPr="0030195C">
        <w:rPr>
          <w:rtl/>
        </w:rPr>
        <w:t>. אבל דעת שאר המפרשים שתוספת יש מן התורה אפילו בשבתות וימים טובים וכן נראה מן ההלכות:</w:t>
      </w:r>
    </w:p>
    <w:p w14:paraId="374C66B3" w14:textId="77777777" w:rsidR="008C60CB" w:rsidRDefault="008C60CB" w:rsidP="008C60CB">
      <w:pPr>
        <w:pStyle w:val="Heading2"/>
        <w:rPr>
          <w:rtl/>
        </w:rPr>
      </w:pPr>
      <w:r>
        <w:rPr>
          <w:rFonts w:hint="cs"/>
          <w:rtl/>
        </w:rPr>
        <w:t xml:space="preserve">מרכבת המשנה </w:t>
      </w:r>
      <w:r>
        <w:rPr>
          <w:rtl/>
        </w:rPr>
        <w:t>(</w:t>
      </w:r>
      <w:proofErr w:type="spellStart"/>
      <w:r>
        <w:rPr>
          <w:rtl/>
        </w:rPr>
        <w:t>חעלמא</w:t>
      </w:r>
      <w:proofErr w:type="spellEnd"/>
      <w:r>
        <w:rPr>
          <w:rtl/>
        </w:rPr>
        <w:t xml:space="preserve">) הלכות שביתת עשור </w:t>
      </w:r>
      <w:r>
        <w:rPr>
          <w:rFonts w:hint="cs"/>
          <w:rtl/>
        </w:rPr>
        <w:t>א:ו</w:t>
      </w:r>
    </w:p>
    <w:p w14:paraId="090CB4A7" w14:textId="77777777" w:rsidR="008C60CB" w:rsidRPr="00921458" w:rsidRDefault="008C60CB" w:rsidP="008C60CB">
      <w:pPr>
        <w:rPr>
          <w:rtl/>
        </w:rPr>
      </w:pPr>
      <w:r w:rsidRPr="00921458">
        <w:rPr>
          <w:rtl/>
        </w:rPr>
        <w:t xml:space="preserve">כשם ששבות </w:t>
      </w:r>
      <w:proofErr w:type="spellStart"/>
      <w:r w:rsidRPr="00921458">
        <w:rPr>
          <w:rtl/>
        </w:rPr>
        <w:t>וכו</w:t>
      </w:r>
      <w:proofErr w:type="spellEnd"/>
      <w:r w:rsidRPr="00921458">
        <w:rPr>
          <w:rtl/>
        </w:rPr>
        <w:t xml:space="preserve">'. דברי רבנו תמוהים ודברי הרב המגיד סתומים </w:t>
      </w:r>
      <w:proofErr w:type="spellStart"/>
      <w:r w:rsidRPr="00921458">
        <w:rPr>
          <w:rtl/>
        </w:rPr>
        <w:t>דאכתי</w:t>
      </w:r>
      <w:proofErr w:type="spellEnd"/>
      <w:r w:rsidRPr="00921458">
        <w:rPr>
          <w:rtl/>
        </w:rPr>
        <w:t xml:space="preserve"> פסק רבנו דלא כמאן כמו שהאריך </w:t>
      </w:r>
      <w:proofErr w:type="spellStart"/>
      <w:r w:rsidRPr="00921458">
        <w:rPr>
          <w:rtl/>
        </w:rPr>
        <w:t>הלח"מ</w:t>
      </w:r>
      <w:proofErr w:type="spellEnd"/>
      <w:r w:rsidRPr="00921458">
        <w:rPr>
          <w:rtl/>
        </w:rPr>
        <w:t xml:space="preserve"> וגם </w:t>
      </w:r>
      <w:proofErr w:type="spellStart"/>
      <w:r w:rsidRPr="00921458">
        <w:rPr>
          <w:rtl/>
        </w:rPr>
        <w:t>בשו"ת</w:t>
      </w:r>
      <w:proofErr w:type="spellEnd"/>
      <w:r w:rsidRPr="00921458">
        <w:rPr>
          <w:rtl/>
        </w:rPr>
        <w:t xml:space="preserve"> בן לב האריך מאד. ואחרון </w:t>
      </w:r>
      <w:proofErr w:type="spellStart"/>
      <w:r w:rsidRPr="00921458">
        <w:rPr>
          <w:rtl/>
        </w:rPr>
        <w:t>שבכלם</w:t>
      </w:r>
      <w:proofErr w:type="spellEnd"/>
      <w:r w:rsidRPr="00921458">
        <w:rPr>
          <w:rtl/>
        </w:rPr>
        <w:t xml:space="preserve"> ה"ה הרב בעל קרבן אהרן דף רכ"ט האריך מאד בסתירת דברי </w:t>
      </w:r>
      <w:proofErr w:type="spellStart"/>
      <w:r w:rsidRPr="00921458">
        <w:rPr>
          <w:rtl/>
        </w:rPr>
        <w:t>הלח"מ</w:t>
      </w:r>
      <w:proofErr w:type="spellEnd"/>
      <w:r w:rsidRPr="00921458">
        <w:rPr>
          <w:rtl/>
        </w:rPr>
        <w:t xml:space="preserve"> ודברי </w:t>
      </w:r>
      <w:proofErr w:type="spellStart"/>
      <w:r w:rsidRPr="00921458">
        <w:rPr>
          <w:rtl/>
        </w:rPr>
        <w:t>מהר"י</w:t>
      </w:r>
      <w:proofErr w:type="spellEnd"/>
      <w:r w:rsidRPr="00921458">
        <w:rPr>
          <w:rtl/>
        </w:rPr>
        <w:t xml:space="preserve"> בן לב בתשובות נצחיות </w:t>
      </w:r>
      <w:proofErr w:type="spellStart"/>
      <w:r w:rsidRPr="00921458">
        <w:rPr>
          <w:rtl/>
        </w:rPr>
        <w:t>ונלאתי</w:t>
      </w:r>
      <w:proofErr w:type="spellEnd"/>
      <w:r w:rsidRPr="00921458">
        <w:rPr>
          <w:rtl/>
        </w:rPr>
        <w:t xml:space="preserve"> להעתיק דבריו </w:t>
      </w:r>
      <w:proofErr w:type="spellStart"/>
      <w:r w:rsidRPr="00921458">
        <w:rPr>
          <w:rtl/>
        </w:rPr>
        <w:t>דרשהו</w:t>
      </w:r>
      <w:proofErr w:type="spellEnd"/>
      <w:r w:rsidRPr="00921458">
        <w:rPr>
          <w:rtl/>
        </w:rPr>
        <w:t xml:space="preserve"> משם והוא העלה ביישוב דברי </w:t>
      </w:r>
      <w:proofErr w:type="spellStart"/>
      <w:r w:rsidRPr="00921458">
        <w:rPr>
          <w:rtl/>
        </w:rPr>
        <w:t>הרה"מ</w:t>
      </w:r>
      <w:proofErr w:type="spellEnd"/>
      <w:r w:rsidRPr="00921458">
        <w:rPr>
          <w:rtl/>
        </w:rPr>
        <w:t xml:space="preserve"> </w:t>
      </w:r>
      <w:proofErr w:type="spellStart"/>
      <w:r w:rsidRPr="00921458">
        <w:rPr>
          <w:rtl/>
        </w:rPr>
        <w:t>דס"ל</w:t>
      </w:r>
      <w:proofErr w:type="spellEnd"/>
      <w:r w:rsidRPr="00921458">
        <w:rPr>
          <w:rtl/>
        </w:rPr>
        <w:t xml:space="preserve"> </w:t>
      </w:r>
      <w:proofErr w:type="spellStart"/>
      <w:r w:rsidRPr="00921458">
        <w:rPr>
          <w:rtl/>
        </w:rPr>
        <w:t>דתנא</w:t>
      </w:r>
      <w:proofErr w:type="spellEnd"/>
      <w:r w:rsidRPr="00921458">
        <w:rPr>
          <w:rtl/>
        </w:rPr>
        <w:t xml:space="preserve"> </w:t>
      </w:r>
      <w:proofErr w:type="spellStart"/>
      <w:r w:rsidRPr="00921458">
        <w:rPr>
          <w:rtl/>
        </w:rPr>
        <w:t>דעצם</w:t>
      </w:r>
      <w:proofErr w:type="spellEnd"/>
      <w:r w:rsidRPr="00921458">
        <w:rPr>
          <w:rtl/>
        </w:rPr>
        <w:t xml:space="preserve"> עצם ממעט תוספת עינוי לגמרי מאזהרה ואפילו מאיסור ומוקי קרא </w:t>
      </w:r>
      <w:proofErr w:type="spellStart"/>
      <w:r w:rsidRPr="00921458">
        <w:rPr>
          <w:rtl/>
        </w:rPr>
        <w:t>דועניתם</w:t>
      </w:r>
      <w:proofErr w:type="spellEnd"/>
      <w:r w:rsidRPr="00921458">
        <w:rPr>
          <w:rtl/>
        </w:rPr>
        <w:t xml:space="preserve"> לכל האוכל בתשיעי וכו' ותנא </w:t>
      </w:r>
      <w:proofErr w:type="spellStart"/>
      <w:r w:rsidRPr="00921458">
        <w:rPr>
          <w:rtl/>
        </w:rPr>
        <w:t>דאידך</w:t>
      </w:r>
      <w:proofErr w:type="spellEnd"/>
      <w:r w:rsidRPr="00921458">
        <w:rPr>
          <w:rtl/>
        </w:rPr>
        <w:t xml:space="preserve"> ברייתא </w:t>
      </w:r>
      <w:proofErr w:type="spellStart"/>
      <w:r w:rsidRPr="00921458">
        <w:rPr>
          <w:rtl/>
        </w:rPr>
        <w:t>ס"ל</w:t>
      </w:r>
      <w:proofErr w:type="spellEnd"/>
      <w:r w:rsidRPr="00921458">
        <w:rPr>
          <w:rtl/>
        </w:rPr>
        <w:t xml:space="preserve"> </w:t>
      </w:r>
      <w:proofErr w:type="spellStart"/>
      <w:r w:rsidRPr="00921458">
        <w:rPr>
          <w:rtl/>
        </w:rPr>
        <w:t>דמקרא</w:t>
      </w:r>
      <w:proofErr w:type="spellEnd"/>
      <w:r w:rsidRPr="00921458">
        <w:rPr>
          <w:rtl/>
        </w:rPr>
        <w:t xml:space="preserve"> </w:t>
      </w:r>
      <w:proofErr w:type="spellStart"/>
      <w:r w:rsidRPr="00921458">
        <w:rPr>
          <w:rtl/>
        </w:rPr>
        <w:t>דועניתם</w:t>
      </w:r>
      <w:proofErr w:type="spellEnd"/>
      <w:r w:rsidRPr="00921458">
        <w:rPr>
          <w:rtl/>
        </w:rPr>
        <w:t xml:space="preserve"> </w:t>
      </w:r>
      <w:proofErr w:type="spellStart"/>
      <w:r w:rsidRPr="00921458">
        <w:rPr>
          <w:rtl/>
        </w:rPr>
        <w:t>דרשינן</w:t>
      </w:r>
      <w:proofErr w:type="spellEnd"/>
      <w:r w:rsidRPr="00921458">
        <w:rPr>
          <w:rtl/>
        </w:rPr>
        <w:t xml:space="preserve"> תוספת עינוי ומלאכה אפילו בשבתות ויו"ט ובמסכת ר"ה איכא </w:t>
      </w:r>
      <w:proofErr w:type="spellStart"/>
      <w:r w:rsidRPr="00921458">
        <w:rPr>
          <w:rtl/>
        </w:rPr>
        <w:t>נמי</w:t>
      </w:r>
      <w:proofErr w:type="spellEnd"/>
      <w:r w:rsidRPr="00921458">
        <w:rPr>
          <w:rtl/>
        </w:rPr>
        <w:t xml:space="preserve"> פלוגתא דר' ישמעאל ור' עקיבא דר' ישמעאל </w:t>
      </w:r>
      <w:proofErr w:type="spellStart"/>
      <w:r w:rsidRPr="00921458">
        <w:rPr>
          <w:rtl/>
        </w:rPr>
        <w:t>ס"ל</w:t>
      </w:r>
      <w:proofErr w:type="spellEnd"/>
      <w:r w:rsidRPr="00921458">
        <w:rPr>
          <w:rtl/>
        </w:rPr>
        <w:t xml:space="preserve"> תוספת בכלל דאורייתא מקרא </w:t>
      </w:r>
      <w:proofErr w:type="spellStart"/>
      <w:r w:rsidRPr="00921458">
        <w:rPr>
          <w:rtl/>
        </w:rPr>
        <w:t>דועניתם</w:t>
      </w:r>
      <w:proofErr w:type="spellEnd"/>
      <w:r w:rsidRPr="00921458">
        <w:rPr>
          <w:rtl/>
        </w:rPr>
        <w:t xml:space="preserve"> כתנא </w:t>
      </w:r>
      <w:proofErr w:type="spellStart"/>
      <w:r w:rsidRPr="00921458">
        <w:rPr>
          <w:rtl/>
        </w:rPr>
        <w:t>דאידך</w:t>
      </w:r>
      <w:proofErr w:type="spellEnd"/>
      <w:r w:rsidRPr="00921458">
        <w:rPr>
          <w:rtl/>
        </w:rPr>
        <w:t xml:space="preserve"> ברייתא הנ"ל </w:t>
      </w:r>
      <w:proofErr w:type="spellStart"/>
      <w:r w:rsidRPr="00921458">
        <w:rPr>
          <w:rtl/>
        </w:rPr>
        <w:t>ור"ע</w:t>
      </w:r>
      <w:proofErr w:type="spellEnd"/>
      <w:r w:rsidRPr="00921458">
        <w:rPr>
          <w:rtl/>
        </w:rPr>
        <w:t xml:space="preserve"> </w:t>
      </w:r>
      <w:proofErr w:type="spellStart"/>
      <w:r w:rsidRPr="00921458">
        <w:rPr>
          <w:rtl/>
        </w:rPr>
        <w:t>דדריש</w:t>
      </w:r>
      <w:proofErr w:type="spellEnd"/>
      <w:r w:rsidRPr="00921458">
        <w:rPr>
          <w:rtl/>
        </w:rPr>
        <w:t xml:space="preserve"> ועניתם לכל האוכל ושותה בתשיעי ומפיק לתוספת שביעית </w:t>
      </w:r>
      <w:proofErr w:type="spellStart"/>
      <w:r w:rsidRPr="00921458">
        <w:rPr>
          <w:rtl/>
        </w:rPr>
        <w:t>מבחריש</w:t>
      </w:r>
      <w:proofErr w:type="spellEnd"/>
      <w:r w:rsidRPr="00921458">
        <w:rPr>
          <w:rtl/>
        </w:rPr>
        <w:t xml:space="preserve"> ובקציר תשבות בהכרח לית ליה תוספת דאורייתא כלל רק בשביעית גרידא </w:t>
      </w:r>
      <w:proofErr w:type="spellStart"/>
      <w:r w:rsidRPr="00921458">
        <w:rPr>
          <w:rtl/>
        </w:rPr>
        <w:t>דכי</w:t>
      </w:r>
      <w:proofErr w:type="spellEnd"/>
      <w:r w:rsidRPr="00921458">
        <w:rPr>
          <w:rtl/>
        </w:rPr>
        <w:t xml:space="preserve"> </w:t>
      </w:r>
      <w:proofErr w:type="spellStart"/>
      <w:r w:rsidRPr="00921458">
        <w:rPr>
          <w:rtl/>
        </w:rPr>
        <w:t>היכי</w:t>
      </w:r>
      <w:proofErr w:type="spellEnd"/>
      <w:r w:rsidRPr="00921458">
        <w:rPr>
          <w:rtl/>
        </w:rPr>
        <w:t xml:space="preserve"> </w:t>
      </w:r>
      <w:proofErr w:type="spellStart"/>
      <w:r w:rsidRPr="00921458">
        <w:rPr>
          <w:rtl/>
        </w:rPr>
        <w:t>דמתוספת</w:t>
      </w:r>
      <w:proofErr w:type="spellEnd"/>
      <w:r w:rsidRPr="00921458">
        <w:rPr>
          <w:rtl/>
        </w:rPr>
        <w:t xml:space="preserve"> עינוי לא היינו לומדים תוספת שבתות ויו"ט אי לאו </w:t>
      </w:r>
      <w:proofErr w:type="spellStart"/>
      <w:r w:rsidRPr="00921458">
        <w:rPr>
          <w:rtl/>
        </w:rPr>
        <w:t>דכתיב</w:t>
      </w:r>
      <w:proofErr w:type="spellEnd"/>
      <w:r w:rsidRPr="00921458">
        <w:rPr>
          <w:rtl/>
        </w:rPr>
        <w:t xml:space="preserve"> תשבתו שבתכם </w:t>
      </w:r>
      <w:proofErr w:type="spellStart"/>
      <w:r w:rsidRPr="00921458">
        <w:rPr>
          <w:rtl/>
        </w:rPr>
        <w:t>ה"נ</w:t>
      </w:r>
      <w:proofErr w:type="spellEnd"/>
      <w:r w:rsidRPr="00921458">
        <w:rPr>
          <w:rtl/>
        </w:rPr>
        <w:t xml:space="preserve"> </w:t>
      </w:r>
      <w:proofErr w:type="spellStart"/>
      <w:r w:rsidRPr="00921458">
        <w:rPr>
          <w:rtl/>
        </w:rPr>
        <w:t>ליכא</w:t>
      </w:r>
      <w:proofErr w:type="spellEnd"/>
      <w:r w:rsidRPr="00921458">
        <w:rPr>
          <w:rtl/>
        </w:rPr>
        <w:t xml:space="preserve"> </w:t>
      </w:r>
      <w:proofErr w:type="spellStart"/>
      <w:r w:rsidRPr="00921458">
        <w:rPr>
          <w:rtl/>
        </w:rPr>
        <w:t>למילף</w:t>
      </w:r>
      <w:proofErr w:type="spellEnd"/>
      <w:r w:rsidRPr="00921458">
        <w:rPr>
          <w:rtl/>
        </w:rPr>
        <w:t xml:space="preserve"> תוספת שבתות ויו"ט מתוספת שביעית ותו </w:t>
      </w:r>
      <w:proofErr w:type="spellStart"/>
      <w:r w:rsidRPr="00921458">
        <w:rPr>
          <w:rtl/>
        </w:rPr>
        <w:t>דמהיכי</w:t>
      </w:r>
      <w:proofErr w:type="spellEnd"/>
      <w:r w:rsidRPr="00921458">
        <w:rPr>
          <w:rtl/>
        </w:rPr>
        <w:t xml:space="preserve"> תיתי </w:t>
      </w:r>
      <w:proofErr w:type="spellStart"/>
      <w:r w:rsidRPr="00921458">
        <w:rPr>
          <w:rtl/>
        </w:rPr>
        <w:t>ניליף</w:t>
      </w:r>
      <w:proofErr w:type="spellEnd"/>
      <w:r w:rsidRPr="00921458">
        <w:rPr>
          <w:rtl/>
        </w:rPr>
        <w:t xml:space="preserve"> תוספת שבתות ויו"ט מתוספת שביעית </w:t>
      </w:r>
      <w:proofErr w:type="spellStart"/>
      <w:r w:rsidRPr="00921458">
        <w:rPr>
          <w:rtl/>
        </w:rPr>
        <w:t>דשאני</w:t>
      </w:r>
      <w:proofErr w:type="spellEnd"/>
      <w:r w:rsidRPr="00921458">
        <w:rPr>
          <w:rtl/>
        </w:rPr>
        <w:t xml:space="preserve"> תוספת שביעית שחריש של ערב שביעית גדל בשביעית וכן קציר של מוצאי שביעית הביאה שליש בשביעית אלא ודאי </w:t>
      </w:r>
      <w:proofErr w:type="spellStart"/>
      <w:r w:rsidRPr="00921458">
        <w:rPr>
          <w:rtl/>
        </w:rPr>
        <w:t>דמדרשא</w:t>
      </w:r>
      <w:proofErr w:type="spellEnd"/>
      <w:r w:rsidRPr="00921458">
        <w:rPr>
          <w:rtl/>
        </w:rPr>
        <w:t xml:space="preserve"> </w:t>
      </w:r>
      <w:proofErr w:type="spellStart"/>
      <w:r w:rsidRPr="00921458">
        <w:rPr>
          <w:rtl/>
        </w:rPr>
        <w:t>דחריש</w:t>
      </w:r>
      <w:proofErr w:type="spellEnd"/>
      <w:r w:rsidRPr="00921458">
        <w:rPr>
          <w:rtl/>
        </w:rPr>
        <w:t xml:space="preserve"> וקציר </w:t>
      </w:r>
      <w:proofErr w:type="spellStart"/>
      <w:r w:rsidRPr="00921458">
        <w:rPr>
          <w:rtl/>
        </w:rPr>
        <w:t>ליכא</w:t>
      </w:r>
      <w:proofErr w:type="spellEnd"/>
      <w:r w:rsidRPr="00921458">
        <w:rPr>
          <w:rtl/>
        </w:rPr>
        <w:t xml:space="preserve"> </w:t>
      </w:r>
      <w:proofErr w:type="spellStart"/>
      <w:r w:rsidRPr="00921458">
        <w:rPr>
          <w:rtl/>
        </w:rPr>
        <w:t>למילף</w:t>
      </w:r>
      <w:proofErr w:type="spellEnd"/>
      <w:r w:rsidRPr="00921458">
        <w:rPr>
          <w:rtl/>
        </w:rPr>
        <w:t xml:space="preserve"> כלל תוספת שביתה מיהו שפיר </w:t>
      </w:r>
      <w:proofErr w:type="spellStart"/>
      <w:r w:rsidRPr="00921458">
        <w:rPr>
          <w:rtl/>
        </w:rPr>
        <w:t>י"ל</w:t>
      </w:r>
      <w:proofErr w:type="spellEnd"/>
      <w:r w:rsidRPr="00921458">
        <w:rPr>
          <w:rtl/>
        </w:rPr>
        <w:t xml:space="preserve"> </w:t>
      </w:r>
      <w:proofErr w:type="spellStart"/>
      <w:r w:rsidRPr="00921458">
        <w:rPr>
          <w:rtl/>
        </w:rPr>
        <w:t>דר"ע</w:t>
      </w:r>
      <w:proofErr w:type="spellEnd"/>
      <w:r w:rsidRPr="00921458">
        <w:rPr>
          <w:rtl/>
        </w:rPr>
        <w:t xml:space="preserve"> </w:t>
      </w:r>
      <w:proofErr w:type="spellStart"/>
      <w:r w:rsidRPr="00921458">
        <w:rPr>
          <w:rtl/>
        </w:rPr>
        <w:t>דריש</w:t>
      </w:r>
      <w:proofErr w:type="spellEnd"/>
      <w:r w:rsidRPr="00921458">
        <w:rPr>
          <w:rtl/>
        </w:rPr>
        <w:t xml:space="preserve"> ועניתם לתוספת עינוי ביוה"כ אע"ג </w:t>
      </w:r>
      <w:proofErr w:type="spellStart"/>
      <w:r w:rsidRPr="00921458">
        <w:rPr>
          <w:rtl/>
        </w:rPr>
        <w:t>דבהכרח</w:t>
      </w:r>
      <w:proofErr w:type="spellEnd"/>
      <w:r w:rsidRPr="00921458">
        <w:rPr>
          <w:rtl/>
        </w:rPr>
        <w:t xml:space="preserve"> לא </w:t>
      </w:r>
      <w:proofErr w:type="spellStart"/>
      <w:r w:rsidRPr="00921458">
        <w:rPr>
          <w:rtl/>
        </w:rPr>
        <w:t>דריש</w:t>
      </w:r>
      <w:proofErr w:type="spellEnd"/>
      <w:r w:rsidRPr="00921458">
        <w:rPr>
          <w:rtl/>
        </w:rPr>
        <w:t xml:space="preserve"> ר"ע תשבתו שבתכם לתוספת שבתות ויו"ט </w:t>
      </w:r>
      <w:proofErr w:type="spellStart"/>
      <w:r w:rsidRPr="00921458">
        <w:rPr>
          <w:rtl/>
        </w:rPr>
        <w:t>דא"כ</w:t>
      </w:r>
      <w:proofErr w:type="spellEnd"/>
      <w:r w:rsidRPr="00921458">
        <w:rPr>
          <w:rtl/>
        </w:rPr>
        <w:t xml:space="preserve"> ה"ה לכל שביתה שבתורה ובחריש ובקציר למה לי </w:t>
      </w:r>
      <w:proofErr w:type="spellStart"/>
      <w:r w:rsidRPr="00921458">
        <w:rPr>
          <w:rtl/>
        </w:rPr>
        <w:t>ומדדריש</w:t>
      </w:r>
      <w:proofErr w:type="spellEnd"/>
      <w:r w:rsidRPr="00921458">
        <w:rPr>
          <w:rtl/>
        </w:rPr>
        <w:t xml:space="preserve"> ר"ע בחריש ובקציר לתוספת שביעית מכלל דלא </w:t>
      </w:r>
      <w:proofErr w:type="spellStart"/>
      <w:r w:rsidRPr="00921458">
        <w:rPr>
          <w:rtl/>
        </w:rPr>
        <w:t>דריש</w:t>
      </w:r>
      <w:proofErr w:type="spellEnd"/>
      <w:r w:rsidRPr="00921458">
        <w:rPr>
          <w:rtl/>
        </w:rPr>
        <w:t xml:space="preserve"> תשבתו שבתכם אבל שפיר </w:t>
      </w:r>
      <w:proofErr w:type="spellStart"/>
      <w:r w:rsidRPr="00921458">
        <w:rPr>
          <w:rtl/>
        </w:rPr>
        <w:t>י"ל</w:t>
      </w:r>
      <w:proofErr w:type="spellEnd"/>
      <w:r w:rsidRPr="00921458">
        <w:rPr>
          <w:rtl/>
        </w:rPr>
        <w:t xml:space="preserve"> </w:t>
      </w:r>
      <w:proofErr w:type="spellStart"/>
      <w:r w:rsidRPr="00921458">
        <w:rPr>
          <w:rtl/>
        </w:rPr>
        <w:t>דדריש</w:t>
      </w:r>
      <w:proofErr w:type="spellEnd"/>
      <w:r w:rsidRPr="00921458">
        <w:rPr>
          <w:rtl/>
        </w:rPr>
        <w:t xml:space="preserve"> ועניתם לתוספת עינוי ביוה"כ אלא </w:t>
      </w:r>
      <w:proofErr w:type="spellStart"/>
      <w:r w:rsidRPr="00921458">
        <w:rPr>
          <w:rtl/>
        </w:rPr>
        <w:t>דבגמרא</w:t>
      </w:r>
      <w:proofErr w:type="spellEnd"/>
      <w:r w:rsidRPr="00921458">
        <w:rPr>
          <w:rtl/>
        </w:rPr>
        <w:t xml:space="preserve"> </w:t>
      </w:r>
      <w:proofErr w:type="spellStart"/>
      <w:r w:rsidRPr="00921458">
        <w:rPr>
          <w:rtl/>
        </w:rPr>
        <w:t>מדחה</w:t>
      </w:r>
      <w:proofErr w:type="spellEnd"/>
      <w:r w:rsidRPr="00921458">
        <w:rPr>
          <w:rtl/>
        </w:rPr>
        <w:t xml:space="preserve"> </w:t>
      </w:r>
      <w:proofErr w:type="spellStart"/>
      <w:r w:rsidRPr="00921458">
        <w:rPr>
          <w:rtl/>
        </w:rPr>
        <w:t>די"ל</w:t>
      </w:r>
      <w:proofErr w:type="spellEnd"/>
      <w:r w:rsidRPr="00921458">
        <w:rPr>
          <w:rtl/>
        </w:rPr>
        <w:t xml:space="preserve"> </w:t>
      </w:r>
      <w:proofErr w:type="spellStart"/>
      <w:r w:rsidRPr="00921458">
        <w:rPr>
          <w:rtl/>
        </w:rPr>
        <w:t>דר"ע</w:t>
      </w:r>
      <w:proofErr w:type="spellEnd"/>
      <w:r w:rsidRPr="00921458">
        <w:rPr>
          <w:rtl/>
        </w:rPr>
        <w:t xml:space="preserve"> אפילו תוספת עינוי לית ליה אלא </w:t>
      </w:r>
      <w:proofErr w:type="spellStart"/>
      <w:r w:rsidRPr="00921458">
        <w:rPr>
          <w:rtl/>
        </w:rPr>
        <w:t>דריש</w:t>
      </w:r>
      <w:proofErr w:type="spellEnd"/>
      <w:r w:rsidRPr="00921458">
        <w:rPr>
          <w:rtl/>
        </w:rPr>
        <w:t xml:space="preserve"> ועניתם לכל האוכל ושותה בתשיעי וכיון </w:t>
      </w:r>
      <w:proofErr w:type="spellStart"/>
      <w:r w:rsidRPr="00921458">
        <w:rPr>
          <w:rtl/>
        </w:rPr>
        <w:t>דמספקא</w:t>
      </w:r>
      <w:proofErr w:type="spellEnd"/>
      <w:r w:rsidRPr="00921458">
        <w:rPr>
          <w:rtl/>
        </w:rPr>
        <w:t xml:space="preserve"> לן אליבא </w:t>
      </w:r>
      <w:proofErr w:type="spellStart"/>
      <w:r w:rsidRPr="00921458">
        <w:rPr>
          <w:rtl/>
        </w:rPr>
        <w:t>דר"ע</w:t>
      </w:r>
      <w:proofErr w:type="spellEnd"/>
      <w:r w:rsidRPr="00921458">
        <w:rPr>
          <w:rtl/>
        </w:rPr>
        <w:t xml:space="preserve"> </w:t>
      </w:r>
      <w:proofErr w:type="spellStart"/>
      <w:r w:rsidRPr="00921458">
        <w:rPr>
          <w:rtl/>
        </w:rPr>
        <w:t>משו"ה</w:t>
      </w:r>
      <w:proofErr w:type="spellEnd"/>
      <w:r w:rsidRPr="00921458">
        <w:rPr>
          <w:rtl/>
        </w:rPr>
        <w:t xml:space="preserve"> פסק רבנו כאן לחומרא בתוספת עינוי </w:t>
      </w:r>
      <w:proofErr w:type="spellStart"/>
      <w:r w:rsidRPr="00921458">
        <w:rPr>
          <w:rtl/>
        </w:rPr>
        <w:t>ובפ"ג</w:t>
      </w:r>
      <w:proofErr w:type="spellEnd"/>
      <w:r w:rsidRPr="00921458">
        <w:rPr>
          <w:rtl/>
        </w:rPr>
        <w:t xml:space="preserve"> מהל' נדרים פסק לחומרא </w:t>
      </w:r>
      <w:proofErr w:type="spellStart"/>
      <w:r w:rsidRPr="00921458">
        <w:rPr>
          <w:rtl/>
        </w:rPr>
        <w:t>דאסור</w:t>
      </w:r>
      <w:proofErr w:type="spellEnd"/>
      <w:r w:rsidRPr="00921458">
        <w:rPr>
          <w:rtl/>
        </w:rPr>
        <w:t xml:space="preserve"> להתענות בערב יוה"כ </w:t>
      </w:r>
      <w:proofErr w:type="spellStart"/>
      <w:r w:rsidRPr="00921458">
        <w:rPr>
          <w:rtl/>
        </w:rPr>
        <w:t>דדלמא</w:t>
      </w:r>
      <w:proofErr w:type="spellEnd"/>
      <w:r w:rsidRPr="00921458">
        <w:rPr>
          <w:rtl/>
        </w:rPr>
        <w:t xml:space="preserve"> דרש ר"ע ועניתם לכל האוכל ושותה בתשיעי עד כאן תורף דברי הקרבן אהרן.  </w:t>
      </w:r>
    </w:p>
    <w:p w14:paraId="477B130E" w14:textId="77777777" w:rsidR="008C60CB" w:rsidRPr="00921458" w:rsidRDefault="008C60CB" w:rsidP="008C60CB">
      <w:pPr>
        <w:rPr>
          <w:rtl/>
        </w:rPr>
      </w:pPr>
      <w:r w:rsidRPr="00921458">
        <w:rPr>
          <w:rtl/>
        </w:rPr>
        <w:t xml:space="preserve">ואח"כ הקשה </w:t>
      </w:r>
      <w:proofErr w:type="spellStart"/>
      <w:r w:rsidRPr="00921458">
        <w:rPr>
          <w:rtl/>
        </w:rPr>
        <w:t>דהאיך</w:t>
      </w:r>
      <w:proofErr w:type="spellEnd"/>
      <w:r w:rsidRPr="00921458">
        <w:rPr>
          <w:rtl/>
        </w:rPr>
        <w:t xml:space="preserve"> ס"ד </w:t>
      </w:r>
      <w:proofErr w:type="spellStart"/>
      <w:r w:rsidRPr="00921458">
        <w:rPr>
          <w:rtl/>
        </w:rPr>
        <w:t>דדריש</w:t>
      </w:r>
      <w:proofErr w:type="spellEnd"/>
      <w:r w:rsidRPr="00921458">
        <w:rPr>
          <w:rtl/>
        </w:rPr>
        <w:t xml:space="preserve"> רבי עקיבא ועניתם לתוספת עינוי </w:t>
      </w:r>
      <w:proofErr w:type="spellStart"/>
      <w:r w:rsidRPr="00921458">
        <w:rPr>
          <w:rtl/>
        </w:rPr>
        <w:t>דכיון</w:t>
      </w:r>
      <w:proofErr w:type="spellEnd"/>
      <w:r w:rsidRPr="00921458">
        <w:rPr>
          <w:rtl/>
        </w:rPr>
        <w:t xml:space="preserve"> </w:t>
      </w:r>
      <w:proofErr w:type="spellStart"/>
      <w:r w:rsidRPr="00921458">
        <w:rPr>
          <w:rtl/>
        </w:rPr>
        <w:t>דבהכרח</w:t>
      </w:r>
      <w:proofErr w:type="spellEnd"/>
      <w:r w:rsidRPr="00921458">
        <w:rPr>
          <w:rtl/>
        </w:rPr>
        <w:t xml:space="preserve"> לא </w:t>
      </w:r>
      <w:proofErr w:type="spellStart"/>
      <w:r w:rsidRPr="00921458">
        <w:rPr>
          <w:rtl/>
        </w:rPr>
        <w:t>דריש</w:t>
      </w:r>
      <w:proofErr w:type="spellEnd"/>
      <w:r w:rsidRPr="00921458">
        <w:rPr>
          <w:rtl/>
        </w:rPr>
        <w:t xml:space="preserve"> ר"ע תשבתו שבתכם לכל שביתה שבתורה א"כ תשבתו שבתכם למה לי. ומסיק הקרבן אהרן דודאי זה קשה ג"כ </w:t>
      </w:r>
      <w:proofErr w:type="spellStart"/>
      <w:r w:rsidRPr="00921458">
        <w:rPr>
          <w:rtl/>
        </w:rPr>
        <w:t>לר</w:t>
      </w:r>
      <w:proofErr w:type="spellEnd"/>
      <w:r w:rsidRPr="00921458">
        <w:rPr>
          <w:rtl/>
        </w:rPr>
        <w:t xml:space="preserve">' </w:t>
      </w:r>
      <w:proofErr w:type="spellStart"/>
      <w:r w:rsidRPr="00921458">
        <w:rPr>
          <w:rtl/>
        </w:rPr>
        <w:t>חייא</w:t>
      </w:r>
      <w:proofErr w:type="spellEnd"/>
      <w:r w:rsidRPr="00921458">
        <w:rPr>
          <w:rtl/>
        </w:rPr>
        <w:t xml:space="preserve"> </w:t>
      </w:r>
      <w:proofErr w:type="spellStart"/>
      <w:r w:rsidRPr="00921458">
        <w:rPr>
          <w:rtl/>
        </w:rPr>
        <w:t>מדיפתי</w:t>
      </w:r>
      <w:proofErr w:type="spellEnd"/>
      <w:r w:rsidRPr="00921458">
        <w:rPr>
          <w:rtl/>
        </w:rPr>
        <w:t xml:space="preserve"> </w:t>
      </w:r>
      <w:proofErr w:type="spellStart"/>
      <w:r w:rsidRPr="00921458">
        <w:rPr>
          <w:rtl/>
        </w:rPr>
        <w:t>דנהי</w:t>
      </w:r>
      <w:proofErr w:type="spellEnd"/>
      <w:r w:rsidRPr="00921458">
        <w:rPr>
          <w:rtl/>
        </w:rPr>
        <w:t xml:space="preserve"> </w:t>
      </w:r>
      <w:proofErr w:type="spellStart"/>
      <w:r w:rsidRPr="00921458">
        <w:rPr>
          <w:rtl/>
        </w:rPr>
        <w:t>דרישא</w:t>
      </w:r>
      <w:proofErr w:type="spellEnd"/>
      <w:r w:rsidRPr="00921458">
        <w:rPr>
          <w:rtl/>
        </w:rPr>
        <w:t xml:space="preserve"> </w:t>
      </w:r>
      <w:proofErr w:type="spellStart"/>
      <w:r w:rsidRPr="00921458">
        <w:rPr>
          <w:rtl/>
        </w:rPr>
        <w:t>דקרא</w:t>
      </w:r>
      <w:proofErr w:type="spellEnd"/>
      <w:r w:rsidRPr="00921458">
        <w:rPr>
          <w:rtl/>
        </w:rPr>
        <w:t xml:space="preserve"> </w:t>
      </w:r>
      <w:proofErr w:type="spellStart"/>
      <w:r w:rsidRPr="00921458">
        <w:rPr>
          <w:rtl/>
        </w:rPr>
        <w:t>איצטריך</w:t>
      </w:r>
      <w:proofErr w:type="spellEnd"/>
      <w:r w:rsidRPr="00921458">
        <w:rPr>
          <w:rtl/>
        </w:rPr>
        <w:t xml:space="preserve"> ועניתם את נפשותיכם תשעה לחדש לכל האוכל ושותה בתשיעי סיפא </w:t>
      </w:r>
      <w:proofErr w:type="spellStart"/>
      <w:r w:rsidRPr="00921458">
        <w:rPr>
          <w:rtl/>
        </w:rPr>
        <w:t>דקרא</w:t>
      </w:r>
      <w:proofErr w:type="spellEnd"/>
      <w:r w:rsidRPr="00921458">
        <w:rPr>
          <w:rtl/>
        </w:rPr>
        <w:t xml:space="preserve"> בערב מערב עד ערב תשבתו שבתכם כולו מיותר אלא ודאי דר' </w:t>
      </w:r>
      <w:proofErr w:type="spellStart"/>
      <w:r w:rsidRPr="00921458">
        <w:rPr>
          <w:rtl/>
        </w:rPr>
        <w:t>חייא</w:t>
      </w:r>
      <w:proofErr w:type="spellEnd"/>
      <w:r w:rsidRPr="00921458">
        <w:rPr>
          <w:rtl/>
        </w:rPr>
        <w:t xml:space="preserve"> </w:t>
      </w:r>
      <w:proofErr w:type="spellStart"/>
      <w:r w:rsidRPr="00921458">
        <w:rPr>
          <w:rtl/>
        </w:rPr>
        <w:t>מדיפתא</w:t>
      </w:r>
      <w:proofErr w:type="spellEnd"/>
      <w:r w:rsidRPr="00921458">
        <w:rPr>
          <w:rtl/>
        </w:rPr>
        <w:t xml:space="preserve"> </w:t>
      </w:r>
      <w:proofErr w:type="spellStart"/>
      <w:r w:rsidRPr="00921458">
        <w:rPr>
          <w:rtl/>
        </w:rPr>
        <w:t>דריש</w:t>
      </w:r>
      <w:proofErr w:type="spellEnd"/>
      <w:r w:rsidRPr="00921458">
        <w:rPr>
          <w:rtl/>
        </w:rPr>
        <w:t xml:space="preserve"> סיפא </w:t>
      </w:r>
      <w:proofErr w:type="spellStart"/>
      <w:r w:rsidRPr="00921458">
        <w:rPr>
          <w:rtl/>
        </w:rPr>
        <w:t>דקרא</w:t>
      </w:r>
      <w:proofErr w:type="spellEnd"/>
      <w:r w:rsidRPr="00921458">
        <w:rPr>
          <w:rtl/>
        </w:rPr>
        <w:t xml:space="preserve"> לתוספת עינוי יוה"כ גרידא ולית לן קרא על תוספת כל שביתה שבתורה </w:t>
      </w:r>
      <w:proofErr w:type="spellStart"/>
      <w:r w:rsidRPr="00921458">
        <w:rPr>
          <w:rtl/>
        </w:rPr>
        <w:t>משא"כ</w:t>
      </w:r>
      <w:proofErr w:type="spellEnd"/>
      <w:r w:rsidRPr="00921458">
        <w:rPr>
          <w:rtl/>
        </w:rPr>
        <w:t xml:space="preserve"> מאן </w:t>
      </w:r>
      <w:proofErr w:type="spellStart"/>
      <w:r w:rsidRPr="00921458">
        <w:rPr>
          <w:rtl/>
        </w:rPr>
        <w:t>דדריש</w:t>
      </w:r>
      <w:proofErr w:type="spellEnd"/>
      <w:r w:rsidRPr="00921458">
        <w:rPr>
          <w:rtl/>
        </w:rPr>
        <w:t xml:space="preserve"> רישא </w:t>
      </w:r>
      <w:proofErr w:type="spellStart"/>
      <w:r w:rsidRPr="00921458">
        <w:rPr>
          <w:rtl/>
        </w:rPr>
        <w:t>דקרא</w:t>
      </w:r>
      <w:proofErr w:type="spellEnd"/>
      <w:r w:rsidRPr="00921458">
        <w:rPr>
          <w:rtl/>
        </w:rPr>
        <w:t xml:space="preserve"> לתוספת עינוי אייתר לן סיפא </w:t>
      </w:r>
      <w:proofErr w:type="spellStart"/>
      <w:r w:rsidRPr="00921458">
        <w:rPr>
          <w:rtl/>
        </w:rPr>
        <w:t>דקרא</w:t>
      </w:r>
      <w:proofErr w:type="spellEnd"/>
      <w:r w:rsidRPr="00921458">
        <w:rPr>
          <w:rtl/>
        </w:rPr>
        <w:t xml:space="preserve"> לכל שביתות שבתורה וזהו דעת ר"ע </w:t>
      </w:r>
      <w:proofErr w:type="spellStart"/>
      <w:r w:rsidRPr="00921458">
        <w:rPr>
          <w:rtl/>
        </w:rPr>
        <w:t>דדריש</w:t>
      </w:r>
      <w:proofErr w:type="spellEnd"/>
      <w:r w:rsidRPr="00921458">
        <w:rPr>
          <w:rtl/>
        </w:rPr>
        <w:t xml:space="preserve"> כר' </w:t>
      </w:r>
      <w:proofErr w:type="spellStart"/>
      <w:r w:rsidRPr="00921458">
        <w:rPr>
          <w:rtl/>
        </w:rPr>
        <w:t>חייא</w:t>
      </w:r>
      <w:proofErr w:type="spellEnd"/>
      <w:r w:rsidRPr="00921458">
        <w:rPr>
          <w:rtl/>
        </w:rPr>
        <w:t xml:space="preserve"> </w:t>
      </w:r>
      <w:proofErr w:type="spellStart"/>
      <w:r w:rsidRPr="00921458">
        <w:rPr>
          <w:rtl/>
        </w:rPr>
        <w:t>מדיפתי</w:t>
      </w:r>
      <w:proofErr w:type="spellEnd"/>
      <w:r w:rsidRPr="00921458">
        <w:rPr>
          <w:rtl/>
        </w:rPr>
        <w:t xml:space="preserve"> רישא </w:t>
      </w:r>
      <w:proofErr w:type="spellStart"/>
      <w:r w:rsidRPr="00921458">
        <w:rPr>
          <w:rtl/>
        </w:rPr>
        <w:t>דקרא</w:t>
      </w:r>
      <w:proofErr w:type="spellEnd"/>
      <w:r w:rsidRPr="00921458">
        <w:rPr>
          <w:rtl/>
        </w:rPr>
        <w:t xml:space="preserve"> לכל האוכל ושותה בתשיעי וסיפא </w:t>
      </w:r>
      <w:proofErr w:type="spellStart"/>
      <w:r w:rsidRPr="00921458">
        <w:rPr>
          <w:rtl/>
        </w:rPr>
        <w:t>דקרא</w:t>
      </w:r>
      <w:proofErr w:type="spellEnd"/>
      <w:r w:rsidRPr="00921458">
        <w:rPr>
          <w:rtl/>
        </w:rPr>
        <w:t xml:space="preserve"> לתוספת תשבתו מאכילה ושתייה שבתכם לתוספת שארי </w:t>
      </w:r>
      <w:proofErr w:type="spellStart"/>
      <w:r w:rsidRPr="00921458">
        <w:rPr>
          <w:rtl/>
        </w:rPr>
        <w:t>עינויין</w:t>
      </w:r>
      <w:proofErr w:type="spellEnd"/>
      <w:r w:rsidRPr="00921458">
        <w:rPr>
          <w:rtl/>
        </w:rPr>
        <w:t xml:space="preserve">. וכן תנא </w:t>
      </w:r>
      <w:proofErr w:type="spellStart"/>
      <w:r w:rsidRPr="00921458">
        <w:rPr>
          <w:rtl/>
        </w:rPr>
        <w:t>דעצם</w:t>
      </w:r>
      <w:proofErr w:type="spellEnd"/>
      <w:r w:rsidRPr="00921458">
        <w:rPr>
          <w:rtl/>
        </w:rPr>
        <w:t xml:space="preserve"> עצם לפי מה </w:t>
      </w:r>
      <w:proofErr w:type="spellStart"/>
      <w:r w:rsidRPr="00921458">
        <w:rPr>
          <w:rtl/>
        </w:rPr>
        <w:t>דמסיק</w:t>
      </w:r>
      <w:proofErr w:type="spellEnd"/>
      <w:r w:rsidRPr="00921458">
        <w:rPr>
          <w:rtl/>
        </w:rPr>
        <w:t xml:space="preserve"> </w:t>
      </w:r>
      <w:proofErr w:type="spellStart"/>
      <w:r w:rsidRPr="00921458">
        <w:rPr>
          <w:rtl/>
        </w:rPr>
        <w:t>רבינא</w:t>
      </w:r>
      <w:proofErr w:type="spellEnd"/>
      <w:r w:rsidRPr="00921458">
        <w:rPr>
          <w:rtl/>
        </w:rPr>
        <w:t xml:space="preserve"> </w:t>
      </w:r>
      <w:proofErr w:type="spellStart"/>
      <w:r w:rsidRPr="00921458">
        <w:rPr>
          <w:rtl/>
        </w:rPr>
        <w:t>דאזהרת</w:t>
      </w:r>
      <w:proofErr w:type="spellEnd"/>
      <w:r w:rsidRPr="00921458">
        <w:rPr>
          <w:rtl/>
        </w:rPr>
        <w:t xml:space="preserve"> עינוי </w:t>
      </w:r>
      <w:proofErr w:type="spellStart"/>
      <w:r w:rsidRPr="00921458">
        <w:rPr>
          <w:rtl/>
        </w:rPr>
        <w:t>ילפינן</w:t>
      </w:r>
      <w:proofErr w:type="spellEnd"/>
      <w:r w:rsidRPr="00921458">
        <w:rPr>
          <w:rtl/>
        </w:rPr>
        <w:t xml:space="preserve"> מג"ש </w:t>
      </w:r>
      <w:proofErr w:type="spellStart"/>
      <w:r w:rsidRPr="00921458">
        <w:rPr>
          <w:rtl/>
        </w:rPr>
        <w:t>דעצם</w:t>
      </w:r>
      <w:proofErr w:type="spellEnd"/>
      <w:r w:rsidRPr="00921458">
        <w:rPr>
          <w:rtl/>
        </w:rPr>
        <w:t xml:space="preserve"> עצם ולית לן מיעוט על תוספת </w:t>
      </w:r>
      <w:proofErr w:type="spellStart"/>
      <w:r w:rsidRPr="00921458">
        <w:rPr>
          <w:rtl/>
        </w:rPr>
        <w:t>יו"כ</w:t>
      </w:r>
      <w:proofErr w:type="spellEnd"/>
      <w:r w:rsidRPr="00921458">
        <w:rPr>
          <w:rtl/>
        </w:rPr>
        <w:t xml:space="preserve"> א"כ לא שמעינן </w:t>
      </w:r>
      <w:proofErr w:type="spellStart"/>
      <w:r w:rsidRPr="00921458">
        <w:rPr>
          <w:rtl/>
        </w:rPr>
        <w:t>מדאיצטריך</w:t>
      </w:r>
      <w:proofErr w:type="spellEnd"/>
      <w:r w:rsidRPr="00921458">
        <w:rPr>
          <w:rtl/>
        </w:rPr>
        <w:t xml:space="preserve"> עצם </w:t>
      </w:r>
      <w:proofErr w:type="spellStart"/>
      <w:r w:rsidRPr="00921458">
        <w:rPr>
          <w:rtl/>
        </w:rPr>
        <w:t>עצם</w:t>
      </w:r>
      <w:proofErr w:type="spellEnd"/>
      <w:r w:rsidRPr="00921458">
        <w:rPr>
          <w:rtl/>
        </w:rPr>
        <w:t xml:space="preserve"> למעט תוספת מאזהרה וכרת מכלל </w:t>
      </w:r>
      <w:proofErr w:type="spellStart"/>
      <w:r w:rsidRPr="00921458">
        <w:rPr>
          <w:rtl/>
        </w:rPr>
        <w:t>דאיסור</w:t>
      </w:r>
      <w:proofErr w:type="spellEnd"/>
      <w:r w:rsidRPr="00921458">
        <w:rPr>
          <w:rtl/>
        </w:rPr>
        <w:t xml:space="preserve"> איכא </w:t>
      </w:r>
      <w:proofErr w:type="spellStart"/>
      <w:r w:rsidRPr="00921458">
        <w:rPr>
          <w:rtl/>
        </w:rPr>
        <w:t>דאיצטריך</w:t>
      </w:r>
      <w:proofErr w:type="spellEnd"/>
      <w:r w:rsidRPr="00921458">
        <w:rPr>
          <w:rtl/>
        </w:rPr>
        <w:t xml:space="preserve"> עצם </w:t>
      </w:r>
      <w:proofErr w:type="spellStart"/>
      <w:r w:rsidRPr="00921458">
        <w:rPr>
          <w:rtl/>
        </w:rPr>
        <w:t>עצם</w:t>
      </w:r>
      <w:proofErr w:type="spellEnd"/>
      <w:r w:rsidRPr="00921458">
        <w:rPr>
          <w:rtl/>
        </w:rPr>
        <w:t xml:space="preserve"> לג"ש לאזהרת עינוי אלא </w:t>
      </w:r>
      <w:proofErr w:type="spellStart"/>
      <w:r w:rsidRPr="00921458">
        <w:rPr>
          <w:rtl/>
        </w:rPr>
        <w:t>דדריש</w:t>
      </w:r>
      <w:proofErr w:type="spellEnd"/>
      <w:r w:rsidRPr="00921458">
        <w:rPr>
          <w:rtl/>
        </w:rPr>
        <w:t xml:space="preserve"> תוספת עינוי מסיפא </w:t>
      </w:r>
      <w:proofErr w:type="spellStart"/>
      <w:r w:rsidRPr="00921458">
        <w:rPr>
          <w:rtl/>
        </w:rPr>
        <w:t>דקרא</w:t>
      </w:r>
      <w:proofErr w:type="spellEnd"/>
      <w:r w:rsidRPr="00921458">
        <w:rPr>
          <w:rtl/>
        </w:rPr>
        <w:t xml:space="preserve"> </w:t>
      </w:r>
      <w:proofErr w:type="spellStart"/>
      <w:r w:rsidRPr="00921458">
        <w:rPr>
          <w:rtl/>
        </w:rPr>
        <w:t>דועניתם</w:t>
      </w:r>
      <w:proofErr w:type="spellEnd"/>
      <w:r w:rsidRPr="00921458">
        <w:rPr>
          <w:rtl/>
        </w:rPr>
        <w:t xml:space="preserve"> ורישא </w:t>
      </w:r>
      <w:proofErr w:type="spellStart"/>
      <w:r w:rsidRPr="00921458">
        <w:rPr>
          <w:rtl/>
        </w:rPr>
        <w:t>דקרא</w:t>
      </w:r>
      <w:proofErr w:type="spellEnd"/>
      <w:r w:rsidRPr="00921458">
        <w:rPr>
          <w:rtl/>
        </w:rPr>
        <w:t xml:space="preserve"> לכל האוכל ושותה בתשיעי </w:t>
      </w:r>
      <w:proofErr w:type="spellStart"/>
      <w:r w:rsidRPr="00921458">
        <w:rPr>
          <w:rtl/>
        </w:rPr>
        <w:t>דליכא</w:t>
      </w:r>
      <w:proofErr w:type="spellEnd"/>
      <w:r w:rsidRPr="00921458">
        <w:rPr>
          <w:rtl/>
        </w:rPr>
        <w:t xml:space="preserve"> </w:t>
      </w:r>
      <w:proofErr w:type="spellStart"/>
      <w:r w:rsidRPr="00921458">
        <w:rPr>
          <w:rtl/>
        </w:rPr>
        <w:t>למימר</w:t>
      </w:r>
      <w:proofErr w:type="spellEnd"/>
      <w:r w:rsidRPr="00921458">
        <w:rPr>
          <w:rtl/>
        </w:rPr>
        <w:t xml:space="preserve"> </w:t>
      </w:r>
      <w:proofErr w:type="spellStart"/>
      <w:r w:rsidRPr="00921458">
        <w:rPr>
          <w:rtl/>
        </w:rPr>
        <w:t>דדריש</w:t>
      </w:r>
      <w:proofErr w:type="spellEnd"/>
      <w:r w:rsidRPr="00921458">
        <w:rPr>
          <w:rtl/>
        </w:rPr>
        <w:t xml:space="preserve"> רישא </w:t>
      </w:r>
      <w:proofErr w:type="spellStart"/>
      <w:r w:rsidRPr="00921458">
        <w:rPr>
          <w:rtl/>
        </w:rPr>
        <w:t>דקרא</w:t>
      </w:r>
      <w:proofErr w:type="spellEnd"/>
      <w:r w:rsidRPr="00921458">
        <w:rPr>
          <w:rtl/>
        </w:rPr>
        <w:t xml:space="preserve"> לתוספת עינוי וסיפא </w:t>
      </w:r>
      <w:proofErr w:type="spellStart"/>
      <w:r w:rsidRPr="00921458">
        <w:rPr>
          <w:rtl/>
        </w:rPr>
        <w:t>דקרא</w:t>
      </w:r>
      <w:proofErr w:type="spellEnd"/>
      <w:r w:rsidRPr="00921458">
        <w:rPr>
          <w:rtl/>
        </w:rPr>
        <w:t xml:space="preserve"> לכל שביתה שבתורה </w:t>
      </w:r>
      <w:proofErr w:type="spellStart"/>
      <w:r w:rsidRPr="00921458">
        <w:rPr>
          <w:rtl/>
        </w:rPr>
        <w:t>דא"כ</w:t>
      </w:r>
      <w:proofErr w:type="spellEnd"/>
      <w:r w:rsidRPr="00921458">
        <w:rPr>
          <w:rtl/>
        </w:rPr>
        <w:t xml:space="preserve"> </w:t>
      </w:r>
      <w:proofErr w:type="spellStart"/>
      <w:r w:rsidRPr="00921458">
        <w:rPr>
          <w:rtl/>
        </w:rPr>
        <w:t>האיך</w:t>
      </w:r>
      <w:proofErr w:type="spellEnd"/>
      <w:r w:rsidRPr="00921458">
        <w:rPr>
          <w:rtl/>
        </w:rPr>
        <w:t xml:space="preserve"> ס"ד מעיקרא לדרוש עצם </w:t>
      </w:r>
      <w:proofErr w:type="spellStart"/>
      <w:r w:rsidRPr="00921458">
        <w:rPr>
          <w:rtl/>
        </w:rPr>
        <w:t>עצם</w:t>
      </w:r>
      <w:proofErr w:type="spellEnd"/>
      <w:r w:rsidRPr="00921458">
        <w:rPr>
          <w:rtl/>
        </w:rPr>
        <w:t xml:space="preserve"> למעט תוספת מאזהרה וכרת </w:t>
      </w:r>
      <w:proofErr w:type="spellStart"/>
      <w:r w:rsidRPr="00921458">
        <w:rPr>
          <w:rtl/>
        </w:rPr>
        <w:t>אלמא</w:t>
      </w:r>
      <w:proofErr w:type="spellEnd"/>
      <w:r w:rsidRPr="00921458">
        <w:rPr>
          <w:rtl/>
        </w:rPr>
        <w:t xml:space="preserve"> </w:t>
      </w:r>
      <w:proofErr w:type="spellStart"/>
      <w:r w:rsidRPr="00921458">
        <w:rPr>
          <w:rtl/>
        </w:rPr>
        <w:t>דאיסור</w:t>
      </w:r>
      <w:proofErr w:type="spellEnd"/>
      <w:r w:rsidRPr="00921458">
        <w:rPr>
          <w:rtl/>
        </w:rPr>
        <w:t xml:space="preserve"> איכא ולמה לי קרא </w:t>
      </w:r>
      <w:proofErr w:type="spellStart"/>
      <w:r w:rsidRPr="00921458">
        <w:rPr>
          <w:rtl/>
        </w:rPr>
        <w:t>דעצם</w:t>
      </w:r>
      <w:proofErr w:type="spellEnd"/>
      <w:r w:rsidRPr="00921458">
        <w:rPr>
          <w:rtl/>
        </w:rPr>
        <w:t xml:space="preserve"> עצם להורות </w:t>
      </w:r>
      <w:proofErr w:type="spellStart"/>
      <w:r w:rsidRPr="00921458">
        <w:rPr>
          <w:rtl/>
        </w:rPr>
        <w:lastRenderedPageBreak/>
        <w:t>מדאיצטריך</w:t>
      </w:r>
      <w:proofErr w:type="spellEnd"/>
      <w:r w:rsidRPr="00921458">
        <w:rPr>
          <w:rtl/>
        </w:rPr>
        <w:t xml:space="preserve"> </w:t>
      </w:r>
      <w:proofErr w:type="spellStart"/>
      <w:r w:rsidRPr="00921458">
        <w:rPr>
          <w:rtl/>
        </w:rPr>
        <w:t>דאיכא</w:t>
      </w:r>
      <w:proofErr w:type="spellEnd"/>
      <w:r w:rsidRPr="00921458">
        <w:rPr>
          <w:rtl/>
        </w:rPr>
        <w:t xml:space="preserve"> איסור </w:t>
      </w:r>
      <w:proofErr w:type="spellStart"/>
      <w:r w:rsidRPr="00921458">
        <w:rPr>
          <w:rtl/>
        </w:rPr>
        <w:t>תיפוק</w:t>
      </w:r>
      <w:proofErr w:type="spellEnd"/>
      <w:r w:rsidRPr="00921458">
        <w:rPr>
          <w:rtl/>
        </w:rPr>
        <w:t xml:space="preserve"> ליה </w:t>
      </w:r>
      <w:proofErr w:type="spellStart"/>
      <w:r w:rsidRPr="00921458">
        <w:rPr>
          <w:rtl/>
        </w:rPr>
        <w:t>מועניתם</w:t>
      </w:r>
      <w:proofErr w:type="spellEnd"/>
      <w:r w:rsidRPr="00921458">
        <w:rPr>
          <w:rtl/>
        </w:rPr>
        <w:t xml:space="preserve"> עד כאן תורף דבריו והאריך שתי ניירות ועדיין הדבר דחוק מאד כמבואר ונגלה לעיני כל מעיין.  </w:t>
      </w:r>
    </w:p>
    <w:p w14:paraId="5796D641" w14:textId="77777777" w:rsidR="008C60CB" w:rsidRPr="00921458" w:rsidRDefault="008C60CB" w:rsidP="008C60CB">
      <w:pPr>
        <w:rPr>
          <w:rtl/>
        </w:rPr>
      </w:pPr>
      <w:r w:rsidRPr="00921458">
        <w:rPr>
          <w:rtl/>
        </w:rPr>
        <w:t xml:space="preserve">ולענ"ד נראה פשוט בכוונת הרב המגיד </w:t>
      </w:r>
      <w:proofErr w:type="spellStart"/>
      <w:r w:rsidRPr="00921458">
        <w:rPr>
          <w:rtl/>
        </w:rPr>
        <w:t>דמ"ש</w:t>
      </w:r>
      <w:proofErr w:type="spellEnd"/>
      <w:r w:rsidRPr="00921458">
        <w:rPr>
          <w:rtl/>
        </w:rPr>
        <w:t xml:space="preserve"> יש מי שדרש יכול יהא מוזהר על תוספת מלאכה וכו' </w:t>
      </w:r>
      <w:proofErr w:type="spellStart"/>
      <w:r w:rsidRPr="00921458">
        <w:rPr>
          <w:rtl/>
        </w:rPr>
        <w:t>אלמא</w:t>
      </w:r>
      <w:proofErr w:type="spellEnd"/>
      <w:r w:rsidRPr="00921458">
        <w:rPr>
          <w:rtl/>
        </w:rPr>
        <w:t xml:space="preserve"> </w:t>
      </w:r>
      <w:proofErr w:type="spellStart"/>
      <w:r w:rsidRPr="00921458">
        <w:rPr>
          <w:rtl/>
        </w:rPr>
        <w:t>דהאי</w:t>
      </w:r>
      <w:proofErr w:type="spellEnd"/>
      <w:r w:rsidRPr="00921458">
        <w:rPr>
          <w:rtl/>
        </w:rPr>
        <w:t xml:space="preserve"> תנא </w:t>
      </w:r>
      <w:proofErr w:type="spellStart"/>
      <w:r w:rsidRPr="00921458">
        <w:rPr>
          <w:rtl/>
        </w:rPr>
        <w:t>ס"ל</w:t>
      </w:r>
      <w:proofErr w:type="spellEnd"/>
      <w:r w:rsidRPr="00921458">
        <w:rPr>
          <w:rtl/>
        </w:rPr>
        <w:t xml:space="preserve"> </w:t>
      </w:r>
      <w:proofErr w:type="spellStart"/>
      <w:r w:rsidRPr="00921458">
        <w:rPr>
          <w:rtl/>
        </w:rPr>
        <w:t>דאיכא</w:t>
      </w:r>
      <w:proofErr w:type="spellEnd"/>
      <w:r w:rsidRPr="00921458">
        <w:rPr>
          <w:rtl/>
        </w:rPr>
        <w:t xml:space="preserve"> </w:t>
      </w:r>
      <w:proofErr w:type="spellStart"/>
      <w:r w:rsidRPr="00921458">
        <w:rPr>
          <w:rtl/>
        </w:rPr>
        <w:t>לאפלוגי</w:t>
      </w:r>
      <w:proofErr w:type="spellEnd"/>
      <w:r w:rsidRPr="00921458">
        <w:rPr>
          <w:rtl/>
        </w:rPr>
        <w:t xml:space="preserve"> בין תוספת עינוי לתוספת מלאכה ויש תוספת </w:t>
      </w:r>
      <w:proofErr w:type="spellStart"/>
      <w:r w:rsidRPr="00921458">
        <w:rPr>
          <w:rtl/>
        </w:rPr>
        <w:t>לחצאין</w:t>
      </w:r>
      <w:proofErr w:type="spellEnd"/>
      <w:r w:rsidRPr="00921458">
        <w:rPr>
          <w:rtl/>
        </w:rPr>
        <w:t xml:space="preserve"> </w:t>
      </w:r>
      <w:proofErr w:type="spellStart"/>
      <w:r w:rsidRPr="00921458">
        <w:rPr>
          <w:rtl/>
        </w:rPr>
        <w:t>דהא</w:t>
      </w:r>
      <w:proofErr w:type="spellEnd"/>
      <w:r w:rsidRPr="00921458">
        <w:rPr>
          <w:rtl/>
        </w:rPr>
        <w:t xml:space="preserve"> מצריך תרי קראי למעט תוספת עינוי מאזהרה וכרת ולמעט תוספת מלאכה מאזהרה וכרת מכלל </w:t>
      </w:r>
      <w:proofErr w:type="spellStart"/>
      <w:r w:rsidRPr="00921458">
        <w:rPr>
          <w:rtl/>
        </w:rPr>
        <w:t>דלאו</w:t>
      </w:r>
      <w:proofErr w:type="spellEnd"/>
      <w:r w:rsidRPr="00921458">
        <w:rPr>
          <w:rtl/>
        </w:rPr>
        <w:t xml:space="preserve"> הא בהא </w:t>
      </w:r>
      <w:proofErr w:type="spellStart"/>
      <w:r w:rsidRPr="00921458">
        <w:rPr>
          <w:rtl/>
        </w:rPr>
        <w:t>תליא</w:t>
      </w:r>
      <w:proofErr w:type="spellEnd"/>
      <w:r w:rsidRPr="00921458">
        <w:rPr>
          <w:rtl/>
        </w:rPr>
        <w:t xml:space="preserve"> וא"כ לפי מה </w:t>
      </w:r>
      <w:proofErr w:type="spellStart"/>
      <w:r w:rsidRPr="00921458">
        <w:rPr>
          <w:rtl/>
        </w:rPr>
        <w:t>דמסיק</w:t>
      </w:r>
      <w:proofErr w:type="spellEnd"/>
      <w:r w:rsidRPr="00921458">
        <w:rPr>
          <w:rtl/>
        </w:rPr>
        <w:t xml:space="preserve"> </w:t>
      </w:r>
      <w:proofErr w:type="spellStart"/>
      <w:r w:rsidRPr="00921458">
        <w:rPr>
          <w:rtl/>
        </w:rPr>
        <w:t>דאיכא</w:t>
      </w:r>
      <w:proofErr w:type="spellEnd"/>
      <w:r w:rsidRPr="00921458">
        <w:rPr>
          <w:rtl/>
        </w:rPr>
        <w:t xml:space="preserve"> </w:t>
      </w:r>
      <w:proofErr w:type="spellStart"/>
      <w:r w:rsidRPr="00921458">
        <w:rPr>
          <w:rtl/>
        </w:rPr>
        <w:t>למיפרך</w:t>
      </w:r>
      <w:proofErr w:type="spellEnd"/>
      <w:r w:rsidRPr="00921458">
        <w:rPr>
          <w:rtl/>
        </w:rPr>
        <w:t xml:space="preserve"> מה לעינוי שלא הותר מכללא וכו' א"כ לפי </w:t>
      </w:r>
      <w:proofErr w:type="spellStart"/>
      <w:r w:rsidRPr="00921458">
        <w:rPr>
          <w:rtl/>
        </w:rPr>
        <w:t>המסקנא</w:t>
      </w:r>
      <w:proofErr w:type="spellEnd"/>
      <w:r w:rsidRPr="00921458">
        <w:rPr>
          <w:rtl/>
        </w:rPr>
        <w:t xml:space="preserve"> לית לן מיעוט על תוספת עינוי מאזהרה ושפיר </w:t>
      </w:r>
      <w:proofErr w:type="spellStart"/>
      <w:r w:rsidRPr="00921458">
        <w:rPr>
          <w:rtl/>
        </w:rPr>
        <w:t>י"ל</w:t>
      </w:r>
      <w:proofErr w:type="spellEnd"/>
      <w:r w:rsidRPr="00921458">
        <w:rPr>
          <w:rtl/>
        </w:rPr>
        <w:t xml:space="preserve"> </w:t>
      </w:r>
      <w:proofErr w:type="spellStart"/>
      <w:r w:rsidRPr="00921458">
        <w:rPr>
          <w:rtl/>
        </w:rPr>
        <w:t>דבתוספת</w:t>
      </w:r>
      <w:proofErr w:type="spellEnd"/>
      <w:r w:rsidRPr="00921458">
        <w:rPr>
          <w:rtl/>
        </w:rPr>
        <w:t xml:space="preserve"> עינוי איכא אזהרה ואיסור </w:t>
      </w:r>
      <w:proofErr w:type="spellStart"/>
      <w:r w:rsidRPr="00921458">
        <w:rPr>
          <w:rtl/>
        </w:rPr>
        <w:t>משא"כ</w:t>
      </w:r>
      <w:proofErr w:type="spellEnd"/>
      <w:r w:rsidRPr="00921458">
        <w:rPr>
          <w:rtl/>
        </w:rPr>
        <w:t xml:space="preserve"> בתוספת מלאכה </w:t>
      </w:r>
      <w:proofErr w:type="spellStart"/>
      <w:r w:rsidRPr="00921458">
        <w:rPr>
          <w:rtl/>
        </w:rPr>
        <w:t>דאימעיט</w:t>
      </w:r>
      <w:proofErr w:type="spellEnd"/>
      <w:r w:rsidRPr="00921458">
        <w:rPr>
          <w:rtl/>
        </w:rPr>
        <w:t xml:space="preserve"> מאזהרה ומאיסור </w:t>
      </w:r>
      <w:proofErr w:type="spellStart"/>
      <w:r w:rsidRPr="00921458">
        <w:rPr>
          <w:rtl/>
        </w:rPr>
        <w:t>דאע"ג</w:t>
      </w:r>
      <w:proofErr w:type="spellEnd"/>
      <w:r w:rsidRPr="00921458">
        <w:rPr>
          <w:rtl/>
        </w:rPr>
        <w:t xml:space="preserve"> דלפי מה </w:t>
      </w:r>
      <w:proofErr w:type="spellStart"/>
      <w:r w:rsidRPr="00921458">
        <w:rPr>
          <w:rtl/>
        </w:rPr>
        <w:t>דמסיק</w:t>
      </w:r>
      <w:proofErr w:type="spellEnd"/>
      <w:r w:rsidRPr="00921458">
        <w:rPr>
          <w:rtl/>
        </w:rPr>
        <w:t xml:space="preserve"> </w:t>
      </w:r>
      <w:proofErr w:type="spellStart"/>
      <w:r w:rsidRPr="00921458">
        <w:rPr>
          <w:rtl/>
        </w:rPr>
        <w:t>רבינא</w:t>
      </w:r>
      <w:proofErr w:type="spellEnd"/>
      <w:r w:rsidRPr="00921458">
        <w:rPr>
          <w:rtl/>
        </w:rPr>
        <w:t xml:space="preserve"> </w:t>
      </w:r>
      <w:proofErr w:type="spellStart"/>
      <w:r w:rsidRPr="00921458">
        <w:rPr>
          <w:rtl/>
        </w:rPr>
        <w:t>דעצם</w:t>
      </w:r>
      <w:proofErr w:type="spellEnd"/>
      <w:r w:rsidRPr="00921458">
        <w:rPr>
          <w:rtl/>
        </w:rPr>
        <w:t xml:space="preserve"> עצם </w:t>
      </w:r>
      <w:proofErr w:type="spellStart"/>
      <w:r w:rsidRPr="00921458">
        <w:rPr>
          <w:rtl/>
        </w:rPr>
        <w:t>גמרינן</w:t>
      </w:r>
      <w:proofErr w:type="spellEnd"/>
      <w:r w:rsidRPr="00921458">
        <w:rPr>
          <w:rtl/>
        </w:rPr>
        <w:t xml:space="preserve"> בג"ש וא"כ כיון </w:t>
      </w:r>
      <w:proofErr w:type="spellStart"/>
      <w:r w:rsidRPr="00921458">
        <w:rPr>
          <w:rtl/>
        </w:rPr>
        <w:t>דאין</w:t>
      </w:r>
      <w:proofErr w:type="spellEnd"/>
      <w:r w:rsidRPr="00921458">
        <w:rPr>
          <w:rtl/>
        </w:rPr>
        <w:t xml:space="preserve"> ג"ש למחצה </w:t>
      </w:r>
      <w:proofErr w:type="spellStart"/>
      <w:r w:rsidRPr="00921458">
        <w:rPr>
          <w:rtl/>
        </w:rPr>
        <w:t>גמרינן</w:t>
      </w:r>
      <w:proofErr w:type="spellEnd"/>
      <w:r w:rsidRPr="00921458">
        <w:rPr>
          <w:rtl/>
        </w:rPr>
        <w:t xml:space="preserve"> </w:t>
      </w:r>
      <w:proofErr w:type="spellStart"/>
      <w:r w:rsidRPr="00921458">
        <w:rPr>
          <w:rtl/>
        </w:rPr>
        <w:t>נמי</w:t>
      </w:r>
      <w:proofErr w:type="spellEnd"/>
      <w:r w:rsidRPr="00921458">
        <w:rPr>
          <w:rtl/>
        </w:rPr>
        <w:t xml:space="preserve"> עינוי ממלאכה </w:t>
      </w:r>
      <w:proofErr w:type="spellStart"/>
      <w:r w:rsidRPr="00921458">
        <w:rPr>
          <w:rtl/>
        </w:rPr>
        <w:t>דליכא</w:t>
      </w:r>
      <w:proofErr w:type="spellEnd"/>
      <w:r w:rsidRPr="00921458">
        <w:rPr>
          <w:rtl/>
        </w:rPr>
        <w:t xml:space="preserve"> אזהרה ואיסור לתוספת עינוי מ"מ לאינך אמוראי </w:t>
      </w:r>
      <w:proofErr w:type="spellStart"/>
      <w:r w:rsidRPr="00921458">
        <w:rPr>
          <w:rtl/>
        </w:rPr>
        <w:t>דהתם</w:t>
      </w:r>
      <w:proofErr w:type="spellEnd"/>
      <w:r w:rsidRPr="00921458">
        <w:rPr>
          <w:rtl/>
        </w:rPr>
        <w:t xml:space="preserve"> דלית להו הך ג"ש </w:t>
      </w:r>
      <w:proofErr w:type="spellStart"/>
      <w:r w:rsidRPr="00921458">
        <w:rPr>
          <w:rtl/>
        </w:rPr>
        <w:t>וילפי</w:t>
      </w:r>
      <w:proofErr w:type="spellEnd"/>
      <w:r w:rsidRPr="00921458">
        <w:rPr>
          <w:rtl/>
        </w:rPr>
        <w:t xml:space="preserve"> אזהרה לעינוי מלמודים אחרים שפיר </w:t>
      </w:r>
      <w:proofErr w:type="spellStart"/>
      <w:r w:rsidRPr="00921458">
        <w:rPr>
          <w:rtl/>
        </w:rPr>
        <w:t>י"ל</w:t>
      </w:r>
      <w:proofErr w:type="spellEnd"/>
      <w:r w:rsidRPr="00921458">
        <w:rPr>
          <w:rtl/>
        </w:rPr>
        <w:t xml:space="preserve"> </w:t>
      </w:r>
      <w:proofErr w:type="spellStart"/>
      <w:r w:rsidRPr="00921458">
        <w:rPr>
          <w:rtl/>
        </w:rPr>
        <w:t>דס"ל</w:t>
      </w:r>
      <w:proofErr w:type="spellEnd"/>
      <w:r w:rsidRPr="00921458">
        <w:rPr>
          <w:rtl/>
        </w:rPr>
        <w:t xml:space="preserve"> דלא </w:t>
      </w:r>
      <w:proofErr w:type="spellStart"/>
      <w:r w:rsidRPr="00921458">
        <w:rPr>
          <w:rtl/>
        </w:rPr>
        <w:t>אימעיט</w:t>
      </w:r>
      <w:proofErr w:type="spellEnd"/>
      <w:r w:rsidRPr="00921458">
        <w:rPr>
          <w:rtl/>
        </w:rPr>
        <w:t xml:space="preserve"> תוספת עינוי מאזהרה כיון </w:t>
      </w:r>
      <w:proofErr w:type="spellStart"/>
      <w:r w:rsidRPr="00921458">
        <w:rPr>
          <w:rtl/>
        </w:rPr>
        <w:t>דאיפרך</w:t>
      </w:r>
      <w:proofErr w:type="spellEnd"/>
      <w:r w:rsidRPr="00921458">
        <w:rPr>
          <w:rtl/>
        </w:rPr>
        <w:t xml:space="preserve"> </w:t>
      </w:r>
      <w:proofErr w:type="spellStart"/>
      <w:r w:rsidRPr="00921458">
        <w:rPr>
          <w:rtl/>
        </w:rPr>
        <w:t>הק"ו</w:t>
      </w:r>
      <w:proofErr w:type="spellEnd"/>
      <w:r w:rsidRPr="00921458">
        <w:rPr>
          <w:rtl/>
        </w:rPr>
        <w:t xml:space="preserve"> ומסיים </w:t>
      </w:r>
      <w:proofErr w:type="spellStart"/>
      <w:r w:rsidRPr="00921458">
        <w:rPr>
          <w:rtl/>
        </w:rPr>
        <w:t>הרה"מ</w:t>
      </w:r>
      <w:proofErr w:type="spellEnd"/>
      <w:r w:rsidRPr="00921458">
        <w:rPr>
          <w:rtl/>
        </w:rPr>
        <w:t xml:space="preserve"> וברייתא אחרת שנו שם </w:t>
      </w:r>
      <w:proofErr w:type="spellStart"/>
      <w:r w:rsidRPr="00921458">
        <w:rPr>
          <w:rtl/>
        </w:rPr>
        <w:t>דדריש</w:t>
      </w:r>
      <w:proofErr w:type="spellEnd"/>
      <w:r w:rsidRPr="00921458">
        <w:rPr>
          <w:rtl/>
        </w:rPr>
        <w:t xml:space="preserve"> ועניתם וכו' לאסור אפילו תוספת מלאכה ואפילו שבתות ויו"ט אלא שלא סמך רבנו על ברייתא זו כיון </w:t>
      </w:r>
      <w:proofErr w:type="spellStart"/>
      <w:r w:rsidRPr="00921458">
        <w:rPr>
          <w:rtl/>
        </w:rPr>
        <w:t>דאיכא</w:t>
      </w:r>
      <w:proofErr w:type="spellEnd"/>
      <w:r w:rsidRPr="00921458">
        <w:rPr>
          <w:rtl/>
        </w:rPr>
        <w:t xml:space="preserve"> מ"ד </w:t>
      </w:r>
      <w:proofErr w:type="spellStart"/>
      <w:r w:rsidRPr="00921458">
        <w:rPr>
          <w:rtl/>
        </w:rPr>
        <w:t>דמוקים</w:t>
      </w:r>
      <w:proofErr w:type="spellEnd"/>
      <w:r w:rsidRPr="00921458">
        <w:rPr>
          <w:rtl/>
        </w:rPr>
        <w:t xml:space="preserve"> לה </w:t>
      </w:r>
      <w:proofErr w:type="spellStart"/>
      <w:r w:rsidRPr="00921458">
        <w:rPr>
          <w:rtl/>
        </w:rPr>
        <w:t>לדרשא</w:t>
      </w:r>
      <w:proofErr w:type="spellEnd"/>
      <w:r w:rsidRPr="00921458">
        <w:rPr>
          <w:rtl/>
        </w:rPr>
        <w:t xml:space="preserve"> </w:t>
      </w:r>
      <w:proofErr w:type="spellStart"/>
      <w:r w:rsidRPr="00921458">
        <w:rPr>
          <w:rtl/>
        </w:rPr>
        <w:t>אחריתא</w:t>
      </w:r>
      <w:proofErr w:type="spellEnd"/>
      <w:r w:rsidRPr="00921458">
        <w:rPr>
          <w:rtl/>
        </w:rPr>
        <w:t xml:space="preserve"> </w:t>
      </w:r>
      <w:proofErr w:type="spellStart"/>
      <w:r w:rsidRPr="00921458">
        <w:rPr>
          <w:rtl/>
        </w:rPr>
        <w:t>דכל</w:t>
      </w:r>
      <w:proofErr w:type="spellEnd"/>
      <w:r w:rsidRPr="00921458">
        <w:rPr>
          <w:rtl/>
        </w:rPr>
        <w:t xml:space="preserve"> האוכל ושותה בתשיעי וכו' וא"כ אין לנו לימוד כלל על תוספת מלאכה לאיסור. ומסיק דרבי עקיבא </w:t>
      </w:r>
      <w:proofErr w:type="spellStart"/>
      <w:r w:rsidRPr="00921458">
        <w:rPr>
          <w:rtl/>
        </w:rPr>
        <w:t>דריש</w:t>
      </w:r>
      <w:proofErr w:type="spellEnd"/>
      <w:r w:rsidRPr="00921458">
        <w:rPr>
          <w:rtl/>
        </w:rPr>
        <w:t xml:space="preserve"> האי קרא לאוכל ושותה בט' וידוע </w:t>
      </w:r>
      <w:proofErr w:type="spellStart"/>
      <w:r w:rsidRPr="00921458">
        <w:rPr>
          <w:rtl/>
        </w:rPr>
        <w:t>דהלכה</w:t>
      </w:r>
      <w:proofErr w:type="spellEnd"/>
      <w:r w:rsidRPr="00921458">
        <w:rPr>
          <w:rtl/>
        </w:rPr>
        <w:t xml:space="preserve"> </w:t>
      </w:r>
      <w:proofErr w:type="spellStart"/>
      <w:r w:rsidRPr="00921458">
        <w:rPr>
          <w:rtl/>
        </w:rPr>
        <w:t>כר"ע</w:t>
      </w:r>
      <w:proofErr w:type="spellEnd"/>
      <w:r w:rsidRPr="00921458">
        <w:rPr>
          <w:rtl/>
        </w:rPr>
        <w:t xml:space="preserve"> ואין לומר </w:t>
      </w:r>
      <w:proofErr w:type="spellStart"/>
      <w:r w:rsidRPr="00921458">
        <w:rPr>
          <w:rtl/>
        </w:rPr>
        <w:t>דאכתי</w:t>
      </w:r>
      <w:proofErr w:type="spellEnd"/>
      <w:r w:rsidRPr="00921458">
        <w:rPr>
          <w:rtl/>
        </w:rPr>
        <w:t xml:space="preserve"> </w:t>
      </w:r>
      <w:proofErr w:type="spellStart"/>
      <w:r w:rsidRPr="00921458">
        <w:rPr>
          <w:rtl/>
        </w:rPr>
        <w:t>ניליף</w:t>
      </w:r>
      <w:proofErr w:type="spellEnd"/>
      <w:r w:rsidRPr="00921458">
        <w:rPr>
          <w:rtl/>
        </w:rPr>
        <w:t xml:space="preserve"> תוספת מלאכה אליבא </w:t>
      </w:r>
      <w:proofErr w:type="spellStart"/>
      <w:r w:rsidRPr="00921458">
        <w:rPr>
          <w:rtl/>
        </w:rPr>
        <w:t>דר"ע</w:t>
      </w:r>
      <w:proofErr w:type="spellEnd"/>
      <w:r w:rsidRPr="00921458">
        <w:rPr>
          <w:rtl/>
        </w:rPr>
        <w:t xml:space="preserve"> </w:t>
      </w:r>
      <w:proofErr w:type="spellStart"/>
      <w:r w:rsidRPr="00921458">
        <w:rPr>
          <w:rtl/>
        </w:rPr>
        <w:t>מבחריש</w:t>
      </w:r>
      <w:proofErr w:type="spellEnd"/>
      <w:r w:rsidRPr="00921458">
        <w:rPr>
          <w:rtl/>
        </w:rPr>
        <w:t xml:space="preserve"> ובקציר </w:t>
      </w:r>
      <w:proofErr w:type="spellStart"/>
      <w:r w:rsidRPr="00921458">
        <w:rPr>
          <w:rtl/>
        </w:rPr>
        <w:t>די"ל</w:t>
      </w:r>
      <w:proofErr w:type="spellEnd"/>
      <w:r w:rsidRPr="00921458">
        <w:rPr>
          <w:rtl/>
        </w:rPr>
        <w:t xml:space="preserve"> דודאי משביעית </w:t>
      </w:r>
      <w:proofErr w:type="spellStart"/>
      <w:r w:rsidRPr="00921458">
        <w:rPr>
          <w:rtl/>
        </w:rPr>
        <w:t>ליכא</w:t>
      </w:r>
      <w:proofErr w:type="spellEnd"/>
      <w:r w:rsidRPr="00921458">
        <w:rPr>
          <w:rtl/>
        </w:rPr>
        <w:t xml:space="preserve"> </w:t>
      </w:r>
      <w:proofErr w:type="spellStart"/>
      <w:r w:rsidRPr="00921458">
        <w:rPr>
          <w:rtl/>
        </w:rPr>
        <w:t>למילף</w:t>
      </w:r>
      <w:proofErr w:type="spellEnd"/>
      <w:r w:rsidRPr="00921458">
        <w:rPr>
          <w:rtl/>
        </w:rPr>
        <w:t xml:space="preserve"> לתוספת מלאכה וכמ"ש הקרבן אהרן.  </w:t>
      </w:r>
    </w:p>
    <w:p w14:paraId="50A6511B" w14:textId="77777777" w:rsidR="008C60CB" w:rsidRPr="00921458" w:rsidRDefault="008C60CB" w:rsidP="008C60CB">
      <w:pPr>
        <w:rPr>
          <w:rtl/>
        </w:rPr>
      </w:pPr>
      <w:r w:rsidRPr="00921458">
        <w:rPr>
          <w:rtl/>
        </w:rPr>
        <w:t xml:space="preserve">ואין להקשות </w:t>
      </w:r>
      <w:proofErr w:type="spellStart"/>
      <w:r w:rsidRPr="00921458">
        <w:rPr>
          <w:rtl/>
        </w:rPr>
        <w:t>דא"כ</w:t>
      </w:r>
      <w:proofErr w:type="spellEnd"/>
      <w:r w:rsidRPr="00921458">
        <w:rPr>
          <w:rtl/>
        </w:rPr>
        <w:t xml:space="preserve"> כיון </w:t>
      </w:r>
      <w:proofErr w:type="spellStart"/>
      <w:r w:rsidRPr="00921458">
        <w:rPr>
          <w:rtl/>
        </w:rPr>
        <w:t>דפסק</w:t>
      </w:r>
      <w:proofErr w:type="spellEnd"/>
      <w:r w:rsidRPr="00921458">
        <w:rPr>
          <w:rtl/>
        </w:rPr>
        <w:t xml:space="preserve"> רבנו כר' </w:t>
      </w:r>
      <w:proofErr w:type="spellStart"/>
      <w:r w:rsidRPr="00921458">
        <w:rPr>
          <w:rtl/>
        </w:rPr>
        <w:t>חייא</w:t>
      </w:r>
      <w:proofErr w:type="spellEnd"/>
      <w:r w:rsidRPr="00921458">
        <w:rPr>
          <w:rtl/>
        </w:rPr>
        <w:t xml:space="preserve"> </w:t>
      </w:r>
      <w:proofErr w:type="spellStart"/>
      <w:r w:rsidRPr="00921458">
        <w:rPr>
          <w:rtl/>
        </w:rPr>
        <w:t>מדיפתי</w:t>
      </w:r>
      <w:proofErr w:type="spellEnd"/>
      <w:r w:rsidRPr="00921458">
        <w:rPr>
          <w:rtl/>
        </w:rPr>
        <w:t xml:space="preserve"> א"כ </w:t>
      </w:r>
      <w:proofErr w:type="spellStart"/>
      <w:r w:rsidRPr="00921458">
        <w:rPr>
          <w:rtl/>
        </w:rPr>
        <w:t>מנלן</w:t>
      </w:r>
      <w:proofErr w:type="spellEnd"/>
      <w:r w:rsidRPr="00921458">
        <w:rPr>
          <w:rtl/>
        </w:rPr>
        <w:t xml:space="preserve"> איסור כלל בתוספת עינוי אין זה קושיא </w:t>
      </w:r>
      <w:proofErr w:type="spellStart"/>
      <w:r w:rsidRPr="00921458">
        <w:rPr>
          <w:rtl/>
        </w:rPr>
        <w:t>די"ל</w:t>
      </w:r>
      <w:proofErr w:type="spellEnd"/>
      <w:r w:rsidRPr="00921458">
        <w:rPr>
          <w:rtl/>
        </w:rPr>
        <w:t xml:space="preserve"> </w:t>
      </w:r>
      <w:proofErr w:type="spellStart"/>
      <w:r w:rsidRPr="00921458">
        <w:rPr>
          <w:rtl/>
        </w:rPr>
        <w:t>דכיון</w:t>
      </w:r>
      <w:proofErr w:type="spellEnd"/>
      <w:r w:rsidRPr="00921458">
        <w:rPr>
          <w:rtl/>
        </w:rPr>
        <w:t xml:space="preserve"> </w:t>
      </w:r>
      <w:proofErr w:type="spellStart"/>
      <w:r w:rsidRPr="00921458">
        <w:rPr>
          <w:rtl/>
        </w:rPr>
        <w:t>דאשכחן</w:t>
      </w:r>
      <w:proofErr w:type="spellEnd"/>
      <w:r w:rsidRPr="00921458">
        <w:rPr>
          <w:rtl/>
        </w:rPr>
        <w:t xml:space="preserve"> </w:t>
      </w:r>
      <w:proofErr w:type="spellStart"/>
      <w:r w:rsidRPr="00921458">
        <w:rPr>
          <w:rtl/>
        </w:rPr>
        <w:t>דמיעט</w:t>
      </w:r>
      <w:proofErr w:type="spellEnd"/>
      <w:r w:rsidRPr="00921458">
        <w:rPr>
          <w:rtl/>
        </w:rPr>
        <w:t xml:space="preserve"> רחמנא תוספת מלאכה מאזהרה וכרת ותוספת עינוי מכרת </w:t>
      </w:r>
      <w:proofErr w:type="spellStart"/>
      <w:r w:rsidRPr="00921458">
        <w:rPr>
          <w:rtl/>
        </w:rPr>
        <w:t>אימעט</w:t>
      </w:r>
      <w:proofErr w:type="spellEnd"/>
      <w:r w:rsidRPr="00921458">
        <w:rPr>
          <w:rtl/>
        </w:rPr>
        <w:t xml:space="preserve"> ולא </w:t>
      </w:r>
      <w:proofErr w:type="spellStart"/>
      <w:r w:rsidRPr="00921458">
        <w:rPr>
          <w:rtl/>
        </w:rPr>
        <w:t>אימעט</w:t>
      </w:r>
      <w:proofErr w:type="spellEnd"/>
      <w:r w:rsidRPr="00921458">
        <w:rPr>
          <w:rtl/>
        </w:rPr>
        <w:t xml:space="preserve"> מאזהרה מכלל דיש איסור ואזהרה בתוספת עינוי. </w:t>
      </w:r>
      <w:proofErr w:type="spellStart"/>
      <w:r w:rsidRPr="00921458">
        <w:rPr>
          <w:rtl/>
        </w:rPr>
        <w:t>ולפ"ז</w:t>
      </w:r>
      <w:proofErr w:type="spellEnd"/>
      <w:r w:rsidRPr="00921458">
        <w:rPr>
          <w:rtl/>
        </w:rPr>
        <w:t xml:space="preserve"> לא מפרש הרב המגיד </w:t>
      </w:r>
      <w:proofErr w:type="spellStart"/>
      <w:r w:rsidRPr="00921458">
        <w:rPr>
          <w:rtl/>
        </w:rPr>
        <w:t>קושית</w:t>
      </w:r>
      <w:proofErr w:type="spellEnd"/>
      <w:r w:rsidRPr="00921458">
        <w:rPr>
          <w:rtl/>
        </w:rPr>
        <w:t xml:space="preserve"> הגמרא ותנא </w:t>
      </w:r>
      <w:proofErr w:type="spellStart"/>
      <w:r w:rsidRPr="00921458">
        <w:rPr>
          <w:rtl/>
        </w:rPr>
        <w:t>דעצם</w:t>
      </w:r>
      <w:proofErr w:type="spellEnd"/>
      <w:r w:rsidRPr="00921458">
        <w:rPr>
          <w:rtl/>
        </w:rPr>
        <w:t xml:space="preserve"> עצם בתשעה לחדש מאי עביד ליה כפי פירוש רש"י </w:t>
      </w:r>
      <w:proofErr w:type="spellStart"/>
      <w:r w:rsidRPr="00921458">
        <w:rPr>
          <w:rtl/>
        </w:rPr>
        <w:t>דמדאיצטריך</w:t>
      </w:r>
      <w:proofErr w:type="spellEnd"/>
      <w:r w:rsidRPr="00921458">
        <w:rPr>
          <w:rtl/>
        </w:rPr>
        <w:t xml:space="preserve"> למעט מאזהרה מכלל </w:t>
      </w:r>
      <w:proofErr w:type="spellStart"/>
      <w:r w:rsidRPr="00921458">
        <w:rPr>
          <w:rtl/>
        </w:rPr>
        <w:t>דאיסור</w:t>
      </w:r>
      <w:proofErr w:type="spellEnd"/>
      <w:r w:rsidRPr="00921458">
        <w:rPr>
          <w:rtl/>
        </w:rPr>
        <w:t xml:space="preserve"> איכא </w:t>
      </w:r>
      <w:proofErr w:type="spellStart"/>
      <w:r w:rsidRPr="00921458">
        <w:rPr>
          <w:rtl/>
        </w:rPr>
        <w:t>דלדעת</w:t>
      </w:r>
      <w:proofErr w:type="spellEnd"/>
      <w:r w:rsidRPr="00921458">
        <w:rPr>
          <w:rtl/>
        </w:rPr>
        <w:t xml:space="preserve"> </w:t>
      </w:r>
      <w:proofErr w:type="spellStart"/>
      <w:r w:rsidRPr="00921458">
        <w:rPr>
          <w:rtl/>
        </w:rPr>
        <w:t>הרה"מ</w:t>
      </w:r>
      <w:proofErr w:type="spellEnd"/>
      <w:r w:rsidRPr="00921458">
        <w:rPr>
          <w:rtl/>
        </w:rPr>
        <w:t xml:space="preserve"> כיון </w:t>
      </w:r>
      <w:proofErr w:type="spellStart"/>
      <w:r w:rsidRPr="00921458">
        <w:rPr>
          <w:rtl/>
        </w:rPr>
        <w:t>דאימעט</w:t>
      </w:r>
      <w:proofErr w:type="spellEnd"/>
      <w:r w:rsidRPr="00921458">
        <w:rPr>
          <w:rtl/>
        </w:rPr>
        <w:t xml:space="preserve"> מאזהרה </w:t>
      </w:r>
      <w:proofErr w:type="spellStart"/>
      <w:r w:rsidRPr="00921458">
        <w:rPr>
          <w:rtl/>
        </w:rPr>
        <w:t>אימעט</w:t>
      </w:r>
      <w:proofErr w:type="spellEnd"/>
      <w:r w:rsidRPr="00921458">
        <w:rPr>
          <w:rtl/>
        </w:rPr>
        <w:t xml:space="preserve"> אף מאיסור והיינו </w:t>
      </w:r>
      <w:proofErr w:type="spellStart"/>
      <w:r w:rsidRPr="00921458">
        <w:rPr>
          <w:rtl/>
        </w:rPr>
        <w:t>דפריך</w:t>
      </w:r>
      <w:proofErr w:type="spellEnd"/>
      <w:r w:rsidRPr="00921458">
        <w:rPr>
          <w:rtl/>
        </w:rPr>
        <w:t xml:space="preserve"> </w:t>
      </w:r>
      <w:proofErr w:type="spellStart"/>
      <w:r w:rsidRPr="00921458">
        <w:rPr>
          <w:rtl/>
        </w:rPr>
        <w:t>דבהכרח</w:t>
      </w:r>
      <w:proofErr w:type="spellEnd"/>
      <w:r w:rsidRPr="00921458">
        <w:rPr>
          <w:rtl/>
        </w:rPr>
        <w:t xml:space="preserve"> תנא </w:t>
      </w:r>
      <w:proofErr w:type="spellStart"/>
      <w:r w:rsidRPr="00921458">
        <w:rPr>
          <w:rtl/>
        </w:rPr>
        <w:t>דעצם</w:t>
      </w:r>
      <w:proofErr w:type="spellEnd"/>
      <w:r w:rsidRPr="00921458">
        <w:rPr>
          <w:rtl/>
        </w:rPr>
        <w:t xml:space="preserve"> עצם לית ליה תוספת מלאכה כלל ומשני </w:t>
      </w:r>
      <w:proofErr w:type="spellStart"/>
      <w:r w:rsidRPr="00921458">
        <w:rPr>
          <w:rtl/>
        </w:rPr>
        <w:t>דס"ל</w:t>
      </w:r>
      <w:proofErr w:type="spellEnd"/>
      <w:r w:rsidRPr="00921458">
        <w:rPr>
          <w:rtl/>
        </w:rPr>
        <w:t xml:space="preserve"> כר' </w:t>
      </w:r>
      <w:proofErr w:type="spellStart"/>
      <w:r w:rsidRPr="00921458">
        <w:rPr>
          <w:rtl/>
        </w:rPr>
        <w:t>חייא</w:t>
      </w:r>
      <w:proofErr w:type="spellEnd"/>
      <w:r w:rsidRPr="00921458">
        <w:rPr>
          <w:rtl/>
        </w:rPr>
        <w:t xml:space="preserve"> </w:t>
      </w:r>
      <w:proofErr w:type="spellStart"/>
      <w:r w:rsidRPr="00921458">
        <w:rPr>
          <w:rtl/>
        </w:rPr>
        <w:t>מדיפתי</w:t>
      </w:r>
      <w:proofErr w:type="spellEnd"/>
      <w:r w:rsidRPr="00921458">
        <w:rPr>
          <w:rtl/>
        </w:rPr>
        <w:t xml:space="preserve"> וכל זה ברור בכוונת </w:t>
      </w:r>
      <w:proofErr w:type="spellStart"/>
      <w:r w:rsidRPr="00921458">
        <w:rPr>
          <w:rtl/>
        </w:rPr>
        <w:t>הרה"מ</w:t>
      </w:r>
      <w:proofErr w:type="spellEnd"/>
      <w:r w:rsidRPr="00921458">
        <w:rPr>
          <w:rtl/>
        </w:rPr>
        <w:t xml:space="preserve">. גם נראה לי ליישב דברי רבנו דודאי </w:t>
      </w:r>
      <w:proofErr w:type="spellStart"/>
      <w:r w:rsidRPr="00921458">
        <w:rPr>
          <w:rtl/>
        </w:rPr>
        <w:t>ליכא</w:t>
      </w:r>
      <w:proofErr w:type="spellEnd"/>
      <w:r w:rsidRPr="00921458">
        <w:rPr>
          <w:rtl/>
        </w:rPr>
        <w:t xml:space="preserve"> לפרש קושיית הגמרא ותנא </w:t>
      </w:r>
      <w:proofErr w:type="spellStart"/>
      <w:r w:rsidRPr="00921458">
        <w:rPr>
          <w:rtl/>
        </w:rPr>
        <w:t>דעצם</w:t>
      </w:r>
      <w:proofErr w:type="spellEnd"/>
      <w:r w:rsidRPr="00921458">
        <w:rPr>
          <w:rtl/>
        </w:rPr>
        <w:t xml:space="preserve"> עצם </w:t>
      </w:r>
      <w:proofErr w:type="spellStart"/>
      <w:r w:rsidRPr="00921458">
        <w:rPr>
          <w:rtl/>
        </w:rPr>
        <w:t>מכח</w:t>
      </w:r>
      <w:proofErr w:type="spellEnd"/>
      <w:r w:rsidRPr="00921458">
        <w:rPr>
          <w:rtl/>
        </w:rPr>
        <w:t xml:space="preserve"> </w:t>
      </w:r>
      <w:proofErr w:type="spellStart"/>
      <w:r w:rsidRPr="00921458">
        <w:rPr>
          <w:rtl/>
        </w:rPr>
        <w:t>מדאיצטריך</w:t>
      </w:r>
      <w:proofErr w:type="spellEnd"/>
      <w:r w:rsidRPr="00921458">
        <w:rPr>
          <w:rtl/>
        </w:rPr>
        <w:t xml:space="preserve"> </w:t>
      </w:r>
      <w:proofErr w:type="spellStart"/>
      <w:r w:rsidRPr="00921458">
        <w:rPr>
          <w:rtl/>
        </w:rPr>
        <w:t>דאין</w:t>
      </w:r>
      <w:proofErr w:type="spellEnd"/>
      <w:r w:rsidRPr="00921458">
        <w:rPr>
          <w:rtl/>
        </w:rPr>
        <w:t xml:space="preserve"> זה קושיא דאי לאו דגלי לן רחמנא דיש איסור בתוספת עינוי ומלאכה לא </w:t>
      </w:r>
      <w:proofErr w:type="spellStart"/>
      <w:r w:rsidRPr="00921458">
        <w:rPr>
          <w:rtl/>
        </w:rPr>
        <w:t>הוה</w:t>
      </w:r>
      <w:proofErr w:type="spellEnd"/>
      <w:r w:rsidRPr="00921458">
        <w:rPr>
          <w:rtl/>
        </w:rPr>
        <w:t xml:space="preserve"> </w:t>
      </w:r>
      <w:proofErr w:type="spellStart"/>
      <w:r w:rsidRPr="00921458">
        <w:rPr>
          <w:rtl/>
        </w:rPr>
        <w:t>דרשינן</w:t>
      </w:r>
      <w:proofErr w:type="spellEnd"/>
      <w:r w:rsidRPr="00921458">
        <w:rPr>
          <w:rtl/>
        </w:rPr>
        <w:t xml:space="preserve"> כלל עצם </w:t>
      </w:r>
      <w:proofErr w:type="spellStart"/>
      <w:r w:rsidRPr="00921458">
        <w:rPr>
          <w:rtl/>
        </w:rPr>
        <w:t>עצם</w:t>
      </w:r>
      <w:proofErr w:type="spellEnd"/>
      <w:r w:rsidRPr="00921458">
        <w:rPr>
          <w:rtl/>
        </w:rPr>
        <w:t xml:space="preserve"> למעט תוספת מאזהרה וכרת אלא </w:t>
      </w:r>
      <w:proofErr w:type="spellStart"/>
      <w:r w:rsidRPr="00921458">
        <w:rPr>
          <w:rtl/>
        </w:rPr>
        <w:t>לדרשא</w:t>
      </w:r>
      <w:proofErr w:type="spellEnd"/>
      <w:r w:rsidRPr="00921458">
        <w:rPr>
          <w:rtl/>
        </w:rPr>
        <w:t xml:space="preserve"> אחריתי וכמ"ש הקרבן אהרן </w:t>
      </w:r>
      <w:proofErr w:type="spellStart"/>
      <w:r w:rsidRPr="00921458">
        <w:rPr>
          <w:rtl/>
        </w:rPr>
        <w:t>דבתורת</w:t>
      </w:r>
      <w:proofErr w:type="spellEnd"/>
      <w:r w:rsidRPr="00921458">
        <w:rPr>
          <w:rtl/>
        </w:rPr>
        <w:t xml:space="preserve"> </w:t>
      </w:r>
      <w:proofErr w:type="spellStart"/>
      <w:r w:rsidRPr="00921458">
        <w:rPr>
          <w:rtl/>
        </w:rPr>
        <w:t>כהנים</w:t>
      </w:r>
      <w:proofErr w:type="spellEnd"/>
      <w:r w:rsidRPr="00921458">
        <w:rPr>
          <w:rtl/>
        </w:rPr>
        <w:t xml:space="preserve"> מקדים </w:t>
      </w:r>
      <w:proofErr w:type="spellStart"/>
      <w:r w:rsidRPr="00921458">
        <w:rPr>
          <w:rtl/>
        </w:rPr>
        <w:t>דרשא</w:t>
      </w:r>
      <w:proofErr w:type="spellEnd"/>
      <w:r w:rsidRPr="00921458">
        <w:rPr>
          <w:rtl/>
        </w:rPr>
        <w:t xml:space="preserve"> </w:t>
      </w:r>
      <w:proofErr w:type="spellStart"/>
      <w:r w:rsidRPr="00921458">
        <w:rPr>
          <w:rtl/>
        </w:rPr>
        <w:t>דועניתם</w:t>
      </w:r>
      <w:proofErr w:type="spellEnd"/>
      <w:r w:rsidRPr="00921458">
        <w:rPr>
          <w:rtl/>
        </w:rPr>
        <w:t xml:space="preserve"> לתוספת ואח"כ </w:t>
      </w:r>
      <w:proofErr w:type="spellStart"/>
      <w:r w:rsidRPr="00921458">
        <w:rPr>
          <w:rtl/>
        </w:rPr>
        <w:t>קדריש</w:t>
      </w:r>
      <w:proofErr w:type="spellEnd"/>
      <w:r w:rsidRPr="00921458">
        <w:rPr>
          <w:rtl/>
        </w:rPr>
        <w:t xml:space="preserve"> יכול יהא ענוש כרת ומוזהר וכן משמעות הגמרא </w:t>
      </w:r>
      <w:proofErr w:type="spellStart"/>
      <w:r w:rsidRPr="00921458">
        <w:rPr>
          <w:rtl/>
        </w:rPr>
        <w:t>דמתחיל</w:t>
      </w:r>
      <w:proofErr w:type="spellEnd"/>
      <w:r w:rsidRPr="00921458">
        <w:rPr>
          <w:rtl/>
        </w:rPr>
        <w:t xml:space="preserve"> ועניתם את נפשותיכם כל מלאכה לא תעשו יכול </w:t>
      </w:r>
      <w:proofErr w:type="spellStart"/>
      <w:r w:rsidRPr="00921458">
        <w:rPr>
          <w:rtl/>
        </w:rPr>
        <w:t>וכו</w:t>
      </w:r>
      <w:proofErr w:type="spellEnd"/>
      <w:r w:rsidRPr="00921458">
        <w:rPr>
          <w:rtl/>
        </w:rPr>
        <w:t xml:space="preserve">'. ותו קשה </w:t>
      </w:r>
      <w:proofErr w:type="spellStart"/>
      <w:r w:rsidRPr="00921458">
        <w:rPr>
          <w:rtl/>
        </w:rPr>
        <w:t>לפרש"י</w:t>
      </w:r>
      <w:proofErr w:type="spellEnd"/>
      <w:r w:rsidRPr="00921458">
        <w:rPr>
          <w:rtl/>
        </w:rPr>
        <w:t xml:space="preserve"> </w:t>
      </w:r>
      <w:proofErr w:type="spellStart"/>
      <w:r w:rsidRPr="00921458">
        <w:rPr>
          <w:rtl/>
        </w:rPr>
        <w:t>דא"כ</w:t>
      </w:r>
      <w:proofErr w:type="spellEnd"/>
      <w:r w:rsidRPr="00921458">
        <w:rPr>
          <w:rtl/>
        </w:rPr>
        <w:t xml:space="preserve"> האי תנא </w:t>
      </w:r>
      <w:proofErr w:type="spellStart"/>
      <w:r w:rsidRPr="00921458">
        <w:rPr>
          <w:rtl/>
        </w:rPr>
        <w:t>דדריש</w:t>
      </w:r>
      <w:proofErr w:type="spellEnd"/>
      <w:r w:rsidRPr="00921458">
        <w:rPr>
          <w:rtl/>
        </w:rPr>
        <w:t xml:space="preserve"> ועניתם לתוספת עינוי ומלאכה </w:t>
      </w:r>
      <w:proofErr w:type="spellStart"/>
      <w:r w:rsidRPr="00921458">
        <w:rPr>
          <w:rtl/>
        </w:rPr>
        <w:t>ובודאי</w:t>
      </w:r>
      <w:proofErr w:type="spellEnd"/>
      <w:r w:rsidRPr="00921458">
        <w:rPr>
          <w:rtl/>
        </w:rPr>
        <w:t xml:space="preserve"> לא </w:t>
      </w:r>
      <w:proofErr w:type="spellStart"/>
      <w:r w:rsidRPr="00921458">
        <w:rPr>
          <w:rtl/>
        </w:rPr>
        <w:t>ס"ל</w:t>
      </w:r>
      <w:proofErr w:type="spellEnd"/>
      <w:r w:rsidRPr="00921458">
        <w:rPr>
          <w:rtl/>
        </w:rPr>
        <w:t xml:space="preserve"> דיש אזהרה וכרת בתוספת </w:t>
      </w:r>
      <w:proofErr w:type="spellStart"/>
      <w:r w:rsidRPr="00921458">
        <w:rPr>
          <w:rtl/>
        </w:rPr>
        <w:t>דליכא</w:t>
      </w:r>
      <w:proofErr w:type="spellEnd"/>
      <w:r w:rsidRPr="00921458">
        <w:rPr>
          <w:rtl/>
        </w:rPr>
        <w:t xml:space="preserve"> מ"ד שיסבור זה וא"כ מנ"ל למעט תוספת מאזהרה וכרת אלא על </w:t>
      </w:r>
      <w:proofErr w:type="spellStart"/>
      <w:r w:rsidRPr="00921458">
        <w:rPr>
          <w:rtl/>
        </w:rPr>
        <w:t>כרחך</w:t>
      </w:r>
      <w:proofErr w:type="spellEnd"/>
      <w:r w:rsidRPr="00921458">
        <w:rPr>
          <w:rtl/>
        </w:rPr>
        <w:t xml:space="preserve"> </w:t>
      </w:r>
      <w:proofErr w:type="spellStart"/>
      <w:r w:rsidRPr="00921458">
        <w:rPr>
          <w:rtl/>
        </w:rPr>
        <w:t>דדריש</w:t>
      </w:r>
      <w:proofErr w:type="spellEnd"/>
      <w:r w:rsidRPr="00921458">
        <w:rPr>
          <w:rtl/>
        </w:rPr>
        <w:t xml:space="preserve"> עצם </w:t>
      </w:r>
      <w:proofErr w:type="spellStart"/>
      <w:r w:rsidRPr="00921458">
        <w:rPr>
          <w:rtl/>
        </w:rPr>
        <w:t>עצם</w:t>
      </w:r>
      <w:proofErr w:type="spellEnd"/>
      <w:r w:rsidRPr="00921458">
        <w:rPr>
          <w:rtl/>
        </w:rPr>
        <w:t xml:space="preserve"> </w:t>
      </w:r>
      <w:proofErr w:type="spellStart"/>
      <w:r w:rsidRPr="00921458">
        <w:rPr>
          <w:rtl/>
        </w:rPr>
        <w:t>והדרא</w:t>
      </w:r>
      <w:proofErr w:type="spellEnd"/>
      <w:r w:rsidRPr="00921458">
        <w:rPr>
          <w:rtl/>
        </w:rPr>
        <w:t xml:space="preserve"> קושיא </w:t>
      </w:r>
      <w:proofErr w:type="spellStart"/>
      <w:r w:rsidRPr="00921458">
        <w:rPr>
          <w:rtl/>
        </w:rPr>
        <w:t>לדוכתא</w:t>
      </w:r>
      <w:proofErr w:type="spellEnd"/>
      <w:r w:rsidRPr="00921458">
        <w:rPr>
          <w:rtl/>
        </w:rPr>
        <w:t xml:space="preserve"> </w:t>
      </w:r>
      <w:proofErr w:type="spellStart"/>
      <w:r w:rsidRPr="00921458">
        <w:rPr>
          <w:rtl/>
        </w:rPr>
        <w:t>דלמה</w:t>
      </w:r>
      <w:proofErr w:type="spellEnd"/>
      <w:r w:rsidRPr="00921458">
        <w:rPr>
          <w:rtl/>
        </w:rPr>
        <w:t xml:space="preserve"> לי בתשעה לחדש כיון </w:t>
      </w:r>
      <w:proofErr w:type="spellStart"/>
      <w:r w:rsidRPr="00921458">
        <w:rPr>
          <w:rtl/>
        </w:rPr>
        <w:t>דידעינן</w:t>
      </w:r>
      <w:proofErr w:type="spellEnd"/>
      <w:r w:rsidRPr="00921458">
        <w:rPr>
          <w:rtl/>
        </w:rPr>
        <w:t xml:space="preserve"> איסור תוספת </w:t>
      </w:r>
      <w:proofErr w:type="spellStart"/>
      <w:r w:rsidRPr="00921458">
        <w:rPr>
          <w:rtl/>
        </w:rPr>
        <w:t>מכח</w:t>
      </w:r>
      <w:proofErr w:type="spellEnd"/>
      <w:r w:rsidRPr="00921458">
        <w:rPr>
          <w:rtl/>
        </w:rPr>
        <w:t xml:space="preserve"> </w:t>
      </w:r>
      <w:proofErr w:type="spellStart"/>
      <w:r w:rsidRPr="00921458">
        <w:rPr>
          <w:rtl/>
        </w:rPr>
        <w:t>מדאיצטריך</w:t>
      </w:r>
      <w:proofErr w:type="spellEnd"/>
      <w:r w:rsidRPr="00921458">
        <w:rPr>
          <w:rtl/>
        </w:rPr>
        <w:t xml:space="preserve">. ותו דמאי פריך </w:t>
      </w:r>
      <w:proofErr w:type="spellStart"/>
      <w:r w:rsidRPr="00921458">
        <w:rPr>
          <w:rtl/>
        </w:rPr>
        <w:t>ל"ל</w:t>
      </w:r>
      <w:proofErr w:type="spellEnd"/>
      <w:r w:rsidRPr="00921458">
        <w:rPr>
          <w:rtl/>
        </w:rPr>
        <w:t xml:space="preserve"> קרא בתשעה לחדש </w:t>
      </w:r>
      <w:proofErr w:type="spellStart"/>
      <w:r w:rsidRPr="00921458">
        <w:rPr>
          <w:rtl/>
        </w:rPr>
        <w:t>דהא</w:t>
      </w:r>
      <w:proofErr w:type="spellEnd"/>
      <w:r w:rsidRPr="00921458">
        <w:rPr>
          <w:rtl/>
        </w:rPr>
        <w:t xml:space="preserve"> </w:t>
      </w:r>
      <w:proofErr w:type="spellStart"/>
      <w:r w:rsidRPr="00921458">
        <w:rPr>
          <w:rtl/>
        </w:rPr>
        <w:t>איצטריך</w:t>
      </w:r>
      <w:proofErr w:type="spellEnd"/>
      <w:r w:rsidRPr="00921458">
        <w:rPr>
          <w:rtl/>
        </w:rPr>
        <w:t xml:space="preserve"> לתוספת מלאכה </w:t>
      </w:r>
      <w:proofErr w:type="spellStart"/>
      <w:r w:rsidRPr="00921458">
        <w:rPr>
          <w:rtl/>
        </w:rPr>
        <w:t>דשבתות</w:t>
      </w:r>
      <w:proofErr w:type="spellEnd"/>
      <w:r w:rsidRPr="00921458">
        <w:rPr>
          <w:rtl/>
        </w:rPr>
        <w:t xml:space="preserve"> ויו"ט </w:t>
      </w:r>
      <w:proofErr w:type="spellStart"/>
      <w:r w:rsidRPr="00921458">
        <w:rPr>
          <w:rtl/>
        </w:rPr>
        <w:t>דליכא</w:t>
      </w:r>
      <w:proofErr w:type="spellEnd"/>
      <w:r w:rsidRPr="00921458">
        <w:rPr>
          <w:rtl/>
        </w:rPr>
        <w:t xml:space="preserve"> </w:t>
      </w:r>
      <w:proofErr w:type="spellStart"/>
      <w:r w:rsidRPr="00921458">
        <w:rPr>
          <w:rtl/>
        </w:rPr>
        <w:t>למימר</w:t>
      </w:r>
      <w:proofErr w:type="spellEnd"/>
      <w:r w:rsidRPr="00921458">
        <w:rPr>
          <w:rtl/>
        </w:rPr>
        <w:t xml:space="preserve"> </w:t>
      </w:r>
      <w:proofErr w:type="spellStart"/>
      <w:r w:rsidRPr="00921458">
        <w:rPr>
          <w:rtl/>
        </w:rPr>
        <w:t>דא"כ</w:t>
      </w:r>
      <w:proofErr w:type="spellEnd"/>
      <w:r w:rsidRPr="00921458">
        <w:rPr>
          <w:rtl/>
        </w:rPr>
        <w:t xml:space="preserve"> לכתוב רחמנא תשבתו שבתכם </w:t>
      </w:r>
      <w:proofErr w:type="spellStart"/>
      <w:r w:rsidRPr="00921458">
        <w:rPr>
          <w:rtl/>
        </w:rPr>
        <w:t>בדוכתא</w:t>
      </w:r>
      <w:proofErr w:type="spellEnd"/>
      <w:r w:rsidRPr="00921458">
        <w:rPr>
          <w:rtl/>
        </w:rPr>
        <w:t xml:space="preserve"> </w:t>
      </w:r>
      <w:proofErr w:type="spellStart"/>
      <w:r w:rsidRPr="00921458">
        <w:rPr>
          <w:rtl/>
        </w:rPr>
        <w:t>אחרינא</w:t>
      </w:r>
      <w:proofErr w:type="spellEnd"/>
      <w:r w:rsidRPr="00921458">
        <w:rPr>
          <w:rtl/>
        </w:rPr>
        <w:t xml:space="preserve"> לרבות שבתות ויו"ט דאז לא </w:t>
      </w:r>
      <w:proofErr w:type="spellStart"/>
      <w:r w:rsidRPr="00921458">
        <w:rPr>
          <w:rtl/>
        </w:rPr>
        <w:t>הוה</w:t>
      </w:r>
      <w:proofErr w:type="spellEnd"/>
      <w:r w:rsidRPr="00921458">
        <w:rPr>
          <w:rtl/>
        </w:rPr>
        <w:t xml:space="preserve"> </w:t>
      </w:r>
      <w:proofErr w:type="spellStart"/>
      <w:r w:rsidRPr="00921458">
        <w:rPr>
          <w:rtl/>
        </w:rPr>
        <w:t>ידעינן</w:t>
      </w:r>
      <w:proofErr w:type="spellEnd"/>
      <w:r w:rsidRPr="00921458">
        <w:rPr>
          <w:rtl/>
        </w:rPr>
        <w:t xml:space="preserve"> במה </w:t>
      </w:r>
      <w:proofErr w:type="spellStart"/>
      <w:r w:rsidRPr="00921458">
        <w:rPr>
          <w:rtl/>
        </w:rPr>
        <w:t>משתעי</w:t>
      </w:r>
      <w:proofErr w:type="spellEnd"/>
      <w:r w:rsidRPr="00921458">
        <w:rPr>
          <w:rtl/>
        </w:rPr>
        <w:t xml:space="preserve"> קרא לזה הוצרך הכתוב לכתוב תוספת עינוי </w:t>
      </w:r>
      <w:proofErr w:type="spellStart"/>
      <w:r w:rsidRPr="00921458">
        <w:rPr>
          <w:rtl/>
        </w:rPr>
        <w:t>בהדיא</w:t>
      </w:r>
      <w:proofErr w:type="spellEnd"/>
      <w:r w:rsidRPr="00921458">
        <w:rPr>
          <w:rtl/>
        </w:rPr>
        <w:t xml:space="preserve"> וסמיך ליה תשבתו שבתכם לרבות שבתות ויו"ט.  </w:t>
      </w:r>
    </w:p>
    <w:p w14:paraId="17825C51" w14:textId="77777777" w:rsidR="008C60CB" w:rsidRPr="00921458" w:rsidRDefault="008C60CB" w:rsidP="008C60CB">
      <w:pPr>
        <w:rPr>
          <w:rtl/>
        </w:rPr>
      </w:pPr>
      <w:r w:rsidRPr="00921458">
        <w:rPr>
          <w:rtl/>
        </w:rPr>
        <w:t xml:space="preserve">אלא ודאי </w:t>
      </w:r>
      <w:proofErr w:type="spellStart"/>
      <w:r w:rsidRPr="00921458">
        <w:rPr>
          <w:rtl/>
        </w:rPr>
        <w:t>דפסיקא</w:t>
      </w:r>
      <w:proofErr w:type="spellEnd"/>
      <w:r w:rsidRPr="00921458">
        <w:rPr>
          <w:rtl/>
        </w:rPr>
        <w:t xml:space="preserve"> ליה לבעל </w:t>
      </w:r>
      <w:proofErr w:type="spellStart"/>
      <w:r w:rsidRPr="00921458">
        <w:rPr>
          <w:rtl/>
        </w:rPr>
        <w:t>הש"ס</w:t>
      </w:r>
      <w:proofErr w:type="spellEnd"/>
      <w:r w:rsidRPr="00921458">
        <w:rPr>
          <w:rtl/>
        </w:rPr>
        <w:t xml:space="preserve"> דאי יש תוספת מלאכה ביוה"כ כ"ש בשבת והיינו הא </w:t>
      </w:r>
      <w:proofErr w:type="spellStart"/>
      <w:r w:rsidRPr="00921458">
        <w:rPr>
          <w:rtl/>
        </w:rPr>
        <w:t>דפריך</w:t>
      </w:r>
      <w:proofErr w:type="spellEnd"/>
      <w:r w:rsidRPr="00921458">
        <w:rPr>
          <w:rtl/>
        </w:rPr>
        <w:t xml:space="preserve"> </w:t>
      </w:r>
      <w:proofErr w:type="spellStart"/>
      <w:r w:rsidRPr="00921458">
        <w:rPr>
          <w:rtl/>
        </w:rPr>
        <w:t>דתנא</w:t>
      </w:r>
      <w:proofErr w:type="spellEnd"/>
      <w:r w:rsidRPr="00921458">
        <w:rPr>
          <w:rtl/>
        </w:rPr>
        <w:t xml:space="preserve"> </w:t>
      </w:r>
      <w:proofErr w:type="spellStart"/>
      <w:r w:rsidRPr="00921458">
        <w:rPr>
          <w:rtl/>
        </w:rPr>
        <w:t>דעצם</w:t>
      </w:r>
      <w:proofErr w:type="spellEnd"/>
      <w:r w:rsidRPr="00921458">
        <w:rPr>
          <w:rtl/>
        </w:rPr>
        <w:t xml:space="preserve"> עצם לפי מה </w:t>
      </w:r>
      <w:proofErr w:type="spellStart"/>
      <w:r w:rsidRPr="00921458">
        <w:rPr>
          <w:rtl/>
        </w:rPr>
        <w:t>דמסיק</w:t>
      </w:r>
      <w:proofErr w:type="spellEnd"/>
      <w:r w:rsidRPr="00921458">
        <w:rPr>
          <w:rtl/>
        </w:rPr>
        <w:t xml:space="preserve"> </w:t>
      </w:r>
      <w:proofErr w:type="spellStart"/>
      <w:r w:rsidRPr="00921458">
        <w:rPr>
          <w:rtl/>
        </w:rPr>
        <w:t>רבינא</w:t>
      </w:r>
      <w:proofErr w:type="spellEnd"/>
      <w:r w:rsidRPr="00921458">
        <w:rPr>
          <w:rtl/>
        </w:rPr>
        <w:t xml:space="preserve"> דאית ליה ג"ש וא"כ בהכרח </w:t>
      </w:r>
      <w:proofErr w:type="spellStart"/>
      <w:r w:rsidRPr="00921458">
        <w:rPr>
          <w:rtl/>
        </w:rPr>
        <w:t>ילפינן</w:t>
      </w:r>
      <w:proofErr w:type="spellEnd"/>
      <w:r w:rsidRPr="00921458">
        <w:rPr>
          <w:rtl/>
        </w:rPr>
        <w:t xml:space="preserve"> עינוי ממלאכה לאזהרה ומלאכה מעינוי לתוספת ושפיר קשה תשבתו שבתכם למה לי דודאי </w:t>
      </w:r>
      <w:proofErr w:type="spellStart"/>
      <w:r w:rsidRPr="00921458">
        <w:rPr>
          <w:rtl/>
        </w:rPr>
        <w:t>ילפינן</w:t>
      </w:r>
      <w:proofErr w:type="spellEnd"/>
      <w:r w:rsidRPr="00921458">
        <w:rPr>
          <w:rtl/>
        </w:rPr>
        <w:t xml:space="preserve"> שבת מיוה"כ </w:t>
      </w:r>
      <w:proofErr w:type="spellStart"/>
      <w:r w:rsidRPr="00921458">
        <w:rPr>
          <w:rtl/>
        </w:rPr>
        <w:t>בשלמא</w:t>
      </w:r>
      <w:proofErr w:type="spellEnd"/>
      <w:r w:rsidRPr="00921458">
        <w:rPr>
          <w:rtl/>
        </w:rPr>
        <w:t xml:space="preserve"> למאן דלא </w:t>
      </w:r>
      <w:proofErr w:type="spellStart"/>
      <w:r w:rsidRPr="00921458">
        <w:rPr>
          <w:rtl/>
        </w:rPr>
        <w:t>דריש</w:t>
      </w:r>
      <w:proofErr w:type="spellEnd"/>
      <w:r w:rsidRPr="00921458">
        <w:rPr>
          <w:rtl/>
        </w:rPr>
        <w:t xml:space="preserve"> ג"ש </w:t>
      </w:r>
      <w:proofErr w:type="spellStart"/>
      <w:r w:rsidRPr="00921458">
        <w:rPr>
          <w:rtl/>
        </w:rPr>
        <w:t>דעצם</w:t>
      </w:r>
      <w:proofErr w:type="spellEnd"/>
      <w:r w:rsidRPr="00921458">
        <w:rPr>
          <w:rtl/>
        </w:rPr>
        <w:t xml:space="preserve"> עצם שפיר </w:t>
      </w:r>
      <w:proofErr w:type="spellStart"/>
      <w:r w:rsidRPr="00921458">
        <w:rPr>
          <w:rtl/>
        </w:rPr>
        <w:t>איצטריך</w:t>
      </w:r>
      <w:proofErr w:type="spellEnd"/>
      <w:r w:rsidRPr="00921458">
        <w:rPr>
          <w:rtl/>
        </w:rPr>
        <w:t xml:space="preserve"> תשבתו לרבות תוספת מלאכה </w:t>
      </w:r>
      <w:proofErr w:type="spellStart"/>
      <w:r w:rsidRPr="00921458">
        <w:rPr>
          <w:rtl/>
        </w:rPr>
        <w:t>דשבת</w:t>
      </w:r>
      <w:proofErr w:type="spellEnd"/>
      <w:r w:rsidRPr="00921458">
        <w:rPr>
          <w:rtl/>
        </w:rPr>
        <w:t xml:space="preserve"> ויוה"כ כיון </w:t>
      </w:r>
      <w:proofErr w:type="spellStart"/>
      <w:r w:rsidRPr="00921458">
        <w:rPr>
          <w:rtl/>
        </w:rPr>
        <w:t>דליכא</w:t>
      </w:r>
      <w:proofErr w:type="spellEnd"/>
      <w:r w:rsidRPr="00921458">
        <w:rPr>
          <w:rtl/>
        </w:rPr>
        <w:t xml:space="preserve"> </w:t>
      </w:r>
      <w:proofErr w:type="spellStart"/>
      <w:r w:rsidRPr="00921458">
        <w:rPr>
          <w:rtl/>
        </w:rPr>
        <w:t>למילף</w:t>
      </w:r>
      <w:proofErr w:type="spellEnd"/>
      <w:r w:rsidRPr="00921458">
        <w:rPr>
          <w:rtl/>
        </w:rPr>
        <w:t xml:space="preserve"> מלאכה מעינוי </w:t>
      </w:r>
      <w:proofErr w:type="spellStart"/>
      <w:r w:rsidRPr="00921458">
        <w:rPr>
          <w:rtl/>
        </w:rPr>
        <w:t>דאיכא</w:t>
      </w:r>
      <w:proofErr w:type="spellEnd"/>
      <w:r w:rsidRPr="00921458">
        <w:rPr>
          <w:rtl/>
        </w:rPr>
        <w:t xml:space="preserve"> </w:t>
      </w:r>
      <w:proofErr w:type="spellStart"/>
      <w:r w:rsidRPr="00921458">
        <w:rPr>
          <w:rtl/>
        </w:rPr>
        <w:t>פירכא</w:t>
      </w:r>
      <w:proofErr w:type="spellEnd"/>
      <w:r w:rsidRPr="00921458">
        <w:rPr>
          <w:rtl/>
        </w:rPr>
        <w:t xml:space="preserve"> כנ"ל </w:t>
      </w:r>
      <w:proofErr w:type="spellStart"/>
      <w:r w:rsidRPr="00921458">
        <w:rPr>
          <w:rtl/>
        </w:rPr>
        <w:t>ואיצטריך</w:t>
      </w:r>
      <w:proofErr w:type="spellEnd"/>
      <w:r w:rsidRPr="00921458">
        <w:rPr>
          <w:rtl/>
        </w:rPr>
        <w:t xml:space="preserve"> שבתכם לרבות יו"ט </w:t>
      </w:r>
      <w:proofErr w:type="spellStart"/>
      <w:r w:rsidRPr="00921458">
        <w:rPr>
          <w:rtl/>
        </w:rPr>
        <w:t>דקיל</w:t>
      </w:r>
      <w:proofErr w:type="spellEnd"/>
      <w:r w:rsidRPr="00921458">
        <w:rPr>
          <w:rtl/>
        </w:rPr>
        <w:t xml:space="preserve"> ואין בהן כרת אלא לאו </w:t>
      </w:r>
      <w:proofErr w:type="spellStart"/>
      <w:r w:rsidRPr="00921458">
        <w:rPr>
          <w:rtl/>
        </w:rPr>
        <w:t>משא"כ</w:t>
      </w:r>
      <w:proofErr w:type="spellEnd"/>
      <w:r w:rsidRPr="00921458">
        <w:rPr>
          <w:rtl/>
        </w:rPr>
        <w:t xml:space="preserve"> למ"ד </w:t>
      </w:r>
      <w:proofErr w:type="spellStart"/>
      <w:r w:rsidRPr="00921458">
        <w:rPr>
          <w:rtl/>
        </w:rPr>
        <w:t>דילפינן</w:t>
      </w:r>
      <w:proofErr w:type="spellEnd"/>
      <w:r w:rsidRPr="00921458">
        <w:rPr>
          <w:rtl/>
        </w:rPr>
        <w:t xml:space="preserve"> ג"ש עצם </w:t>
      </w:r>
      <w:proofErr w:type="spellStart"/>
      <w:r w:rsidRPr="00921458">
        <w:rPr>
          <w:rtl/>
        </w:rPr>
        <w:t>עצם</w:t>
      </w:r>
      <w:proofErr w:type="spellEnd"/>
      <w:r w:rsidRPr="00921458">
        <w:rPr>
          <w:rtl/>
        </w:rPr>
        <w:t xml:space="preserve"> קשה ומשני </w:t>
      </w:r>
      <w:proofErr w:type="spellStart"/>
      <w:r w:rsidRPr="00921458">
        <w:rPr>
          <w:rtl/>
        </w:rPr>
        <w:t>דדריש</w:t>
      </w:r>
      <w:proofErr w:type="spellEnd"/>
      <w:r w:rsidRPr="00921458">
        <w:rPr>
          <w:rtl/>
        </w:rPr>
        <w:t xml:space="preserve"> כר' </w:t>
      </w:r>
      <w:proofErr w:type="spellStart"/>
      <w:r w:rsidRPr="00921458">
        <w:rPr>
          <w:rtl/>
        </w:rPr>
        <w:t>חייא</w:t>
      </w:r>
      <w:proofErr w:type="spellEnd"/>
      <w:r w:rsidRPr="00921458">
        <w:rPr>
          <w:rtl/>
        </w:rPr>
        <w:t xml:space="preserve"> </w:t>
      </w:r>
      <w:proofErr w:type="spellStart"/>
      <w:r w:rsidRPr="00921458">
        <w:rPr>
          <w:rtl/>
        </w:rPr>
        <w:t>מדיפתי</w:t>
      </w:r>
      <w:proofErr w:type="spellEnd"/>
      <w:r w:rsidRPr="00921458">
        <w:rPr>
          <w:rtl/>
        </w:rPr>
        <w:t xml:space="preserve"> וכו' ובהכי ניחא הא </w:t>
      </w:r>
      <w:proofErr w:type="spellStart"/>
      <w:r w:rsidRPr="00921458">
        <w:rPr>
          <w:rtl/>
        </w:rPr>
        <w:t>דפריך</w:t>
      </w:r>
      <w:proofErr w:type="spellEnd"/>
      <w:r w:rsidRPr="00921458">
        <w:rPr>
          <w:rtl/>
        </w:rPr>
        <w:t xml:space="preserve"> בגמרא ותנא </w:t>
      </w:r>
      <w:proofErr w:type="spellStart"/>
      <w:r w:rsidRPr="00921458">
        <w:rPr>
          <w:rtl/>
        </w:rPr>
        <w:t>דעצם</w:t>
      </w:r>
      <w:proofErr w:type="spellEnd"/>
      <w:r w:rsidRPr="00921458">
        <w:rPr>
          <w:rtl/>
        </w:rPr>
        <w:t xml:space="preserve"> עצם וכו' ולא פריך לרב </w:t>
      </w:r>
      <w:proofErr w:type="spellStart"/>
      <w:r w:rsidRPr="00921458">
        <w:rPr>
          <w:rtl/>
        </w:rPr>
        <w:t>פפא</w:t>
      </w:r>
      <w:proofErr w:type="spellEnd"/>
      <w:r w:rsidRPr="00921458">
        <w:rPr>
          <w:rtl/>
        </w:rPr>
        <w:t xml:space="preserve"> </w:t>
      </w:r>
      <w:proofErr w:type="spellStart"/>
      <w:r w:rsidRPr="00921458">
        <w:rPr>
          <w:rtl/>
        </w:rPr>
        <w:t>דדריש</w:t>
      </w:r>
      <w:proofErr w:type="spellEnd"/>
      <w:r w:rsidRPr="00921458">
        <w:rPr>
          <w:rtl/>
        </w:rPr>
        <w:t xml:space="preserve"> תשבתו שבתכם לאזהרת עינוי רישא </w:t>
      </w:r>
      <w:proofErr w:type="spellStart"/>
      <w:r w:rsidRPr="00921458">
        <w:rPr>
          <w:rtl/>
        </w:rPr>
        <w:t>דקרא</w:t>
      </w:r>
      <w:proofErr w:type="spellEnd"/>
      <w:r w:rsidRPr="00921458">
        <w:rPr>
          <w:rtl/>
        </w:rPr>
        <w:t xml:space="preserve"> </w:t>
      </w:r>
      <w:proofErr w:type="spellStart"/>
      <w:r w:rsidRPr="00921458">
        <w:rPr>
          <w:rtl/>
        </w:rPr>
        <w:t>ל"ל</w:t>
      </w:r>
      <w:proofErr w:type="spellEnd"/>
      <w:r w:rsidRPr="00921458">
        <w:rPr>
          <w:rtl/>
        </w:rPr>
        <w:t xml:space="preserve"> </w:t>
      </w:r>
      <w:proofErr w:type="spellStart"/>
      <w:r w:rsidRPr="00921458">
        <w:rPr>
          <w:rtl/>
        </w:rPr>
        <w:t>דבהכרח</w:t>
      </w:r>
      <w:proofErr w:type="spellEnd"/>
      <w:r w:rsidRPr="00921458">
        <w:rPr>
          <w:rtl/>
        </w:rPr>
        <w:t xml:space="preserve"> ר"פ לא </w:t>
      </w:r>
      <w:proofErr w:type="spellStart"/>
      <w:r w:rsidRPr="00921458">
        <w:rPr>
          <w:rtl/>
        </w:rPr>
        <w:t>דריש</w:t>
      </w:r>
      <w:proofErr w:type="spellEnd"/>
      <w:r w:rsidRPr="00921458">
        <w:rPr>
          <w:rtl/>
        </w:rPr>
        <w:t xml:space="preserve"> תשבתו שבתכם לכל שביתה שבתורה </w:t>
      </w:r>
      <w:proofErr w:type="spellStart"/>
      <w:r w:rsidRPr="00921458">
        <w:rPr>
          <w:rtl/>
        </w:rPr>
        <w:t>כדמסיק</w:t>
      </w:r>
      <w:proofErr w:type="spellEnd"/>
      <w:r w:rsidRPr="00921458">
        <w:rPr>
          <w:rtl/>
        </w:rPr>
        <w:t xml:space="preserve"> בגמרא </w:t>
      </w:r>
      <w:proofErr w:type="spellStart"/>
      <w:r w:rsidRPr="00921458">
        <w:rPr>
          <w:rtl/>
        </w:rPr>
        <w:t>דטעמא</w:t>
      </w:r>
      <w:proofErr w:type="spellEnd"/>
      <w:r w:rsidRPr="00921458">
        <w:rPr>
          <w:rtl/>
        </w:rPr>
        <w:t xml:space="preserve"> </w:t>
      </w:r>
      <w:proofErr w:type="spellStart"/>
      <w:r w:rsidRPr="00921458">
        <w:rPr>
          <w:rtl/>
        </w:rPr>
        <w:t>דרב</w:t>
      </w:r>
      <w:proofErr w:type="spellEnd"/>
      <w:r w:rsidRPr="00921458">
        <w:rPr>
          <w:rtl/>
        </w:rPr>
        <w:t xml:space="preserve"> אחא דלא </w:t>
      </w:r>
      <w:proofErr w:type="spellStart"/>
      <w:r w:rsidRPr="00921458">
        <w:rPr>
          <w:rtl/>
        </w:rPr>
        <w:t>דריש</w:t>
      </w:r>
      <w:proofErr w:type="spellEnd"/>
      <w:r w:rsidRPr="00921458">
        <w:rPr>
          <w:rtl/>
        </w:rPr>
        <w:t xml:space="preserve"> </w:t>
      </w:r>
      <w:proofErr w:type="spellStart"/>
      <w:r w:rsidRPr="00921458">
        <w:rPr>
          <w:rtl/>
        </w:rPr>
        <w:t>כר"פ</w:t>
      </w:r>
      <w:proofErr w:type="spellEnd"/>
      <w:r w:rsidRPr="00921458">
        <w:rPr>
          <w:rtl/>
        </w:rPr>
        <w:t xml:space="preserve"> משום </w:t>
      </w:r>
      <w:proofErr w:type="spellStart"/>
      <w:r w:rsidRPr="00921458">
        <w:rPr>
          <w:rtl/>
        </w:rPr>
        <w:t>דמוקים</w:t>
      </w:r>
      <w:proofErr w:type="spellEnd"/>
      <w:r w:rsidRPr="00921458">
        <w:rPr>
          <w:rtl/>
        </w:rPr>
        <w:t xml:space="preserve"> תשבתו שבתכם לכל שביתה שבתורה מכלל </w:t>
      </w:r>
      <w:proofErr w:type="spellStart"/>
      <w:r w:rsidRPr="00921458">
        <w:rPr>
          <w:rtl/>
        </w:rPr>
        <w:t>דר"פ</w:t>
      </w:r>
      <w:proofErr w:type="spellEnd"/>
      <w:r w:rsidRPr="00921458">
        <w:rPr>
          <w:rtl/>
        </w:rPr>
        <w:t xml:space="preserve"> לא </w:t>
      </w:r>
      <w:proofErr w:type="spellStart"/>
      <w:r w:rsidRPr="00921458">
        <w:rPr>
          <w:rtl/>
        </w:rPr>
        <w:t>דריש</w:t>
      </w:r>
      <w:proofErr w:type="spellEnd"/>
      <w:r w:rsidRPr="00921458">
        <w:rPr>
          <w:rtl/>
        </w:rPr>
        <w:t xml:space="preserve"> </w:t>
      </w:r>
      <w:proofErr w:type="spellStart"/>
      <w:r w:rsidRPr="00921458">
        <w:rPr>
          <w:rtl/>
        </w:rPr>
        <w:t>די"ל</w:t>
      </w:r>
      <w:proofErr w:type="spellEnd"/>
      <w:r w:rsidRPr="00921458">
        <w:rPr>
          <w:rtl/>
        </w:rPr>
        <w:t xml:space="preserve"> </w:t>
      </w:r>
      <w:proofErr w:type="spellStart"/>
      <w:r w:rsidRPr="00921458">
        <w:rPr>
          <w:rtl/>
        </w:rPr>
        <w:t>דבודאי</w:t>
      </w:r>
      <w:proofErr w:type="spellEnd"/>
      <w:r w:rsidRPr="00921458">
        <w:rPr>
          <w:rtl/>
        </w:rPr>
        <w:t xml:space="preserve"> ר"פ </w:t>
      </w:r>
      <w:proofErr w:type="spellStart"/>
      <w:r w:rsidRPr="00921458">
        <w:rPr>
          <w:rtl/>
        </w:rPr>
        <w:t>דריש</w:t>
      </w:r>
      <w:proofErr w:type="spellEnd"/>
      <w:r w:rsidRPr="00921458">
        <w:rPr>
          <w:rtl/>
        </w:rPr>
        <w:t xml:space="preserve"> רישא </w:t>
      </w:r>
      <w:proofErr w:type="spellStart"/>
      <w:r w:rsidRPr="00921458">
        <w:rPr>
          <w:rtl/>
        </w:rPr>
        <w:t>דקרא</w:t>
      </w:r>
      <w:proofErr w:type="spellEnd"/>
      <w:r w:rsidRPr="00921458">
        <w:rPr>
          <w:rtl/>
        </w:rPr>
        <w:t xml:space="preserve"> לתוספת עינוי גרידא ותשבתו שבתכם </w:t>
      </w:r>
      <w:proofErr w:type="spellStart"/>
      <w:r w:rsidRPr="00921458">
        <w:rPr>
          <w:rtl/>
        </w:rPr>
        <w:t>דריש</w:t>
      </w:r>
      <w:proofErr w:type="spellEnd"/>
      <w:r w:rsidRPr="00921458">
        <w:rPr>
          <w:rtl/>
        </w:rPr>
        <w:t xml:space="preserve"> לאזהרת עינוי ואע"ג דר' </w:t>
      </w:r>
      <w:proofErr w:type="spellStart"/>
      <w:r w:rsidRPr="00921458">
        <w:rPr>
          <w:rtl/>
        </w:rPr>
        <w:t>חייא</w:t>
      </w:r>
      <w:proofErr w:type="spellEnd"/>
      <w:r w:rsidRPr="00921458">
        <w:rPr>
          <w:rtl/>
        </w:rPr>
        <w:t xml:space="preserve"> </w:t>
      </w:r>
      <w:proofErr w:type="spellStart"/>
      <w:r w:rsidRPr="00921458">
        <w:rPr>
          <w:rtl/>
        </w:rPr>
        <w:t>מדיפתי</w:t>
      </w:r>
      <w:proofErr w:type="spellEnd"/>
      <w:r w:rsidRPr="00921458">
        <w:rPr>
          <w:rtl/>
        </w:rPr>
        <w:t xml:space="preserve"> בהכרח </w:t>
      </w:r>
      <w:proofErr w:type="spellStart"/>
      <w:r w:rsidRPr="00921458">
        <w:rPr>
          <w:rtl/>
        </w:rPr>
        <w:t>דריש</w:t>
      </w:r>
      <w:proofErr w:type="spellEnd"/>
      <w:r w:rsidRPr="00921458">
        <w:rPr>
          <w:rtl/>
        </w:rPr>
        <w:t xml:space="preserve"> סיפא </w:t>
      </w:r>
      <w:proofErr w:type="spellStart"/>
      <w:r w:rsidRPr="00921458">
        <w:rPr>
          <w:rtl/>
        </w:rPr>
        <w:t>דקרא</w:t>
      </w:r>
      <w:proofErr w:type="spellEnd"/>
      <w:r w:rsidRPr="00921458">
        <w:rPr>
          <w:rtl/>
        </w:rPr>
        <w:t xml:space="preserve"> </w:t>
      </w:r>
      <w:proofErr w:type="spellStart"/>
      <w:r w:rsidRPr="00921458">
        <w:rPr>
          <w:rtl/>
        </w:rPr>
        <w:t>כר"פ</w:t>
      </w:r>
      <w:proofErr w:type="spellEnd"/>
      <w:r w:rsidRPr="00921458">
        <w:rPr>
          <w:rtl/>
        </w:rPr>
        <w:t xml:space="preserve"> </w:t>
      </w:r>
      <w:proofErr w:type="spellStart"/>
      <w:r w:rsidRPr="00921458">
        <w:rPr>
          <w:rtl/>
        </w:rPr>
        <w:t>דאל"כ</w:t>
      </w:r>
      <w:proofErr w:type="spellEnd"/>
      <w:r w:rsidRPr="00921458">
        <w:rPr>
          <w:rtl/>
        </w:rPr>
        <w:t xml:space="preserve"> תשבתו שבתכם </w:t>
      </w:r>
      <w:proofErr w:type="spellStart"/>
      <w:r w:rsidRPr="00921458">
        <w:rPr>
          <w:rtl/>
        </w:rPr>
        <w:t>ל"ל</w:t>
      </w:r>
      <w:proofErr w:type="spellEnd"/>
      <w:r w:rsidRPr="00921458">
        <w:rPr>
          <w:rtl/>
        </w:rPr>
        <w:t xml:space="preserve"> כמ"ש הקרבן אהרן מ"מ אין המאמר מתהפך </w:t>
      </w:r>
      <w:proofErr w:type="spellStart"/>
      <w:r w:rsidRPr="00921458">
        <w:rPr>
          <w:rtl/>
        </w:rPr>
        <w:t>בשוה</w:t>
      </w:r>
      <w:proofErr w:type="spellEnd"/>
      <w:r w:rsidRPr="00921458">
        <w:rPr>
          <w:rtl/>
        </w:rPr>
        <w:t xml:space="preserve"> </w:t>
      </w:r>
      <w:proofErr w:type="spellStart"/>
      <w:r w:rsidRPr="00921458">
        <w:rPr>
          <w:rtl/>
        </w:rPr>
        <w:t>דר"פ</w:t>
      </w:r>
      <w:proofErr w:type="spellEnd"/>
      <w:r w:rsidRPr="00921458">
        <w:rPr>
          <w:rtl/>
        </w:rPr>
        <w:t xml:space="preserve"> לא </w:t>
      </w:r>
      <w:proofErr w:type="spellStart"/>
      <w:r w:rsidRPr="00921458">
        <w:rPr>
          <w:rtl/>
        </w:rPr>
        <w:t>דריש</w:t>
      </w:r>
      <w:proofErr w:type="spellEnd"/>
      <w:r w:rsidRPr="00921458">
        <w:rPr>
          <w:rtl/>
        </w:rPr>
        <w:t xml:space="preserve"> רישא </w:t>
      </w:r>
      <w:proofErr w:type="spellStart"/>
      <w:r w:rsidRPr="00921458">
        <w:rPr>
          <w:rtl/>
        </w:rPr>
        <w:t>דקרא</w:t>
      </w:r>
      <w:proofErr w:type="spellEnd"/>
      <w:r w:rsidRPr="00921458">
        <w:rPr>
          <w:rtl/>
        </w:rPr>
        <w:t xml:space="preserve"> כר' </w:t>
      </w:r>
      <w:proofErr w:type="spellStart"/>
      <w:r w:rsidRPr="00921458">
        <w:rPr>
          <w:rtl/>
        </w:rPr>
        <w:t>חייא</w:t>
      </w:r>
      <w:proofErr w:type="spellEnd"/>
      <w:r w:rsidRPr="00921458">
        <w:rPr>
          <w:rtl/>
        </w:rPr>
        <w:t xml:space="preserve"> אלא לתוספת עינוי.  </w:t>
      </w:r>
    </w:p>
    <w:p w14:paraId="7F1C4B4A" w14:textId="77777777" w:rsidR="008C60CB" w:rsidRPr="00921458" w:rsidRDefault="008C60CB" w:rsidP="008C60CB">
      <w:pPr>
        <w:rPr>
          <w:rtl/>
        </w:rPr>
      </w:pPr>
      <w:r w:rsidRPr="00921458">
        <w:rPr>
          <w:rtl/>
        </w:rPr>
        <w:t xml:space="preserve">גם אפשר לומר </w:t>
      </w:r>
      <w:proofErr w:type="spellStart"/>
      <w:r w:rsidRPr="00921458">
        <w:rPr>
          <w:rtl/>
        </w:rPr>
        <w:t>דהא</w:t>
      </w:r>
      <w:proofErr w:type="spellEnd"/>
      <w:r w:rsidRPr="00921458">
        <w:rPr>
          <w:rtl/>
        </w:rPr>
        <w:t xml:space="preserve"> </w:t>
      </w:r>
      <w:proofErr w:type="spellStart"/>
      <w:r w:rsidRPr="00921458">
        <w:rPr>
          <w:rtl/>
        </w:rPr>
        <w:t>דדריש</w:t>
      </w:r>
      <w:proofErr w:type="spellEnd"/>
      <w:r w:rsidRPr="00921458">
        <w:rPr>
          <w:rtl/>
        </w:rPr>
        <w:t xml:space="preserve"> ר' </w:t>
      </w:r>
      <w:proofErr w:type="spellStart"/>
      <w:r w:rsidRPr="00921458">
        <w:rPr>
          <w:rtl/>
        </w:rPr>
        <w:t>חייא</w:t>
      </w:r>
      <w:proofErr w:type="spellEnd"/>
      <w:r w:rsidRPr="00921458">
        <w:rPr>
          <w:rtl/>
        </w:rPr>
        <w:t xml:space="preserve"> כאילו התענה תשיעי ועשירי נפקא ליה </w:t>
      </w:r>
      <w:proofErr w:type="spellStart"/>
      <w:r w:rsidRPr="00921458">
        <w:rPr>
          <w:rtl/>
        </w:rPr>
        <w:t>מדכתיב</w:t>
      </w:r>
      <w:proofErr w:type="spellEnd"/>
      <w:r w:rsidRPr="00921458">
        <w:rPr>
          <w:rtl/>
        </w:rPr>
        <w:t xml:space="preserve"> תשבתו שבתכם </w:t>
      </w:r>
      <w:proofErr w:type="spellStart"/>
      <w:r w:rsidRPr="00921458">
        <w:rPr>
          <w:rtl/>
        </w:rPr>
        <w:t>דמשמע</w:t>
      </w:r>
      <w:proofErr w:type="spellEnd"/>
      <w:r w:rsidRPr="00921458">
        <w:rPr>
          <w:rtl/>
        </w:rPr>
        <w:t xml:space="preserve"> שתי שביתות וא"כ בהכרח פליג ר' </w:t>
      </w:r>
      <w:proofErr w:type="spellStart"/>
      <w:r w:rsidRPr="00921458">
        <w:rPr>
          <w:rtl/>
        </w:rPr>
        <w:t>חייא</w:t>
      </w:r>
      <w:proofErr w:type="spellEnd"/>
      <w:r w:rsidRPr="00921458">
        <w:rPr>
          <w:rtl/>
        </w:rPr>
        <w:t xml:space="preserve"> </w:t>
      </w:r>
      <w:proofErr w:type="spellStart"/>
      <w:r w:rsidRPr="00921458">
        <w:rPr>
          <w:rtl/>
        </w:rPr>
        <w:t>אדרב</w:t>
      </w:r>
      <w:proofErr w:type="spellEnd"/>
      <w:r w:rsidRPr="00921458">
        <w:rPr>
          <w:rtl/>
        </w:rPr>
        <w:t xml:space="preserve"> </w:t>
      </w:r>
      <w:proofErr w:type="spellStart"/>
      <w:r w:rsidRPr="00921458">
        <w:rPr>
          <w:rtl/>
        </w:rPr>
        <w:t>פפא</w:t>
      </w:r>
      <w:proofErr w:type="spellEnd"/>
      <w:r w:rsidRPr="00921458">
        <w:rPr>
          <w:rtl/>
        </w:rPr>
        <w:t xml:space="preserve"> ועל </w:t>
      </w:r>
      <w:proofErr w:type="spellStart"/>
      <w:r w:rsidRPr="00921458">
        <w:rPr>
          <w:rtl/>
        </w:rPr>
        <w:t>כרחך</w:t>
      </w:r>
      <w:proofErr w:type="spellEnd"/>
      <w:r w:rsidRPr="00921458">
        <w:rPr>
          <w:rtl/>
        </w:rPr>
        <w:t xml:space="preserve"> </w:t>
      </w:r>
      <w:proofErr w:type="spellStart"/>
      <w:r w:rsidRPr="00921458">
        <w:rPr>
          <w:rtl/>
        </w:rPr>
        <w:t>דריש</w:t>
      </w:r>
      <w:proofErr w:type="spellEnd"/>
      <w:r w:rsidRPr="00921458">
        <w:rPr>
          <w:rtl/>
        </w:rPr>
        <w:t xml:space="preserve"> ר"פ רישא </w:t>
      </w:r>
      <w:proofErr w:type="spellStart"/>
      <w:r w:rsidRPr="00921458">
        <w:rPr>
          <w:rtl/>
        </w:rPr>
        <w:t>דקרא</w:t>
      </w:r>
      <w:proofErr w:type="spellEnd"/>
      <w:r w:rsidRPr="00921458">
        <w:rPr>
          <w:rtl/>
        </w:rPr>
        <w:t xml:space="preserve"> לתוספת עינוי </w:t>
      </w:r>
      <w:proofErr w:type="spellStart"/>
      <w:r w:rsidRPr="00921458">
        <w:rPr>
          <w:rtl/>
        </w:rPr>
        <w:t>ודלא</w:t>
      </w:r>
      <w:proofErr w:type="spellEnd"/>
      <w:r w:rsidRPr="00921458">
        <w:rPr>
          <w:rtl/>
        </w:rPr>
        <w:t xml:space="preserve"> כר' </w:t>
      </w:r>
      <w:proofErr w:type="spellStart"/>
      <w:r w:rsidRPr="00921458">
        <w:rPr>
          <w:rtl/>
        </w:rPr>
        <w:t>חייא</w:t>
      </w:r>
      <w:proofErr w:type="spellEnd"/>
      <w:r w:rsidRPr="00921458">
        <w:rPr>
          <w:rtl/>
        </w:rPr>
        <w:t xml:space="preserve">. א"נ </w:t>
      </w:r>
      <w:proofErr w:type="spellStart"/>
      <w:r w:rsidRPr="00921458">
        <w:rPr>
          <w:rtl/>
        </w:rPr>
        <w:t>דדרשא</w:t>
      </w:r>
      <w:proofErr w:type="spellEnd"/>
      <w:r w:rsidRPr="00921458">
        <w:rPr>
          <w:rtl/>
        </w:rPr>
        <w:t xml:space="preserve"> דר' </w:t>
      </w:r>
      <w:proofErr w:type="spellStart"/>
      <w:r w:rsidRPr="00921458">
        <w:rPr>
          <w:rtl/>
        </w:rPr>
        <w:t>חייא</w:t>
      </w:r>
      <w:proofErr w:type="spellEnd"/>
      <w:r w:rsidRPr="00921458">
        <w:rPr>
          <w:rtl/>
        </w:rPr>
        <w:t xml:space="preserve"> הכי </w:t>
      </w:r>
      <w:proofErr w:type="spellStart"/>
      <w:r w:rsidRPr="00921458">
        <w:rPr>
          <w:rtl/>
        </w:rPr>
        <w:t>מתפרשא</w:t>
      </w:r>
      <w:proofErr w:type="spellEnd"/>
      <w:r w:rsidRPr="00921458">
        <w:rPr>
          <w:rtl/>
        </w:rPr>
        <w:t xml:space="preserve"> ועניתם את נפשותיכם בתשעה לחדש בערב מבעוד יום ומינה </w:t>
      </w:r>
      <w:proofErr w:type="spellStart"/>
      <w:r w:rsidRPr="00921458">
        <w:rPr>
          <w:rtl/>
        </w:rPr>
        <w:t>דייקינן</w:t>
      </w:r>
      <w:proofErr w:type="spellEnd"/>
      <w:r w:rsidRPr="00921458">
        <w:rPr>
          <w:rtl/>
        </w:rPr>
        <w:t xml:space="preserve"> על דרך לאו הבא מכלל עשה </w:t>
      </w:r>
      <w:proofErr w:type="spellStart"/>
      <w:r w:rsidRPr="00921458">
        <w:rPr>
          <w:rtl/>
        </w:rPr>
        <w:t>דקודם</w:t>
      </w:r>
      <w:proofErr w:type="spellEnd"/>
      <w:r w:rsidRPr="00921458">
        <w:rPr>
          <w:rtl/>
        </w:rPr>
        <w:t xml:space="preserve"> </w:t>
      </w:r>
      <w:proofErr w:type="spellStart"/>
      <w:r w:rsidRPr="00921458">
        <w:rPr>
          <w:rtl/>
        </w:rPr>
        <w:t>מבערב</w:t>
      </w:r>
      <w:proofErr w:type="spellEnd"/>
      <w:r w:rsidRPr="00921458">
        <w:rPr>
          <w:rtl/>
        </w:rPr>
        <w:t xml:space="preserve"> אסור להתענות וכל האוכל ושותה כאלו קיים תשבתו שבתכם שתי שבתות ר"ל כאלו התענה תשיעי ועשירי וא"כ </w:t>
      </w:r>
      <w:proofErr w:type="spellStart"/>
      <w:r w:rsidRPr="00921458">
        <w:rPr>
          <w:rtl/>
        </w:rPr>
        <w:t>לפ"ז</w:t>
      </w:r>
      <w:proofErr w:type="spellEnd"/>
      <w:r w:rsidRPr="00921458">
        <w:rPr>
          <w:rtl/>
        </w:rPr>
        <w:t xml:space="preserve"> אפילו אליבא דר' </w:t>
      </w:r>
      <w:proofErr w:type="spellStart"/>
      <w:r w:rsidRPr="00921458">
        <w:rPr>
          <w:rtl/>
        </w:rPr>
        <w:t>חייא</w:t>
      </w:r>
      <w:proofErr w:type="spellEnd"/>
      <w:r w:rsidRPr="00921458">
        <w:rPr>
          <w:rtl/>
        </w:rPr>
        <w:t xml:space="preserve"> מתפרש קרא לתוספת עינוי היוצא מזה דרבנו פסק כרב </w:t>
      </w:r>
      <w:proofErr w:type="spellStart"/>
      <w:r w:rsidRPr="00921458">
        <w:rPr>
          <w:rtl/>
        </w:rPr>
        <w:t>פפא</w:t>
      </w:r>
      <w:proofErr w:type="spellEnd"/>
      <w:r w:rsidRPr="00921458">
        <w:rPr>
          <w:rtl/>
        </w:rPr>
        <w:t xml:space="preserve"> </w:t>
      </w:r>
      <w:proofErr w:type="spellStart"/>
      <w:r w:rsidRPr="00921458">
        <w:rPr>
          <w:rtl/>
        </w:rPr>
        <w:t>דסיפא</w:t>
      </w:r>
      <w:proofErr w:type="spellEnd"/>
      <w:r w:rsidRPr="00921458">
        <w:rPr>
          <w:rtl/>
        </w:rPr>
        <w:t xml:space="preserve"> </w:t>
      </w:r>
      <w:proofErr w:type="spellStart"/>
      <w:r w:rsidRPr="00921458">
        <w:rPr>
          <w:rtl/>
        </w:rPr>
        <w:t>דקרא</w:t>
      </w:r>
      <w:proofErr w:type="spellEnd"/>
      <w:r w:rsidRPr="00921458">
        <w:rPr>
          <w:rtl/>
        </w:rPr>
        <w:t xml:space="preserve"> לאזהרת עינוי ורישא </w:t>
      </w:r>
      <w:proofErr w:type="spellStart"/>
      <w:r w:rsidRPr="00921458">
        <w:rPr>
          <w:rtl/>
        </w:rPr>
        <w:t>דקרא</w:t>
      </w:r>
      <w:proofErr w:type="spellEnd"/>
      <w:r w:rsidRPr="00921458">
        <w:rPr>
          <w:rtl/>
        </w:rPr>
        <w:t xml:space="preserve"> לתוספת </w:t>
      </w:r>
      <w:proofErr w:type="spellStart"/>
      <w:r w:rsidRPr="00921458">
        <w:rPr>
          <w:rtl/>
        </w:rPr>
        <w:t>דהלכה</w:t>
      </w:r>
      <w:proofErr w:type="spellEnd"/>
      <w:r w:rsidRPr="00921458">
        <w:rPr>
          <w:rtl/>
        </w:rPr>
        <w:t xml:space="preserve"> כר' </w:t>
      </w:r>
      <w:proofErr w:type="spellStart"/>
      <w:r w:rsidRPr="00921458">
        <w:rPr>
          <w:rtl/>
        </w:rPr>
        <w:t>פפא</w:t>
      </w:r>
      <w:proofErr w:type="spellEnd"/>
      <w:r w:rsidRPr="00921458">
        <w:rPr>
          <w:rtl/>
        </w:rPr>
        <w:t xml:space="preserve"> </w:t>
      </w:r>
      <w:proofErr w:type="spellStart"/>
      <w:r w:rsidRPr="00921458">
        <w:rPr>
          <w:rtl/>
        </w:rPr>
        <w:t>דבתרא</w:t>
      </w:r>
      <w:proofErr w:type="spellEnd"/>
      <w:r w:rsidRPr="00921458">
        <w:rPr>
          <w:rtl/>
        </w:rPr>
        <w:t xml:space="preserve"> הוא. ויש ראיה לדברי רבנו מהא </w:t>
      </w:r>
      <w:proofErr w:type="spellStart"/>
      <w:r w:rsidRPr="00921458">
        <w:rPr>
          <w:rtl/>
        </w:rPr>
        <w:t>דקיי"ל</w:t>
      </w:r>
      <w:proofErr w:type="spellEnd"/>
      <w:r w:rsidRPr="00921458">
        <w:rPr>
          <w:rtl/>
        </w:rPr>
        <w:t xml:space="preserve"> במסכת ביצה דף ל' </w:t>
      </w:r>
      <w:proofErr w:type="spellStart"/>
      <w:r w:rsidRPr="00921458">
        <w:rPr>
          <w:rtl/>
        </w:rPr>
        <w:t>דתוספת</w:t>
      </w:r>
      <w:proofErr w:type="spellEnd"/>
      <w:r w:rsidRPr="00921458">
        <w:rPr>
          <w:rtl/>
        </w:rPr>
        <w:t xml:space="preserve"> יוה"כ דאורייתא </w:t>
      </w:r>
      <w:proofErr w:type="spellStart"/>
      <w:r w:rsidRPr="00921458">
        <w:rPr>
          <w:rtl/>
        </w:rPr>
        <w:t>ובפ"ק</w:t>
      </w:r>
      <w:proofErr w:type="spellEnd"/>
      <w:r w:rsidRPr="00921458">
        <w:rPr>
          <w:rtl/>
        </w:rPr>
        <w:t xml:space="preserve"> </w:t>
      </w:r>
      <w:proofErr w:type="spellStart"/>
      <w:r w:rsidRPr="00921458">
        <w:rPr>
          <w:rtl/>
        </w:rPr>
        <w:t>דשבת</w:t>
      </w:r>
      <w:proofErr w:type="spellEnd"/>
      <w:r w:rsidRPr="00921458">
        <w:rPr>
          <w:rtl/>
        </w:rPr>
        <w:t xml:space="preserve"> תנן ובכולן בית הלל </w:t>
      </w:r>
      <w:proofErr w:type="spellStart"/>
      <w:r w:rsidRPr="00921458">
        <w:rPr>
          <w:rtl/>
        </w:rPr>
        <w:t>מתירין</w:t>
      </w:r>
      <w:proofErr w:type="spellEnd"/>
      <w:r w:rsidRPr="00921458">
        <w:rPr>
          <w:rtl/>
        </w:rPr>
        <w:t xml:space="preserve"> עם השמש </w:t>
      </w:r>
      <w:proofErr w:type="spellStart"/>
      <w:r w:rsidRPr="00921458">
        <w:rPr>
          <w:rtl/>
        </w:rPr>
        <w:t>אלמא</w:t>
      </w:r>
      <w:proofErr w:type="spellEnd"/>
      <w:r w:rsidRPr="00921458">
        <w:rPr>
          <w:rtl/>
        </w:rPr>
        <w:t xml:space="preserve"> דלא </w:t>
      </w:r>
      <w:proofErr w:type="spellStart"/>
      <w:r w:rsidRPr="00921458">
        <w:rPr>
          <w:rtl/>
        </w:rPr>
        <w:t>דרשינן</w:t>
      </w:r>
      <w:proofErr w:type="spellEnd"/>
      <w:r w:rsidRPr="00921458">
        <w:rPr>
          <w:rtl/>
        </w:rPr>
        <w:t xml:space="preserve"> תשבתו שבתכם לתוספת מלאכה וכבר הרגיש בזה </w:t>
      </w:r>
      <w:proofErr w:type="spellStart"/>
      <w:r w:rsidRPr="00921458">
        <w:rPr>
          <w:rtl/>
        </w:rPr>
        <w:t>הר"ן</w:t>
      </w:r>
      <w:proofErr w:type="spellEnd"/>
      <w:r w:rsidRPr="00921458">
        <w:rPr>
          <w:rtl/>
        </w:rPr>
        <w:t xml:space="preserve"> ותירץ לדרך ר"ת דשתי שקיעות הוו ויש ביניהם ג' רבעי מיל והא </w:t>
      </w:r>
      <w:proofErr w:type="spellStart"/>
      <w:r w:rsidRPr="00921458">
        <w:rPr>
          <w:rtl/>
        </w:rPr>
        <w:t>דקאמרי</w:t>
      </w:r>
      <w:proofErr w:type="spellEnd"/>
      <w:r w:rsidRPr="00921458">
        <w:rPr>
          <w:rtl/>
        </w:rPr>
        <w:t xml:space="preserve"> ב"ה עם חשכה היינו משעת שקיעה ראשונה שהוא שיעור תוספת אמנם לדעת רבנו </w:t>
      </w:r>
      <w:proofErr w:type="spellStart"/>
      <w:r w:rsidRPr="00921458">
        <w:rPr>
          <w:rtl/>
        </w:rPr>
        <w:t>דס"ל</w:t>
      </w:r>
      <w:proofErr w:type="spellEnd"/>
      <w:r w:rsidRPr="00921458">
        <w:rPr>
          <w:rtl/>
        </w:rPr>
        <w:t xml:space="preserve"> פ"ה מהל' שבת </w:t>
      </w:r>
      <w:proofErr w:type="spellStart"/>
      <w:r w:rsidRPr="00921458">
        <w:rPr>
          <w:rtl/>
        </w:rPr>
        <w:t>ה"ד</w:t>
      </w:r>
      <w:proofErr w:type="spellEnd"/>
      <w:r w:rsidRPr="00921458">
        <w:rPr>
          <w:rtl/>
        </w:rPr>
        <w:t xml:space="preserve"> </w:t>
      </w:r>
      <w:proofErr w:type="spellStart"/>
      <w:r w:rsidRPr="00921458">
        <w:rPr>
          <w:rtl/>
        </w:rPr>
        <w:t>דתכף</w:t>
      </w:r>
      <w:proofErr w:type="spellEnd"/>
      <w:r w:rsidRPr="00921458">
        <w:rPr>
          <w:rtl/>
        </w:rPr>
        <w:t xml:space="preserve"> אחר שקיעת החמה מתחיל בין השמשות </w:t>
      </w:r>
      <w:proofErr w:type="spellStart"/>
      <w:r w:rsidRPr="00921458">
        <w:rPr>
          <w:rtl/>
        </w:rPr>
        <w:t>וליכא</w:t>
      </w:r>
      <w:proofErr w:type="spellEnd"/>
      <w:r w:rsidRPr="00921458">
        <w:rPr>
          <w:rtl/>
        </w:rPr>
        <w:t xml:space="preserve"> שתי שקיעות מוכרח דלית להו </w:t>
      </w:r>
      <w:proofErr w:type="spellStart"/>
      <w:r w:rsidRPr="00921458">
        <w:rPr>
          <w:rtl/>
        </w:rPr>
        <w:t>לב"ה</w:t>
      </w:r>
      <w:proofErr w:type="spellEnd"/>
      <w:r w:rsidRPr="00921458">
        <w:rPr>
          <w:rtl/>
        </w:rPr>
        <w:t xml:space="preserve"> תוספת מלאכה כלל והיינו </w:t>
      </w:r>
      <w:proofErr w:type="spellStart"/>
      <w:r w:rsidRPr="00921458">
        <w:rPr>
          <w:rtl/>
        </w:rPr>
        <w:t>כדרב</w:t>
      </w:r>
      <w:proofErr w:type="spellEnd"/>
      <w:r w:rsidRPr="00921458">
        <w:rPr>
          <w:rtl/>
        </w:rPr>
        <w:t xml:space="preserve"> </w:t>
      </w:r>
      <w:proofErr w:type="spellStart"/>
      <w:r w:rsidRPr="00921458">
        <w:rPr>
          <w:rtl/>
        </w:rPr>
        <w:t>פפא</w:t>
      </w:r>
      <w:proofErr w:type="spellEnd"/>
      <w:r w:rsidRPr="00921458">
        <w:rPr>
          <w:rtl/>
        </w:rPr>
        <w:t xml:space="preserve">.  </w:t>
      </w:r>
    </w:p>
    <w:p w14:paraId="7B815B1A" w14:textId="77777777" w:rsidR="008C60CB" w:rsidRPr="00921458" w:rsidRDefault="008C60CB" w:rsidP="008C60CB">
      <w:pPr>
        <w:rPr>
          <w:rtl/>
        </w:rPr>
      </w:pPr>
      <w:r w:rsidRPr="00C81E0A">
        <w:rPr>
          <w:b/>
          <w:bCs/>
          <w:rtl/>
        </w:rPr>
        <w:lastRenderedPageBreak/>
        <w:t xml:space="preserve">וכל זה לפי הבנת הרב המגיד </w:t>
      </w:r>
      <w:proofErr w:type="spellStart"/>
      <w:r w:rsidRPr="00C81E0A">
        <w:rPr>
          <w:b/>
          <w:bCs/>
          <w:rtl/>
        </w:rPr>
        <w:t>דדעת</w:t>
      </w:r>
      <w:proofErr w:type="spellEnd"/>
      <w:r w:rsidRPr="00C81E0A">
        <w:rPr>
          <w:b/>
          <w:bCs/>
          <w:rtl/>
        </w:rPr>
        <w:t xml:space="preserve"> רבנו דאף ביוה"כ </w:t>
      </w:r>
      <w:proofErr w:type="spellStart"/>
      <w:r w:rsidRPr="00C81E0A">
        <w:rPr>
          <w:b/>
          <w:bCs/>
          <w:rtl/>
        </w:rPr>
        <w:t>ליכא</w:t>
      </w:r>
      <w:proofErr w:type="spellEnd"/>
      <w:r w:rsidRPr="00C81E0A">
        <w:rPr>
          <w:b/>
          <w:bCs/>
          <w:rtl/>
        </w:rPr>
        <w:t xml:space="preserve"> תוספת </w:t>
      </w:r>
      <w:proofErr w:type="spellStart"/>
      <w:r w:rsidRPr="00C81E0A">
        <w:rPr>
          <w:b/>
          <w:bCs/>
          <w:rtl/>
        </w:rPr>
        <w:t>לענין</w:t>
      </w:r>
      <w:proofErr w:type="spellEnd"/>
      <w:r w:rsidRPr="00C81E0A">
        <w:rPr>
          <w:b/>
          <w:bCs/>
          <w:rtl/>
        </w:rPr>
        <w:t xml:space="preserve"> מלאכה אבל לדעתי סובר רבנו </w:t>
      </w:r>
      <w:proofErr w:type="spellStart"/>
      <w:r w:rsidRPr="00C81E0A">
        <w:rPr>
          <w:b/>
          <w:bCs/>
          <w:rtl/>
        </w:rPr>
        <w:t>דביוה"כ</w:t>
      </w:r>
      <w:proofErr w:type="spellEnd"/>
      <w:r w:rsidRPr="00C81E0A">
        <w:rPr>
          <w:b/>
          <w:bCs/>
          <w:rtl/>
        </w:rPr>
        <w:t xml:space="preserve"> איכא תוספת מלאכה </w:t>
      </w:r>
      <w:proofErr w:type="spellStart"/>
      <w:r w:rsidRPr="00C81E0A">
        <w:rPr>
          <w:b/>
          <w:bCs/>
          <w:rtl/>
        </w:rPr>
        <w:t>נמי</w:t>
      </w:r>
      <w:proofErr w:type="spellEnd"/>
      <w:r w:rsidRPr="00C81E0A">
        <w:rPr>
          <w:b/>
          <w:bCs/>
          <w:rtl/>
        </w:rPr>
        <w:t xml:space="preserve"> כנראה מלשונו שכתב וצריך להוסיף מחול על הקדש ואין </w:t>
      </w:r>
      <w:proofErr w:type="spellStart"/>
      <w:r w:rsidRPr="00C81E0A">
        <w:rPr>
          <w:b/>
          <w:bCs/>
          <w:rtl/>
        </w:rPr>
        <w:t>סברא</w:t>
      </w:r>
      <w:proofErr w:type="spellEnd"/>
      <w:r w:rsidRPr="00C81E0A">
        <w:rPr>
          <w:b/>
          <w:bCs/>
          <w:rtl/>
        </w:rPr>
        <w:t xml:space="preserve"> לעשות תוספת </w:t>
      </w:r>
      <w:proofErr w:type="spellStart"/>
      <w:r w:rsidRPr="00C81E0A">
        <w:rPr>
          <w:b/>
          <w:bCs/>
          <w:rtl/>
        </w:rPr>
        <w:t>לחצאין</w:t>
      </w:r>
      <w:proofErr w:type="spellEnd"/>
      <w:r w:rsidRPr="00921458">
        <w:rPr>
          <w:rtl/>
        </w:rPr>
        <w:t xml:space="preserve"> אלא </w:t>
      </w:r>
      <w:proofErr w:type="spellStart"/>
      <w:r w:rsidRPr="00921458">
        <w:rPr>
          <w:rtl/>
        </w:rPr>
        <w:t>דפסק</w:t>
      </w:r>
      <w:proofErr w:type="spellEnd"/>
      <w:r w:rsidRPr="00921458">
        <w:rPr>
          <w:rtl/>
        </w:rPr>
        <w:t xml:space="preserve"> רבנו כרב </w:t>
      </w:r>
      <w:proofErr w:type="spellStart"/>
      <w:r w:rsidRPr="00921458">
        <w:rPr>
          <w:rtl/>
        </w:rPr>
        <w:t>פפא</w:t>
      </w:r>
      <w:proofErr w:type="spellEnd"/>
      <w:r w:rsidRPr="00921458">
        <w:rPr>
          <w:rtl/>
        </w:rPr>
        <w:t xml:space="preserve"> </w:t>
      </w:r>
      <w:proofErr w:type="spellStart"/>
      <w:r w:rsidRPr="00921458">
        <w:rPr>
          <w:rtl/>
        </w:rPr>
        <w:t>דתשבתו</w:t>
      </w:r>
      <w:proofErr w:type="spellEnd"/>
      <w:r w:rsidRPr="00921458">
        <w:rPr>
          <w:rtl/>
        </w:rPr>
        <w:t xml:space="preserve"> שבתכם אתי לאזהרת עינוי </w:t>
      </w:r>
      <w:proofErr w:type="spellStart"/>
      <w:r w:rsidRPr="00921458">
        <w:rPr>
          <w:rtl/>
        </w:rPr>
        <w:t>מכח</w:t>
      </w:r>
      <w:proofErr w:type="spellEnd"/>
      <w:r w:rsidRPr="00921458">
        <w:rPr>
          <w:rtl/>
        </w:rPr>
        <w:t xml:space="preserve"> ראיות הנ"ל וגם איסור תענית בערב יוה"כ מדבריהם כדעת </w:t>
      </w:r>
      <w:proofErr w:type="spellStart"/>
      <w:r w:rsidRPr="00921458">
        <w:rPr>
          <w:rtl/>
        </w:rPr>
        <w:t>הכ"מ</w:t>
      </w:r>
      <w:proofErr w:type="spellEnd"/>
      <w:r w:rsidRPr="00921458">
        <w:rPr>
          <w:rtl/>
        </w:rPr>
        <w:t xml:space="preserve"> פ"ג </w:t>
      </w:r>
      <w:proofErr w:type="spellStart"/>
      <w:r w:rsidRPr="00921458">
        <w:rPr>
          <w:rtl/>
        </w:rPr>
        <w:t>דנדרים</w:t>
      </w:r>
      <w:proofErr w:type="spellEnd"/>
      <w:r w:rsidRPr="00921458">
        <w:rPr>
          <w:rtl/>
        </w:rPr>
        <w:t xml:space="preserve"> ומפרש רבנו </w:t>
      </w:r>
      <w:proofErr w:type="spellStart"/>
      <w:r w:rsidRPr="00921458">
        <w:rPr>
          <w:rtl/>
        </w:rPr>
        <w:t>דתנא</w:t>
      </w:r>
      <w:proofErr w:type="spellEnd"/>
      <w:r w:rsidRPr="00921458">
        <w:rPr>
          <w:rtl/>
        </w:rPr>
        <w:t xml:space="preserve"> </w:t>
      </w:r>
      <w:proofErr w:type="spellStart"/>
      <w:r w:rsidRPr="00921458">
        <w:rPr>
          <w:rtl/>
        </w:rPr>
        <w:t>דעצם</w:t>
      </w:r>
      <w:proofErr w:type="spellEnd"/>
      <w:r w:rsidRPr="00921458">
        <w:rPr>
          <w:rtl/>
        </w:rPr>
        <w:t xml:space="preserve"> עצם ממעט מאזהרה ואיסור והיינו </w:t>
      </w:r>
      <w:proofErr w:type="spellStart"/>
      <w:r w:rsidRPr="00921458">
        <w:rPr>
          <w:rtl/>
        </w:rPr>
        <w:t>דפריך</w:t>
      </w:r>
      <w:proofErr w:type="spellEnd"/>
      <w:r w:rsidRPr="00921458">
        <w:rPr>
          <w:rtl/>
        </w:rPr>
        <w:t xml:space="preserve"> בתשעה לחדש מאי </w:t>
      </w:r>
      <w:proofErr w:type="spellStart"/>
      <w:r w:rsidRPr="00921458">
        <w:rPr>
          <w:rtl/>
        </w:rPr>
        <w:t>דריש</w:t>
      </w:r>
      <w:proofErr w:type="spellEnd"/>
      <w:r w:rsidRPr="00921458">
        <w:rPr>
          <w:rtl/>
        </w:rPr>
        <w:t xml:space="preserve"> ומשני כדר' </w:t>
      </w:r>
      <w:proofErr w:type="spellStart"/>
      <w:r w:rsidRPr="00921458">
        <w:rPr>
          <w:rtl/>
        </w:rPr>
        <w:t>חייא</w:t>
      </w:r>
      <w:proofErr w:type="spellEnd"/>
      <w:r w:rsidRPr="00921458">
        <w:rPr>
          <w:rtl/>
        </w:rPr>
        <w:t xml:space="preserve"> מיהו </w:t>
      </w:r>
      <w:proofErr w:type="spellStart"/>
      <w:r w:rsidRPr="00921458">
        <w:rPr>
          <w:rtl/>
        </w:rPr>
        <w:t>אפ"ה</w:t>
      </w:r>
      <w:proofErr w:type="spellEnd"/>
      <w:r w:rsidRPr="00921458">
        <w:rPr>
          <w:rtl/>
        </w:rPr>
        <w:t xml:space="preserve"> שמעינן תוספת עינוי </w:t>
      </w:r>
      <w:proofErr w:type="spellStart"/>
      <w:r w:rsidRPr="00921458">
        <w:rPr>
          <w:rtl/>
        </w:rPr>
        <w:t>מדכתיב</w:t>
      </w:r>
      <w:proofErr w:type="spellEnd"/>
      <w:r w:rsidRPr="00921458">
        <w:rPr>
          <w:rtl/>
        </w:rPr>
        <w:t xml:space="preserve"> בעצם היום במלאכה ולא כתיב בעינוי אלא </w:t>
      </w:r>
      <w:proofErr w:type="spellStart"/>
      <w:r w:rsidRPr="00921458">
        <w:rPr>
          <w:rtl/>
        </w:rPr>
        <w:t>דלרבינא</w:t>
      </w:r>
      <w:proofErr w:type="spellEnd"/>
      <w:r w:rsidRPr="00921458">
        <w:rPr>
          <w:rtl/>
        </w:rPr>
        <w:t xml:space="preserve"> </w:t>
      </w:r>
      <w:proofErr w:type="spellStart"/>
      <w:r w:rsidRPr="00921458">
        <w:rPr>
          <w:rtl/>
        </w:rPr>
        <w:t>ממעטינן</w:t>
      </w:r>
      <w:proofErr w:type="spellEnd"/>
      <w:r w:rsidRPr="00921458">
        <w:rPr>
          <w:rtl/>
        </w:rPr>
        <w:t xml:space="preserve"> תוספת עינוי מג"ש </w:t>
      </w:r>
      <w:proofErr w:type="spellStart"/>
      <w:r w:rsidRPr="00921458">
        <w:rPr>
          <w:rtl/>
        </w:rPr>
        <w:t>משא"כ</w:t>
      </w:r>
      <w:proofErr w:type="spellEnd"/>
      <w:r w:rsidRPr="00921458">
        <w:rPr>
          <w:rtl/>
        </w:rPr>
        <w:t xml:space="preserve"> לאינך אמוראי. מיהו </w:t>
      </w:r>
      <w:proofErr w:type="spellStart"/>
      <w:r w:rsidRPr="00921458">
        <w:rPr>
          <w:rtl/>
        </w:rPr>
        <w:t>מדאיצטריך</w:t>
      </w:r>
      <w:proofErr w:type="spellEnd"/>
      <w:r w:rsidRPr="00921458">
        <w:rPr>
          <w:rtl/>
        </w:rPr>
        <w:t xml:space="preserve"> בגמרא תרי מיעוטי בעינוי ובמלאכה משמע כדעת הרב המגיד דלפי </w:t>
      </w:r>
      <w:proofErr w:type="spellStart"/>
      <w:r w:rsidRPr="00921458">
        <w:rPr>
          <w:rtl/>
        </w:rPr>
        <w:t>המסקנא</w:t>
      </w:r>
      <w:proofErr w:type="spellEnd"/>
      <w:r w:rsidRPr="00921458">
        <w:rPr>
          <w:rtl/>
        </w:rPr>
        <w:t xml:space="preserve"> מאן דלית ליה ג"ש איכא אזהרה לתוספת עינוי </w:t>
      </w:r>
      <w:proofErr w:type="spellStart"/>
      <w:r w:rsidRPr="00921458">
        <w:rPr>
          <w:rtl/>
        </w:rPr>
        <w:t>וליכא</w:t>
      </w:r>
      <w:proofErr w:type="spellEnd"/>
      <w:r w:rsidRPr="00921458">
        <w:rPr>
          <w:rtl/>
        </w:rPr>
        <w:t xml:space="preserve"> אזהרה לתוספות מלאכה </w:t>
      </w:r>
      <w:proofErr w:type="spellStart"/>
      <w:r w:rsidRPr="00921458">
        <w:rPr>
          <w:rtl/>
        </w:rPr>
        <w:t>והוה</w:t>
      </w:r>
      <w:proofErr w:type="spellEnd"/>
      <w:r w:rsidRPr="00921458">
        <w:rPr>
          <w:rtl/>
        </w:rPr>
        <w:t xml:space="preserve"> התוספת קדוש </w:t>
      </w:r>
      <w:proofErr w:type="spellStart"/>
      <w:r w:rsidRPr="00921458">
        <w:rPr>
          <w:rtl/>
        </w:rPr>
        <w:t>לחצאין</w:t>
      </w:r>
      <w:proofErr w:type="spellEnd"/>
      <w:r w:rsidRPr="00921458">
        <w:rPr>
          <w:rtl/>
        </w:rPr>
        <w:t xml:space="preserve"> והבוחר יבחר.</w:t>
      </w:r>
    </w:p>
    <w:p w14:paraId="2C90F327" w14:textId="77777777" w:rsidR="008C60CB" w:rsidRDefault="008C60CB" w:rsidP="008C60CB">
      <w:pPr>
        <w:pStyle w:val="Heading2"/>
        <w:rPr>
          <w:rtl/>
        </w:rPr>
      </w:pPr>
      <w:r>
        <w:rPr>
          <w:rFonts w:hint="cs"/>
          <w:rtl/>
        </w:rPr>
        <w:t xml:space="preserve">שלחן ערוך אורח חיים </w:t>
      </w:r>
      <w:proofErr w:type="spellStart"/>
      <w:r>
        <w:rPr>
          <w:rFonts w:hint="cs"/>
          <w:rtl/>
        </w:rPr>
        <w:t>רסא:ב</w:t>
      </w:r>
      <w:proofErr w:type="spellEnd"/>
      <w:r>
        <w:rPr>
          <w:rFonts w:hint="cs"/>
          <w:rtl/>
        </w:rPr>
        <w:t xml:space="preserve"> </w:t>
      </w:r>
    </w:p>
    <w:p w14:paraId="4FCCD8A3" w14:textId="77777777" w:rsidR="008C60CB" w:rsidRPr="00B85A6A" w:rsidRDefault="008C60CB" w:rsidP="008C60CB">
      <w:r>
        <w:rPr>
          <w:rtl/>
        </w:rPr>
        <w:t>י</w:t>
      </w:r>
      <w:r w:rsidRPr="00B85A6A">
        <w:rPr>
          <w:rtl/>
        </w:rPr>
        <w:t>"א שצריך להוסיף מחול על הקודש</w:t>
      </w:r>
    </w:p>
    <w:p w14:paraId="222C9832" w14:textId="77777777" w:rsidR="009560AF" w:rsidRDefault="009560AF" w:rsidP="009560AF">
      <w:pPr>
        <w:pStyle w:val="Heading1"/>
        <w:rPr>
          <w:rtl/>
        </w:rPr>
      </w:pPr>
      <w:bookmarkStart w:id="6" w:name="_Toc521478352"/>
      <w:r>
        <w:rPr>
          <w:rFonts w:hint="cs"/>
          <w:rtl/>
        </w:rPr>
        <w:t xml:space="preserve">זמנים </w:t>
      </w:r>
      <w:r>
        <w:rPr>
          <w:rtl/>
        </w:rPr>
        <w:t>–</w:t>
      </w:r>
      <w:r>
        <w:rPr>
          <w:rFonts w:hint="cs"/>
          <w:rtl/>
        </w:rPr>
        <w:t xml:space="preserve"> צאת הכוכבים</w:t>
      </w:r>
      <w:bookmarkEnd w:id="6"/>
    </w:p>
    <w:p w14:paraId="23D77C39" w14:textId="77777777" w:rsidR="009560AF" w:rsidRDefault="009560AF" w:rsidP="009560AF">
      <w:pPr>
        <w:pStyle w:val="Heading2"/>
        <w:rPr>
          <w:rtl/>
        </w:rPr>
      </w:pPr>
      <w:r>
        <w:rPr>
          <w:rFonts w:hint="cs"/>
          <w:rtl/>
        </w:rPr>
        <w:t>פסחים צג:</w:t>
      </w:r>
    </w:p>
    <w:p w14:paraId="1CC56A2E" w14:textId="77777777" w:rsidR="009560AF" w:rsidRDefault="009560AF" w:rsidP="009560AF">
      <w:r w:rsidRPr="00ED1260">
        <w:rPr>
          <w:rtl/>
        </w:rPr>
        <w:t xml:space="preserve">משנה. איזו היא דרך רחוקה? מן המודיעים ולחוץ, </w:t>
      </w:r>
      <w:proofErr w:type="spellStart"/>
      <w:r w:rsidRPr="00ED1260">
        <w:rPr>
          <w:rtl/>
        </w:rPr>
        <w:t>וכמדתה</w:t>
      </w:r>
      <w:proofErr w:type="spellEnd"/>
      <w:r w:rsidRPr="00ED1260">
        <w:rPr>
          <w:rtl/>
        </w:rPr>
        <w:t xml:space="preserve"> לכל רוח, דברי רבי עקיבא. רבי אליעזר אומר: </w:t>
      </w:r>
      <w:proofErr w:type="spellStart"/>
      <w:r w:rsidRPr="00ED1260">
        <w:rPr>
          <w:rtl/>
        </w:rPr>
        <w:t>מאיסקופת</w:t>
      </w:r>
      <w:proofErr w:type="spellEnd"/>
      <w:r w:rsidRPr="00ED1260">
        <w:rPr>
          <w:rtl/>
        </w:rPr>
        <w:t xml:space="preserve"> העזרה ולחוץ. אמר ליה רבי יוסי: לפיכך נקוד על גה', לומר לא מפני שרחוק ודאי, אלא </w:t>
      </w:r>
      <w:proofErr w:type="spellStart"/>
      <w:r w:rsidRPr="00ED1260">
        <w:rPr>
          <w:rtl/>
        </w:rPr>
        <w:t>מאיסקופת</w:t>
      </w:r>
      <w:proofErr w:type="spellEnd"/>
      <w:r w:rsidRPr="00ED1260">
        <w:rPr>
          <w:rtl/>
        </w:rPr>
        <w:t xml:space="preserve"> העזרה ולחוץ.</w:t>
      </w:r>
    </w:p>
    <w:p w14:paraId="5C872786" w14:textId="77777777" w:rsidR="009560AF" w:rsidRDefault="009560AF" w:rsidP="009560AF">
      <w:pPr>
        <w:rPr>
          <w:rtl/>
        </w:rPr>
      </w:pPr>
      <w:r w:rsidRPr="00092A14">
        <w:rPr>
          <w:rtl/>
        </w:rPr>
        <w:t xml:space="preserve">גמרא. אמר </w:t>
      </w:r>
      <w:proofErr w:type="spellStart"/>
      <w:r w:rsidRPr="00092A14">
        <w:rPr>
          <w:rtl/>
        </w:rPr>
        <w:t>עולא</w:t>
      </w:r>
      <w:proofErr w:type="spellEnd"/>
      <w:r w:rsidRPr="00092A14">
        <w:rPr>
          <w:rtl/>
        </w:rPr>
        <w:t xml:space="preserve">: מן המודיעים לירושלים חמשה עשר </w:t>
      </w:r>
      <w:proofErr w:type="spellStart"/>
      <w:r w:rsidRPr="00092A14">
        <w:rPr>
          <w:rtl/>
        </w:rPr>
        <w:t>מילין</w:t>
      </w:r>
      <w:proofErr w:type="spellEnd"/>
      <w:r w:rsidRPr="00092A14">
        <w:rPr>
          <w:rtl/>
        </w:rPr>
        <w:t xml:space="preserve"> </w:t>
      </w:r>
      <w:proofErr w:type="spellStart"/>
      <w:r w:rsidRPr="00092A14">
        <w:rPr>
          <w:rtl/>
        </w:rPr>
        <w:t>הויא</w:t>
      </w:r>
      <w:proofErr w:type="spellEnd"/>
      <w:r w:rsidRPr="00092A14">
        <w:rPr>
          <w:rtl/>
        </w:rPr>
        <w:t xml:space="preserve">. סבר לה כי הא </w:t>
      </w:r>
      <w:proofErr w:type="spellStart"/>
      <w:r w:rsidRPr="00092A14">
        <w:rPr>
          <w:rtl/>
        </w:rPr>
        <w:t>דאמר</w:t>
      </w:r>
      <w:proofErr w:type="spellEnd"/>
      <w:r w:rsidRPr="00092A14">
        <w:rPr>
          <w:rtl/>
        </w:rPr>
        <w:t xml:space="preserve"> רבה בר </w:t>
      </w:r>
      <w:proofErr w:type="spellStart"/>
      <w:r w:rsidRPr="00092A14">
        <w:rPr>
          <w:rtl/>
        </w:rPr>
        <w:t>בר</w:t>
      </w:r>
      <w:proofErr w:type="spellEnd"/>
      <w:r w:rsidRPr="00092A14">
        <w:rPr>
          <w:rtl/>
        </w:rPr>
        <w:t xml:space="preserve"> חנה אמר רבי יוחנן: כמה מהלך אדם ביום - עשרה פרסאות. מעלות השחר ועד הנץ החמה חמשת </w:t>
      </w:r>
      <w:proofErr w:type="spellStart"/>
      <w:r w:rsidRPr="00092A14">
        <w:rPr>
          <w:rtl/>
        </w:rPr>
        <w:t>מילין</w:t>
      </w:r>
      <w:proofErr w:type="spellEnd"/>
      <w:r w:rsidRPr="00092A14">
        <w:rPr>
          <w:rtl/>
        </w:rPr>
        <w:t xml:space="preserve">, משקיעת החמה ועד צאת הכוכבים חמשת </w:t>
      </w:r>
      <w:proofErr w:type="spellStart"/>
      <w:r w:rsidRPr="00092A14">
        <w:rPr>
          <w:rtl/>
        </w:rPr>
        <w:t>מילין</w:t>
      </w:r>
      <w:proofErr w:type="spellEnd"/>
      <w:r w:rsidRPr="00092A14">
        <w:rPr>
          <w:rtl/>
        </w:rPr>
        <w:t xml:space="preserve">. פשו לה </w:t>
      </w:r>
      <w:proofErr w:type="spellStart"/>
      <w:r w:rsidRPr="00092A14">
        <w:rPr>
          <w:rtl/>
        </w:rPr>
        <w:t>תלתין</w:t>
      </w:r>
      <w:proofErr w:type="spellEnd"/>
      <w:r w:rsidRPr="00092A14">
        <w:rPr>
          <w:rtl/>
        </w:rPr>
        <w:t xml:space="preserve">. </w:t>
      </w:r>
      <w:proofErr w:type="spellStart"/>
      <w:r w:rsidRPr="00092A14">
        <w:rPr>
          <w:rtl/>
        </w:rPr>
        <w:t>חמיסר</w:t>
      </w:r>
      <w:proofErr w:type="spellEnd"/>
      <w:r w:rsidRPr="00092A14">
        <w:rPr>
          <w:rtl/>
        </w:rPr>
        <w:t xml:space="preserve"> </w:t>
      </w:r>
      <w:proofErr w:type="spellStart"/>
      <w:r w:rsidRPr="00092A14">
        <w:rPr>
          <w:rtl/>
        </w:rPr>
        <w:t>מצפרא</w:t>
      </w:r>
      <w:proofErr w:type="spellEnd"/>
      <w:r w:rsidRPr="00092A14">
        <w:rPr>
          <w:rtl/>
        </w:rPr>
        <w:t xml:space="preserve"> </w:t>
      </w:r>
      <w:proofErr w:type="spellStart"/>
      <w:r w:rsidRPr="00092A14">
        <w:rPr>
          <w:rtl/>
        </w:rPr>
        <w:t>לפלגא</w:t>
      </w:r>
      <w:proofErr w:type="spellEnd"/>
      <w:r w:rsidRPr="00092A14">
        <w:rPr>
          <w:rtl/>
        </w:rPr>
        <w:t xml:space="preserve"> דיומא, </w:t>
      </w:r>
      <w:proofErr w:type="spellStart"/>
      <w:r w:rsidRPr="00092A14">
        <w:rPr>
          <w:rtl/>
        </w:rPr>
        <w:t>וחמיסר</w:t>
      </w:r>
      <w:proofErr w:type="spellEnd"/>
      <w:r w:rsidRPr="00092A14">
        <w:rPr>
          <w:rtl/>
        </w:rPr>
        <w:t xml:space="preserve"> </w:t>
      </w:r>
      <w:proofErr w:type="spellStart"/>
      <w:r w:rsidRPr="00092A14">
        <w:rPr>
          <w:rtl/>
        </w:rPr>
        <w:t>מפלגא</w:t>
      </w:r>
      <w:proofErr w:type="spellEnd"/>
      <w:r w:rsidRPr="00092A14">
        <w:rPr>
          <w:rtl/>
        </w:rPr>
        <w:t xml:space="preserve"> דיומא </w:t>
      </w:r>
      <w:proofErr w:type="spellStart"/>
      <w:r w:rsidRPr="00092A14">
        <w:rPr>
          <w:rtl/>
        </w:rPr>
        <w:t>לאורתא</w:t>
      </w:r>
      <w:proofErr w:type="spellEnd"/>
      <w:r w:rsidRPr="00092A14">
        <w:rPr>
          <w:rtl/>
        </w:rPr>
        <w:t xml:space="preserve">. </w:t>
      </w:r>
      <w:proofErr w:type="spellStart"/>
      <w:r w:rsidRPr="00092A14">
        <w:rPr>
          <w:rtl/>
        </w:rPr>
        <w:t>עולא</w:t>
      </w:r>
      <w:proofErr w:type="spellEnd"/>
      <w:r w:rsidRPr="00092A14">
        <w:rPr>
          <w:rtl/>
        </w:rPr>
        <w:t xml:space="preserve"> לטעמיה, </w:t>
      </w:r>
      <w:proofErr w:type="spellStart"/>
      <w:r w:rsidRPr="00092A14">
        <w:rPr>
          <w:rtl/>
        </w:rPr>
        <w:t>דאמר</w:t>
      </w:r>
      <w:proofErr w:type="spellEnd"/>
      <w:r w:rsidRPr="00092A14">
        <w:rPr>
          <w:rtl/>
        </w:rPr>
        <w:t xml:space="preserve"> </w:t>
      </w:r>
      <w:proofErr w:type="spellStart"/>
      <w:r w:rsidRPr="00092A14">
        <w:rPr>
          <w:rtl/>
        </w:rPr>
        <w:t>עולא</w:t>
      </w:r>
      <w:proofErr w:type="spellEnd"/>
      <w:r w:rsidRPr="00092A14">
        <w:rPr>
          <w:rtl/>
        </w:rPr>
        <w:t xml:space="preserve">: אי זה הוא דרך רחוקה - כל שאין יכול </w:t>
      </w:r>
      <w:proofErr w:type="spellStart"/>
      <w:r w:rsidRPr="00092A14">
        <w:rPr>
          <w:rtl/>
        </w:rPr>
        <w:t>ליכנס</w:t>
      </w:r>
      <w:proofErr w:type="spellEnd"/>
      <w:r w:rsidRPr="00092A14">
        <w:rPr>
          <w:rtl/>
        </w:rPr>
        <w:t xml:space="preserve"> בשעת שחיטה. אמר מר: מעלות השחר עד הנץ החמה - חמשת </w:t>
      </w:r>
      <w:proofErr w:type="spellStart"/>
      <w:r w:rsidRPr="00092A14">
        <w:rPr>
          <w:rtl/>
        </w:rPr>
        <w:t>מילין</w:t>
      </w:r>
      <w:proofErr w:type="spellEnd"/>
      <w:r w:rsidRPr="00092A14">
        <w:rPr>
          <w:rtl/>
        </w:rPr>
        <w:t xml:space="preserve">. מנא לן? - </w:t>
      </w:r>
      <w:proofErr w:type="spellStart"/>
      <w:r w:rsidRPr="00092A14">
        <w:rPr>
          <w:rtl/>
        </w:rPr>
        <w:t>דכתיב</w:t>
      </w:r>
      <w:proofErr w:type="spellEnd"/>
      <w:r w:rsidRPr="00092A14">
        <w:rPr>
          <w:rtl/>
        </w:rPr>
        <w:t xml:space="preserve"> </w:t>
      </w:r>
      <w:proofErr w:type="spellStart"/>
      <w:r w:rsidRPr="00092A14">
        <w:rPr>
          <w:rtl/>
        </w:rPr>
        <w:t>דוכמו</w:t>
      </w:r>
      <w:proofErr w:type="spellEnd"/>
      <w:r w:rsidRPr="00092A14">
        <w:rPr>
          <w:rtl/>
        </w:rPr>
        <w:t xml:space="preserve"> השחר עלה ויאיצו המלאכים וגו' וכתיב </w:t>
      </w:r>
      <w:proofErr w:type="spellStart"/>
      <w:r w:rsidRPr="00092A14">
        <w:rPr>
          <w:rtl/>
        </w:rPr>
        <w:t>ההשמש</w:t>
      </w:r>
      <w:proofErr w:type="spellEnd"/>
      <w:r w:rsidRPr="00092A14">
        <w:rPr>
          <w:rtl/>
        </w:rPr>
        <w:t xml:space="preserve"> יצא על הארץ ולוט בא צערה, ואמר רבי </w:t>
      </w:r>
      <w:proofErr w:type="spellStart"/>
      <w:r w:rsidRPr="00092A14">
        <w:rPr>
          <w:rtl/>
        </w:rPr>
        <w:t>חנינא</w:t>
      </w:r>
      <w:proofErr w:type="spellEnd"/>
      <w:r w:rsidRPr="00092A14">
        <w:rPr>
          <w:rtl/>
        </w:rPr>
        <w:t xml:space="preserve">: לדידי חזי לי ההוא אתרא, </w:t>
      </w:r>
      <w:proofErr w:type="spellStart"/>
      <w:r w:rsidRPr="00092A14">
        <w:rPr>
          <w:rtl/>
        </w:rPr>
        <w:t>והויא</w:t>
      </w:r>
      <w:proofErr w:type="spellEnd"/>
      <w:r w:rsidRPr="00092A14">
        <w:rPr>
          <w:rtl/>
        </w:rPr>
        <w:t xml:space="preserve"> חמשה </w:t>
      </w:r>
      <w:proofErr w:type="spellStart"/>
      <w:r w:rsidRPr="00092A14">
        <w:rPr>
          <w:rtl/>
        </w:rPr>
        <w:t>מילין</w:t>
      </w:r>
      <w:proofErr w:type="spellEnd"/>
      <w:r w:rsidRPr="00092A14">
        <w:rPr>
          <w:rtl/>
        </w:rPr>
        <w:t>.</w:t>
      </w:r>
    </w:p>
    <w:p w14:paraId="48041E17" w14:textId="77777777" w:rsidR="009560AF" w:rsidRDefault="009560AF" w:rsidP="009560AF">
      <w:pPr>
        <w:rPr>
          <w:rtl/>
        </w:rPr>
      </w:pPr>
      <w:r>
        <w:rPr>
          <w:rFonts w:hint="cs"/>
          <w:rtl/>
        </w:rPr>
        <w:t>...</w:t>
      </w:r>
      <w:r w:rsidRPr="00D84602">
        <w:rPr>
          <w:rtl/>
        </w:rPr>
        <w:t xml:space="preserve">אמר רבא: </w:t>
      </w:r>
      <w:proofErr w:type="spellStart"/>
      <w:r w:rsidRPr="00D84602">
        <w:rPr>
          <w:rtl/>
        </w:rPr>
        <w:t>שיתא</w:t>
      </w:r>
      <w:proofErr w:type="spellEnd"/>
      <w:r w:rsidRPr="00D84602">
        <w:rPr>
          <w:rtl/>
        </w:rPr>
        <w:t xml:space="preserve"> אלפי פרסי הוי עלמא, </w:t>
      </w:r>
      <w:proofErr w:type="spellStart"/>
      <w:r w:rsidRPr="00D84602">
        <w:rPr>
          <w:rtl/>
        </w:rPr>
        <w:t>וסומכא</w:t>
      </w:r>
      <w:proofErr w:type="spellEnd"/>
      <w:r w:rsidRPr="00D84602">
        <w:rPr>
          <w:rtl/>
        </w:rPr>
        <w:t xml:space="preserve"> </w:t>
      </w:r>
      <w:proofErr w:type="spellStart"/>
      <w:r w:rsidRPr="00D84602">
        <w:rPr>
          <w:rtl/>
        </w:rPr>
        <w:t>דרקיעא</w:t>
      </w:r>
      <w:proofErr w:type="spellEnd"/>
      <w:r w:rsidRPr="00D84602">
        <w:rPr>
          <w:rtl/>
        </w:rPr>
        <w:t xml:space="preserve"> אלפא פרסי. </w:t>
      </w:r>
      <w:proofErr w:type="spellStart"/>
      <w:r w:rsidRPr="00D84602">
        <w:rPr>
          <w:rtl/>
        </w:rPr>
        <w:t>חדא</w:t>
      </w:r>
      <w:proofErr w:type="spellEnd"/>
      <w:r w:rsidRPr="00D84602">
        <w:rPr>
          <w:rtl/>
        </w:rPr>
        <w:t xml:space="preserve"> גמרא </w:t>
      </w:r>
      <w:proofErr w:type="spellStart"/>
      <w:r w:rsidRPr="00D84602">
        <w:rPr>
          <w:rtl/>
        </w:rPr>
        <w:t>וחדא</w:t>
      </w:r>
      <w:proofErr w:type="spellEnd"/>
      <w:r w:rsidRPr="00D84602">
        <w:rPr>
          <w:rtl/>
        </w:rPr>
        <w:t xml:space="preserve"> </w:t>
      </w:r>
      <w:proofErr w:type="spellStart"/>
      <w:r w:rsidRPr="00D84602">
        <w:rPr>
          <w:rtl/>
        </w:rPr>
        <w:t>סברא</w:t>
      </w:r>
      <w:proofErr w:type="spellEnd"/>
      <w:r w:rsidRPr="00D84602">
        <w:rPr>
          <w:rtl/>
        </w:rPr>
        <w:t xml:space="preserve">. סבר לה כי הא </w:t>
      </w:r>
      <w:proofErr w:type="spellStart"/>
      <w:r w:rsidRPr="00D84602">
        <w:rPr>
          <w:rtl/>
        </w:rPr>
        <w:t>דאמר</w:t>
      </w:r>
      <w:proofErr w:type="spellEnd"/>
      <w:r w:rsidRPr="00D84602">
        <w:rPr>
          <w:rtl/>
        </w:rPr>
        <w:t xml:space="preserve"> רבה בר </w:t>
      </w:r>
      <w:proofErr w:type="spellStart"/>
      <w:r w:rsidRPr="00D84602">
        <w:rPr>
          <w:rtl/>
        </w:rPr>
        <w:t>בר</w:t>
      </w:r>
      <w:proofErr w:type="spellEnd"/>
      <w:r w:rsidRPr="00D84602">
        <w:rPr>
          <w:rtl/>
        </w:rPr>
        <w:t xml:space="preserve"> חנה אמר רבי יוחנן: כמה מהלך אדם בינוני ביום - עשר פרסאות. מעלות השחר ועד הנץ החמה חמשה </w:t>
      </w:r>
      <w:proofErr w:type="spellStart"/>
      <w:r w:rsidRPr="00D84602">
        <w:rPr>
          <w:rtl/>
        </w:rPr>
        <w:t>מילין</w:t>
      </w:r>
      <w:proofErr w:type="spellEnd"/>
      <w:r w:rsidRPr="00D84602">
        <w:rPr>
          <w:rtl/>
        </w:rPr>
        <w:t xml:space="preserve">, משקיעת החמה עד צאת הכוכבים חמשה </w:t>
      </w:r>
      <w:proofErr w:type="spellStart"/>
      <w:r w:rsidRPr="00D84602">
        <w:rPr>
          <w:rtl/>
        </w:rPr>
        <w:t>מילין</w:t>
      </w:r>
      <w:proofErr w:type="spellEnd"/>
      <w:r w:rsidRPr="00D84602">
        <w:rPr>
          <w:rtl/>
        </w:rPr>
        <w:t xml:space="preserve">, נמצא עוביו של רקיע אחד מששה ביום. מיתיבי, רבי יהודה אומר: עוביו של רקיע אחד מעשרה ביום. תדע, כמה מהלך אדם בינוני ביום - עשר פרסאות, ומעלות השחר עד הנץ החמה ארבעת </w:t>
      </w:r>
      <w:proofErr w:type="spellStart"/>
      <w:r w:rsidRPr="00D84602">
        <w:rPr>
          <w:rtl/>
        </w:rPr>
        <w:t>מילין</w:t>
      </w:r>
      <w:proofErr w:type="spellEnd"/>
      <w:r w:rsidRPr="00D84602">
        <w:rPr>
          <w:rtl/>
        </w:rPr>
        <w:t xml:space="preserve">, משקיעת החמה ועד צאת הכוכבים ארבעת </w:t>
      </w:r>
      <w:proofErr w:type="spellStart"/>
      <w:r w:rsidRPr="00D84602">
        <w:rPr>
          <w:rtl/>
        </w:rPr>
        <w:t>מילין</w:t>
      </w:r>
      <w:proofErr w:type="spellEnd"/>
      <w:r w:rsidRPr="00D84602">
        <w:rPr>
          <w:rtl/>
        </w:rPr>
        <w:t xml:space="preserve">, נמצאת עוביו של רקיע אחד מעשרה ביום. </w:t>
      </w:r>
      <w:proofErr w:type="spellStart"/>
      <w:r w:rsidRPr="00D84602">
        <w:rPr>
          <w:rtl/>
        </w:rPr>
        <w:t>תיובתא</w:t>
      </w:r>
      <w:proofErr w:type="spellEnd"/>
      <w:r w:rsidRPr="00D84602">
        <w:rPr>
          <w:rtl/>
        </w:rPr>
        <w:t xml:space="preserve"> </w:t>
      </w:r>
      <w:proofErr w:type="spellStart"/>
      <w:r w:rsidRPr="00D84602">
        <w:rPr>
          <w:rtl/>
        </w:rPr>
        <w:t>דרבא</w:t>
      </w:r>
      <w:proofErr w:type="spellEnd"/>
      <w:r w:rsidRPr="00D84602">
        <w:rPr>
          <w:rtl/>
        </w:rPr>
        <w:t xml:space="preserve">, </w:t>
      </w:r>
      <w:proofErr w:type="spellStart"/>
      <w:r w:rsidRPr="00D84602">
        <w:rPr>
          <w:rtl/>
        </w:rPr>
        <w:t>תיובתא</w:t>
      </w:r>
      <w:proofErr w:type="spellEnd"/>
      <w:r w:rsidRPr="00D84602">
        <w:rPr>
          <w:rtl/>
        </w:rPr>
        <w:t xml:space="preserve"> </w:t>
      </w:r>
      <w:proofErr w:type="spellStart"/>
      <w:r w:rsidRPr="00D84602">
        <w:rPr>
          <w:rtl/>
        </w:rPr>
        <w:t>דעולא</w:t>
      </w:r>
      <w:proofErr w:type="spellEnd"/>
      <w:r w:rsidRPr="00D84602">
        <w:rPr>
          <w:rtl/>
        </w:rPr>
        <w:t xml:space="preserve">! </w:t>
      </w:r>
      <w:proofErr w:type="spellStart"/>
      <w:r w:rsidRPr="00D84602">
        <w:rPr>
          <w:rtl/>
        </w:rPr>
        <w:t>תיובתא</w:t>
      </w:r>
      <w:proofErr w:type="spellEnd"/>
      <w:r w:rsidRPr="00D84602">
        <w:rPr>
          <w:rtl/>
        </w:rPr>
        <w:t xml:space="preserve">. </w:t>
      </w:r>
      <w:proofErr w:type="spellStart"/>
      <w:r w:rsidRPr="00D84602">
        <w:rPr>
          <w:rtl/>
        </w:rPr>
        <w:t>לימא</w:t>
      </w:r>
      <w:proofErr w:type="spellEnd"/>
      <w:r w:rsidRPr="00D84602">
        <w:rPr>
          <w:rtl/>
        </w:rPr>
        <w:t xml:space="preserve"> תיהוי </w:t>
      </w:r>
      <w:proofErr w:type="spellStart"/>
      <w:r w:rsidRPr="00D84602">
        <w:rPr>
          <w:rtl/>
        </w:rPr>
        <w:t>תיובתא</w:t>
      </w:r>
      <w:proofErr w:type="spellEnd"/>
      <w:r w:rsidRPr="00D84602">
        <w:rPr>
          <w:rtl/>
        </w:rPr>
        <w:t xml:space="preserve"> דרבי יוחנן? - אמר לך: אנא </w:t>
      </w:r>
      <w:proofErr w:type="spellStart"/>
      <w:r w:rsidRPr="00D84602">
        <w:rPr>
          <w:rtl/>
        </w:rPr>
        <w:t>ביממא</w:t>
      </w:r>
      <w:proofErr w:type="spellEnd"/>
      <w:r w:rsidRPr="00D84602">
        <w:rPr>
          <w:rtl/>
        </w:rPr>
        <w:t xml:space="preserve"> הוא </w:t>
      </w:r>
      <w:proofErr w:type="spellStart"/>
      <w:r w:rsidRPr="00D84602">
        <w:rPr>
          <w:rtl/>
        </w:rPr>
        <w:t>דאמרי</w:t>
      </w:r>
      <w:proofErr w:type="spellEnd"/>
      <w:r w:rsidRPr="00D84602">
        <w:rPr>
          <w:rtl/>
        </w:rPr>
        <w:t xml:space="preserve">, ורבנן הוא </w:t>
      </w:r>
      <w:proofErr w:type="spellStart"/>
      <w:r w:rsidRPr="00D84602">
        <w:rPr>
          <w:rtl/>
        </w:rPr>
        <w:t>דקא</w:t>
      </w:r>
      <w:proofErr w:type="spellEnd"/>
      <w:r w:rsidRPr="00D84602">
        <w:rPr>
          <w:rtl/>
        </w:rPr>
        <w:t xml:space="preserve"> טעו, </w:t>
      </w:r>
      <w:proofErr w:type="spellStart"/>
      <w:r w:rsidRPr="00D84602">
        <w:rPr>
          <w:rtl/>
        </w:rPr>
        <w:t>דקא</w:t>
      </w:r>
      <w:proofErr w:type="spellEnd"/>
      <w:r w:rsidRPr="00D84602">
        <w:rPr>
          <w:rtl/>
        </w:rPr>
        <w:t xml:space="preserve"> חשבן </w:t>
      </w:r>
      <w:proofErr w:type="spellStart"/>
      <w:r w:rsidRPr="00D84602">
        <w:rPr>
          <w:rtl/>
        </w:rPr>
        <w:t>דקדמא</w:t>
      </w:r>
      <w:proofErr w:type="spellEnd"/>
      <w:r w:rsidRPr="00D84602">
        <w:rPr>
          <w:rtl/>
        </w:rPr>
        <w:t xml:space="preserve"> </w:t>
      </w:r>
      <w:proofErr w:type="spellStart"/>
      <w:r w:rsidRPr="00D84602">
        <w:rPr>
          <w:rtl/>
        </w:rPr>
        <w:t>וחשוכא</w:t>
      </w:r>
      <w:proofErr w:type="spellEnd"/>
    </w:p>
    <w:p w14:paraId="7FFFBF90" w14:textId="77777777" w:rsidR="009560AF" w:rsidRDefault="009560AF" w:rsidP="009560AF">
      <w:pPr>
        <w:pStyle w:val="Heading1"/>
        <w:rPr>
          <w:rtl/>
        </w:rPr>
      </w:pPr>
      <w:bookmarkStart w:id="7" w:name="_Toc521478353"/>
      <w:r>
        <w:rPr>
          <w:rFonts w:hint="cs"/>
          <w:rtl/>
        </w:rPr>
        <w:t xml:space="preserve">זמנים </w:t>
      </w:r>
      <w:r>
        <w:rPr>
          <w:rtl/>
        </w:rPr>
        <w:t>–</w:t>
      </w:r>
      <w:r>
        <w:rPr>
          <w:rFonts w:hint="cs"/>
          <w:rtl/>
        </w:rPr>
        <w:t xml:space="preserve"> שיטות ר"ת </w:t>
      </w:r>
      <w:proofErr w:type="spellStart"/>
      <w:r>
        <w:rPr>
          <w:rFonts w:hint="cs"/>
          <w:rtl/>
        </w:rPr>
        <w:t>והגר"א</w:t>
      </w:r>
      <w:bookmarkEnd w:id="7"/>
      <w:proofErr w:type="spellEnd"/>
    </w:p>
    <w:p w14:paraId="1164F8CB" w14:textId="77777777" w:rsidR="009560AF" w:rsidRDefault="009560AF" w:rsidP="009560AF">
      <w:pPr>
        <w:pStyle w:val="Heading2"/>
      </w:pPr>
      <w:r>
        <w:rPr>
          <w:rFonts w:hint="cs"/>
          <w:rtl/>
        </w:rPr>
        <w:t>תוספות פסחים צד. ד"ה רבי יהודה ושבת לה. ד"ה תרי</w:t>
      </w:r>
    </w:p>
    <w:p w14:paraId="69A9326D" w14:textId="77777777" w:rsidR="009560AF" w:rsidRPr="00980CBC" w:rsidRDefault="009560AF" w:rsidP="009560AF">
      <w:pPr>
        <w:pStyle w:val="Heading2"/>
      </w:pPr>
      <w:r>
        <w:rPr>
          <w:rFonts w:hint="cs"/>
          <w:rtl/>
        </w:rPr>
        <w:t xml:space="preserve">ביאור </w:t>
      </w:r>
      <w:proofErr w:type="spellStart"/>
      <w:r>
        <w:rPr>
          <w:rFonts w:hint="cs"/>
          <w:rtl/>
        </w:rPr>
        <w:t>הגר"א</w:t>
      </w:r>
      <w:proofErr w:type="spellEnd"/>
      <w:r>
        <w:rPr>
          <w:rFonts w:hint="cs"/>
          <w:rtl/>
        </w:rPr>
        <w:t xml:space="preserve"> אורח חיים </w:t>
      </w:r>
      <w:proofErr w:type="spellStart"/>
      <w:r>
        <w:rPr>
          <w:rFonts w:hint="cs"/>
          <w:rtl/>
        </w:rPr>
        <w:t>רסא</w:t>
      </w:r>
      <w:proofErr w:type="spellEnd"/>
    </w:p>
    <w:p w14:paraId="10299C2E" w14:textId="77777777" w:rsidR="002D46B0" w:rsidRDefault="002D46B0" w:rsidP="002D46B0">
      <w:pPr>
        <w:pStyle w:val="Heading1"/>
        <w:rPr>
          <w:rtl/>
        </w:rPr>
      </w:pPr>
      <w:bookmarkStart w:id="8" w:name="_Toc521479534"/>
      <w:r>
        <w:rPr>
          <w:rFonts w:hint="cs"/>
          <w:rtl/>
        </w:rPr>
        <w:t xml:space="preserve">שבת </w:t>
      </w:r>
      <w:r>
        <w:rPr>
          <w:rtl/>
        </w:rPr>
        <w:t>–</w:t>
      </w:r>
      <w:r>
        <w:rPr>
          <w:rFonts w:hint="cs"/>
          <w:rtl/>
        </w:rPr>
        <w:t xml:space="preserve"> תוספת שבת – י"ח </w:t>
      </w:r>
      <w:proofErr w:type="spellStart"/>
      <w:r>
        <w:rPr>
          <w:rFonts w:hint="cs"/>
          <w:rtl/>
        </w:rPr>
        <w:t>מינוטין</w:t>
      </w:r>
      <w:bookmarkEnd w:id="8"/>
      <w:proofErr w:type="spellEnd"/>
    </w:p>
    <w:p w14:paraId="27595C9D" w14:textId="77777777" w:rsidR="002D46B0" w:rsidRDefault="002D46B0" w:rsidP="002D46B0">
      <w:pPr>
        <w:pStyle w:val="Heading2"/>
        <w:rPr>
          <w:rtl/>
        </w:rPr>
      </w:pPr>
      <w:r>
        <w:rPr>
          <w:rFonts w:hint="cs"/>
          <w:rtl/>
        </w:rPr>
        <w:t>שו"ת אגרות משה אורח חיים ב:ו</w:t>
      </w:r>
    </w:p>
    <w:p w14:paraId="507B39F6" w14:textId="10BEE63A" w:rsidR="009560AF" w:rsidRDefault="002D46B0" w:rsidP="002D46B0">
      <w:pPr>
        <w:rPr>
          <w:rFonts w:eastAsia="Narkisim"/>
          <w:rtl/>
        </w:rPr>
      </w:pPr>
      <w:proofErr w:type="spellStart"/>
      <w:r>
        <w:rPr>
          <w:rFonts w:eastAsia="Narkisim" w:hint="cs"/>
          <w:rtl/>
        </w:rPr>
        <w:t>ומש"כ</w:t>
      </w:r>
      <w:proofErr w:type="spellEnd"/>
      <w:r>
        <w:rPr>
          <w:rFonts w:eastAsia="Narkisim" w:hint="cs"/>
          <w:rtl/>
        </w:rPr>
        <w:t xml:space="preserve"> </w:t>
      </w:r>
      <w:proofErr w:type="spellStart"/>
      <w:r>
        <w:rPr>
          <w:rFonts w:eastAsia="Narkisim" w:hint="cs"/>
          <w:rtl/>
        </w:rPr>
        <w:t>כתר"ה</w:t>
      </w:r>
      <w:proofErr w:type="spellEnd"/>
      <w:r>
        <w:rPr>
          <w:rFonts w:eastAsia="Narkisim" w:hint="cs"/>
          <w:rtl/>
        </w:rPr>
        <w:t xml:space="preserve"> שמה שנוהגות הנשים להדליק י"ח </w:t>
      </w:r>
      <w:proofErr w:type="spellStart"/>
      <w:r>
        <w:rPr>
          <w:rFonts w:eastAsia="Narkisim" w:hint="cs"/>
          <w:rtl/>
        </w:rPr>
        <w:t>מינוטן</w:t>
      </w:r>
      <w:proofErr w:type="spellEnd"/>
      <w:r>
        <w:rPr>
          <w:rFonts w:eastAsia="Narkisim" w:hint="cs"/>
          <w:rtl/>
        </w:rPr>
        <w:t xml:space="preserve"> /דקות/ קודם השקיעה הוא משום שיטת היראים שבין השמשות הוא ג' רבעי מיל קודם התחלת השקיעה שהביאו </w:t>
      </w:r>
      <w:proofErr w:type="spellStart"/>
      <w:r>
        <w:rPr>
          <w:rFonts w:eastAsia="Narkisim" w:hint="cs"/>
          <w:rtl/>
        </w:rPr>
        <w:t>הב"ח</w:t>
      </w:r>
      <w:proofErr w:type="spellEnd"/>
      <w:r>
        <w:rPr>
          <w:rFonts w:eastAsia="Narkisim" w:hint="cs"/>
          <w:rtl/>
        </w:rPr>
        <w:t xml:space="preserve"> </w:t>
      </w:r>
      <w:proofErr w:type="spellStart"/>
      <w:r>
        <w:rPr>
          <w:rFonts w:eastAsia="Narkisim" w:hint="cs"/>
          <w:rtl/>
        </w:rPr>
        <w:t>והמג"א</w:t>
      </w:r>
      <w:proofErr w:type="spellEnd"/>
      <w:r>
        <w:rPr>
          <w:rFonts w:eastAsia="Narkisim" w:hint="cs"/>
          <w:rtl/>
        </w:rPr>
        <w:t xml:space="preserve"> בסימן רס"א </w:t>
      </w:r>
      <w:proofErr w:type="spellStart"/>
      <w:r>
        <w:rPr>
          <w:rFonts w:eastAsia="Narkisim" w:hint="cs"/>
          <w:rtl/>
        </w:rPr>
        <w:t>סק"ט</w:t>
      </w:r>
      <w:proofErr w:type="spellEnd"/>
      <w:r>
        <w:rPr>
          <w:rFonts w:eastAsia="Narkisim" w:hint="cs"/>
          <w:rtl/>
        </w:rPr>
        <w:t xml:space="preserve"> ומטעם זה אדם חשוב יש לו להחמיר, הנה </w:t>
      </w:r>
      <w:proofErr w:type="spellStart"/>
      <w:r>
        <w:rPr>
          <w:rFonts w:eastAsia="Narkisim" w:hint="cs"/>
          <w:rtl/>
        </w:rPr>
        <w:t>הגר"א</w:t>
      </w:r>
      <w:proofErr w:type="spellEnd"/>
      <w:r>
        <w:rPr>
          <w:rFonts w:eastAsia="Narkisim" w:hint="cs"/>
          <w:rtl/>
        </w:rPr>
        <w:t xml:space="preserve"> שם כתב שבזה לא נראו לו דבריו ולכן לא מסתבר שהמנהג הוא מצד שיטה זו אלא הוא לתוספת. וגם בהרבה מקומות מדליקות רק כעשרה </w:t>
      </w:r>
      <w:proofErr w:type="spellStart"/>
      <w:r>
        <w:rPr>
          <w:rFonts w:eastAsia="Narkisim" w:hint="cs"/>
          <w:rtl/>
        </w:rPr>
        <w:t>מינוט</w:t>
      </w:r>
      <w:proofErr w:type="spellEnd"/>
      <w:r>
        <w:rPr>
          <w:rFonts w:eastAsia="Narkisim" w:hint="cs"/>
          <w:rtl/>
        </w:rPr>
        <w:t xml:space="preserve"> קודם השקיעה וכמדומני שאף בעלי נפש אין </w:t>
      </w:r>
      <w:proofErr w:type="spellStart"/>
      <w:r>
        <w:rPr>
          <w:rFonts w:eastAsia="Narkisim" w:hint="cs"/>
          <w:rtl/>
        </w:rPr>
        <w:t>מחמירין</w:t>
      </w:r>
      <w:proofErr w:type="spellEnd"/>
      <w:r>
        <w:rPr>
          <w:rFonts w:eastAsia="Narkisim" w:hint="cs"/>
          <w:rtl/>
        </w:rPr>
        <w:t xml:space="preserve"> לפרוש ממלאכה אותם שאין </w:t>
      </w:r>
      <w:proofErr w:type="spellStart"/>
      <w:r>
        <w:rPr>
          <w:rFonts w:eastAsia="Narkisim" w:hint="cs"/>
          <w:rtl/>
        </w:rPr>
        <w:t>מדליקין</w:t>
      </w:r>
      <w:proofErr w:type="spellEnd"/>
      <w:r>
        <w:rPr>
          <w:rFonts w:eastAsia="Narkisim" w:hint="cs"/>
          <w:rtl/>
        </w:rPr>
        <w:t xml:space="preserve"> הנר, משעת הדלקת הנרות. אבל ודאי המחמיר </w:t>
      </w:r>
      <w:proofErr w:type="spellStart"/>
      <w:r>
        <w:rPr>
          <w:rFonts w:eastAsia="Narkisim" w:hint="cs"/>
          <w:rtl/>
        </w:rPr>
        <w:t>כהיראים</w:t>
      </w:r>
      <w:proofErr w:type="spellEnd"/>
      <w:r>
        <w:rPr>
          <w:rFonts w:eastAsia="Narkisim" w:hint="cs"/>
          <w:rtl/>
        </w:rPr>
        <w:t xml:space="preserve"> </w:t>
      </w:r>
      <w:proofErr w:type="spellStart"/>
      <w:r>
        <w:rPr>
          <w:rFonts w:eastAsia="Narkisim" w:hint="cs"/>
          <w:rtl/>
        </w:rPr>
        <w:t>כדאיתא</w:t>
      </w:r>
      <w:proofErr w:type="spellEnd"/>
      <w:r>
        <w:rPr>
          <w:rFonts w:eastAsia="Narkisim" w:hint="cs"/>
          <w:rtl/>
        </w:rPr>
        <w:t xml:space="preserve"> בב"ח תבוא עליו ברכה. ובכל אופן </w:t>
      </w:r>
      <w:proofErr w:type="spellStart"/>
      <w:r>
        <w:rPr>
          <w:rFonts w:eastAsia="Narkisim" w:hint="cs"/>
          <w:rtl/>
        </w:rPr>
        <w:t>ליכא</w:t>
      </w:r>
      <w:proofErr w:type="spellEnd"/>
      <w:r>
        <w:rPr>
          <w:rFonts w:eastAsia="Narkisim" w:hint="cs"/>
          <w:rtl/>
        </w:rPr>
        <w:t xml:space="preserve"> איסור מראית עין בעושה איש אז מלאכה </w:t>
      </w:r>
      <w:proofErr w:type="spellStart"/>
      <w:r>
        <w:rPr>
          <w:rFonts w:eastAsia="Narkisim" w:hint="cs"/>
          <w:rtl/>
        </w:rPr>
        <w:t>כדכתבתי</w:t>
      </w:r>
      <w:proofErr w:type="spellEnd"/>
      <w:r>
        <w:rPr>
          <w:rFonts w:eastAsia="Narkisim" w:hint="cs"/>
          <w:rtl/>
        </w:rPr>
        <w:t xml:space="preserve"> שם</w:t>
      </w:r>
      <w:r>
        <w:rPr>
          <w:rFonts w:eastAsia="Narkisim"/>
        </w:rPr>
        <w:t>.</w:t>
      </w:r>
    </w:p>
    <w:p w14:paraId="7C0D62BA" w14:textId="0CD644B2" w:rsidR="00C8257F" w:rsidRDefault="00C8257F" w:rsidP="002C6C4E">
      <w:pPr>
        <w:pStyle w:val="Heading1"/>
      </w:pPr>
      <w:bookmarkStart w:id="9" w:name="_Toc521478531"/>
      <w:bookmarkStart w:id="10" w:name="_Toc521478496"/>
      <w:bookmarkStart w:id="11" w:name="_Toc521479483"/>
      <w:r>
        <w:rPr>
          <w:rFonts w:hint="cs"/>
          <w:rtl/>
        </w:rPr>
        <w:lastRenderedPageBreak/>
        <w:t xml:space="preserve">שבת </w:t>
      </w:r>
      <w:r>
        <w:rPr>
          <w:rtl/>
        </w:rPr>
        <w:t>–</w:t>
      </w:r>
      <w:r>
        <w:rPr>
          <w:rFonts w:hint="cs"/>
          <w:rtl/>
        </w:rPr>
        <w:t xml:space="preserve"> הדלקת נרות </w:t>
      </w:r>
      <w:r>
        <w:rPr>
          <w:rtl/>
        </w:rPr>
        <w:t>–</w:t>
      </w:r>
      <w:r>
        <w:rPr>
          <w:rFonts w:hint="cs"/>
          <w:rtl/>
        </w:rPr>
        <w:t xml:space="preserve"> </w:t>
      </w:r>
      <w:r w:rsidR="008D20BA">
        <w:rPr>
          <w:rFonts w:hint="cs"/>
          <w:rtl/>
        </w:rPr>
        <w:t xml:space="preserve">תוספת אורה, </w:t>
      </w:r>
      <w:r>
        <w:rPr>
          <w:rFonts w:hint="cs"/>
          <w:rtl/>
        </w:rPr>
        <w:t>ב' או ג' בעלי בתים</w:t>
      </w:r>
      <w:bookmarkEnd w:id="11"/>
    </w:p>
    <w:p w14:paraId="28917880" w14:textId="77777777" w:rsidR="00C8257F" w:rsidRPr="00097600" w:rsidRDefault="00C8257F" w:rsidP="00C8257F">
      <w:pPr>
        <w:pStyle w:val="Heading4"/>
        <w:rPr>
          <w:rtl/>
        </w:rPr>
      </w:pPr>
      <w:r>
        <w:rPr>
          <w:rFonts w:hint="cs"/>
          <w:rtl/>
        </w:rPr>
        <w:t xml:space="preserve">תוספות שבת </w:t>
      </w:r>
      <w:r>
        <w:rPr>
          <w:rtl/>
        </w:rPr>
        <w:t>כה</w:t>
      </w:r>
      <w:r>
        <w:rPr>
          <w:rFonts w:hint="cs"/>
          <w:rtl/>
        </w:rPr>
        <w:t>:</w:t>
      </w:r>
      <w:r>
        <w:rPr>
          <w:rtl/>
        </w:rPr>
        <w:t xml:space="preserve"> ד"ה חובה</w:t>
      </w:r>
    </w:p>
    <w:p w14:paraId="6FC894F3" w14:textId="77777777" w:rsidR="00C8257F" w:rsidRDefault="00C8257F" w:rsidP="00C8257F">
      <w:pPr>
        <w:pStyle w:val="Heading4"/>
        <w:rPr>
          <w:rtl/>
        </w:rPr>
      </w:pPr>
      <w:r>
        <w:rPr>
          <w:rFonts w:hint="cs"/>
          <w:rtl/>
        </w:rPr>
        <w:t xml:space="preserve">שלחן ערוך אורח חיים </w:t>
      </w:r>
      <w:proofErr w:type="spellStart"/>
      <w:r>
        <w:rPr>
          <w:rFonts w:hint="cs"/>
          <w:rtl/>
        </w:rPr>
        <w:t>רסג:ח</w:t>
      </w:r>
      <w:proofErr w:type="spellEnd"/>
    </w:p>
    <w:p w14:paraId="7D070EEE" w14:textId="77777777" w:rsidR="00C8257F" w:rsidRPr="004C6EE6" w:rsidRDefault="00C8257F" w:rsidP="00C8257F">
      <w:pPr>
        <w:rPr>
          <w:rtl/>
        </w:rPr>
      </w:pPr>
      <w:r w:rsidRPr="004C6EE6">
        <w:rPr>
          <w:rtl/>
        </w:rPr>
        <w:t>ב' או ג' בעלי בתים אוכלים במקום א', י"א שכל אחד מברך ע</w:t>
      </w:r>
      <w:r>
        <w:rPr>
          <w:rtl/>
        </w:rPr>
        <w:t xml:space="preserve">ל מנורה שלו, </w:t>
      </w:r>
      <w:r w:rsidRPr="004C6EE6">
        <w:rPr>
          <w:rtl/>
        </w:rPr>
        <w:t xml:space="preserve">ויש מגמגם בדבר. ונכון ליזהר בספק ברכות ולא יברך אלא אחד. </w:t>
      </w:r>
      <w:r w:rsidRPr="004C6EE6">
        <w:rPr>
          <w:sz w:val="18"/>
          <w:szCs w:val="18"/>
          <w:rtl/>
        </w:rPr>
        <w:t>הגה: אבל אנו</w:t>
      </w:r>
      <w:r w:rsidRPr="004C6EE6">
        <w:rPr>
          <w:rFonts w:hint="cs"/>
          <w:sz w:val="18"/>
          <w:szCs w:val="18"/>
          <w:rtl/>
        </w:rPr>
        <w:t xml:space="preserve"> </w:t>
      </w:r>
      <w:r w:rsidRPr="004C6EE6">
        <w:rPr>
          <w:sz w:val="18"/>
          <w:szCs w:val="18"/>
          <w:rtl/>
        </w:rPr>
        <w:t xml:space="preserve">אין </w:t>
      </w:r>
      <w:proofErr w:type="spellStart"/>
      <w:r w:rsidRPr="004C6EE6">
        <w:rPr>
          <w:sz w:val="18"/>
          <w:szCs w:val="18"/>
          <w:rtl/>
        </w:rPr>
        <w:t>נוהגין</w:t>
      </w:r>
      <w:proofErr w:type="spellEnd"/>
      <w:r w:rsidRPr="004C6EE6">
        <w:rPr>
          <w:sz w:val="18"/>
          <w:szCs w:val="18"/>
          <w:rtl/>
        </w:rPr>
        <w:t xml:space="preserve"> כן.</w:t>
      </w:r>
    </w:p>
    <w:p w14:paraId="12D4CCF4" w14:textId="77777777" w:rsidR="00C8257F" w:rsidRDefault="00C8257F" w:rsidP="00C8257F">
      <w:pPr>
        <w:pStyle w:val="Heading4"/>
        <w:rPr>
          <w:rtl/>
        </w:rPr>
      </w:pPr>
      <w:r>
        <w:rPr>
          <w:rFonts w:hint="cs"/>
          <w:rtl/>
        </w:rPr>
        <w:t xml:space="preserve">מגן אברהם שם </w:t>
      </w:r>
      <w:proofErr w:type="spellStart"/>
      <w:r>
        <w:rPr>
          <w:rFonts w:hint="cs"/>
          <w:rtl/>
        </w:rPr>
        <w:t>ס"ק</w:t>
      </w:r>
      <w:proofErr w:type="spellEnd"/>
      <w:r>
        <w:rPr>
          <w:rFonts w:hint="cs"/>
          <w:rtl/>
        </w:rPr>
        <w:t xml:space="preserve"> טו</w:t>
      </w:r>
    </w:p>
    <w:p w14:paraId="08C7764D" w14:textId="3EDBEF10" w:rsidR="00C8257F" w:rsidRDefault="00C8257F" w:rsidP="00C8257F">
      <w:pPr>
        <w:rPr>
          <w:rtl/>
        </w:rPr>
      </w:pPr>
      <w:r w:rsidRPr="00301ED1">
        <w:rPr>
          <w:rtl/>
        </w:rPr>
        <w:t xml:space="preserve">שכל א' מברך - </w:t>
      </w:r>
      <w:proofErr w:type="spellStart"/>
      <w:r w:rsidRPr="00301ED1">
        <w:rPr>
          <w:rtl/>
        </w:rPr>
        <w:t>דכל</w:t>
      </w:r>
      <w:proofErr w:type="spellEnd"/>
      <w:r w:rsidRPr="00301ED1">
        <w:rPr>
          <w:rtl/>
        </w:rPr>
        <w:t xml:space="preserve"> מה </w:t>
      </w:r>
      <w:proofErr w:type="spellStart"/>
      <w:r w:rsidRPr="00301ED1">
        <w:rPr>
          <w:rtl/>
        </w:rPr>
        <w:t>דמתוסף</w:t>
      </w:r>
      <w:proofErr w:type="spellEnd"/>
      <w:r w:rsidRPr="00301ED1">
        <w:rPr>
          <w:rtl/>
        </w:rPr>
        <w:t xml:space="preserve"> אורה יש בה שלום בית ושמח' יתירה להנאת אורה בכל </w:t>
      </w:r>
      <w:proofErr w:type="spellStart"/>
      <w:r w:rsidRPr="00301ED1">
        <w:rPr>
          <w:rtl/>
        </w:rPr>
        <w:t>זויות</w:t>
      </w:r>
      <w:proofErr w:type="spellEnd"/>
      <w:r w:rsidRPr="00301ED1">
        <w:rPr>
          <w:rtl/>
        </w:rPr>
        <w:t xml:space="preserve"> </w:t>
      </w:r>
      <w:proofErr w:type="spellStart"/>
      <w:r w:rsidRPr="00301ED1">
        <w:rPr>
          <w:rtl/>
        </w:rPr>
        <w:t>וזויות</w:t>
      </w:r>
      <w:proofErr w:type="spellEnd"/>
      <w:r w:rsidRPr="00301ED1">
        <w:rPr>
          <w:rtl/>
        </w:rPr>
        <w:t xml:space="preserve"> וכן מה שנוהגת מקצת נשים כשהיא ליל טבילה </w:t>
      </w:r>
      <w:proofErr w:type="spellStart"/>
      <w:r w:rsidRPr="00301ED1">
        <w:rPr>
          <w:rtl/>
        </w:rPr>
        <w:t>והמקוה</w:t>
      </w:r>
      <w:proofErr w:type="spellEnd"/>
      <w:r w:rsidRPr="00301ED1">
        <w:rPr>
          <w:rtl/>
        </w:rPr>
        <w:t xml:space="preserve"> סמוכה </w:t>
      </w:r>
      <w:proofErr w:type="spellStart"/>
      <w:r w:rsidRPr="00301ED1">
        <w:rPr>
          <w:rtl/>
        </w:rPr>
        <w:t>לבה"כ</w:t>
      </w:r>
      <w:proofErr w:type="spellEnd"/>
      <w:r w:rsidRPr="00301ED1">
        <w:rPr>
          <w:rtl/>
        </w:rPr>
        <w:t xml:space="preserve"> ואינם רוצים לילך לביתם שלא יטנפו ולכן </w:t>
      </w:r>
      <w:proofErr w:type="spellStart"/>
      <w:r w:rsidRPr="00301ED1">
        <w:rPr>
          <w:rtl/>
        </w:rPr>
        <w:t>מדליקין</w:t>
      </w:r>
      <w:proofErr w:type="spellEnd"/>
      <w:r w:rsidRPr="00301ED1">
        <w:rPr>
          <w:rtl/>
        </w:rPr>
        <w:t xml:space="preserve"> נרות שלהם בבית הכנסת אין למחות בעדם מ"ד </w:t>
      </w:r>
      <w:proofErr w:type="spellStart"/>
      <w:r w:rsidRPr="00301ED1">
        <w:rPr>
          <w:rtl/>
        </w:rPr>
        <w:t>אהדלקה</w:t>
      </w:r>
      <w:proofErr w:type="spellEnd"/>
      <w:r w:rsidRPr="00301ED1">
        <w:rPr>
          <w:rtl/>
        </w:rPr>
        <w:t xml:space="preserve"> </w:t>
      </w:r>
      <w:proofErr w:type="spellStart"/>
      <w:r w:rsidRPr="00301ED1">
        <w:rPr>
          <w:rtl/>
        </w:rPr>
        <w:t>ביה"כ</w:t>
      </w:r>
      <w:proofErr w:type="spellEnd"/>
      <w:r w:rsidRPr="00301ED1">
        <w:rPr>
          <w:rtl/>
        </w:rPr>
        <w:t xml:space="preserve"> א"נ </w:t>
      </w:r>
      <w:proofErr w:type="spellStart"/>
      <w:r w:rsidRPr="00301ED1">
        <w:rPr>
          <w:rtl/>
        </w:rPr>
        <w:t>כשמדליקין</w:t>
      </w:r>
      <w:proofErr w:type="spellEnd"/>
      <w:r w:rsidRPr="00301ED1">
        <w:rPr>
          <w:rtl/>
        </w:rPr>
        <w:t xml:space="preserve"> בבית </w:t>
      </w:r>
      <w:proofErr w:type="spellStart"/>
      <w:r w:rsidRPr="00301ED1">
        <w:rPr>
          <w:rtl/>
        </w:rPr>
        <w:t>ואוכלין</w:t>
      </w:r>
      <w:proofErr w:type="spellEnd"/>
      <w:r w:rsidRPr="00301ED1">
        <w:rPr>
          <w:rtl/>
        </w:rPr>
        <w:t xml:space="preserve"> בחצר, וא"ת התם משתמש קצת לצורך אכילה </w:t>
      </w:r>
      <w:proofErr w:type="spellStart"/>
      <w:r w:rsidRPr="00301ED1">
        <w:rPr>
          <w:rtl/>
        </w:rPr>
        <w:t>ה"נ</w:t>
      </w:r>
      <w:proofErr w:type="spellEnd"/>
      <w:r w:rsidRPr="00301ED1">
        <w:rPr>
          <w:rtl/>
        </w:rPr>
        <w:t xml:space="preserve"> אפשר </w:t>
      </w:r>
      <w:proofErr w:type="spellStart"/>
      <w:r w:rsidRPr="00301ED1">
        <w:rPr>
          <w:rtl/>
        </w:rPr>
        <w:t>דעבדי</w:t>
      </w:r>
      <w:proofErr w:type="spellEnd"/>
      <w:r w:rsidRPr="00301ED1">
        <w:rPr>
          <w:rtl/>
        </w:rPr>
        <w:t xml:space="preserve"> מידי </w:t>
      </w:r>
      <w:proofErr w:type="spellStart"/>
      <w:r w:rsidRPr="00301ED1">
        <w:rPr>
          <w:rtl/>
        </w:rPr>
        <w:t>בבה"כ</w:t>
      </w:r>
      <w:proofErr w:type="spellEnd"/>
      <w:r w:rsidRPr="00301ED1">
        <w:rPr>
          <w:rtl/>
        </w:rPr>
        <w:t xml:space="preserve"> </w:t>
      </w:r>
      <w:proofErr w:type="spellStart"/>
      <w:r w:rsidRPr="00301ED1">
        <w:rPr>
          <w:rtl/>
        </w:rPr>
        <w:t>דנהנה</w:t>
      </w:r>
      <w:proofErr w:type="spellEnd"/>
      <w:r w:rsidRPr="00301ED1">
        <w:rPr>
          <w:rtl/>
        </w:rPr>
        <w:t xml:space="preserve"> בו בלילה לצורך אכילה וקל למצוא אבל נרות המיוחדות </w:t>
      </w:r>
      <w:proofErr w:type="spellStart"/>
      <w:r w:rsidRPr="00301ED1">
        <w:rPr>
          <w:rtl/>
        </w:rPr>
        <w:t>בלא"ה</w:t>
      </w:r>
      <w:proofErr w:type="spellEnd"/>
      <w:r w:rsidRPr="00301ED1">
        <w:rPr>
          <w:rtl/>
        </w:rPr>
        <w:t xml:space="preserve"> </w:t>
      </w:r>
      <w:proofErr w:type="spellStart"/>
      <w:r w:rsidRPr="00301ED1">
        <w:rPr>
          <w:rtl/>
        </w:rPr>
        <w:t>לבה"כ</w:t>
      </w:r>
      <w:proofErr w:type="spellEnd"/>
      <w:r w:rsidRPr="00301ED1">
        <w:rPr>
          <w:rtl/>
        </w:rPr>
        <w:t xml:space="preserve"> אין לברך עליהם </w:t>
      </w:r>
      <w:proofErr w:type="spellStart"/>
      <w:r w:rsidRPr="00301ED1">
        <w:rPr>
          <w:rtl/>
        </w:rPr>
        <w:t>דאין</w:t>
      </w:r>
      <w:proofErr w:type="spellEnd"/>
      <w:r w:rsidRPr="00301ED1">
        <w:rPr>
          <w:rtl/>
        </w:rPr>
        <w:t xml:space="preserve"> עשויה להאיר רק לכבוד ומיהו בעיר </w:t>
      </w:r>
      <w:proofErr w:type="spellStart"/>
      <w:r w:rsidRPr="00301ED1">
        <w:rPr>
          <w:rtl/>
        </w:rPr>
        <w:t>שב"הכ</w:t>
      </w:r>
      <w:proofErr w:type="spellEnd"/>
      <w:r w:rsidRPr="00301ED1">
        <w:rPr>
          <w:rtl/>
        </w:rPr>
        <w:t xml:space="preserve"> של נשים הוי </w:t>
      </w:r>
      <w:proofErr w:type="spellStart"/>
      <w:r w:rsidRPr="00301ED1">
        <w:rPr>
          <w:rtl/>
        </w:rPr>
        <w:t>מרתיפו</w:t>
      </w:r>
      <w:proofErr w:type="spellEnd"/>
      <w:r w:rsidRPr="00301ED1">
        <w:rPr>
          <w:rtl/>
        </w:rPr>
        <w:t xml:space="preserve"> של השמש שמא </w:t>
      </w:r>
      <w:proofErr w:type="spellStart"/>
      <w:r w:rsidRPr="00301ED1">
        <w:rPr>
          <w:rtl/>
        </w:rPr>
        <w:t>חשיב</w:t>
      </w:r>
      <w:proofErr w:type="spellEnd"/>
      <w:r w:rsidRPr="00301ED1">
        <w:rPr>
          <w:rtl/>
        </w:rPr>
        <w:t xml:space="preserve"> לצורך סעודה למשוך יין בלילה (</w:t>
      </w:r>
      <w:proofErr w:type="spellStart"/>
      <w:r w:rsidRPr="00301ED1">
        <w:rPr>
          <w:rtl/>
        </w:rPr>
        <w:t>מהרי"ל</w:t>
      </w:r>
      <w:proofErr w:type="spellEnd"/>
      <w:r w:rsidRPr="00301ED1">
        <w:rPr>
          <w:rtl/>
        </w:rPr>
        <w:t xml:space="preserve"> סי' נ"ג) וכת' של"ה </w:t>
      </w:r>
      <w:proofErr w:type="spellStart"/>
      <w:r w:rsidRPr="00301ED1">
        <w:rPr>
          <w:rtl/>
        </w:rPr>
        <w:t>דמ"מ</w:t>
      </w:r>
      <w:proofErr w:type="spellEnd"/>
      <w:r w:rsidRPr="00301ED1">
        <w:rPr>
          <w:rtl/>
        </w:rPr>
        <w:t xml:space="preserve"> לא יברכו שנים במנור' א' שיש להן קנים הרבה:</w:t>
      </w:r>
    </w:p>
    <w:p w14:paraId="166F1008" w14:textId="45071934" w:rsidR="008B56B9" w:rsidRDefault="008B56B9" w:rsidP="008B56B9">
      <w:pPr>
        <w:pStyle w:val="Heading2"/>
      </w:pPr>
      <w:r>
        <w:rPr>
          <w:rFonts w:hint="cs"/>
          <w:rtl/>
        </w:rPr>
        <w:t xml:space="preserve">שו"ת מנחת אשר חלק ג' סימן </w:t>
      </w:r>
      <w:proofErr w:type="spellStart"/>
      <w:r>
        <w:rPr>
          <w:rFonts w:hint="cs"/>
          <w:rtl/>
        </w:rPr>
        <w:t>יז-יח</w:t>
      </w:r>
      <w:proofErr w:type="spellEnd"/>
    </w:p>
    <w:p w14:paraId="67120A4A" w14:textId="77777777" w:rsidR="00C8257F" w:rsidRDefault="00C8257F" w:rsidP="00C8257F">
      <w:pPr>
        <w:pStyle w:val="Heading1"/>
      </w:pPr>
      <w:bookmarkStart w:id="12" w:name="_Toc521479484"/>
      <w:r>
        <w:rPr>
          <w:rFonts w:hint="cs"/>
          <w:rtl/>
        </w:rPr>
        <w:t xml:space="preserve">שבת </w:t>
      </w:r>
      <w:r>
        <w:rPr>
          <w:rtl/>
        </w:rPr>
        <w:t>–</w:t>
      </w:r>
      <w:r>
        <w:rPr>
          <w:rFonts w:hint="cs"/>
          <w:rtl/>
        </w:rPr>
        <w:t xml:space="preserve"> הדלקת נרות </w:t>
      </w:r>
      <w:r>
        <w:rPr>
          <w:rtl/>
        </w:rPr>
        <w:t>–</w:t>
      </w:r>
      <w:r>
        <w:rPr>
          <w:rFonts w:hint="cs"/>
          <w:rtl/>
        </w:rPr>
        <w:t xml:space="preserve"> ברכתה</w:t>
      </w:r>
      <w:bookmarkEnd w:id="12"/>
    </w:p>
    <w:p w14:paraId="3A219A11" w14:textId="77777777" w:rsidR="00C8257F" w:rsidRDefault="00C8257F" w:rsidP="00C8257F">
      <w:pPr>
        <w:pStyle w:val="Heading2"/>
        <w:rPr>
          <w:rtl/>
        </w:rPr>
      </w:pPr>
      <w:r w:rsidRPr="00144A79">
        <w:rPr>
          <w:rtl/>
        </w:rPr>
        <w:t>תוספות</w:t>
      </w:r>
      <w:r>
        <w:rPr>
          <w:rFonts w:hint="cs"/>
          <w:rtl/>
        </w:rPr>
        <w:t xml:space="preserve"> שבת </w:t>
      </w:r>
      <w:r w:rsidRPr="00144A79">
        <w:rPr>
          <w:rtl/>
        </w:rPr>
        <w:t>כה</w:t>
      </w:r>
      <w:r>
        <w:rPr>
          <w:rFonts w:hint="cs"/>
          <w:rtl/>
        </w:rPr>
        <w:t>:</w:t>
      </w:r>
      <w:r w:rsidRPr="00144A79">
        <w:rPr>
          <w:rtl/>
        </w:rPr>
        <w:t xml:space="preserve"> ד"ה חובה</w:t>
      </w:r>
    </w:p>
    <w:p w14:paraId="36204835" w14:textId="77777777" w:rsidR="00C8257F" w:rsidRDefault="00C8257F" w:rsidP="00C8257F">
      <w:pPr>
        <w:pStyle w:val="Heading2"/>
        <w:rPr>
          <w:rtl/>
        </w:rPr>
      </w:pPr>
      <w:r>
        <w:rPr>
          <w:rtl/>
        </w:rPr>
        <w:t xml:space="preserve">הגהות </w:t>
      </w:r>
      <w:proofErr w:type="spellStart"/>
      <w:r>
        <w:rPr>
          <w:rtl/>
        </w:rPr>
        <w:t>מיימוניות</w:t>
      </w:r>
      <w:proofErr w:type="spellEnd"/>
      <w:r>
        <w:rPr>
          <w:rtl/>
        </w:rPr>
        <w:t xml:space="preserve"> הלכות שבת פרק ה</w:t>
      </w:r>
      <w:r>
        <w:rPr>
          <w:rFonts w:hint="cs"/>
          <w:rtl/>
        </w:rPr>
        <w:t xml:space="preserve"> אות א</w:t>
      </w:r>
    </w:p>
    <w:p w14:paraId="0F7EDE6A" w14:textId="77777777" w:rsidR="00C8257F" w:rsidRPr="0096063E" w:rsidRDefault="00C8257F" w:rsidP="00C8257F">
      <w:pPr>
        <w:rPr>
          <w:rtl/>
        </w:rPr>
      </w:pPr>
      <w:r w:rsidRPr="003502B3">
        <w:rPr>
          <w:rtl/>
        </w:rPr>
        <w:t xml:space="preserve">וכן ביום טוב נהגו להדליק נר וכן איתא בירושלמי פרק המביא כדי יין המדליק נר ביום טוב צריך לברך אשר </w:t>
      </w:r>
      <w:proofErr w:type="spellStart"/>
      <w:r w:rsidRPr="003502B3">
        <w:rPr>
          <w:rtl/>
        </w:rPr>
        <w:t>קבמ"ו</w:t>
      </w:r>
      <w:proofErr w:type="spellEnd"/>
      <w:r w:rsidRPr="003502B3">
        <w:rPr>
          <w:rtl/>
        </w:rPr>
        <w:t xml:space="preserve"> להדליק נר של יו"ט. ובפרק הרואה ירושלמי </w:t>
      </w:r>
      <w:proofErr w:type="spellStart"/>
      <w:r w:rsidRPr="003502B3">
        <w:rPr>
          <w:rtl/>
        </w:rPr>
        <w:t>גרסינן</w:t>
      </w:r>
      <w:proofErr w:type="spellEnd"/>
      <w:r w:rsidRPr="003502B3">
        <w:rPr>
          <w:rtl/>
        </w:rPr>
        <w:t xml:space="preserve"> להדליק נר לכבוד יו"ט </w:t>
      </w:r>
      <w:proofErr w:type="spellStart"/>
      <w:r w:rsidRPr="003502B3">
        <w:rPr>
          <w:rtl/>
        </w:rPr>
        <w:t>ודכוותיה</w:t>
      </w:r>
      <w:proofErr w:type="spellEnd"/>
      <w:r w:rsidRPr="003502B3">
        <w:rPr>
          <w:rtl/>
        </w:rPr>
        <w:t xml:space="preserve"> בשבת אומר לכבוד שבת.</w:t>
      </w:r>
    </w:p>
    <w:p w14:paraId="11275516" w14:textId="77777777" w:rsidR="00C8257F" w:rsidRDefault="00C8257F" w:rsidP="00C8257F">
      <w:pPr>
        <w:pStyle w:val="Heading2"/>
        <w:rPr>
          <w:rtl/>
        </w:rPr>
      </w:pPr>
      <w:r>
        <w:rPr>
          <w:rFonts w:hint="cs"/>
          <w:rtl/>
        </w:rPr>
        <w:t xml:space="preserve">שלחן ערוך </w:t>
      </w:r>
      <w:r w:rsidRPr="007A2298">
        <w:rPr>
          <w:rFonts w:hint="cs"/>
          <w:rtl/>
        </w:rPr>
        <w:t>אורח</w:t>
      </w:r>
      <w:r>
        <w:rPr>
          <w:rFonts w:hint="cs"/>
          <w:rtl/>
        </w:rPr>
        <w:t xml:space="preserve"> חיים </w:t>
      </w:r>
      <w:proofErr w:type="spellStart"/>
      <w:r>
        <w:rPr>
          <w:rFonts w:hint="cs"/>
          <w:rtl/>
        </w:rPr>
        <w:t>רסג:ה</w:t>
      </w:r>
      <w:proofErr w:type="spellEnd"/>
      <w:r>
        <w:rPr>
          <w:rFonts w:hint="cs"/>
          <w:rtl/>
        </w:rPr>
        <w:t xml:space="preserve"> </w:t>
      </w:r>
      <w:proofErr w:type="spellStart"/>
      <w:r>
        <w:rPr>
          <w:rFonts w:hint="cs"/>
          <w:rtl/>
        </w:rPr>
        <w:t>בהג"ה</w:t>
      </w:r>
      <w:proofErr w:type="spellEnd"/>
    </w:p>
    <w:p w14:paraId="2CF7F8E5" w14:textId="77777777" w:rsidR="00C8257F" w:rsidRPr="00702E71" w:rsidRDefault="00C8257F" w:rsidP="00C8257F">
      <w:r>
        <w:rPr>
          <w:rtl/>
        </w:rPr>
        <w:t xml:space="preserve">הגה: יש מי שאומר </w:t>
      </w:r>
      <w:proofErr w:type="spellStart"/>
      <w:r>
        <w:rPr>
          <w:rtl/>
        </w:rPr>
        <w:t>שמברכין</w:t>
      </w:r>
      <w:proofErr w:type="spellEnd"/>
      <w:r>
        <w:rPr>
          <w:rtl/>
        </w:rPr>
        <w:t xml:space="preserve"> </w:t>
      </w:r>
      <w:r w:rsidRPr="00702E71">
        <w:rPr>
          <w:rtl/>
        </w:rPr>
        <w:t>קודם ההדלקה, ויש מי שאומר שמברך * (</w:t>
      </w:r>
      <w:proofErr w:type="spellStart"/>
      <w:r w:rsidRPr="00702E71">
        <w:rPr>
          <w:rtl/>
        </w:rPr>
        <w:t>כז</w:t>
      </w:r>
      <w:proofErr w:type="spellEnd"/>
      <w:r w:rsidRPr="00702E71">
        <w:rPr>
          <w:rtl/>
        </w:rPr>
        <w:t xml:space="preserve">) </w:t>
      </w:r>
      <w:proofErr w:type="spellStart"/>
      <w:r w:rsidRPr="00702E71">
        <w:rPr>
          <w:rtl/>
        </w:rPr>
        <w:t>יב</w:t>
      </w:r>
      <w:proofErr w:type="spellEnd"/>
      <w:r w:rsidRPr="00702E71">
        <w:rPr>
          <w:rtl/>
        </w:rPr>
        <w:t xml:space="preserve"> [י] אחר ההדלקה (מרדכי סוף </w:t>
      </w:r>
      <w:proofErr w:type="spellStart"/>
      <w:r w:rsidRPr="00702E71">
        <w:rPr>
          <w:rtl/>
        </w:rPr>
        <w:t>ב"מ</w:t>
      </w:r>
      <w:proofErr w:type="spellEnd"/>
      <w:r w:rsidRPr="00702E71">
        <w:rPr>
          <w:rtl/>
        </w:rPr>
        <w:t xml:space="preserve">), וכדי שיהא עובר לעשייתו לא </w:t>
      </w:r>
      <w:proofErr w:type="spellStart"/>
      <w:r w:rsidRPr="00702E71">
        <w:rPr>
          <w:rtl/>
        </w:rPr>
        <w:t>יהנה</w:t>
      </w:r>
      <w:proofErr w:type="spellEnd"/>
      <w:r w:rsidRPr="00702E71">
        <w:rPr>
          <w:rtl/>
        </w:rPr>
        <w:t xml:space="preserve"> ממנה עד לאחר הברכה, ומשימין היד לפני הנר אחר הדלקה </w:t>
      </w:r>
      <w:proofErr w:type="spellStart"/>
      <w:r w:rsidRPr="00702E71">
        <w:rPr>
          <w:rtl/>
        </w:rPr>
        <w:t>ומברכין</w:t>
      </w:r>
      <w:proofErr w:type="spellEnd"/>
      <w:r w:rsidRPr="00702E71">
        <w:rPr>
          <w:rtl/>
        </w:rPr>
        <w:t xml:space="preserve">, ואח"כ </w:t>
      </w:r>
      <w:proofErr w:type="spellStart"/>
      <w:r w:rsidRPr="00702E71">
        <w:rPr>
          <w:rtl/>
        </w:rPr>
        <w:t>מסלקין</w:t>
      </w:r>
      <w:proofErr w:type="spellEnd"/>
      <w:r w:rsidRPr="00702E71">
        <w:rPr>
          <w:rtl/>
        </w:rPr>
        <w:t xml:space="preserve"> היד וזה מקרי עובר לעשייה, וכן המנהג (</w:t>
      </w:r>
      <w:proofErr w:type="spellStart"/>
      <w:r w:rsidRPr="00702E71">
        <w:rPr>
          <w:rtl/>
        </w:rPr>
        <w:t>מהרי"ל</w:t>
      </w:r>
      <w:proofErr w:type="spellEnd"/>
      <w:r w:rsidRPr="00702E71">
        <w:rPr>
          <w:rtl/>
        </w:rPr>
        <w:t>).</w:t>
      </w:r>
    </w:p>
    <w:p w14:paraId="4014431B" w14:textId="77777777" w:rsidR="00C8257F" w:rsidRDefault="00C8257F" w:rsidP="00C8257F">
      <w:pPr>
        <w:pStyle w:val="Heading2"/>
        <w:rPr>
          <w:rtl/>
        </w:rPr>
      </w:pPr>
      <w:r>
        <w:rPr>
          <w:rFonts w:hint="cs"/>
          <w:rtl/>
        </w:rPr>
        <w:t xml:space="preserve">יביע אומר </w:t>
      </w:r>
      <w:r w:rsidRPr="00097600">
        <w:rPr>
          <w:rtl/>
        </w:rPr>
        <w:t>חלק ו - אורח חיים סימן מח</w:t>
      </w:r>
      <w:r>
        <w:rPr>
          <w:rFonts w:hint="cs"/>
          <w:rtl/>
        </w:rPr>
        <w:t xml:space="preserve"> אות יא</w:t>
      </w:r>
    </w:p>
    <w:p w14:paraId="645F3B72" w14:textId="77777777" w:rsidR="00C8257F" w:rsidRPr="00097600" w:rsidRDefault="00C8257F" w:rsidP="00C8257F">
      <w:r w:rsidRPr="00097600">
        <w:rPr>
          <w:rtl/>
        </w:rPr>
        <w:t xml:space="preserve">והעידו לי מגידי אמת שכן פסק הגאון ר' איסר זלמן מלצר זצ"ל לבני ביתו ולמשפחתו לברך קודם ההדלקה בע"ש.   וכ"כ </w:t>
      </w:r>
      <w:proofErr w:type="spellStart"/>
      <w:r w:rsidRPr="00097600">
        <w:rPr>
          <w:rtl/>
        </w:rPr>
        <w:t>בשו"ת</w:t>
      </w:r>
      <w:proofErr w:type="spellEnd"/>
      <w:r w:rsidRPr="00097600">
        <w:rPr>
          <w:rtl/>
        </w:rPr>
        <w:t xml:space="preserve"> פאר עץ חיים </w:t>
      </w:r>
      <w:proofErr w:type="spellStart"/>
      <w:r w:rsidRPr="00097600">
        <w:rPr>
          <w:rtl/>
        </w:rPr>
        <w:t>ח"ב</w:t>
      </w:r>
      <w:proofErr w:type="spellEnd"/>
      <w:r w:rsidRPr="00097600">
        <w:rPr>
          <w:rtl/>
        </w:rPr>
        <w:t xml:space="preserve"> (</w:t>
      </w:r>
      <w:proofErr w:type="spellStart"/>
      <w:r w:rsidRPr="00097600">
        <w:rPr>
          <w:rtl/>
        </w:rPr>
        <w:t>דט"ו</w:t>
      </w:r>
      <w:proofErr w:type="spellEnd"/>
      <w:r w:rsidRPr="00097600">
        <w:rPr>
          <w:rtl/>
        </w:rPr>
        <w:t xml:space="preserve"> </w:t>
      </w:r>
      <w:proofErr w:type="spellStart"/>
      <w:r w:rsidRPr="00097600">
        <w:rPr>
          <w:rtl/>
        </w:rPr>
        <w:t>סע"ג</w:t>
      </w:r>
      <w:proofErr w:type="spellEnd"/>
      <w:r w:rsidRPr="00097600">
        <w:rPr>
          <w:rtl/>
        </w:rPr>
        <w:t xml:space="preserve"> והלאה).   הרי שאף מגדולי רבני האשכנזים נטו קו בזה מד' </w:t>
      </w:r>
      <w:proofErr w:type="spellStart"/>
      <w:r w:rsidRPr="00097600">
        <w:rPr>
          <w:rtl/>
        </w:rPr>
        <w:t>הרמ"א</w:t>
      </w:r>
      <w:proofErr w:type="spellEnd"/>
      <w:r w:rsidRPr="00097600">
        <w:rPr>
          <w:rtl/>
        </w:rPr>
        <w:t xml:space="preserve"> ללכת אחר הוראות גדולי הפוסקים ומרן וכ"ש אנו שקבלנו הוראות מרן.   (ובב"י סי' </w:t>
      </w:r>
      <w:proofErr w:type="spellStart"/>
      <w:r w:rsidRPr="00097600">
        <w:rPr>
          <w:rtl/>
        </w:rPr>
        <w:t>רסג</w:t>
      </w:r>
      <w:proofErr w:type="spellEnd"/>
      <w:r w:rsidRPr="00097600">
        <w:rPr>
          <w:rtl/>
        </w:rPr>
        <w:t xml:space="preserve"> הביא דברי הרמב"ם להלכה לברך קודם ההדלקה).   לכן מצוה לפרסם שהעיקר להלכה לברך קודם ההדלקה ולא יכנסו בחשש ברכה לבטלה.   וכן התפשט המנהג מקרוב אצל כל יודעי דת ודין.   וכל מודה על האמת יודה לדברינו, להבין ולהורות, לשעה ולדורות.</w:t>
      </w:r>
    </w:p>
    <w:p w14:paraId="6E12088D" w14:textId="77777777" w:rsidR="008C2DD7" w:rsidRDefault="008C2DD7" w:rsidP="008C2DD7">
      <w:pPr>
        <w:pStyle w:val="Heading1"/>
        <w:rPr>
          <w:rtl/>
        </w:rPr>
      </w:pPr>
      <w:r>
        <w:rPr>
          <w:rFonts w:hint="cs"/>
          <w:rtl/>
        </w:rPr>
        <w:t xml:space="preserve">יום הכיפורים </w:t>
      </w:r>
      <w:r>
        <w:rPr>
          <w:rtl/>
        </w:rPr>
        <w:t>–</w:t>
      </w:r>
      <w:r>
        <w:rPr>
          <w:rFonts w:hint="cs"/>
          <w:rtl/>
        </w:rPr>
        <w:t xml:space="preserve"> הדלקת נרות</w:t>
      </w:r>
      <w:bookmarkEnd w:id="10"/>
    </w:p>
    <w:p w14:paraId="44DEF93E" w14:textId="77777777" w:rsidR="008C2DD7" w:rsidRDefault="008C2DD7" w:rsidP="008C2DD7">
      <w:pPr>
        <w:pStyle w:val="Heading2"/>
        <w:rPr>
          <w:rtl/>
        </w:rPr>
      </w:pPr>
      <w:r>
        <w:rPr>
          <w:rFonts w:hint="cs"/>
          <w:rtl/>
        </w:rPr>
        <w:t xml:space="preserve">שלחן ערוך אורח חיים </w:t>
      </w:r>
      <w:proofErr w:type="spellStart"/>
      <w:r>
        <w:rPr>
          <w:rFonts w:hint="cs"/>
          <w:rtl/>
        </w:rPr>
        <w:t>תרי:א-ב</w:t>
      </w:r>
      <w:proofErr w:type="spellEnd"/>
      <w:r>
        <w:rPr>
          <w:rStyle w:val="FootnoteReference"/>
          <w:rtl/>
        </w:rPr>
        <w:footnoteReference w:id="1"/>
      </w:r>
    </w:p>
    <w:p w14:paraId="390C8848" w14:textId="77777777" w:rsidR="008C2DD7" w:rsidRPr="006F0B3A" w:rsidRDefault="008C2DD7" w:rsidP="008C2DD7">
      <w:pPr>
        <w:rPr>
          <w:rtl/>
        </w:rPr>
      </w:pPr>
      <w:r w:rsidRPr="00581BFD">
        <w:rPr>
          <w:rtl/>
        </w:rPr>
        <w:t>מקום שנוהגים להדליק</w:t>
      </w:r>
      <w:r>
        <w:rPr>
          <w:rtl/>
        </w:rPr>
        <w:t xml:space="preserve"> נר</w:t>
      </w:r>
      <w:r>
        <w:rPr>
          <w:rFonts w:hint="cs"/>
          <w:rtl/>
        </w:rPr>
        <w:t xml:space="preserve"> </w:t>
      </w:r>
      <w:r>
        <w:rPr>
          <w:rtl/>
        </w:rPr>
        <w:t>בליל יום הכיפורים,</w:t>
      </w:r>
      <w:r w:rsidRPr="00581BFD">
        <w:rPr>
          <w:rtl/>
        </w:rPr>
        <w:t xml:space="preserve"> </w:t>
      </w:r>
      <w:proofErr w:type="spellStart"/>
      <w:r w:rsidRPr="00581BFD">
        <w:rPr>
          <w:rtl/>
        </w:rPr>
        <w:t>מדליקין</w:t>
      </w:r>
      <w:proofErr w:type="spellEnd"/>
      <w:r w:rsidRPr="00581BFD">
        <w:rPr>
          <w:rtl/>
        </w:rPr>
        <w:t xml:space="preserve">; מקום שנהגו שלא להדליק, אין </w:t>
      </w:r>
      <w:proofErr w:type="spellStart"/>
      <w:r>
        <w:rPr>
          <w:rtl/>
        </w:rPr>
        <w:t>מדליקין</w:t>
      </w:r>
      <w:proofErr w:type="spellEnd"/>
      <w:r>
        <w:rPr>
          <w:rtl/>
        </w:rPr>
        <w:t>.</w:t>
      </w:r>
      <w:r w:rsidRPr="006F0B3A">
        <w:rPr>
          <w:rtl/>
        </w:rPr>
        <w:t xml:space="preserve"> </w:t>
      </w:r>
      <w:r w:rsidRPr="00053FB6">
        <w:rPr>
          <w:sz w:val="18"/>
          <w:szCs w:val="18"/>
          <w:rtl/>
        </w:rPr>
        <w:t>(ואם יש לו נר בבית, חייב להדליק בחדר ששוכב שם כדי שלא יבא לידי תשמיש עם אשתו, מאחר שרואה אותה אצל הנר שבביתו) (</w:t>
      </w:r>
      <w:proofErr w:type="spellStart"/>
      <w:r w:rsidRPr="00053FB6">
        <w:rPr>
          <w:sz w:val="18"/>
          <w:szCs w:val="18"/>
          <w:rtl/>
        </w:rPr>
        <w:t>מהרי"ל</w:t>
      </w:r>
      <w:proofErr w:type="spellEnd"/>
      <w:r w:rsidRPr="00053FB6">
        <w:rPr>
          <w:sz w:val="18"/>
          <w:szCs w:val="18"/>
          <w:rtl/>
        </w:rPr>
        <w:t xml:space="preserve">); </w:t>
      </w:r>
      <w:r w:rsidRPr="00581BFD">
        <w:rPr>
          <w:rtl/>
        </w:rPr>
        <w:t xml:space="preserve">ואם חל להיות בשבת, חייבין </w:t>
      </w:r>
      <w:proofErr w:type="spellStart"/>
      <w:r w:rsidRPr="00581BFD">
        <w:rPr>
          <w:rtl/>
        </w:rPr>
        <w:t>הכל</w:t>
      </w:r>
      <w:proofErr w:type="spellEnd"/>
      <w:r w:rsidRPr="00581BFD">
        <w:rPr>
          <w:rtl/>
        </w:rPr>
        <w:t xml:space="preserve"> להדליק. </w:t>
      </w:r>
      <w:r w:rsidRPr="00053FB6">
        <w:rPr>
          <w:sz w:val="18"/>
          <w:szCs w:val="18"/>
          <w:rtl/>
        </w:rPr>
        <w:t xml:space="preserve">הגה: </w:t>
      </w:r>
      <w:proofErr w:type="spellStart"/>
      <w:r w:rsidRPr="00053FB6">
        <w:rPr>
          <w:sz w:val="18"/>
          <w:szCs w:val="18"/>
          <w:rtl/>
        </w:rPr>
        <w:t>ומברכין</w:t>
      </w:r>
      <w:proofErr w:type="spellEnd"/>
      <w:r w:rsidRPr="00053FB6">
        <w:rPr>
          <w:sz w:val="18"/>
          <w:szCs w:val="18"/>
          <w:rtl/>
        </w:rPr>
        <w:t xml:space="preserve">: להדליק נר של שבת ושל יום הכיפורים.  </w:t>
      </w:r>
    </w:p>
    <w:p w14:paraId="30D4F3F2" w14:textId="77777777" w:rsidR="008C2DD7" w:rsidRDefault="008C2DD7" w:rsidP="008C2DD7">
      <w:pPr>
        <w:rPr>
          <w:rtl/>
        </w:rPr>
      </w:pPr>
      <w:r w:rsidRPr="00581BFD">
        <w:rPr>
          <w:rtl/>
        </w:rPr>
        <w:t xml:space="preserve">יש מי שאומר שמברך על הדלקת נר יום הכפורים. </w:t>
      </w:r>
      <w:r w:rsidRPr="00581BFD">
        <w:rPr>
          <w:sz w:val="18"/>
          <w:szCs w:val="18"/>
          <w:rtl/>
        </w:rPr>
        <w:t>הגה: וכן המנהג במדינות אלו.</w:t>
      </w:r>
    </w:p>
    <w:p w14:paraId="6F9D865A" w14:textId="77777777" w:rsidR="003921D8" w:rsidRPr="00887A67" w:rsidRDefault="003921D8" w:rsidP="003921D8">
      <w:pPr>
        <w:pStyle w:val="Heading1"/>
        <w:rPr>
          <w:rtl/>
        </w:rPr>
      </w:pPr>
      <w:r>
        <w:rPr>
          <w:rFonts w:hint="cs"/>
          <w:rtl/>
        </w:rPr>
        <w:lastRenderedPageBreak/>
        <w:t xml:space="preserve">יום טוב </w:t>
      </w:r>
      <w:r>
        <w:rPr>
          <w:rtl/>
        </w:rPr>
        <w:t>–</w:t>
      </w:r>
      <w:r>
        <w:rPr>
          <w:rFonts w:hint="cs"/>
          <w:rtl/>
        </w:rPr>
        <w:t xml:space="preserve"> כבוד ועונג</w:t>
      </w:r>
      <w:bookmarkEnd w:id="9"/>
    </w:p>
    <w:p w14:paraId="09381E50" w14:textId="77777777" w:rsidR="003921D8" w:rsidRPr="003502B3" w:rsidRDefault="003921D8" w:rsidP="003921D8">
      <w:pPr>
        <w:pStyle w:val="Heading2"/>
        <w:rPr>
          <w:rtl/>
        </w:rPr>
      </w:pPr>
      <w:r w:rsidRPr="00111463">
        <w:rPr>
          <w:rtl/>
        </w:rPr>
        <w:t>ביאור</w:t>
      </w:r>
      <w:r>
        <w:rPr>
          <w:rtl/>
        </w:rPr>
        <w:t xml:space="preserve"> </w:t>
      </w:r>
      <w:proofErr w:type="spellStart"/>
      <w:r>
        <w:rPr>
          <w:rtl/>
        </w:rPr>
        <w:t>הגר"א</w:t>
      </w:r>
      <w:proofErr w:type="spellEnd"/>
      <w:r>
        <w:rPr>
          <w:rtl/>
        </w:rPr>
        <w:t xml:space="preserve"> אורח חיים סימן </w:t>
      </w:r>
      <w:proofErr w:type="spellStart"/>
      <w:r>
        <w:rPr>
          <w:rtl/>
        </w:rPr>
        <w:t>תקכט</w:t>
      </w:r>
      <w:r>
        <w:rPr>
          <w:rFonts w:hint="cs"/>
          <w:rtl/>
        </w:rPr>
        <w:t>:א</w:t>
      </w:r>
      <w:proofErr w:type="spellEnd"/>
    </w:p>
    <w:p w14:paraId="48EFA107" w14:textId="77777777" w:rsidR="003921D8" w:rsidRDefault="003921D8" w:rsidP="003921D8">
      <w:pPr>
        <w:rPr>
          <w:rtl/>
        </w:rPr>
      </w:pPr>
      <w:r w:rsidRPr="003502B3">
        <w:rPr>
          <w:rtl/>
        </w:rPr>
        <w:t xml:space="preserve">שזהו </w:t>
      </w:r>
      <w:proofErr w:type="spellStart"/>
      <w:r w:rsidRPr="003502B3">
        <w:rPr>
          <w:rtl/>
        </w:rPr>
        <w:t>כו</w:t>
      </w:r>
      <w:proofErr w:type="spellEnd"/>
      <w:r w:rsidRPr="003502B3">
        <w:rPr>
          <w:rtl/>
        </w:rPr>
        <w:t xml:space="preserve">'. לשון הרמב"ם </w:t>
      </w:r>
      <w:proofErr w:type="spellStart"/>
      <w:r w:rsidRPr="003502B3">
        <w:rPr>
          <w:rtl/>
        </w:rPr>
        <w:t>בפ</w:t>
      </w:r>
      <w:proofErr w:type="spellEnd"/>
      <w:r w:rsidRPr="003502B3">
        <w:rPr>
          <w:rtl/>
        </w:rPr>
        <w:t xml:space="preserve">' ל' מהלכות שבת ארבעה דברים נאמרו בשבת שנים מן התורה ושנים מדברי סופרים והן </w:t>
      </w:r>
      <w:proofErr w:type="spellStart"/>
      <w:r w:rsidRPr="003502B3">
        <w:rPr>
          <w:rtl/>
        </w:rPr>
        <w:t>מפורשין</w:t>
      </w:r>
      <w:proofErr w:type="spellEnd"/>
      <w:r w:rsidRPr="003502B3">
        <w:rPr>
          <w:rtl/>
        </w:rPr>
        <w:t xml:space="preserve"> ע"י הנביאים שבתורה זכור ושמור </w:t>
      </w:r>
      <w:proofErr w:type="spellStart"/>
      <w:r w:rsidRPr="003502B3">
        <w:rPr>
          <w:rtl/>
        </w:rPr>
        <w:t>ושנתפרשו</w:t>
      </w:r>
      <w:proofErr w:type="spellEnd"/>
      <w:r w:rsidRPr="003502B3">
        <w:rPr>
          <w:rtl/>
        </w:rPr>
        <w:t xml:space="preserve"> ע"י הנביאים כבוד ועונג שנאמר וקראת לשבת עונג ולקדוש ה' מכובד איזהו כבוד </w:t>
      </w:r>
      <w:proofErr w:type="spellStart"/>
      <w:r w:rsidRPr="003502B3">
        <w:rPr>
          <w:rtl/>
        </w:rPr>
        <w:t>כו</w:t>
      </w:r>
      <w:proofErr w:type="spellEnd"/>
      <w:r w:rsidRPr="003502B3">
        <w:rPr>
          <w:rtl/>
        </w:rPr>
        <w:t xml:space="preserve">' שימנע אדם מן המנחה ולמעלה מלקבוע סעודה </w:t>
      </w:r>
      <w:proofErr w:type="spellStart"/>
      <w:r w:rsidRPr="003502B3">
        <w:rPr>
          <w:rtl/>
        </w:rPr>
        <w:t>כו</w:t>
      </w:r>
      <w:proofErr w:type="spellEnd"/>
      <w:r w:rsidRPr="003502B3">
        <w:rPr>
          <w:rtl/>
        </w:rPr>
        <w:t xml:space="preserve">' </w:t>
      </w:r>
      <w:proofErr w:type="spellStart"/>
      <w:r w:rsidRPr="003502B3">
        <w:rPr>
          <w:rtl/>
        </w:rPr>
        <w:t>ור"ל</w:t>
      </w:r>
      <w:proofErr w:type="spellEnd"/>
      <w:r w:rsidRPr="003502B3">
        <w:rPr>
          <w:rtl/>
        </w:rPr>
        <w:t xml:space="preserve"> עונג הוא בשבת עצמו וכבוד הוא בע"ש וכן כסות נקיה ע"ש </w:t>
      </w:r>
      <w:proofErr w:type="spellStart"/>
      <w:r w:rsidRPr="003502B3">
        <w:rPr>
          <w:rtl/>
        </w:rPr>
        <w:t>וז"ש</w:t>
      </w:r>
      <w:proofErr w:type="spellEnd"/>
      <w:r w:rsidRPr="003502B3">
        <w:rPr>
          <w:rtl/>
        </w:rPr>
        <w:t xml:space="preserve"> בשבת ענג </w:t>
      </w:r>
      <w:proofErr w:type="spellStart"/>
      <w:r w:rsidRPr="003502B3">
        <w:rPr>
          <w:rtl/>
        </w:rPr>
        <w:t>ובי"כ</w:t>
      </w:r>
      <w:proofErr w:type="spellEnd"/>
      <w:r w:rsidRPr="003502B3">
        <w:rPr>
          <w:rtl/>
        </w:rPr>
        <w:t xml:space="preserve"> כבוד לבד וכנ"ל:</w:t>
      </w:r>
    </w:p>
    <w:p w14:paraId="2C016BB3" w14:textId="77777777" w:rsidR="003921D8" w:rsidRDefault="003921D8" w:rsidP="003921D8">
      <w:pPr>
        <w:pStyle w:val="Heading2"/>
        <w:rPr>
          <w:rtl/>
        </w:rPr>
      </w:pPr>
      <w:r>
        <w:rPr>
          <w:rFonts w:hint="cs"/>
          <w:rtl/>
        </w:rPr>
        <w:t xml:space="preserve">מפניני הרב </w:t>
      </w:r>
      <w:proofErr w:type="spellStart"/>
      <w:r>
        <w:rPr>
          <w:rFonts w:hint="cs"/>
          <w:rtl/>
        </w:rPr>
        <w:t>ענ</w:t>
      </w:r>
      <w:proofErr w:type="spellEnd"/>
      <w:r>
        <w:rPr>
          <w:rFonts w:hint="cs"/>
          <w:rtl/>
        </w:rPr>
        <w:t xml:space="preserve">' </w:t>
      </w:r>
      <w:proofErr w:type="spellStart"/>
      <w:r>
        <w:rPr>
          <w:rFonts w:hint="cs"/>
          <w:rtl/>
        </w:rPr>
        <w:t>עה-עו</w:t>
      </w:r>
      <w:proofErr w:type="spellEnd"/>
    </w:p>
    <w:p w14:paraId="4D8D89EB" w14:textId="77777777" w:rsidR="003921D8" w:rsidRDefault="003921D8" w:rsidP="003921D8">
      <w:pPr>
        <w:pStyle w:val="Heading2"/>
        <w:rPr>
          <w:rtl/>
        </w:rPr>
      </w:pPr>
      <w:r>
        <w:rPr>
          <w:rtl/>
        </w:rPr>
        <w:t>רמב"ם הלכות יום טוב ו</w:t>
      </w:r>
      <w:r>
        <w:rPr>
          <w:rFonts w:hint="cs"/>
          <w:rtl/>
        </w:rPr>
        <w:t>:טז</w:t>
      </w:r>
    </w:p>
    <w:p w14:paraId="49F0D8AF" w14:textId="77777777" w:rsidR="003921D8" w:rsidRPr="00186122" w:rsidRDefault="003921D8" w:rsidP="003921D8">
      <w:r>
        <w:rPr>
          <w:rtl/>
        </w:rPr>
        <w:t xml:space="preserve">כשם </w:t>
      </w:r>
      <w:proofErr w:type="spellStart"/>
      <w:r w:rsidRPr="00186122">
        <w:rPr>
          <w:rtl/>
        </w:rPr>
        <w:t>שמצוה</w:t>
      </w:r>
      <w:proofErr w:type="spellEnd"/>
      <w:r w:rsidRPr="00186122">
        <w:rPr>
          <w:rtl/>
        </w:rPr>
        <w:t xml:space="preserve"> לכבד שבת ולענגה כך כל ימים טובים שנאמר +ישעיהו נ"ח+ לקדוש ה' מכובד וכל ימים טובים נאמר בהן +ויקרא כ"ג+ מקרא קדש, וכבר בארנו הכיבוד והעינוג בהלכות שבת, וכן ראוי לאדם שלא </w:t>
      </w:r>
      <w:proofErr w:type="spellStart"/>
      <w:r w:rsidRPr="00186122">
        <w:rPr>
          <w:rtl/>
        </w:rPr>
        <w:t>יסעוד</w:t>
      </w:r>
      <w:proofErr w:type="spellEnd"/>
      <w:r w:rsidRPr="00186122">
        <w:rPr>
          <w:rtl/>
        </w:rPr>
        <w:t xml:space="preserve"> בערבי ימים טובים מן המנחה ולמעלה כערב שבת שדבר זה בכלל הכבוד, וכל המבזה את המועדות כאילו נטפל לעבודה זרה.</w:t>
      </w:r>
    </w:p>
    <w:p w14:paraId="37B58306" w14:textId="77777777" w:rsidR="003921D8" w:rsidRDefault="003921D8" w:rsidP="003921D8">
      <w:pPr>
        <w:pStyle w:val="Heading2"/>
        <w:rPr>
          <w:rtl/>
        </w:rPr>
      </w:pPr>
      <w:r>
        <w:rPr>
          <w:rFonts w:hint="cs"/>
          <w:rtl/>
        </w:rPr>
        <w:t>רמב"ם הלכות שבת ל:ט</w:t>
      </w:r>
    </w:p>
    <w:p w14:paraId="497041AA" w14:textId="77777777" w:rsidR="003921D8" w:rsidRDefault="003921D8" w:rsidP="003921D8">
      <w:r>
        <w:rPr>
          <w:rtl/>
        </w:rPr>
        <w:t xml:space="preserve">חייב אדם לאכול שלש </w:t>
      </w:r>
      <w:r w:rsidRPr="005768DF">
        <w:rPr>
          <w:rtl/>
        </w:rPr>
        <w:t>סעודות ב</w:t>
      </w:r>
      <w:r>
        <w:rPr>
          <w:rtl/>
        </w:rPr>
        <w:t xml:space="preserve">שבת אחת ערבית ואחת שחרית ואחת </w:t>
      </w:r>
      <w:r w:rsidRPr="005768DF">
        <w:rPr>
          <w:rtl/>
        </w:rPr>
        <w:t xml:space="preserve">במנחה, וצריך </w:t>
      </w:r>
      <w:proofErr w:type="spellStart"/>
      <w:r w:rsidRPr="005768DF">
        <w:rPr>
          <w:rtl/>
        </w:rPr>
        <w:t>להזהר</w:t>
      </w:r>
      <w:proofErr w:type="spellEnd"/>
      <w:r w:rsidRPr="005768DF">
        <w:rPr>
          <w:rtl/>
        </w:rPr>
        <w:t xml:space="preserve"> בשלש סעודות אלו שלא יפחות מהן כלל, ואפילו עני המתפרנס מן הצדקה סועד שלש סעודות, ואם היה חולה מרוב האכילה או שהיה מתענה תמיד פטור משלש סעודות, וצרי</w:t>
      </w:r>
      <w:r>
        <w:rPr>
          <w:rtl/>
        </w:rPr>
        <w:t>ך לקבוע כל סעודה משלשתן על היין</w:t>
      </w:r>
      <w:r>
        <w:rPr>
          <w:rFonts w:hint="cs"/>
          <w:rtl/>
        </w:rPr>
        <w:t xml:space="preserve"> </w:t>
      </w:r>
      <w:r w:rsidRPr="005768DF">
        <w:rPr>
          <w:rtl/>
        </w:rPr>
        <w:t>ולבצוע על שתי ככרות, וכן בימים טובים.</w:t>
      </w:r>
    </w:p>
    <w:p w14:paraId="7293F158" w14:textId="77777777" w:rsidR="003921D8" w:rsidRDefault="003921D8" w:rsidP="003921D8">
      <w:pPr>
        <w:pStyle w:val="Heading2"/>
        <w:rPr>
          <w:rtl/>
        </w:rPr>
      </w:pPr>
      <w:r>
        <w:rPr>
          <w:rFonts w:hint="cs"/>
          <w:rtl/>
        </w:rPr>
        <w:t>נפש הרב עמ' קנו-קנז</w:t>
      </w:r>
    </w:p>
    <w:p w14:paraId="309EADF6" w14:textId="77777777" w:rsidR="003921D8" w:rsidRDefault="003921D8" w:rsidP="003921D8">
      <w:pPr>
        <w:pStyle w:val="Heading2"/>
        <w:rPr>
          <w:rtl/>
        </w:rPr>
      </w:pPr>
      <w:r>
        <w:rPr>
          <w:rFonts w:hint="cs"/>
          <w:rtl/>
        </w:rPr>
        <w:t>שיעורים לזכר אבר מארי ח"א עמ' סד-סח</w:t>
      </w:r>
      <w:r>
        <w:rPr>
          <w:rStyle w:val="FootnoteReference"/>
          <w:rtl/>
        </w:rPr>
        <w:footnoteReference w:id="2"/>
      </w:r>
    </w:p>
    <w:p w14:paraId="2DEB7F6F" w14:textId="77777777" w:rsidR="0077712D" w:rsidRDefault="0077712D" w:rsidP="0077712D">
      <w:pPr>
        <w:pStyle w:val="Heading1"/>
        <w:rPr>
          <w:rtl/>
        </w:rPr>
      </w:pPr>
      <w:bookmarkStart w:id="13" w:name="_Toc521479351"/>
      <w:r>
        <w:rPr>
          <w:rFonts w:hint="cs"/>
          <w:rtl/>
        </w:rPr>
        <w:t xml:space="preserve">ראש השנה </w:t>
      </w:r>
      <w:r>
        <w:rPr>
          <w:rtl/>
        </w:rPr>
        <w:t>–</w:t>
      </w:r>
      <w:r>
        <w:rPr>
          <w:rFonts w:hint="cs"/>
          <w:rtl/>
        </w:rPr>
        <w:t xml:space="preserve"> קידוש קודם התקיעות </w:t>
      </w:r>
      <w:r>
        <w:rPr>
          <w:rtl/>
        </w:rPr>
        <w:t>–</w:t>
      </w:r>
      <w:r>
        <w:rPr>
          <w:rFonts w:hint="cs"/>
          <w:rtl/>
        </w:rPr>
        <w:t xml:space="preserve"> דעת הרב יוסף אליהו </w:t>
      </w:r>
      <w:proofErr w:type="spellStart"/>
      <w:r>
        <w:rPr>
          <w:rFonts w:hint="cs"/>
          <w:rtl/>
        </w:rPr>
        <w:t>הענקין</w:t>
      </w:r>
      <w:bookmarkEnd w:id="13"/>
      <w:proofErr w:type="spellEnd"/>
    </w:p>
    <w:p w14:paraId="3E84A396" w14:textId="77777777" w:rsidR="0077712D" w:rsidRDefault="0077712D" w:rsidP="0077712D">
      <w:pPr>
        <w:pStyle w:val="Heading4"/>
        <w:rPr>
          <w:rtl/>
        </w:rPr>
      </w:pPr>
      <w:r>
        <w:rPr>
          <w:rFonts w:hint="cs"/>
          <w:rtl/>
        </w:rPr>
        <w:t>קובץ הפרדס (</w:t>
      </w:r>
      <w:proofErr w:type="spellStart"/>
      <w:r>
        <w:rPr>
          <w:rFonts w:hint="cs"/>
          <w:rtl/>
        </w:rPr>
        <w:t>מד:א</w:t>
      </w:r>
      <w:proofErr w:type="spellEnd"/>
      <w:r>
        <w:rPr>
          <w:rFonts w:hint="cs"/>
          <w:rtl/>
        </w:rPr>
        <w:t>), קובץ נועם (</w:t>
      </w:r>
      <w:proofErr w:type="spellStart"/>
      <w:r>
        <w:rPr>
          <w:rFonts w:hint="cs"/>
          <w:rtl/>
        </w:rPr>
        <w:t>טז</w:t>
      </w:r>
      <w:proofErr w:type="spellEnd"/>
      <w:r>
        <w:rPr>
          <w:rFonts w:hint="cs"/>
          <w:rtl/>
        </w:rPr>
        <w:t xml:space="preserve"> עמ' קיא), לב </w:t>
      </w:r>
      <w:proofErr w:type="spellStart"/>
      <w:r>
        <w:rPr>
          <w:rFonts w:hint="cs"/>
          <w:rtl/>
        </w:rPr>
        <w:t>עיברא</w:t>
      </w:r>
      <w:proofErr w:type="spellEnd"/>
      <w:r>
        <w:rPr>
          <w:rFonts w:hint="cs"/>
          <w:rtl/>
        </w:rPr>
        <w:t xml:space="preserve"> (עמ' מח), תשובות </w:t>
      </w:r>
      <w:proofErr w:type="spellStart"/>
      <w:r>
        <w:rPr>
          <w:rFonts w:hint="cs"/>
          <w:rtl/>
        </w:rPr>
        <w:t>עיברא</w:t>
      </w:r>
      <w:proofErr w:type="spellEnd"/>
      <w:r>
        <w:rPr>
          <w:rFonts w:hint="cs"/>
          <w:rtl/>
        </w:rPr>
        <w:t xml:space="preserve"> (</w:t>
      </w:r>
      <w:proofErr w:type="spellStart"/>
      <w:r>
        <w:rPr>
          <w:rFonts w:hint="cs"/>
          <w:rtl/>
        </w:rPr>
        <w:t>לג:א-ב</w:t>
      </w:r>
      <w:proofErr w:type="spellEnd"/>
      <w:r>
        <w:rPr>
          <w:rFonts w:hint="cs"/>
          <w:rtl/>
        </w:rPr>
        <w:t>), לוח עזרת תורה, שו"ת גבורות אליהו (אורח חיים קנח-</w:t>
      </w:r>
      <w:proofErr w:type="spellStart"/>
      <w:r>
        <w:rPr>
          <w:rFonts w:hint="cs"/>
          <w:rtl/>
        </w:rPr>
        <w:t>קס</w:t>
      </w:r>
      <w:proofErr w:type="spellEnd"/>
      <w:r>
        <w:rPr>
          <w:rFonts w:hint="cs"/>
          <w:rtl/>
        </w:rPr>
        <w:t>) ועוד כהנה</w:t>
      </w:r>
      <w:r>
        <w:rPr>
          <w:rStyle w:val="FootnoteReference"/>
          <w:rtl/>
        </w:rPr>
        <w:footnoteReference w:id="3"/>
      </w:r>
    </w:p>
    <w:p w14:paraId="0184784E" w14:textId="77777777" w:rsidR="0077712D" w:rsidRDefault="0077712D" w:rsidP="0077712D">
      <w:pPr>
        <w:pStyle w:val="Heading1"/>
        <w:rPr>
          <w:rtl/>
        </w:rPr>
      </w:pPr>
      <w:bookmarkStart w:id="14" w:name="_Toc521479352"/>
      <w:r>
        <w:rPr>
          <w:rFonts w:hint="cs"/>
          <w:rtl/>
        </w:rPr>
        <w:t xml:space="preserve">ראש השנה </w:t>
      </w:r>
      <w:r>
        <w:rPr>
          <w:rtl/>
        </w:rPr>
        <w:t>–</w:t>
      </w:r>
      <w:r>
        <w:rPr>
          <w:rFonts w:hint="cs"/>
          <w:rtl/>
        </w:rPr>
        <w:t xml:space="preserve"> שהחיינו בלילה השני</w:t>
      </w:r>
      <w:bookmarkEnd w:id="14"/>
    </w:p>
    <w:p w14:paraId="5207EE66" w14:textId="77777777" w:rsidR="0077712D" w:rsidRDefault="0077712D" w:rsidP="0077712D">
      <w:pPr>
        <w:pStyle w:val="Heading4"/>
        <w:rPr>
          <w:rtl/>
        </w:rPr>
      </w:pPr>
      <w:proofErr w:type="spellStart"/>
      <w:r>
        <w:rPr>
          <w:rFonts w:hint="cs"/>
          <w:rtl/>
        </w:rPr>
        <w:t>רא"ש</w:t>
      </w:r>
      <w:proofErr w:type="spellEnd"/>
      <w:r>
        <w:rPr>
          <w:rFonts w:hint="cs"/>
          <w:rtl/>
        </w:rPr>
        <w:t xml:space="preserve"> ראש השנה ג:יד</w:t>
      </w:r>
    </w:p>
    <w:p w14:paraId="1551A363" w14:textId="77777777" w:rsidR="0077712D" w:rsidRPr="00676BD2" w:rsidRDefault="0077712D" w:rsidP="0077712D">
      <w:proofErr w:type="spellStart"/>
      <w:r w:rsidRPr="00676BD2">
        <w:rPr>
          <w:rtl/>
        </w:rPr>
        <w:t>ולענין</w:t>
      </w:r>
      <w:proofErr w:type="spellEnd"/>
      <w:r w:rsidRPr="00676BD2">
        <w:rPr>
          <w:rtl/>
        </w:rPr>
        <w:t xml:space="preserve"> זמן בליל שני כתב רש"י בתשובה רבותינו אמרו שאין אומרים אלא ביום ראשון לפי שהן קדושה אחת </w:t>
      </w:r>
      <w:proofErr w:type="spellStart"/>
      <w:r w:rsidRPr="00676BD2">
        <w:rPr>
          <w:rtl/>
        </w:rPr>
        <w:t>וכיומא</w:t>
      </w:r>
      <w:proofErr w:type="spellEnd"/>
      <w:r w:rsidRPr="00676BD2">
        <w:rPr>
          <w:rtl/>
        </w:rPr>
        <w:t xml:space="preserve"> </w:t>
      </w:r>
      <w:proofErr w:type="spellStart"/>
      <w:r w:rsidRPr="00676BD2">
        <w:rPr>
          <w:rtl/>
        </w:rPr>
        <w:t>אריכתא</w:t>
      </w:r>
      <w:proofErr w:type="spellEnd"/>
      <w:r w:rsidRPr="00676BD2">
        <w:rPr>
          <w:rtl/>
        </w:rPr>
        <w:t xml:space="preserve"> דמי מה שאין כן בשני ימים טובים של גליות שהן משום ספק ושתי קדושות הם ואומר זמן בשניהם. אבל אני אומר שצ"ל בו זמן וכן </w:t>
      </w:r>
      <w:proofErr w:type="spellStart"/>
      <w:r w:rsidRPr="00676BD2">
        <w:rPr>
          <w:rtl/>
        </w:rPr>
        <w:t>נוהגין</w:t>
      </w:r>
      <w:proofErr w:type="spellEnd"/>
      <w:r w:rsidRPr="00676BD2">
        <w:rPr>
          <w:rtl/>
        </w:rPr>
        <w:t xml:space="preserve"> </w:t>
      </w:r>
      <w:proofErr w:type="spellStart"/>
      <w:r w:rsidRPr="00676BD2">
        <w:rPr>
          <w:rtl/>
        </w:rPr>
        <w:t>במקומינו</w:t>
      </w:r>
      <w:proofErr w:type="spellEnd"/>
      <w:r w:rsidRPr="00676BD2">
        <w:rPr>
          <w:rtl/>
        </w:rPr>
        <w:t xml:space="preserve"> ובכל המקומות שעברתי ואין חילוק בין י"ט של ר"ה לשאר ימים טובים של גליות אלא </w:t>
      </w:r>
      <w:proofErr w:type="spellStart"/>
      <w:r w:rsidRPr="00676BD2">
        <w:rPr>
          <w:rtl/>
        </w:rPr>
        <w:t>לענין</w:t>
      </w:r>
      <w:proofErr w:type="spellEnd"/>
      <w:r w:rsidRPr="00676BD2">
        <w:rPr>
          <w:rtl/>
        </w:rPr>
        <w:t xml:space="preserve"> ביצה ומחובר אסור את של זה בזה וטעמא משום דאף בזמן ב"ד פעמים שהיו </w:t>
      </w:r>
      <w:proofErr w:type="spellStart"/>
      <w:r w:rsidRPr="00676BD2">
        <w:rPr>
          <w:rtl/>
        </w:rPr>
        <w:t>עושין</w:t>
      </w:r>
      <w:proofErr w:type="spellEnd"/>
      <w:r w:rsidRPr="00676BD2">
        <w:rPr>
          <w:rtl/>
        </w:rPr>
        <w:t xml:space="preserve"> שניהם יום טוב אע"פ שלא היה שם ספק </w:t>
      </w:r>
      <w:proofErr w:type="spellStart"/>
      <w:r w:rsidRPr="00676BD2">
        <w:rPr>
          <w:rtl/>
        </w:rPr>
        <w:t>דיום</w:t>
      </w:r>
      <w:proofErr w:type="spellEnd"/>
      <w:r w:rsidRPr="00676BD2">
        <w:rPr>
          <w:rtl/>
        </w:rPr>
        <w:t xml:space="preserve"> שני היה עיקר יום טוב והיו גומרים יום ראשון בקדושה כדי שלא יזלזלו לשנה הבאה אבל </w:t>
      </w:r>
      <w:proofErr w:type="spellStart"/>
      <w:r w:rsidRPr="00676BD2">
        <w:rPr>
          <w:rtl/>
        </w:rPr>
        <w:t>לענין</w:t>
      </w:r>
      <w:proofErr w:type="spellEnd"/>
      <w:r w:rsidRPr="00676BD2">
        <w:rPr>
          <w:rtl/>
        </w:rPr>
        <w:t xml:space="preserve"> זמן ממה נפשך אי </w:t>
      </w:r>
      <w:proofErr w:type="spellStart"/>
      <w:r w:rsidRPr="00676BD2">
        <w:rPr>
          <w:rtl/>
        </w:rPr>
        <w:t>ספיקא</w:t>
      </w:r>
      <w:proofErr w:type="spellEnd"/>
      <w:r w:rsidRPr="00676BD2">
        <w:rPr>
          <w:rtl/>
        </w:rPr>
        <w:t xml:space="preserve"> הוא אומר ואי </w:t>
      </w:r>
      <w:proofErr w:type="spellStart"/>
      <w:r w:rsidRPr="00676BD2">
        <w:rPr>
          <w:rtl/>
        </w:rPr>
        <w:t>אמנהגא</w:t>
      </w:r>
      <w:proofErr w:type="spellEnd"/>
      <w:r w:rsidRPr="00676BD2">
        <w:rPr>
          <w:rtl/>
        </w:rPr>
        <w:t xml:space="preserve"> </w:t>
      </w:r>
      <w:proofErr w:type="spellStart"/>
      <w:r w:rsidRPr="00676BD2">
        <w:rPr>
          <w:rtl/>
        </w:rPr>
        <w:t>דב"ד</w:t>
      </w:r>
      <w:proofErr w:type="spellEnd"/>
      <w:r w:rsidRPr="00676BD2">
        <w:rPr>
          <w:rtl/>
        </w:rPr>
        <w:t xml:space="preserve"> </w:t>
      </w:r>
      <w:proofErr w:type="spellStart"/>
      <w:r w:rsidRPr="00676BD2">
        <w:rPr>
          <w:rtl/>
        </w:rPr>
        <w:t>סמכינן</w:t>
      </w:r>
      <w:proofErr w:type="spellEnd"/>
      <w:r w:rsidRPr="00676BD2">
        <w:rPr>
          <w:rtl/>
        </w:rPr>
        <w:t xml:space="preserve"> שהיום נוהגים קודש ולמחר קודש אומר זמן(ע) </w:t>
      </w:r>
      <w:proofErr w:type="spellStart"/>
      <w:r w:rsidRPr="00676BD2">
        <w:rPr>
          <w:rtl/>
        </w:rPr>
        <w:t>דהא</w:t>
      </w:r>
      <w:proofErr w:type="spellEnd"/>
      <w:r w:rsidRPr="00676BD2">
        <w:rPr>
          <w:rtl/>
        </w:rPr>
        <w:t xml:space="preserve"> מיום שני היו מונין תיקון המועדות והוא עיקר ר"ה וצ"ל בו זמן וכן הלכה ע"כ. וכן כתב </w:t>
      </w:r>
      <w:proofErr w:type="spellStart"/>
      <w:r w:rsidRPr="00676BD2">
        <w:rPr>
          <w:rtl/>
        </w:rPr>
        <w:t>רשב"ם</w:t>
      </w:r>
      <w:proofErr w:type="spellEnd"/>
      <w:r w:rsidRPr="00676BD2">
        <w:rPr>
          <w:rtl/>
        </w:rPr>
        <w:t xml:space="preserve"> בשם רש"י זקנו וכן מסתבר טעמא הלכך </w:t>
      </w:r>
      <w:proofErr w:type="spellStart"/>
      <w:r w:rsidRPr="00676BD2">
        <w:rPr>
          <w:rtl/>
        </w:rPr>
        <w:t>י"ל</w:t>
      </w:r>
      <w:proofErr w:type="spellEnd"/>
      <w:r w:rsidRPr="00676BD2">
        <w:rPr>
          <w:rtl/>
        </w:rPr>
        <w:t xml:space="preserve"> זמן גם ביום שני. והגאונים כתבו שאין לומר זמן בשני לא בקדוש ולא בשופר. וכן כתב רבינו </w:t>
      </w:r>
      <w:r w:rsidRPr="00676BD2">
        <w:rPr>
          <w:rtl/>
        </w:rPr>
        <w:lastRenderedPageBreak/>
        <w:t xml:space="preserve">יצחק בר יהודה. ובעל העיטור כתב כרש"י. וכן השיב רבינו משולם בר </w:t>
      </w:r>
      <w:proofErr w:type="spellStart"/>
      <w:r w:rsidRPr="00676BD2">
        <w:rPr>
          <w:rtl/>
        </w:rPr>
        <w:t>קלונימוס</w:t>
      </w:r>
      <w:proofErr w:type="spellEnd"/>
      <w:r w:rsidRPr="00676BD2">
        <w:rPr>
          <w:rtl/>
        </w:rPr>
        <w:t xml:space="preserve"> ז"ל. וטוב </w:t>
      </w:r>
      <w:proofErr w:type="spellStart"/>
      <w:r w:rsidRPr="00676BD2">
        <w:rPr>
          <w:rtl/>
        </w:rPr>
        <w:t>שיקח</w:t>
      </w:r>
      <w:proofErr w:type="spellEnd"/>
      <w:r w:rsidRPr="00676BD2">
        <w:rPr>
          <w:rtl/>
        </w:rPr>
        <w:t xml:space="preserve"> אדם פרי חדש </w:t>
      </w:r>
      <w:proofErr w:type="spellStart"/>
      <w:r w:rsidRPr="00676BD2">
        <w:rPr>
          <w:rtl/>
        </w:rPr>
        <w:t>ויניחנו</w:t>
      </w:r>
      <w:proofErr w:type="spellEnd"/>
      <w:r w:rsidRPr="00676BD2">
        <w:rPr>
          <w:rtl/>
        </w:rPr>
        <w:t xml:space="preserve"> לפניו ויברך שהחיינו ויהיה דעתו על הפרי ויצא ידי ספק וכן היה אומר רבינו מאיר ז"ל. </w:t>
      </w:r>
    </w:p>
    <w:p w14:paraId="0692F446" w14:textId="3EB6D286" w:rsidR="003921D8" w:rsidRDefault="002C016E" w:rsidP="002C016E">
      <w:pPr>
        <w:pStyle w:val="Heading1"/>
        <w:rPr>
          <w:rtl/>
        </w:rPr>
      </w:pPr>
      <w:r>
        <w:rPr>
          <w:rFonts w:hint="cs"/>
          <w:rtl/>
        </w:rPr>
        <w:t xml:space="preserve">ראש השנה </w:t>
      </w:r>
      <w:r>
        <w:rPr>
          <w:rtl/>
        </w:rPr>
        <w:t>–</w:t>
      </w:r>
      <w:r>
        <w:rPr>
          <w:rFonts w:hint="cs"/>
          <w:rtl/>
        </w:rPr>
        <w:t xml:space="preserve"> תוספת</w:t>
      </w:r>
    </w:p>
    <w:p w14:paraId="1811DE09" w14:textId="3A486593" w:rsidR="002C016E" w:rsidRDefault="002C016E" w:rsidP="002C016E">
      <w:pPr>
        <w:pStyle w:val="Heading2"/>
        <w:rPr>
          <w:rtl/>
        </w:rPr>
      </w:pPr>
      <w:r>
        <w:rPr>
          <w:rFonts w:hint="cs"/>
          <w:rtl/>
        </w:rPr>
        <w:t xml:space="preserve">שו"ת </w:t>
      </w:r>
      <w:proofErr w:type="spellStart"/>
      <w:r>
        <w:rPr>
          <w:rFonts w:hint="cs"/>
          <w:rtl/>
        </w:rPr>
        <w:t>מהרי"ל</w:t>
      </w:r>
      <w:proofErr w:type="spellEnd"/>
      <w:r>
        <w:rPr>
          <w:rFonts w:hint="cs"/>
          <w:rtl/>
        </w:rPr>
        <w:t xml:space="preserve"> סימן לג</w:t>
      </w:r>
    </w:p>
    <w:p w14:paraId="066D7E17" w14:textId="026ABCB2" w:rsidR="002C016E" w:rsidRDefault="002C016E" w:rsidP="002C016E">
      <w:pPr>
        <w:pStyle w:val="Heading2"/>
        <w:rPr>
          <w:rtl/>
        </w:rPr>
      </w:pPr>
      <w:r>
        <w:rPr>
          <w:rFonts w:hint="cs"/>
          <w:rtl/>
        </w:rPr>
        <w:t>מקראי קודש (</w:t>
      </w:r>
      <w:proofErr w:type="spellStart"/>
      <w:r>
        <w:rPr>
          <w:rFonts w:hint="cs"/>
          <w:rtl/>
        </w:rPr>
        <w:t>פראנק</w:t>
      </w:r>
      <w:proofErr w:type="spellEnd"/>
      <w:r>
        <w:rPr>
          <w:rFonts w:hint="cs"/>
          <w:rtl/>
        </w:rPr>
        <w:t>) ימים נוראים סימן ד</w:t>
      </w:r>
    </w:p>
    <w:p w14:paraId="46C3D80E" w14:textId="77777777" w:rsidR="00ED5692" w:rsidRDefault="00ED5692" w:rsidP="00ED5692">
      <w:pPr>
        <w:pStyle w:val="Heading1"/>
        <w:rPr>
          <w:rtl/>
        </w:rPr>
      </w:pPr>
      <w:bookmarkStart w:id="15" w:name="_Toc521478421"/>
      <w:bookmarkStart w:id="16" w:name="_Hlk494035646"/>
      <w:r>
        <w:rPr>
          <w:rFonts w:hint="cs"/>
          <w:rtl/>
        </w:rPr>
        <w:t>חסידי אשכנז</w:t>
      </w:r>
      <w:bookmarkEnd w:id="15"/>
    </w:p>
    <w:p w14:paraId="62446AA0" w14:textId="77777777" w:rsidR="00ED5692" w:rsidRDefault="00ED5692" w:rsidP="00ED5692">
      <w:pPr>
        <w:pStyle w:val="Heading2"/>
        <w:rPr>
          <w:rtl/>
        </w:rPr>
      </w:pPr>
      <w:r>
        <w:rPr>
          <w:rFonts w:hint="cs"/>
          <w:rtl/>
        </w:rPr>
        <w:t xml:space="preserve">שו"ת משכנות יעקב חלק א סימן </w:t>
      </w:r>
      <w:proofErr w:type="spellStart"/>
      <w:r>
        <w:rPr>
          <w:rFonts w:hint="cs"/>
          <w:rtl/>
        </w:rPr>
        <w:t>קכא</w:t>
      </w:r>
      <w:proofErr w:type="spellEnd"/>
      <w:r>
        <w:rPr>
          <w:rFonts w:hint="cs"/>
          <w:rtl/>
        </w:rPr>
        <w:t xml:space="preserve"> </w:t>
      </w:r>
      <w:proofErr w:type="spellStart"/>
      <w:r>
        <w:rPr>
          <w:rFonts w:hint="cs"/>
          <w:rtl/>
        </w:rPr>
        <w:t>בהגה"ה</w:t>
      </w:r>
      <w:proofErr w:type="spellEnd"/>
    </w:p>
    <w:p w14:paraId="75BB5849" w14:textId="77777777" w:rsidR="00ED5692" w:rsidRDefault="00ED5692" w:rsidP="00ED5692">
      <w:pPr>
        <w:rPr>
          <w:rtl/>
        </w:rPr>
      </w:pPr>
      <w:r>
        <w:rPr>
          <w:noProof/>
        </w:rPr>
        <w:drawing>
          <wp:inline distT="0" distB="0" distL="0" distR="0" wp14:anchorId="52D47794" wp14:editId="3BFC5CAE">
            <wp:extent cx="1126803" cy="1726948"/>
            <wp:effectExtent l="0" t="0" r="0" b="6985"/>
            <wp:docPr id="240622" name="Picture 24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6113" cy="1756543"/>
                    </a:xfrm>
                    <a:prstGeom prst="rect">
                      <a:avLst/>
                    </a:prstGeom>
                  </pic:spPr>
                </pic:pic>
              </a:graphicData>
            </a:graphic>
          </wp:inline>
        </w:drawing>
      </w:r>
    </w:p>
    <w:p w14:paraId="2F36D265" w14:textId="77777777" w:rsidR="00ED5692" w:rsidRPr="001433B3" w:rsidRDefault="00ED5692" w:rsidP="00ED5692">
      <w:pPr>
        <w:pStyle w:val="Heading2"/>
      </w:pPr>
      <w:r>
        <w:rPr>
          <w:rFonts w:hint="cs"/>
          <w:rtl/>
        </w:rPr>
        <w:t>נפש הרב עמ' כ</w:t>
      </w:r>
    </w:p>
    <w:bookmarkEnd w:id="16"/>
    <w:p w14:paraId="6532397E" w14:textId="77777777" w:rsidR="00ED5692" w:rsidRDefault="00ED5692" w:rsidP="00ED5692">
      <w:pPr>
        <w:pStyle w:val="Heading2"/>
        <w:rPr>
          <w:rtl/>
        </w:rPr>
      </w:pPr>
      <w:r>
        <w:fldChar w:fldCharType="begin"/>
      </w:r>
      <w:r>
        <w:instrText xml:space="preserve"> HYPERLINK "https://books.google.com/books?id=anAUUroT4N4C" </w:instrText>
      </w:r>
      <w:r>
        <w:fldChar w:fldCharType="separate"/>
      </w:r>
      <w:r w:rsidRPr="00325FDE">
        <w:rPr>
          <w:rStyle w:val="Hyperlink"/>
        </w:rPr>
        <w:t xml:space="preserve">R’ Ephraim </w:t>
      </w:r>
      <w:proofErr w:type="spellStart"/>
      <w:r w:rsidRPr="00325FDE">
        <w:rPr>
          <w:rStyle w:val="Hyperlink"/>
        </w:rPr>
        <w:t>Kanarfogel</w:t>
      </w:r>
      <w:proofErr w:type="spellEnd"/>
      <w:r w:rsidRPr="00325FDE">
        <w:rPr>
          <w:rStyle w:val="Hyperlink"/>
        </w:rPr>
        <w:t xml:space="preserve">: Peering Through the Lattices: Mystical, Magical, and Pietistic Dimensions in the </w:t>
      </w:r>
      <w:proofErr w:type="spellStart"/>
      <w:r w:rsidRPr="00325FDE">
        <w:rPr>
          <w:rStyle w:val="Hyperlink"/>
        </w:rPr>
        <w:t>Tosafist</w:t>
      </w:r>
      <w:proofErr w:type="spellEnd"/>
      <w:r w:rsidRPr="00325FDE">
        <w:rPr>
          <w:rStyle w:val="Hyperlink"/>
        </w:rPr>
        <w:t xml:space="preserve"> Period</w:t>
      </w:r>
      <w:r>
        <w:rPr>
          <w:rStyle w:val="Hyperlink"/>
        </w:rPr>
        <w:fldChar w:fldCharType="end"/>
      </w:r>
    </w:p>
    <w:p w14:paraId="53D5A911" w14:textId="77777777" w:rsidR="00ED5692" w:rsidRPr="00ED5692" w:rsidRDefault="00ED5692" w:rsidP="00ED5692">
      <w:pPr>
        <w:rPr>
          <w:rtl/>
        </w:rPr>
      </w:pPr>
    </w:p>
    <w:sectPr w:rsidR="00ED5692" w:rsidRPr="00ED569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B31B" w14:textId="77777777" w:rsidR="00A7364D" w:rsidRDefault="00A7364D" w:rsidP="009F4441">
      <w:pPr>
        <w:spacing w:after="0" w:line="240" w:lineRule="auto"/>
      </w:pPr>
      <w:r>
        <w:separator/>
      </w:r>
    </w:p>
  </w:endnote>
  <w:endnote w:type="continuationSeparator" w:id="0">
    <w:p w14:paraId="413E27B3" w14:textId="77777777" w:rsidR="00A7364D" w:rsidRDefault="00A7364D"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9B64"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55903" w14:textId="77777777" w:rsidR="00A7364D" w:rsidRDefault="00A7364D" w:rsidP="009F4441">
      <w:pPr>
        <w:spacing w:after="0" w:line="240" w:lineRule="auto"/>
      </w:pPr>
      <w:r>
        <w:separator/>
      </w:r>
    </w:p>
  </w:footnote>
  <w:footnote w:type="continuationSeparator" w:id="0">
    <w:p w14:paraId="2F95B7BA" w14:textId="77777777" w:rsidR="00A7364D" w:rsidRDefault="00A7364D" w:rsidP="009F4441">
      <w:pPr>
        <w:spacing w:after="0" w:line="240" w:lineRule="auto"/>
      </w:pPr>
      <w:r>
        <w:continuationSeparator/>
      </w:r>
    </w:p>
  </w:footnote>
  <w:footnote w:id="1">
    <w:p w14:paraId="749F50D2" w14:textId="77777777" w:rsidR="008C2DD7" w:rsidRDefault="008C2DD7" w:rsidP="008C2DD7">
      <w:pPr>
        <w:pStyle w:val="FootnoteText"/>
      </w:pPr>
      <w:r>
        <w:rPr>
          <w:rStyle w:val="FootnoteReference"/>
        </w:rPr>
        <w:footnoteRef/>
      </w:r>
      <w:r>
        <w:rPr>
          <w:rtl/>
        </w:rPr>
        <w:t xml:space="preserve"> </w:t>
      </w:r>
      <w:r>
        <w:rPr>
          <w:rFonts w:hint="cs"/>
          <w:rtl/>
        </w:rPr>
        <w:t xml:space="preserve">ע"ע </w:t>
      </w:r>
      <w:proofErr w:type="spellStart"/>
      <w:r>
        <w:rPr>
          <w:rFonts w:hint="cs"/>
          <w:rtl/>
        </w:rPr>
        <w:t>במש"כ</w:t>
      </w:r>
      <w:proofErr w:type="spellEnd"/>
      <w:r>
        <w:rPr>
          <w:rFonts w:hint="cs"/>
          <w:rtl/>
        </w:rPr>
        <w:t xml:space="preserve"> במשנה ברורה </w:t>
      </w:r>
      <w:proofErr w:type="spellStart"/>
      <w:r>
        <w:rPr>
          <w:rFonts w:hint="cs"/>
          <w:rtl/>
        </w:rPr>
        <w:t>רסג:כד</w:t>
      </w:r>
      <w:proofErr w:type="spellEnd"/>
      <w:r>
        <w:rPr>
          <w:rFonts w:hint="cs"/>
          <w:rtl/>
        </w:rPr>
        <w:t xml:space="preserve"> </w:t>
      </w:r>
      <w:proofErr w:type="spellStart"/>
      <w:r>
        <w:rPr>
          <w:rFonts w:hint="cs"/>
          <w:rtl/>
        </w:rPr>
        <w:t>ובשו"ת</w:t>
      </w:r>
      <w:proofErr w:type="spellEnd"/>
      <w:r>
        <w:rPr>
          <w:rFonts w:hint="cs"/>
          <w:rtl/>
        </w:rPr>
        <w:t xml:space="preserve"> </w:t>
      </w:r>
      <w:proofErr w:type="spellStart"/>
      <w:r>
        <w:rPr>
          <w:rFonts w:hint="cs"/>
          <w:rtl/>
        </w:rPr>
        <w:t>יחוה</w:t>
      </w:r>
      <w:proofErr w:type="spellEnd"/>
      <w:r>
        <w:rPr>
          <w:rFonts w:hint="cs"/>
          <w:rtl/>
        </w:rPr>
        <w:t xml:space="preserve"> דעת חלק ה' ובחזון עובדיה ימים נוראים בזה</w:t>
      </w:r>
    </w:p>
  </w:footnote>
  <w:footnote w:id="2">
    <w:p w14:paraId="52848CE9" w14:textId="77777777" w:rsidR="003921D8" w:rsidRDefault="003921D8" w:rsidP="003921D8">
      <w:pPr>
        <w:pStyle w:val="Heading4"/>
        <w:rPr>
          <w:rtl/>
        </w:rPr>
      </w:pPr>
      <w:r>
        <w:rPr>
          <w:rStyle w:val="FootnoteReference"/>
        </w:rPr>
        <w:footnoteRef/>
      </w:r>
      <w:r>
        <w:rPr>
          <w:rFonts w:hint="cs"/>
          <w:rtl/>
        </w:rPr>
        <w:t xml:space="preserve">ע"ע </w:t>
      </w:r>
      <w:r>
        <w:rPr>
          <w:rtl/>
        </w:rPr>
        <w:t xml:space="preserve">בית הלוי שמות פרשת תרומה פרק </w:t>
      </w:r>
      <w:proofErr w:type="spellStart"/>
      <w:r>
        <w:rPr>
          <w:rtl/>
        </w:rPr>
        <w:t>כה</w:t>
      </w:r>
      <w:r>
        <w:rPr>
          <w:rFonts w:hint="cs"/>
          <w:rtl/>
        </w:rPr>
        <w:t>:ב</w:t>
      </w:r>
      <w:proofErr w:type="spellEnd"/>
    </w:p>
    <w:p w14:paraId="421E989E" w14:textId="77777777" w:rsidR="003921D8" w:rsidRDefault="003921D8" w:rsidP="003921D8">
      <w:r w:rsidRPr="003719C6">
        <w:rPr>
          <w:rtl/>
        </w:rPr>
        <w:t xml:space="preserve">באכילה של שבת גם אם האדם </w:t>
      </w:r>
      <w:proofErr w:type="spellStart"/>
      <w:r w:rsidRPr="003719C6">
        <w:rPr>
          <w:rtl/>
        </w:rPr>
        <w:t>מכוין</w:t>
      </w:r>
      <w:proofErr w:type="spellEnd"/>
      <w:r w:rsidRPr="003719C6">
        <w:rPr>
          <w:rtl/>
        </w:rPr>
        <w:t xml:space="preserve"> בו לתענוג ג"כ </w:t>
      </w:r>
      <w:proofErr w:type="spellStart"/>
      <w:r w:rsidRPr="003719C6">
        <w:rPr>
          <w:rtl/>
        </w:rPr>
        <w:t>למצוה</w:t>
      </w:r>
      <w:proofErr w:type="spellEnd"/>
      <w:r w:rsidRPr="003719C6">
        <w:rPr>
          <w:rtl/>
        </w:rPr>
        <w:t xml:space="preserve"> יחשב </w:t>
      </w:r>
      <w:proofErr w:type="spellStart"/>
      <w:r w:rsidRPr="003719C6">
        <w:rPr>
          <w:rtl/>
        </w:rPr>
        <w:t>דבשבת</w:t>
      </w:r>
      <w:proofErr w:type="spellEnd"/>
      <w:r w:rsidRPr="003719C6">
        <w:rPr>
          <w:rtl/>
        </w:rPr>
        <w:t xml:space="preserve"> כתיב (</w:t>
      </w:r>
      <w:proofErr w:type="spellStart"/>
      <w:r w:rsidRPr="003719C6">
        <w:rPr>
          <w:rtl/>
        </w:rPr>
        <w:t>ישעי</w:t>
      </w:r>
      <w:proofErr w:type="spellEnd"/>
      <w:r w:rsidRPr="003719C6">
        <w:rPr>
          <w:rtl/>
        </w:rPr>
        <w:t xml:space="preserve">' נח) וקראת לשבת עונג </w:t>
      </w:r>
      <w:proofErr w:type="spellStart"/>
      <w:r w:rsidRPr="003719C6">
        <w:rPr>
          <w:rtl/>
        </w:rPr>
        <w:t>דמצוה</w:t>
      </w:r>
      <w:proofErr w:type="spellEnd"/>
      <w:r w:rsidRPr="003719C6">
        <w:rPr>
          <w:rtl/>
        </w:rPr>
        <w:t xml:space="preserve"> להתענג בשבת וא"כ כוונתו הוא </w:t>
      </w:r>
      <w:proofErr w:type="spellStart"/>
      <w:r w:rsidRPr="003719C6">
        <w:rPr>
          <w:rtl/>
        </w:rPr>
        <w:t>למצוה</w:t>
      </w:r>
      <w:proofErr w:type="spellEnd"/>
      <w:r w:rsidRPr="003719C6">
        <w:rPr>
          <w:rtl/>
        </w:rPr>
        <w:t xml:space="preserve"> </w:t>
      </w:r>
      <w:proofErr w:type="spellStart"/>
      <w:r w:rsidRPr="003719C6">
        <w:rPr>
          <w:rtl/>
        </w:rPr>
        <w:t>משא"כ</w:t>
      </w:r>
      <w:proofErr w:type="spellEnd"/>
      <w:r w:rsidRPr="003719C6">
        <w:rPr>
          <w:rtl/>
        </w:rPr>
        <w:t xml:space="preserve"> ביו"ט לא כתיב בו בשום מקום עונג וכתיב בו רק כבוד ושמחה </w:t>
      </w:r>
      <w:proofErr w:type="spellStart"/>
      <w:r w:rsidRPr="003719C6">
        <w:rPr>
          <w:rtl/>
        </w:rPr>
        <w:t>ומש"ה</w:t>
      </w:r>
      <w:proofErr w:type="spellEnd"/>
      <w:r w:rsidRPr="003719C6">
        <w:rPr>
          <w:rtl/>
        </w:rPr>
        <w:t xml:space="preserve"> אם </w:t>
      </w:r>
      <w:proofErr w:type="spellStart"/>
      <w:r w:rsidRPr="003719C6">
        <w:rPr>
          <w:rtl/>
        </w:rPr>
        <w:t>מכוין</w:t>
      </w:r>
      <w:proofErr w:type="spellEnd"/>
      <w:r w:rsidRPr="003719C6">
        <w:rPr>
          <w:rtl/>
        </w:rPr>
        <w:t xml:space="preserve"> לתענוג הא אין כוונתו </w:t>
      </w:r>
      <w:proofErr w:type="spellStart"/>
      <w:r w:rsidRPr="003719C6">
        <w:rPr>
          <w:rtl/>
        </w:rPr>
        <w:t>למצוה</w:t>
      </w:r>
      <w:proofErr w:type="spellEnd"/>
      <w:r w:rsidRPr="003719C6">
        <w:rPr>
          <w:rtl/>
        </w:rPr>
        <w:t xml:space="preserve"> וע"כ צריך ליזהר באכילתו </w:t>
      </w:r>
      <w:proofErr w:type="spellStart"/>
      <w:r w:rsidRPr="003719C6">
        <w:rPr>
          <w:rtl/>
        </w:rPr>
        <w:t>לכוין</w:t>
      </w:r>
      <w:proofErr w:type="spellEnd"/>
      <w:r w:rsidRPr="003719C6">
        <w:rPr>
          <w:rtl/>
        </w:rPr>
        <w:t xml:space="preserve"> בו לשם מצוה שמתענג בו בשביל כבוד יו"ט:</w:t>
      </w:r>
    </w:p>
    <w:p w14:paraId="2AD1B44D" w14:textId="77777777" w:rsidR="003921D8" w:rsidRPr="00FD1CB2" w:rsidRDefault="003921D8" w:rsidP="003921D8">
      <w:pPr>
        <w:pStyle w:val="FootnoteText"/>
      </w:pPr>
    </w:p>
  </w:footnote>
  <w:footnote w:id="3">
    <w:p w14:paraId="77F5D438" w14:textId="77777777" w:rsidR="0077712D" w:rsidRDefault="0077712D" w:rsidP="0077712D">
      <w:pPr>
        <w:pStyle w:val="FootnoteText"/>
      </w:pPr>
      <w:r>
        <w:rPr>
          <w:rStyle w:val="FootnoteReference"/>
        </w:rPr>
        <w:footnoteRef/>
      </w:r>
      <w:r>
        <w:rPr>
          <w:rtl/>
        </w:rPr>
        <w:t xml:space="preserve"> </w:t>
      </w:r>
      <w:r>
        <w:rPr>
          <w:rFonts w:hint="cs"/>
          <w:rtl/>
        </w:rPr>
        <w:t xml:space="preserve">ע"ע באתר </w:t>
      </w:r>
      <w:hyperlink r:id="rId1" w:history="1">
        <w:r w:rsidRPr="00E90E91">
          <w:rPr>
            <w:rStyle w:val="Hyperlink"/>
            <w:rFonts w:hint="cs"/>
            <w:rtl/>
          </w:rPr>
          <w:t>אור שמח</w:t>
        </w:r>
      </w:hyperlink>
      <w:r>
        <w:rPr>
          <w:rFonts w:hint="cs"/>
          <w:rtl/>
        </w:rPr>
        <w:t xml:space="preserve"> ו</w:t>
      </w:r>
      <w:hyperlink r:id="rId2" w:history="1">
        <w:r w:rsidRPr="00E90E91">
          <w:rPr>
            <w:rStyle w:val="Hyperlink"/>
            <w:rFonts w:hint="cs"/>
            <w:rtl/>
          </w:rPr>
          <w:t>קול תורה</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630B" w14:textId="77F6055B"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sidR="001E661D">
      <w:rPr>
        <w:rFonts w:hint="cs"/>
        <w:rtl/>
      </w:rPr>
      <w:t xml:space="preserve">        מצוות ומועדי התורה</w:t>
    </w:r>
  </w:p>
  <w:p w14:paraId="383D4529" w14:textId="6CCFB9E2" w:rsidR="00E019E9" w:rsidRPr="009F4441" w:rsidRDefault="00E019E9" w:rsidP="000D7D13">
    <w:pPr>
      <w:spacing w:after="0" w:line="240" w:lineRule="auto"/>
    </w:pPr>
    <w:r w:rsidRPr="00C52284">
      <w:rPr>
        <w:rtl/>
      </w:rPr>
      <w:t>‏</w:t>
    </w:r>
    <w:r>
      <w:rPr>
        <w:rFonts w:hint="cs"/>
        <w:rtl/>
      </w:rPr>
      <w:t>‏</w:t>
    </w:r>
    <w:r w:rsidR="00A7364D" w:rsidRPr="00A7364D">
      <w:rPr>
        <w:rtl/>
      </w:rPr>
      <w:t>‏כ"ו אלול תשע"ח</w:t>
    </w:r>
    <w:r w:rsidR="00A7364D" w:rsidRPr="00A7364D">
      <w:rPr>
        <w:rtl/>
      </w:rPr>
      <w:tab/>
    </w:r>
    <w:r w:rsidR="000D7D13">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4D"/>
    <w:rsid w:val="00097F30"/>
    <w:rsid w:val="000B4299"/>
    <w:rsid w:val="000C25FD"/>
    <w:rsid w:val="000D7D13"/>
    <w:rsid w:val="001323EC"/>
    <w:rsid w:val="001A3E2F"/>
    <w:rsid w:val="001E661D"/>
    <w:rsid w:val="002947F4"/>
    <w:rsid w:val="002C016E"/>
    <w:rsid w:val="002C6C4E"/>
    <w:rsid w:val="002D46B0"/>
    <w:rsid w:val="002D7162"/>
    <w:rsid w:val="00360F7A"/>
    <w:rsid w:val="003921D8"/>
    <w:rsid w:val="00540F6B"/>
    <w:rsid w:val="005E5845"/>
    <w:rsid w:val="00690776"/>
    <w:rsid w:val="006F4F5A"/>
    <w:rsid w:val="00715784"/>
    <w:rsid w:val="007239CF"/>
    <w:rsid w:val="007613EC"/>
    <w:rsid w:val="00771609"/>
    <w:rsid w:val="0077712D"/>
    <w:rsid w:val="00852C1C"/>
    <w:rsid w:val="008B56B9"/>
    <w:rsid w:val="008C2DD7"/>
    <w:rsid w:val="008C4273"/>
    <w:rsid w:val="008C60CB"/>
    <w:rsid w:val="008D20BA"/>
    <w:rsid w:val="009560AF"/>
    <w:rsid w:val="0097435A"/>
    <w:rsid w:val="00996A1E"/>
    <w:rsid w:val="009F4441"/>
    <w:rsid w:val="00A07109"/>
    <w:rsid w:val="00A14397"/>
    <w:rsid w:val="00A7364D"/>
    <w:rsid w:val="00BA1049"/>
    <w:rsid w:val="00C47AA7"/>
    <w:rsid w:val="00C66E6C"/>
    <w:rsid w:val="00C8257F"/>
    <w:rsid w:val="00E019E9"/>
    <w:rsid w:val="00ED5692"/>
    <w:rsid w:val="00F975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DCD1"/>
  <w15:chartTrackingRefBased/>
  <w15:docId w15:val="{1D478635-A29B-4538-A6D9-024D3D3C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64D"/>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7364D"/>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A7364D"/>
    <w:rPr>
      <w:rFonts w:ascii="Narkisim" w:hAnsi="Narkisim" w:cs="Narkisim"/>
      <w:color w:val="000080"/>
      <w:sz w:val="28"/>
      <w:szCs w:val="28"/>
    </w:rPr>
  </w:style>
  <w:style w:type="character" w:styleId="Hyperlink">
    <w:name w:val="Hyperlink"/>
    <w:basedOn w:val="DefaultParagraphFont"/>
    <w:uiPriority w:val="99"/>
    <w:unhideWhenUsed/>
    <w:rsid w:val="002947F4"/>
    <w:rPr>
      <w:color w:val="0563C1" w:themeColor="hyperlink"/>
      <w:u w:val="single"/>
    </w:rPr>
  </w:style>
  <w:style w:type="character" w:styleId="UnresolvedMention">
    <w:name w:val="Unresolved Mention"/>
    <w:basedOn w:val="DefaultParagraphFont"/>
    <w:uiPriority w:val="99"/>
    <w:semiHidden/>
    <w:unhideWhenUsed/>
    <w:rsid w:val="00996A1E"/>
    <w:rPr>
      <w:color w:val="808080"/>
      <w:shd w:val="clear" w:color="auto" w:fill="E6E6E6"/>
    </w:rPr>
  </w:style>
  <w:style w:type="character" w:styleId="FollowedHyperlink">
    <w:name w:val="FollowedHyperlink"/>
    <w:basedOn w:val="DefaultParagraphFont"/>
    <w:uiPriority w:val="99"/>
    <w:semiHidden/>
    <w:unhideWhenUsed/>
    <w:rsid w:val="00A07109"/>
    <w:rPr>
      <w:color w:val="954F72" w:themeColor="followedHyperlink"/>
      <w:u w:val="single"/>
    </w:rPr>
  </w:style>
  <w:style w:type="character" w:customStyle="1" w:styleId="FootnoteTextChar">
    <w:name w:val="Footnote Text Char"/>
    <w:basedOn w:val="DefaultParagraphFont"/>
    <w:link w:val="FootnoteText"/>
    <w:uiPriority w:val="99"/>
    <w:rsid w:val="003921D8"/>
    <w:rPr>
      <w:rFonts w:ascii="Narkisim" w:hAnsi="Narkisim" w:cs="Narkisim"/>
      <w:sz w:val="20"/>
      <w:szCs w:val="20"/>
    </w:rPr>
  </w:style>
  <w:style w:type="paragraph" w:styleId="FootnoteText">
    <w:name w:val="footnote text"/>
    <w:basedOn w:val="Normal"/>
    <w:link w:val="FootnoteTextChar"/>
    <w:uiPriority w:val="99"/>
    <w:unhideWhenUsed/>
    <w:rsid w:val="003921D8"/>
    <w:pPr>
      <w:spacing w:after="0" w:line="240" w:lineRule="auto"/>
    </w:pPr>
    <w:rPr>
      <w:sz w:val="20"/>
      <w:szCs w:val="20"/>
    </w:rPr>
  </w:style>
  <w:style w:type="character" w:customStyle="1" w:styleId="FootnoteTextChar1">
    <w:name w:val="Footnote Text Char1"/>
    <w:basedOn w:val="DefaultParagraphFont"/>
    <w:uiPriority w:val="99"/>
    <w:semiHidden/>
    <w:rsid w:val="003921D8"/>
    <w:rPr>
      <w:rFonts w:ascii="Narkisim" w:hAnsi="Narkisim" w:cs="Narkisim"/>
      <w:sz w:val="20"/>
      <w:szCs w:val="20"/>
    </w:rPr>
  </w:style>
  <w:style w:type="character" w:styleId="FootnoteReference">
    <w:name w:val="footnote reference"/>
    <w:basedOn w:val="DefaultParagraphFont"/>
    <w:uiPriority w:val="99"/>
    <w:semiHidden/>
    <w:unhideWhenUsed/>
    <w:rsid w:val="003921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ahweb.org/torah/2008/parsha/rsch_reeh.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ahweb.org/torah/2016/parsha/rsch_breishis.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wishweek.timesofisrael.com/gods-will-vs-our-free-wil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jstor.org/stable/23880317?seq=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koltorah.org/ravj/eatingbeforeshofar.htm" TargetMode="External"/><Relationship Id="rId1" Type="http://schemas.openxmlformats.org/officeDocument/2006/relationships/hyperlink" Target="http://ohr.edu/this_week/insights_into_halacha/65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128</TotalTime>
  <Pages>9</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37</cp:revision>
  <dcterms:created xsi:type="dcterms:W3CDTF">2018-09-06T14:49:00Z</dcterms:created>
  <dcterms:modified xsi:type="dcterms:W3CDTF">2018-09-06T18:03:00Z</dcterms:modified>
</cp:coreProperties>
</file>