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89588" w14:textId="1FA0EACA" w:rsidR="009F4441" w:rsidRPr="00EA7F40" w:rsidRDefault="35C8E751" w:rsidP="35C8E751">
      <w:pPr>
        <w:pStyle w:val="Title"/>
        <w:bidi/>
        <w:rPr>
          <w:sz w:val="72"/>
          <w:szCs w:val="72"/>
          <w:rtl/>
        </w:rPr>
      </w:pPr>
      <w:r w:rsidRPr="35C8E751">
        <w:rPr>
          <w:sz w:val="72"/>
          <w:szCs w:val="72"/>
          <w:rtl/>
        </w:rPr>
        <w:t xml:space="preserve">עזר לצבי </w:t>
      </w:r>
    </w:p>
    <w:p w14:paraId="37AE395C" w14:textId="64637C11" w:rsidR="005A0BBC" w:rsidRPr="005A0BBC" w:rsidRDefault="16511C2A" w:rsidP="005A0BBC">
      <w:pPr>
        <w:pStyle w:val="Subtitle"/>
      </w:pPr>
      <w:r w:rsidRPr="16511C2A">
        <w:rPr>
          <w:rtl/>
        </w:rPr>
        <w:t>תפילה בציבור, ה' אחד, תפילין של הקב"ה,</w:t>
      </w:r>
      <w:r w:rsidR="2C039AA4">
        <w:br/>
      </w:r>
      <w:r w:rsidRPr="16511C2A">
        <w:rPr>
          <w:rtl/>
        </w:rPr>
        <w:t xml:space="preserve">מן המותר בפיך, </w:t>
      </w:r>
      <w:proofErr w:type="spellStart"/>
      <w:r w:rsidRPr="16511C2A">
        <w:rPr>
          <w:rtl/>
        </w:rPr>
        <w:t>שוה</w:t>
      </w:r>
      <w:proofErr w:type="spellEnd"/>
      <w:r w:rsidRPr="16511C2A">
        <w:rPr>
          <w:rtl/>
        </w:rPr>
        <w:t xml:space="preserve"> כסף, מקום קבוע,</w:t>
      </w:r>
      <w:r w:rsidR="2C039AA4">
        <w:br/>
      </w:r>
      <w:r w:rsidRPr="16511C2A">
        <w:rPr>
          <w:rtl/>
        </w:rPr>
        <w:t>כיוון התפילה</w:t>
      </w:r>
    </w:p>
    <w:p w14:paraId="6D125167" w14:textId="0F22D0A3" w:rsidR="009F4441" w:rsidRDefault="35C8E751" w:rsidP="35C8E751">
      <w:pPr>
        <w:pStyle w:val="Heading1"/>
        <w:rPr>
          <w:rtl/>
        </w:rPr>
      </w:pPr>
      <w:r w:rsidRPr="35C8E751">
        <w:rPr>
          <w:rtl/>
        </w:rPr>
        <w:t>תפילה בציבור</w:t>
      </w:r>
    </w:p>
    <w:p w14:paraId="45AAC811" w14:textId="6D19D609" w:rsidR="00672E7A" w:rsidRPr="00672E7A" w:rsidRDefault="16511C2A" w:rsidP="16511C2A">
      <w:pPr>
        <w:pStyle w:val="Heading2"/>
        <w:rPr>
          <w:rtl/>
        </w:rPr>
      </w:pPr>
      <w:r w:rsidRPr="16511C2A">
        <w:rPr>
          <w:rtl/>
        </w:rPr>
        <w:t xml:space="preserve">עמק ברכה ברכות ק״ש אות א </w:t>
      </w:r>
      <w:r w:rsidRPr="16511C2A">
        <w:rPr>
          <w:sz w:val="22"/>
          <w:szCs w:val="22"/>
        </w:rPr>
        <w:t>(</w:t>
      </w:r>
      <w:hyperlink r:id="rId7">
        <w:r w:rsidRPr="16511C2A">
          <w:rPr>
            <w:rStyle w:val="Hyperlink"/>
            <w:sz w:val="22"/>
            <w:szCs w:val="22"/>
            <w:rtl/>
          </w:rPr>
          <w:t>קישור</w:t>
        </w:r>
      </w:hyperlink>
      <w:r w:rsidRPr="16511C2A">
        <w:rPr>
          <w:sz w:val="22"/>
          <w:szCs w:val="22"/>
        </w:rPr>
        <w:t>)</w:t>
      </w:r>
    </w:p>
    <w:p w14:paraId="4483788C" w14:textId="4235863F" w:rsidR="009F4441" w:rsidRDefault="00672E7A" w:rsidP="009F4441">
      <w:pPr>
        <w:rPr>
          <w:rtl/>
        </w:rPr>
      </w:pPr>
      <w:r w:rsidRPr="00672E7A">
        <w:rPr>
          <w:noProof/>
        </w:rPr>
        <w:drawing>
          <wp:inline distT="0" distB="0" distL="0" distR="0" wp14:anchorId="5F714A55" wp14:editId="09A3D4FD">
            <wp:extent cx="3657600" cy="291255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3198"/>
                    <a:stretch/>
                  </pic:blipFill>
                  <pic:spPr bwMode="auto">
                    <a:xfrm>
                      <a:off x="0" y="0"/>
                      <a:ext cx="3657600" cy="2912559"/>
                    </a:xfrm>
                    <a:prstGeom prst="rect">
                      <a:avLst/>
                    </a:prstGeom>
                    <a:ln>
                      <a:noFill/>
                    </a:ln>
                    <a:extLst>
                      <a:ext uri="{53640926-AAD7-44D8-BBD7-CCE9431645EC}">
                        <a14:shadowObscured xmlns:a14="http://schemas.microsoft.com/office/drawing/2010/main"/>
                      </a:ext>
                    </a:extLst>
                  </pic:spPr>
                </pic:pic>
              </a:graphicData>
            </a:graphic>
          </wp:inline>
        </w:drawing>
      </w:r>
    </w:p>
    <w:p w14:paraId="1A6BF14F" w14:textId="389EBE53" w:rsidR="00672E7A" w:rsidRPr="00237B08" w:rsidRDefault="00672E7A" w:rsidP="009F4441">
      <w:r w:rsidRPr="00672E7A">
        <w:rPr>
          <w:noProof/>
        </w:rPr>
        <w:drawing>
          <wp:inline distT="0" distB="0" distL="0" distR="0" wp14:anchorId="3CF851B7" wp14:editId="77E786D2">
            <wp:extent cx="3657600" cy="1734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2032"/>
                    <a:stretch/>
                  </pic:blipFill>
                  <pic:spPr bwMode="auto">
                    <a:xfrm>
                      <a:off x="0" y="0"/>
                      <a:ext cx="3657600" cy="1734155"/>
                    </a:xfrm>
                    <a:prstGeom prst="rect">
                      <a:avLst/>
                    </a:prstGeom>
                    <a:ln>
                      <a:noFill/>
                    </a:ln>
                    <a:extLst>
                      <a:ext uri="{53640926-AAD7-44D8-BBD7-CCE9431645EC}">
                        <a14:shadowObscured xmlns:a14="http://schemas.microsoft.com/office/drawing/2010/main"/>
                      </a:ext>
                    </a:extLst>
                  </pic:spPr>
                </pic:pic>
              </a:graphicData>
            </a:graphic>
          </wp:inline>
        </w:drawing>
      </w:r>
    </w:p>
    <w:p w14:paraId="5BA8A15D" w14:textId="77777777" w:rsidR="0089657E" w:rsidRDefault="35C8E751" w:rsidP="35C8E751">
      <w:pPr>
        <w:pStyle w:val="Heading1"/>
        <w:rPr>
          <w:rtl/>
        </w:rPr>
      </w:pPr>
      <w:bookmarkStart w:id="0" w:name="_Toc488699463"/>
      <w:r w:rsidRPr="35C8E751">
        <w:rPr>
          <w:rtl/>
        </w:rPr>
        <w:t>רבנות – תפקיד ומינוי הרב</w:t>
      </w:r>
      <w:bookmarkEnd w:id="0"/>
    </w:p>
    <w:p w14:paraId="3C9B8C9E" w14:textId="3925531A" w:rsidR="00CF6E70" w:rsidRPr="00CF6E70" w:rsidRDefault="16511C2A" w:rsidP="16511C2A">
      <w:pPr>
        <w:pStyle w:val="Heading2"/>
        <w:rPr>
          <w:color w:val="000000" w:themeColor="text1"/>
          <w:rtl/>
        </w:rPr>
      </w:pPr>
      <w:r w:rsidRPr="16511C2A">
        <w:rPr>
          <w:rtl/>
        </w:rPr>
        <w:t xml:space="preserve">שו"ת אבני נזר חלק יורה דעה סימן </w:t>
      </w:r>
      <w:proofErr w:type="spellStart"/>
      <w:r w:rsidRPr="16511C2A">
        <w:rPr>
          <w:rtl/>
        </w:rPr>
        <w:t>שיב</w:t>
      </w:r>
      <w:proofErr w:type="spellEnd"/>
      <w:r w:rsidRPr="16511C2A">
        <w:rPr>
          <w:rtl/>
        </w:rPr>
        <w:t xml:space="preserve"> - </w:t>
      </w:r>
      <w:r w:rsidRPr="16511C2A">
        <w:rPr>
          <w:color w:val="000000" w:themeColor="text1"/>
          <w:rtl/>
        </w:rPr>
        <w:t xml:space="preserve">קונטרס שש מעלות </w:t>
      </w:r>
      <w:proofErr w:type="spellStart"/>
      <w:r w:rsidRPr="16511C2A">
        <w:rPr>
          <w:color w:val="000000" w:themeColor="text1"/>
          <w:rtl/>
        </w:rPr>
        <w:t>לכסא</w:t>
      </w:r>
      <w:proofErr w:type="spellEnd"/>
      <w:r>
        <w:t xml:space="preserve"> </w:t>
      </w:r>
    </w:p>
    <w:p w14:paraId="486C9845" w14:textId="61CF1E02" w:rsidR="00755F48" w:rsidRDefault="35C8E751" w:rsidP="35C8E751">
      <w:pPr>
        <w:pStyle w:val="Heading1"/>
        <w:rPr>
          <w:rtl/>
        </w:rPr>
      </w:pPr>
      <w:bookmarkStart w:id="1" w:name="_Toc488698997"/>
      <w:r w:rsidRPr="35C8E751">
        <w:rPr>
          <w:rtl/>
        </w:rPr>
        <w:lastRenderedPageBreak/>
        <w:t>שמע ישראל – אחד</w:t>
      </w:r>
    </w:p>
    <w:p w14:paraId="53AD9143" w14:textId="60005E87" w:rsidR="004D6ADC" w:rsidRDefault="35C8E751" w:rsidP="35C8E751">
      <w:pPr>
        <w:pStyle w:val="Heading2"/>
        <w:rPr>
          <w:sz w:val="22"/>
          <w:szCs w:val="22"/>
          <w:rtl/>
        </w:rPr>
      </w:pPr>
      <w:r w:rsidRPr="35C8E751">
        <w:rPr>
          <w:rtl/>
        </w:rPr>
        <w:t xml:space="preserve">בית האוצר א-ח כלל מט </w:t>
      </w:r>
      <w:r w:rsidRPr="35C8E751">
        <w:rPr>
          <w:sz w:val="22"/>
          <w:szCs w:val="22"/>
          <w:rtl/>
        </w:rPr>
        <w:t>(קישור</w:t>
      </w:r>
      <w:r w:rsidRPr="35C8E751">
        <w:rPr>
          <w:sz w:val="22"/>
          <w:szCs w:val="22"/>
        </w:rPr>
        <w:t>)</w:t>
      </w:r>
    </w:p>
    <w:p w14:paraId="093755DC" w14:textId="4E05AFE4" w:rsidR="004D6ADC" w:rsidRPr="004D6ADC" w:rsidRDefault="004D6ADC" w:rsidP="004D6ADC">
      <w:pPr>
        <w:rPr>
          <w:rtl/>
        </w:rPr>
      </w:pPr>
      <w:r w:rsidRPr="004D6ADC">
        <w:rPr>
          <w:noProof/>
        </w:rPr>
        <w:drawing>
          <wp:inline distT="0" distB="0" distL="0" distR="0" wp14:anchorId="7A7B7216" wp14:editId="2E8A2C1A">
            <wp:extent cx="2616414" cy="132721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 t="83538" r="50061" b="327"/>
                    <a:stretch/>
                  </pic:blipFill>
                  <pic:spPr bwMode="auto">
                    <a:xfrm>
                      <a:off x="0" y="0"/>
                      <a:ext cx="2617534" cy="1327787"/>
                    </a:xfrm>
                    <a:prstGeom prst="rect">
                      <a:avLst/>
                    </a:prstGeom>
                    <a:ln>
                      <a:noFill/>
                    </a:ln>
                    <a:extLst>
                      <a:ext uri="{53640926-AAD7-44D8-BBD7-CCE9431645EC}">
                        <a14:shadowObscured xmlns:a14="http://schemas.microsoft.com/office/drawing/2010/main"/>
                      </a:ext>
                    </a:extLst>
                  </pic:spPr>
                </pic:pic>
              </a:graphicData>
            </a:graphic>
          </wp:inline>
        </w:drawing>
      </w:r>
      <w:r w:rsidRPr="004D6ADC">
        <w:rPr>
          <w:noProof/>
        </w:rPr>
        <w:t xml:space="preserve"> </w:t>
      </w:r>
      <w:r w:rsidRPr="004D6ADC">
        <w:rPr>
          <w:noProof/>
        </w:rPr>
        <w:drawing>
          <wp:inline distT="0" distB="0" distL="0" distR="0" wp14:anchorId="16CC2CF6" wp14:editId="51D6B584">
            <wp:extent cx="2504995" cy="17087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275" t="6212" r="4798" b="73011"/>
                    <a:stretch/>
                  </pic:blipFill>
                  <pic:spPr bwMode="auto">
                    <a:xfrm>
                      <a:off x="0" y="0"/>
                      <a:ext cx="2506550" cy="1709846"/>
                    </a:xfrm>
                    <a:prstGeom prst="rect">
                      <a:avLst/>
                    </a:prstGeom>
                    <a:ln>
                      <a:noFill/>
                    </a:ln>
                    <a:extLst>
                      <a:ext uri="{53640926-AAD7-44D8-BBD7-CCE9431645EC}">
                        <a14:shadowObscured xmlns:a14="http://schemas.microsoft.com/office/drawing/2010/main"/>
                      </a:ext>
                    </a:extLst>
                  </pic:spPr>
                </pic:pic>
              </a:graphicData>
            </a:graphic>
          </wp:inline>
        </w:drawing>
      </w:r>
    </w:p>
    <w:p w14:paraId="5AE21123" w14:textId="0420E969" w:rsidR="00374E57" w:rsidRDefault="35C8E751" w:rsidP="35C8E751">
      <w:pPr>
        <w:pStyle w:val="Heading1"/>
        <w:rPr>
          <w:rtl/>
        </w:rPr>
      </w:pPr>
      <w:r w:rsidRPr="35C8E751">
        <w:rPr>
          <w:rtl/>
        </w:rPr>
        <w:t>תפילין של הקב"ה</w:t>
      </w:r>
    </w:p>
    <w:p w14:paraId="68DA7D52" w14:textId="08671DE2" w:rsidR="00EF3055" w:rsidRDefault="35C8E751" w:rsidP="35C8E751">
      <w:pPr>
        <w:pStyle w:val="Heading2"/>
        <w:rPr>
          <w:rtl/>
        </w:rPr>
      </w:pPr>
      <w:r w:rsidRPr="35C8E751">
        <w:rPr>
          <w:rtl/>
        </w:rPr>
        <w:t>ברכות ו</w:t>
      </w:r>
      <w:r w:rsidRPr="35C8E751">
        <w:t>.</w:t>
      </w:r>
    </w:p>
    <w:p w14:paraId="76F2230B" w14:textId="5B19EA49" w:rsidR="00EF3055" w:rsidRDefault="16511C2A" w:rsidP="16511C2A">
      <w:pPr>
        <w:pStyle w:val="Heading2"/>
        <w:rPr>
          <w:rtl/>
        </w:rPr>
      </w:pPr>
      <w:r w:rsidRPr="16511C2A">
        <w:rPr>
          <w:rtl/>
        </w:rPr>
        <w:t xml:space="preserve">חידושי הרשב"א אגדות </w:t>
      </w:r>
      <w:proofErr w:type="spellStart"/>
      <w:r w:rsidRPr="16511C2A">
        <w:rPr>
          <w:rtl/>
        </w:rPr>
        <w:t>הש"ס</w:t>
      </w:r>
      <w:proofErr w:type="spellEnd"/>
      <w:r w:rsidRPr="16511C2A">
        <w:rPr>
          <w:rtl/>
        </w:rPr>
        <w:t xml:space="preserve"> ברכות ו</w:t>
      </w:r>
      <w:r>
        <w:t>.</w:t>
      </w:r>
    </w:p>
    <w:p w14:paraId="0C3DD3A1" w14:textId="0612F076" w:rsidR="00EF3055" w:rsidRDefault="00EF3055" w:rsidP="00EF3055">
      <w:pPr>
        <w:rPr>
          <w:rtl/>
        </w:rPr>
      </w:pPr>
      <w:r w:rsidRPr="00EF3055">
        <w:rPr>
          <w:noProof/>
        </w:rPr>
        <w:drawing>
          <wp:inline distT="0" distB="0" distL="0" distR="0" wp14:anchorId="0CD7AE74" wp14:editId="1EE3D538">
            <wp:extent cx="3657546" cy="22138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2763" b="16671"/>
                    <a:stretch/>
                  </pic:blipFill>
                  <pic:spPr bwMode="auto">
                    <a:xfrm>
                      <a:off x="0" y="0"/>
                      <a:ext cx="3657600" cy="2213843"/>
                    </a:xfrm>
                    <a:prstGeom prst="rect">
                      <a:avLst/>
                    </a:prstGeom>
                    <a:ln>
                      <a:noFill/>
                    </a:ln>
                    <a:extLst>
                      <a:ext uri="{53640926-AAD7-44D8-BBD7-CCE9431645EC}">
                        <a14:shadowObscured xmlns:a14="http://schemas.microsoft.com/office/drawing/2010/main"/>
                      </a:ext>
                    </a:extLst>
                  </pic:spPr>
                </pic:pic>
              </a:graphicData>
            </a:graphic>
          </wp:inline>
        </w:drawing>
      </w:r>
    </w:p>
    <w:p w14:paraId="29F622DF" w14:textId="06E28E09" w:rsidR="6793938E" w:rsidRDefault="35C8E751" w:rsidP="00FC2EB0">
      <w:pPr>
        <w:rPr>
          <w:rtl/>
        </w:rPr>
      </w:pPr>
      <w:r>
        <w:rPr>
          <w:noProof/>
        </w:rPr>
        <w:lastRenderedPageBreak/>
        <w:drawing>
          <wp:inline distT="0" distB="0" distL="0" distR="0" wp14:anchorId="3E517562" wp14:editId="404E856C">
            <wp:extent cx="3252084" cy="3898548"/>
            <wp:effectExtent l="0" t="0" r="0" b="0"/>
            <wp:docPr id="9023588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rcRect t="7102" b="12000"/>
                    <a:stretch>
                      <a:fillRect/>
                    </a:stretch>
                  </pic:blipFill>
                  <pic:spPr bwMode="auto">
                    <a:xfrm>
                      <a:off x="0" y="0"/>
                      <a:ext cx="3252084" cy="3898548"/>
                    </a:xfrm>
                    <a:prstGeom prst="rect">
                      <a:avLst/>
                    </a:prstGeom>
                    <a:ln>
                      <a:noFill/>
                    </a:ln>
                    <a:extLst>
                      <a:ext uri="{53640926-AAD7-44D8-BBD7-CCE9431645EC}">
                        <a14:shadowObscured xmlns:a14="http://schemas.microsoft.com/office/drawing/2010/main"/>
                      </a:ext>
                    </a:extLst>
                  </pic:spPr>
                </pic:pic>
              </a:graphicData>
            </a:graphic>
          </wp:inline>
        </w:drawing>
      </w:r>
    </w:p>
    <w:p w14:paraId="1A8B49A1" w14:textId="07C13B64" w:rsidR="00BB31D1" w:rsidRDefault="35C8E751" w:rsidP="35C8E751">
      <w:pPr>
        <w:pStyle w:val="Heading1"/>
        <w:rPr>
          <w:rtl/>
        </w:rPr>
      </w:pPr>
      <w:bookmarkStart w:id="2" w:name="_Hlk498883475"/>
      <w:r w:rsidRPr="35C8E751">
        <w:rPr>
          <w:rtl/>
        </w:rPr>
        <w:t>אמונה – אין לו גוף</w:t>
      </w:r>
    </w:p>
    <w:p w14:paraId="1B101045" w14:textId="01B97719" w:rsidR="00BB31D1" w:rsidRDefault="16511C2A" w:rsidP="16511C2A">
      <w:pPr>
        <w:pStyle w:val="Heading2"/>
        <w:rPr>
          <w:rtl/>
        </w:rPr>
      </w:pPr>
      <w:r w:rsidRPr="16511C2A">
        <w:rPr>
          <w:rtl/>
        </w:rPr>
        <w:t>רמב"ם הלכות תשובה ג:ז</w:t>
      </w:r>
    </w:p>
    <w:p w14:paraId="431ABC2B" w14:textId="268180F8" w:rsidR="00BB31D1" w:rsidRPr="00BB31D1" w:rsidRDefault="16511C2A" w:rsidP="16511C2A">
      <w:pPr>
        <w:rPr>
          <w:rtl/>
        </w:rPr>
      </w:pPr>
      <w:r w:rsidRPr="16511C2A">
        <w:rPr>
          <w:rtl/>
        </w:rPr>
        <w:t xml:space="preserve">חמשה הן הנקראים ה מינים: האומר שאין שם אלוה ואין לעולם מנהיג, והאומר שיש שם מנהיג אבל הן שנים או יותר, והאומר שיש שם </w:t>
      </w:r>
      <w:proofErr w:type="spellStart"/>
      <w:r w:rsidRPr="16511C2A">
        <w:rPr>
          <w:rtl/>
        </w:rPr>
        <w:t>רבון</w:t>
      </w:r>
      <w:proofErr w:type="spellEnd"/>
      <w:r w:rsidRPr="16511C2A">
        <w:rPr>
          <w:rtl/>
        </w:rPr>
        <w:t xml:space="preserve"> אחד אבל שהוא גוף ובעל תמונה, וכן האומר שאינו לבדו הראשון וצור לכל, וכן העובד כוכב או מזל וזולתו כדי להיות מליץ בינו ובין </w:t>
      </w:r>
      <w:proofErr w:type="spellStart"/>
      <w:r w:rsidRPr="16511C2A">
        <w:rPr>
          <w:rtl/>
        </w:rPr>
        <w:t>רבון</w:t>
      </w:r>
      <w:proofErr w:type="spellEnd"/>
      <w:r w:rsidRPr="16511C2A">
        <w:rPr>
          <w:rtl/>
        </w:rPr>
        <w:t xml:space="preserve"> העולמים כל אחד מחמשה אלו הוא מין. </w:t>
      </w:r>
      <w:r w:rsidRPr="16511C2A">
        <w:rPr>
          <w:sz w:val="18"/>
          <w:szCs w:val="18"/>
          <w:rtl/>
        </w:rPr>
        <w:t xml:space="preserve">+/השגת הראב"ד/ והאומר שיש שם </w:t>
      </w:r>
      <w:proofErr w:type="spellStart"/>
      <w:r w:rsidRPr="16511C2A">
        <w:rPr>
          <w:sz w:val="18"/>
          <w:szCs w:val="18"/>
          <w:rtl/>
        </w:rPr>
        <w:t>רבון</w:t>
      </w:r>
      <w:proofErr w:type="spellEnd"/>
      <w:r w:rsidRPr="16511C2A">
        <w:rPr>
          <w:sz w:val="18"/>
          <w:szCs w:val="18"/>
          <w:rtl/>
        </w:rPr>
        <w:t xml:space="preserve"> אחד אלא שהוא גוף ובעל תמונה. א"א ולמה קרא לזה מין וכמה גדולים וטובים ממנו הלכו בזו המחשבה לפי מה שראו במקראות ויותר ממה שראו בדברי האגדות המשבשות את הדעות. /השגת הראב"ד/ וכן האומר שאינו לבדו הראשון. א"א כאותו שאמר </w:t>
      </w:r>
      <w:proofErr w:type="spellStart"/>
      <w:r w:rsidRPr="16511C2A">
        <w:rPr>
          <w:sz w:val="18"/>
          <w:szCs w:val="18"/>
          <w:rtl/>
        </w:rPr>
        <w:t>אלהיכם</w:t>
      </w:r>
      <w:proofErr w:type="spellEnd"/>
      <w:r w:rsidRPr="16511C2A">
        <w:rPr>
          <w:sz w:val="18"/>
          <w:szCs w:val="18"/>
          <w:rtl/>
        </w:rPr>
        <w:t xml:space="preserve"> צייר גדול היה אלא שמצא לו סמנים גדולים תהו ובהו חושך ומים ורוח ובהם עשה מה שעשה.</w:t>
      </w:r>
      <w:r w:rsidRPr="16511C2A">
        <w:rPr>
          <w:sz w:val="18"/>
          <w:szCs w:val="18"/>
        </w:rPr>
        <w:t>+</w:t>
      </w:r>
    </w:p>
    <w:p w14:paraId="3BB6EAA4" w14:textId="1334FD69" w:rsidR="00BB31D1" w:rsidRDefault="35C8E751" w:rsidP="35C8E751">
      <w:pPr>
        <w:pStyle w:val="Heading2"/>
        <w:rPr>
          <w:rtl/>
        </w:rPr>
      </w:pPr>
      <w:r w:rsidRPr="35C8E751">
        <w:rPr>
          <w:rtl/>
        </w:rPr>
        <w:t>ברכות ו</w:t>
      </w:r>
      <w:r w:rsidRPr="35C8E751">
        <w:t>.</w:t>
      </w:r>
    </w:p>
    <w:p w14:paraId="371FB9D1" w14:textId="513D6776" w:rsidR="00374E57" w:rsidRPr="00374E57" w:rsidRDefault="16511C2A" w:rsidP="16511C2A">
      <w:pPr>
        <w:pStyle w:val="Heading2"/>
        <w:rPr>
          <w:rtl/>
        </w:rPr>
      </w:pPr>
      <w:r w:rsidRPr="16511C2A">
        <w:rPr>
          <w:rtl/>
        </w:rPr>
        <w:t>חידושי הרשב"א ברכות ו</w:t>
      </w:r>
      <w:r>
        <w:t>.</w:t>
      </w:r>
      <w:r w:rsidRPr="16511C2A">
        <w:rPr>
          <w:rFonts w:eastAsiaTheme="minorEastAsia"/>
          <w:sz w:val="22"/>
          <w:szCs w:val="22"/>
        </w:rPr>
        <w:t xml:space="preserve">   </w:t>
      </w:r>
    </w:p>
    <w:p w14:paraId="7DA71883" w14:textId="1404EA0A" w:rsidR="00374E57" w:rsidRPr="00374E57" w:rsidRDefault="16511C2A" w:rsidP="16511C2A">
      <w:pPr>
        <w:rPr>
          <w:rtl/>
        </w:rPr>
      </w:pPr>
      <w:proofErr w:type="spellStart"/>
      <w:r w:rsidRPr="16511C2A">
        <w:rPr>
          <w:rtl/>
        </w:rPr>
        <w:t>ולענין</w:t>
      </w:r>
      <w:proofErr w:type="spellEnd"/>
      <w:r w:rsidRPr="16511C2A">
        <w:rPr>
          <w:rtl/>
        </w:rPr>
        <w:t xml:space="preserve"> מה שאמרו הקב"ה מניח תפילין, פי' רב האי גאון ז"ל זה לשונו הכי פירשו רבנן שהראה הקב"ה למשה קשר תפילין והנחת תפילין ולימדו במראית העין כדרך שלמדו מעשה המשכן שנאמר ככל אשר אני מראה אותך את תבנית המשכן ככל אשר אתה מראה בהר, וכן </w:t>
      </w:r>
      <w:proofErr w:type="spellStart"/>
      <w:r w:rsidRPr="16511C2A">
        <w:rPr>
          <w:rtl/>
        </w:rPr>
        <w:t>לענין</w:t>
      </w:r>
      <w:proofErr w:type="spellEnd"/>
      <w:r w:rsidRPr="16511C2A">
        <w:rPr>
          <w:rtl/>
        </w:rPr>
        <w:t xml:space="preserve"> מה שאמרו שנתעטף הקדוש ב"ה כשליח צבור שיורד לפני התיבה ולמד את משה בפרשת ויעבור ה' על פניו ויקרא וכן הוא אומר אני אעביר כל טובי על פניך וגו' ועל אותה שעה אמרו [ז' א'] מנין שהקב"ה מתפלל והלא בתורה פירש כי כן אמר ה' ה' אל רחום וחנון, </w:t>
      </w:r>
      <w:proofErr w:type="spellStart"/>
      <w:r w:rsidRPr="16511C2A">
        <w:rPr>
          <w:rtl/>
        </w:rPr>
        <w:t>וקאמר</w:t>
      </w:r>
      <w:proofErr w:type="spellEnd"/>
      <w:r w:rsidRPr="16511C2A">
        <w:rPr>
          <w:rtl/>
        </w:rPr>
        <w:t xml:space="preserve"> משה אתה </w:t>
      </w:r>
      <w:proofErr w:type="spellStart"/>
      <w:r w:rsidRPr="16511C2A">
        <w:rPr>
          <w:rtl/>
        </w:rPr>
        <w:t>הראתנו</w:t>
      </w:r>
      <w:proofErr w:type="spellEnd"/>
      <w:r w:rsidRPr="16511C2A">
        <w:rPr>
          <w:rtl/>
        </w:rPr>
        <w:t xml:space="preserve"> לומר שלש עשרה מדות שנאמר כאשר דברת </w:t>
      </w:r>
      <w:proofErr w:type="spellStart"/>
      <w:r w:rsidRPr="16511C2A">
        <w:rPr>
          <w:rtl/>
        </w:rPr>
        <w:t>לאמר</w:t>
      </w:r>
      <w:proofErr w:type="spellEnd"/>
      <w:r w:rsidRPr="16511C2A">
        <w:rPr>
          <w:rtl/>
        </w:rPr>
        <w:t xml:space="preserve">, וכן אמר יהי רצון שיכבשו רחמי את כעסי ללמדנו לומר יהי רצון שיכבשו רחמיך את כעסך, עד כאן לשון רב האי גאון ז"ל ומיהו מאי </w:t>
      </w:r>
      <w:proofErr w:type="spellStart"/>
      <w:r w:rsidRPr="16511C2A">
        <w:rPr>
          <w:rtl/>
        </w:rPr>
        <w:t>דקאמרי</w:t>
      </w:r>
      <w:proofErr w:type="spellEnd"/>
      <w:r w:rsidRPr="16511C2A">
        <w:rPr>
          <w:rtl/>
        </w:rPr>
        <w:t xml:space="preserve"> תפלי </w:t>
      </w:r>
      <w:proofErr w:type="spellStart"/>
      <w:r w:rsidRPr="16511C2A">
        <w:rPr>
          <w:rtl/>
        </w:rPr>
        <w:t>דקודשא</w:t>
      </w:r>
      <w:proofErr w:type="spellEnd"/>
      <w:r w:rsidRPr="16511C2A">
        <w:rPr>
          <w:rtl/>
        </w:rPr>
        <w:t xml:space="preserve"> </w:t>
      </w:r>
      <w:proofErr w:type="spellStart"/>
      <w:r w:rsidRPr="16511C2A">
        <w:rPr>
          <w:rtl/>
        </w:rPr>
        <w:t>בריך</w:t>
      </w:r>
      <w:proofErr w:type="spellEnd"/>
      <w:r w:rsidRPr="16511C2A">
        <w:rPr>
          <w:rtl/>
        </w:rPr>
        <w:t xml:space="preserve"> הוא מאי כתיב בהו, </w:t>
      </w:r>
      <w:proofErr w:type="spellStart"/>
      <w:r w:rsidRPr="16511C2A">
        <w:rPr>
          <w:rtl/>
        </w:rPr>
        <w:t>קשיא</w:t>
      </w:r>
      <w:proofErr w:type="spellEnd"/>
      <w:r w:rsidRPr="16511C2A">
        <w:rPr>
          <w:rtl/>
        </w:rPr>
        <w:t xml:space="preserve"> </w:t>
      </w:r>
      <w:proofErr w:type="spellStart"/>
      <w:r w:rsidRPr="16511C2A">
        <w:rPr>
          <w:rtl/>
        </w:rPr>
        <w:t>טובא</w:t>
      </w:r>
      <w:proofErr w:type="spellEnd"/>
      <w:r w:rsidRPr="16511C2A">
        <w:rPr>
          <w:rtl/>
        </w:rPr>
        <w:t xml:space="preserve"> לפירוש זה בעיני, ויש לשאר החכמים ענין אחר נעלם בזה </w:t>
      </w:r>
      <w:proofErr w:type="spellStart"/>
      <w:r w:rsidRPr="16511C2A">
        <w:rPr>
          <w:rtl/>
        </w:rPr>
        <w:t>והאלהים</w:t>
      </w:r>
      <w:proofErr w:type="spellEnd"/>
      <w:r w:rsidRPr="16511C2A">
        <w:rPr>
          <w:rtl/>
        </w:rPr>
        <w:t xml:space="preserve"> יראנו איזה הדרך ישכון אור</w:t>
      </w:r>
      <w:r>
        <w:t>.</w:t>
      </w:r>
    </w:p>
    <w:p w14:paraId="1B94A836" w14:textId="0E43D228" w:rsidR="00035916" w:rsidRDefault="35C8E751" w:rsidP="35C8E751">
      <w:pPr>
        <w:pStyle w:val="Heading1"/>
        <w:rPr>
          <w:rtl/>
        </w:rPr>
      </w:pPr>
      <w:bookmarkStart w:id="3" w:name="_Hlk498883593"/>
      <w:bookmarkEnd w:id="2"/>
      <w:r w:rsidRPr="35C8E751">
        <w:rPr>
          <w:rtl/>
        </w:rPr>
        <w:t>הוקצה למצותו</w:t>
      </w:r>
    </w:p>
    <w:p w14:paraId="169364DF" w14:textId="32C31154" w:rsidR="00035916" w:rsidRPr="00035916" w:rsidRDefault="35C8E751" w:rsidP="00035916">
      <w:pPr>
        <w:pStyle w:val="Heading2"/>
      </w:pPr>
      <w:r w:rsidRPr="35C8E751">
        <w:rPr>
          <w:rtl/>
        </w:rPr>
        <w:t>ארץ הצבי עמ' פד</w:t>
      </w:r>
    </w:p>
    <w:bookmarkEnd w:id="3"/>
    <w:p w14:paraId="366E5394" w14:textId="7FE1FC30" w:rsidR="00CF6E70" w:rsidRPr="00C434A6" w:rsidRDefault="35C8E751" w:rsidP="35C8E751">
      <w:pPr>
        <w:pStyle w:val="Heading1"/>
        <w:rPr>
          <w:rtl/>
        </w:rPr>
      </w:pPr>
      <w:r w:rsidRPr="35C8E751">
        <w:rPr>
          <w:rtl/>
        </w:rPr>
        <w:lastRenderedPageBreak/>
        <w:t>מן המותר בפיך, לא הוכשרה למלאכת שמים אלא עור בהמה טהורה בלבד</w:t>
      </w:r>
      <w:bookmarkEnd w:id="1"/>
    </w:p>
    <w:p w14:paraId="418927DD" w14:textId="77777777" w:rsidR="00CF6E70" w:rsidRPr="00C434A6" w:rsidRDefault="00CF6E70" w:rsidP="35C8E751">
      <w:pPr>
        <w:pStyle w:val="Heading2"/>
        <w:rPr>
          <w:rtl/>
        </w:rPr>
      </w:pPr>
      <w:r w:rsidRPr="35C8E751">
        <w:rPr>
          <w:shd w:val="clear" w:color="auto" w:fill="FFFFFF"/>
          <w:rtl/>
        </w:rPr>
        <w:t>יבמות קב</w:t>
      </w:r>
      <w:r w:rsidRPr="35C8E751">
        <w:rPr>
          <w:shd w:val="clear" w:color="auto" w:fill="FFFFFF"/>
        </w:rPr>
        <w:t>:</w:t>
      </w:r>
    </w:p>
    <w:p w14:paraId="45CB0D9F" w14:textId="77777777" w:rsidR="00CF6E70" w:rsidRPr="00C434A6" w:rsidRDefault="16511C2A" w:rsidP="16511C2A">
      <w:pPr>
        <w:rPr>
          <w:rtl/>
        </w:rPr>
      </w:pPr>
      <w:r w:rsidRPr="16511C2A">
        <w:rPr>
          <w:rtl/>
        </w:rPr>
        <w:t xml:space="preserve">אמר רב יהודה אמר רב: סנדל התפור בפשתן - אין </w:t>
      </w:r>
      <w:proofErr w:type="spellStart"/>
      <w:r w:rsidRPr="16511C2A">
        <w:rPr>
          <w:rtl/>
        </w:rPr>
        <w:t>חולצין</w:t>
      </w:r>
      <w:proofErr w:type="spellEnd"/>
      <w:r w:rsidRPr="16511C2A">
        <w:rPr>
          <w:rtl/>
        </w:rPr>
        <w:t xml:space="preserve"> בו, שנאמר: </w:t>
      </w:r>
      <w:proofErr w:type="spellStart"/>
      <w:r w:rsidRPr="16511C2A">
        <w:rPr>
          <w:rtl/>
        </w:rPr>
        <w:t>ואנעלך</w:t>
      </w:r>
      <w:proofErr w:type="spellEnd"/>
      <w:r w:rsidRPr="16511C2A">
        <w:rPr>
          <w:rtl/>
        </w:rPr>
        <w:t xml:space="preserve"> תחש. ואימא: תחש אין, מידי </w:t>
      </w:r>
      <w:proofErr w:type="spellStart"/>
      <w:r w:rsidRPr="16511C2A">
        <w:rPr>
          <w:rtl/>
        </w:rPr>
        <w:t>אחרינא</w:t>
      </w:r>
      <w:proofErr w:type="spellEnd"/>
      <w:r w:rsidRPr="16511C2A">
        <w:rPr>
          <w:rtl/>
        </w:rPr>
        <w:t xml:space="preserve"> לא! נעל, נעל - ריבה. אי נעל </w:t>
      </w:r>
      <w:proofErr w:type="spellStart"/>
      <w:r w:rsidRPr="16511C2A">
        <w:rPr>
          <w:rtl/>
        </w:rPr>
        <w:t>נעל</w:t>
      </w:r>
      <w:proofErr w:type="spellEnd"/>
      <w:r w:rsidRPr="16511C2A">
        <w:rPr>
          <w:rtl/>
        </w:rPr>
        <w:t xml:space="preserve"> ריבה, אפי' כל מילי </w:t>
      </w:r>
      <w:proofErr w:type="spellStart"/>
      <w:r w:rsidRPr="16511C2A">
        <w:rPr>
          <w:rtl/>
        </w:rPr>
        <w:t>נמי</w:t>
      </w:r>
      <w:proofErr w:type="spellEnd"/>
      <w:r w:rsidRPr="16511C2A">
        <w:rPr>
          <w:rtl/>
        </w:rPr>
        <w:t xml:space="preserve">! אם כן, תחש מאי </w:t>
      </w:r>
      <w:proofErr w:type="spellStart"/>
      <w:r w:rsidRPr="16511C2A">
        <w:rPr>
          <w:rtl/>
        </w:rPr>
        <w:t>אהני</w:t>
      </w:r>
      <w:proofErr w:type="spellEnd"/>
      <w:r w:rsidRPr="16511C2A">
        <w:rPr>
          <w:rtl/>
        </w:rPr>
        <w:t xml:space="preserve"> ליה. </w:t>
      </w:r>
      <w:proofErr w:type="spellStart"/>
      <w:r w:rsidRPr="16511C2A">
        <w:rPr>
          <w:rtl/>
        </w:rPr>
        <w:t>בעא</w:t>
      </w:r>
      <w:proofErr w:type="spellEnd"/>
      <w:r w:rsidRPr="16511C2A">
        <w:rPr>
          <w:rtl/>
        </w:rPr>
        <w:t xml:space="preserve"> מיניה רבי אלעזר מרב: הוא של עור </w:t>
      </w:r>
      <w:proofErr w:type="spellStart"/>
      <w:r w:rsidRPr="16511C2A">
        <w:rPr>
          <w:rtl/>
        </w:rPr>
        <w:t>ותריסיותיו</w:t>
      </w:r>
      <w:proofErr w:type="spellEnd"/>
      <w:r w:rsidRPr="16511C2A">
        <w:rPr>
          <w:rtl/>
        </w:rPr>
        <w:t xml:space="preserve"> של שער, מהו? אמר ליה: מי לא קרינן ביה </w:t>
      </w:r>
      <w:proofErr w:type="spellStart"/>
      <w:r w:rsidRPr="16511C2A">
        <w:rPr>
          <w:rtl/>
        </w:rPr>
        <w:t>ואנעלך</w:t>
      </w:r>
      <w:proofErr w:type="spellEnd"/>
      <w:r w:rsidRPr="16511C2A">
        <w:rPr>
          <w:rtl/>
        </w:rPr>
        <w:t xml:space="preserve"> תחש? אי הכי, כולו של שער </w:t>
      </w:r>
      <w:proofErr w:type="spellStart"/>
      <w:r w:rsidRPr="16511C2A">
        <w:rPr>
          <w:rtl/>
        </w:rPr>
        <w:t>נמי</w:t>
      </w:r>
      <w:proofErr w:type="spellEnd"/>
      <w:r w:rsidRPr="16511C2A">
        <w:rPr>
          <w:rtl/>
        </w:rPr>
        <w:t xml:space="preserve">! ההוא </w:t>
      </w:r>
      <w:proofErr w:type="spellStart"/>
      <w:r w:rsidRPr="16511C2A">
        <w:rPr>
          <w:rtl/>
        </w:rPr>
        <w:t>קרקא</w:t>
      </w:r>
      <w:proofErr w:type="spellEnd"/>
      <w:r w:rsidRPr="16511C2A">
        <w:rPr>
          <w:rtl/>
        </w:rPr>
        <w:t xml:space="preserve"> מקרי</w:t>
      </w:r>
      <w:r>
        <w:t>.</w:t>
      </w:r>
    </w:p>
    <w:p w14:paraId="19D6596B" w14:textId="77777777" w:rsidR="00CF6E70" w:rsidRPr="00C434A6" w:rsidRDefault="00CF6E70" w:rsidP="16511C2A">
      <w:pPr>
        <w:pStyle w:val="Heading2"/>
        <w:rPr>
          <w:rtl/>
        </w:rPr>
      </w:pPr>
      <w:r w:rsidRPr="35C8E751">
        <w:rPr>
          <w:shd w:val="clear" w:color="auto" w:fill="FFFFFF"/>
          <w:rtl/>
        </w:rPr>
        <w:t xml:space="preserve">תוספות יבמות </w:t>
      </w:r>
      <w:r w:rsidRPr="00C434A6">
        <w:rPr>
          <w:shd w:val="clear" w:color="auto" w:fill="FFFFFF"/>
          <w:rtl/>
        </w:rPr>
        <w:t xml:space="preserve">קב: ד"ה </w:t>
      </w:r>
      <w:proofErr w:type="spellStart"/>
      <w:r w:rsidRPr="00C434A6">
        <w:rPr>
          <w:shd w:val="clear" w:color="auto" w:fill="FFFFFF"/>
          <w:rtl/>
        </w:rPr>
        <w:t>ואנעלך</w:t>
      </w:r>
      <w:proofErr w:type="spellEnd"/>
    </w:p>
    <w:p w14:paraId="4F310A61" w14:textId="77777777" w:rsidR="00CF6E70" w:rsidRDefault="16511C2A" w:rsidP="16511C2A">
      <w:pPr>
        <w:rPr>
          <w:rtl/>
        </w:rPr>
      </w:pPr>
      <w:proofErr w:type="spellStart"/>
      <w:r w:rsidRPr="16511C2A">
        <w:rPr>
          <w:rtl/>
        </w:rPr>
        <w:t>ואנעלך</w:t>
      </w:r>
      <w:proofErr w:type="spellEnd"/>
      <w:r w:rsidRPr="16511C2A">
        <w:rPr>
          <w:rtl/>
        </w:rPr>
        <w:t xml:space="preserve"> תחש - מכאן </w:t>
      </w:r>
      <w:proofErr w:type="spellStart"/>
      <w:r w:rsidRPr="16511C2A">
        <w:rPr>
          <w:rtl/>
        </w:rPr>
        <w:t>אר"ת</w:t>
      </w:r>
      <w:proofErr w:type="spellEnd"/>
      <w:r w:rsidRPr="16511C2A">
        <w:rPr>
          <w:rtl/>
        </w:rPr>
        <w:t xml:space="preserve"> שצריך שיהיה מנעל מעור בהמה טהורה </w:t>
      </w:r>
      <w:proofErr w:type="spellStart"/>
      <w:r w:rsidRPr="16511C2A">
        <w:rPr>
          <w:rtl/>
        </w:rPr>
        <w:t>דתחש</w:t>
      </w:r>
      <w:proofErr w:type="spellEnd"/>
      <w:r w:rsidRPr="16511C2A">
        <w:rPr>
          <w:rtl/>
        </w:rPr>
        <w:t xml:space="preserve"> כתיב ואין נראה כי אין להקפיד אם חלץ במנעל בהמה טמאה</w:t>
      </w:r>
      <w:r>
        <w:t>.</w:t>
      </w:r>
    </w:p>
    <w:p w14:paraId="27680108" w14:textId="77777777" w:rsidR="00CF6E70" w:rsidRPr="00AF216B" w:rsidRDefault="16511C2A" w:rsidP="16511C2A">
      <w:pPr>
        <w:pStyle w:val="Heading2"/>
        <w:rPr>
          <w:rtl/>
        </w:rPr>
      </w:pPr>
      <w:r w:rsidRPr="16511C2A">
        <w:rPr>
          <w:rtl/>
        </w:rPr>
        <w:t xml:space="preserve">שלחן ערוך אורח חיים סימן תקפו סעיף א </w:t>
      </w:r>
      <w:proofErr w:type="spellStart"/>
      <w:r w:rsidRPr="16511C2A">
        <w:rPr>
          <w:rtl/>
        </w:rPr>
        <w:t>בהג"ה</w:t>
      </w:r>
      <w:proofErr w:type="spellEnd"/>
      <w:r>
        <w:t xml:space="preserve"> </w:t>
      </w:r>
    </w:p>
    <w:p w14:paraId="5BFC68EB" w14:textId="77777777" w:rsidR="00CF6E70" w:rsidRPr="00C434A6" w:rsidRDefault="16511C2A" w:rsidP="16511C2A">
      <w:pPr>
        <w:rPr>
          <w:rtl/>
        </w:rPr>
      </w:pPr>
      <w:r w:rsidRPr="16511C2A">
        <w:rPr>
          <w:rtl/>
        </w:rPr>
        <w:t xml:space="preserve">וכן שופר מבהמה </w:t>
      </w:r>
      <w:proofErr w:type="spellStart"/>
      <w:r w:rsidRPr="16511C2A">
        <w:rPr>
          <w:rtl/>
        </w:rPr>
        <w:t>טמאה,פסול</w:t>
      </w:r>
      <w:proofErr w:type="spellEnd"/>
      <w:r w:rsidRPr="16511C2A">
        <w:rPr>
          <w:rtl/>
        </w:rPr>
        <w:t xml:space="preserve"> (</w:t>
      </w:r>
      <w:proofErr w:type="spellStart"/>
      <w:r w:rsidRPr="16511C2A">
        <w:rPr>
          <w:rtl/>
        </w:rPr>
        <w:t>ר"ן</w:t>
      </w:r>
      <w:proofErr w:type="spellEnd"/>
      <w:r w:rsidRPr="16511C2A">
        <w:rPr>
          <w:rtl/>
        </w:rPr>
        <w:t xml:space="preserve"> פ"ד </w:t>
      </w:r>
      <w:proofErr w:type="spellStart"/>
      <w:r w:rsidRPr="16511C2A">
        <w:rPr>
          <w:rtl/>
        </w:rPr>
        <w:t>דר"ה</w:t>
      </w:r>
      <w:proofErr w:type="spellEnd"/>
      <w:r>
        <w:t>).</w:t>
      </w:r>
    </w:p>
    <w:p w14:paraId="7D51F77A" w14:textId="77777777" w:rsidR="00CF6E70" w:rsidRPr="00C434A6" w:rsidRDefault="00CF6E70" w:rsidP="35C8E751">
      <w:pPr>
        <w:pStyle w:val="Heading2"/>
        <w:rPr>
          <w:rtl/>
        </w:rPr>
      </w:pPr>
      <w:r w:rsidRPr="00C434A6">
        <w:rPr>
          <w:shd w:val="clear" w:color="auto" w:fill="FFFFFF"/>
          <w:rtl/>
        </w:rPr>
        <w:t>ערוך השולחן אבן העזר סימן קסט</w:t>
      </w:r>
      <w:r w:rsidRPr="35C8E751">
        <w:rPr>
          <w:shd w:val="clear" w:color="auto" w:fill="FFFFFF"/>
          <w:rtl/>
        </w:rPr>
        <w:t xml:space="preserve"> סעיף לג</w:t>
      </w:r>
    </w:p>
    <w:p w14:paraId="4C900A0A" w14:textId="77777777" w:rsidR="00CF6E70" w:rsidRPr="00C434A6" w:rsidRDefault="16511C2A" w:rsidP="16511C2A">
      <w:pPr>
        <w:rPr>
          <w:rtl/>
        </w:rPr>
      </w:pPr>
      <w:r w:rsidRPr="16511C2A">
        <w:rPr>
          <w:rtl/>
        </w:rPr>
        <w:t xml:space="preserve">כתב הטור ומאיזה עור שיהיה הסנדל שפיר דמי ולא כדברי ר"ת שכתב שצריך שיהיה מעור בהמה טהורה עכ"ל ורבים מהקדמונים תמהו עליו בזה אך כמה מהפוסקים החמירו בזה הואיל ונפיק </w:t>
      </w:r>
      <w:proofErr w:type="spellStart"/>
      <w:r w:rsidRPr="16511C2A">
        <w:rPr>
          <w:rtl/>
        </w:rPr>
        <w:t>מפומיה</w:t>
      </w:r>
      <w:proofErr w:type="spellEnd"/>
      <w:r w:rsidRPr="16511C2A">
        <w:rPr>
          <w:rtl/>
        </w:rPr>
        <w:t xml:space="preserve"> </w:t>
      </w:r>
      <w:proofErr w:type="spellStart"/>
      <w:r w:rsidRPr="16511C2A">
        <w:rPr>
          <w:rtl/>
        </w:rPr>
        <w:t>דר"ת</w:t>
      </w:r>
      <w:proofErr w:type="spellEnd"/>
      <w:r w:rsidRPr="16511C2A">
        <w:rPr>
          <w:rtl/>
        </w:rPr>
        <w:t xml:space="preserve"> וכ"כ </w:t>
      </w:r>
      <w:proofErr w:type="spellStart"/>
      <w:r w:rsidRPr="16511C2A">
        <w:rPr>
          <w:rtl/>
        </w:rPr>
        <w:t>בש"ע</w:t>
      </w:r>
      <w:proofErr w:type="spellEnd"/>
      <w:r w:rsidRPr="16511C2A">
        <w:rPr>
          <w:rtl/>
        </w:rPr>
        <w:t xml:space="preserve"> סעיף י"ז וז"ל י"א </w:t>
      </w:r>
      <w:proofErr w:type="spellStart"/>
      <w:r w:rsidRPr="16511C2A">
        <w:rPr>
          <w:rtl/>
        </w:rPr>
        <w:t>שלכתחלה</w:t>
      </w:r>
      <w:proofErr w:type="spellEnd"/>
      <w:r w:rsidRPr="16511C2A">
        <w:rPr>
          <w:rtl/>
        </w:rPr>
        <w:t xml:space="preserve"> </w:t>
      </w:r>
      <w:proofErr w:type="spellStart"/>
      <w:r w:rsidRPr="16511C2A">
        <w:rPr>
          <w:rtl/>
        </w:rPr>
        <w:t>עושין</w:t>
      </w:r>
      <w:proofErr w:type="spellEnd"/>
      <w:r w:rsidRPr="16511C2A">
        <w:rPr>
          <w:rtl/>
        </w:rPr>
        <w:t xml:space="preserve"> אותו מעור בהמה טהורה וגם הרצועות והקרסים שבו וגם רצועות התפירה </w:t>
      </w:r>
      <w:proofErr w:type="spellStart"/>
      <w:r w:rsidRPr="16511C2A">
        <w:rPr>
          <w:rtl/>
        </w:rPr>
        <w:t>הכל</w:t>
      </w:r>
      <w:proofErr w:type="spellEnd"/>
      <w:r w:rsidRPr="16511C2A">
        <w:rPr>
          <w:rtl/>
        </w:rPr>
        <w:t xml:space="preserve"> מטהורה וכן </w:t>
      </w:r>
      <w:proofErr w:type="spellStart"/>
      <w:r w:rsidRPr="16511C2A">
        <w:rPr>
          <w:rtl/>
        </w:rPr>
        <w:t>נוהגין</w:t>
      </w:r>
      <w:proofErr w:type="spellEnd"/>
      <w:r w:rsidRPr="16511C2A">
        <w:rPr>
          <w:rtl/>
        </w:rPr>
        <w:t xml:space="preserve"> עכ"ל ונ"ל </w:t>
      </w:r>
      <w:proofErr w:type="spellStart"/>
      <w:r w:rsidRPr="16511C2A">
        <w:rPr>
          <w:rtl/>
        </w:rPr>
        <w:t>דטעמא</w:t>
      </w:r>
      <w:proofErr w:type="spellEnd"/>
      <w:r w:rsidRPr="16511C2A">
        <w:rPr>
          <w:rtl/>
        </w:rPr>
        <w:t xml:space="preserve"> רבה איכא במילתא וזהו סברת ר"ת </w:t>
      </w:r>
      <w:proofErr w:type="spellStart"/>
      <w:r w:rsidRPr="16511C2A">
        <w:rPr>
          <w:rtl/>
        </w:rPr>
        <w:t>דוודאי</w:t>
      </w:r>
      <w:proofErr w:type="spellEnd"/>
      <w:r w:rsidRPr="16511C2A">
        <w:rPr>
          <w:rtl/>
        </w:rPr>
        <w:t xml:space="preserve"> אם נאמר דמן המותר בפיך לא בעינן רק בס"ת תפילין ומזוזות משום </w:t>
      </w:r>
      <w:proofErr w:type="spellStart"/>
      <w:r w:rsidRPr="16511C2A">
        <w:rPr>
          <w:rtl/>
        </w:rPr>
        <w:t>דדברי</w:t>
      </w:r>
      <w:proofErr w:type="spellEnd"/>
      <w:r w:rsidRPr="16511C2A">
        <w:rPr>
          <w:rtl/>
        </w:rPr>
        <w:t xml:space="preserve"> קדש </w:t>
      </w:r>
      <w:proofErr w:type="spellStart"/>
      <w:r w:rsidRPr="16511C2A">
        <w:rPr>
          <w:rtl/>
        </w:rPr>
        <w:t>כתובין</w:t>
      </w:r>
      <w:proofErr w:type="spellEnd"/>
      <w:r w:rsidRPr="16511C2A">
        <w:rPr>
          <w:rtl/>
        </w:rPr>
        <w:t xml:space="preserve"> עליהם וודאי דלא בעינן מעור בהמה טהורה אבל אם נאמר </w:t>
      </w:r>
      <w:proofErr w:type="spellStart"/>
      <w:r w:rsidRPr="16511C2A">
        <w:rPr>
          <w:rtl/>
        </w:rPr>
        <w:t>דשופר</w:t>
      </w:r>
      <w:proofErr w:type="spellEnd"/>
      <w:r w:rsidRPr="16511C2A">
        <w:rPr>
          <w:rtl/>
        </w:rPr>
        <w:t xml:space="preserve"> של בהמה טמאה פסול כמ"ש </w:t>
      </w:r>
      <w:proofErr w:type="spellStart"/>
      <w:r w:rsidRPr="16511C2A">
        <w:rPr>
          <w:rtl/>
        </w:rPr>
        <w:t>הר"ן</w:t>
      </w:r>
      <w:proofErr w:type="spellEnd"/>
      <w:r w:rsidRPr="16511C2A">
        <w:rPr>
          <w:rtl/>
        </w:rPr>
        <w:t xml:space="preserve"> פ"ד </w:t>
      </w:r>
      <w:proofErr w:type="spellStart"/>
      <w:r w:rsidRPr="16511C2A">
        <w:rPr>
          <w:rtl/>
        </w:rPr>
        <w:t>דר"ה</w:t>
      </w:r>
      <w:proofErr w:type="spellEnd"/>
      <w:r w:rsidRPr="16511C2A">
        <w:rPr>
          <w:rtl/>
        </w:rPr>
        <w:t xml:space="preserve"> והכי </w:t>
      </w:r>
      <w:proofErr w:type="spellStart"/>
      <w:r w:rsidRPr="16511C2A">
        <w:rPr>
          <w:rtl/>
        </w:rPr>
        <w:t>קיי"ל</w:t>
      </w:r>
      <w:proofErr w:type="spellEnd"/>
      <w:r w:rsidRPr="16511C2A">
        <w:rPr>
          <w:rtl/>
        </w:rPr>
        <w:t xml:space="preserve"> </w:t>
      </w:r>
      <w:proofErr w:type="spellStart"/>
      <w:r w:rsidRPr="16511C2A">
        <w:rPr>
          <w:rtl/>
        </w:rPr>
        <w:t>בא"ח</w:t>
      </w:r>
      <w:proofErr w:type="spellEnd"/>
      <w:r w:rsidRPr="16511C2A">
        <w:rPr>
          <w:rtl/>
        </w:rPr>
        <w:t xml:space="preserve"> סי' תקפ"ו הרי </w:t>
      </w:r>
      <w:proofErr w:type="spellStart"/>
      <w:r w:rsidRPr="16511C2A">
        <w:rPr>
          <w:rtl/>
        </w:rPr>
        <w:t>דבשארי</w:t>
      </w:r>
      <w:proofErr w:type="spellEnd"/>
      <w:r w:rsidRPr="16511C2A">
        <w:rPr>
          <w:rtl/>
        </w:rPr>
        <w:t xml:space="preserve"> מצות בעינן ג"כ מן המותר בפיך וודאי דגם בחליצה בעינן כן ואע"ג </w:t>
      </w:r>
      <w:proofErr w:type="spellStart"/>
      <w:r w:rsidRPr="16511C2A">
        <w:rPr>
          <w:rtl/>
        </w:rPr>
        <w:t>דדפנות</w:t>
      </w:r>
      <w:proofErr w:type="spellEnd"/>
      <w:r w:rsidRPr="16511C2A">
        <w:rPr>
          <w:rtl/>
        </w:rPr>
        <w:t xml:space="preserve"> סוכה כשרים גם מבהמה טמאה </w:t>
      </w:r>
      <w:proofErr w:type="spellStart"/>
      <w:r w:rsidRPr="16511C2A">
        <w:rPr>
          <w:rtl/>
        </w:rPr>
        <w:t>כדמוכח</w:t>
      </w:r>
      <w:proofErr w:type="spellEnd"/>
      <w:r w:rsidRPr="16511C2A">
        <w:rPr>
          <w:rtl/>
        </w:rPr>
        <w:t xml:space="preserve"> בסוכה (כ"ג.) ודפנות סוכה דאורייתא זהו מפני שגם דומם וצומח כשר ולא גרע טמאה מהם אבל בשופר </w:t>
      </w:r>
      <w:proofErr w:type="spellStart"/>
      <w:r w:rsidRPr="16511C2A">
        <w:rPr>
          <w:rtl/>
        </w:rPr>
        <w:t>דבעינן</w:t>
      </w:r>
      <w:proofErr w:type="spellEnd"/>
      <w:r w:rsidRPr="16511C2A">
        <w:rPr>
          <w:rtl/>
        </w:rPr>
        <w:t xml:space="preserve"> רק מבע"ח צריך מן המותר בפיך </w:t>
      </w:r>
      <w:proofErr w:type="spellStart"/>
      <w:r w:rsidRPr="16511C2A">
        <w:rPr>
          <w:rtl/>
        </w:rPr>
        <w:t>וה"נ</w:t>
      </w:r>
      <w:proofErr w:type="spellEnd"/>
      <w:r w:rsidRPr="16511C2A">
        <w:rPr>
          <w:rtl/>
        </w:rPr>
        <w:t xml:space="preserve"> בחליצה אם היה כשר מנעל מכל דבר גם מטמאה היה כשר אבל כיון שאמרו חז"ל (ק"ב:) </w:t>
      </w:r>
      <w:proofErr w:type="spellStart"/>
      <w:r w:rsidRPr="16511C2A">
        <w:rPr>
          <w:rtl/>
        </w:rPr>
        <w:t>דסנדל</w:t>
      </w:r>
      <w:proofErr w:type="spellEnd"/>
      <w:r w:rsidRPr="16511C2A">
        <w:rPr>
          <w:rtl/>
        </w:rPr>
        <w:t xml:space="preserve"> התפור בפשתן פסול </w:t>
      </w:r>
      <w:proofErr w:type="spellStart"/>
      <w:r w:rsidRPr="16511C2A">
        <w:rPr>
          <w:rtl/>
        </w:rPr>
        <w:t>אלמא</w:t>
      </w:r>
      <w:proofErr w:type="spellEnd"/>
      <w:r w:rsidRPr="16511C2A">
        <w:rPr>
          <w:rtl/>
        </w:rPr>
        <w:t xml:space="preserve"> </w:t>
      </w:r>
      <w:proofErr w:type="spellStart"/>
      <w:r w:rsidRPr="16511C2A">
        <w:rPr>
          <w:rtl/>
        </w:rPr>
        <w:t>דבעינן</w:t>
      </w:r>
      <w:proofErr w:type="spellEnd"/>
      <w:r w:rsidRPr="16511C2A">
        <w:rPr>
          <w:rtl/>
        </w:rPr>
        <w:t xml:space="preserve"> דווקא מבע"ח לכן שפיר בעינן מטהורה (ובזה מתורץ כל מה שהקשו על ר"ת ז"ל</w:t>
      </w:r>
      <w:r>
        <w:t>):</w:t>
      </w:r>
    </w:p>
    <w:p w14:paraId="4CDE1240" w14:textId="77777777" w:rsidR="00CF6E70" w:rsidRPr="00C434A6" w:rsidRDefault="00CF6E70" w:rsidP="16511C2A">
      <w:pPr>
        <w:pStyle w:val="Heading2"/>
        <w:rPr>
          <w:rtl/>
        </w:rPr>
      </w:pPr>
      <w:r w:rsidRPr="00C434A6">
        <w:rPr>
          <w:shd w:val="clear" w:color="auto" w:fill="FFFFFF"/>
          <w:rtl/>
        </w:rPr>
        <w:t xml:space="preserve">תורה תמימה הערות שמות פרק </w:t>
      </w:r>
      <w:proofErr w:type="spellStart"/>
      <w:r w:rsidRPr="00C434A6">
        <w:rPr>
          <w:shd w:val="clear" w:color="auto" w:fill="FFFFFF"/>
          <w:rtl/>
        </w:rPr>
        <w:t>יג</w:t>
      </w:r>
      <w:proofErr w:type="spellEnd"/>
      <w:r w:rsidRPr="35C8E751">
        <w:rPr>
          <w:shd w:val="clear" w:color="auto" w:fill="FFFFFF"/>
          <w:rtl/>
        </w:rPr>
        <w:t xml:space="preserve"> אות </w:t>
      </w:r>
      <w:proofErr w:type="spellStart"/>
      <w:r w:rsidRPr="35C8E751">
        <w:rPr>
          <w:shd w:val="clear" w:color="auto" w:fill="FFFFFF"/>
          <w:rtl/>
        </w:rPr>
        <w:t>מז</w:t>
      </w:r>
      <w:proofErr w:type="spellEnd"/>
    </w:p>
    <w:p w14:paraId="7E6EFB4F" w14:textId="77777777" w:rsidR="00CF6E70" w:rsidRDefault="16511C2A" w:rsidP="16511C2A">
      <w:pPr>
        <w:rPr>
          <w:rtl/>
        </w:rPr>
      </w:pPr>
      <w:r w:rsidRPr="16511C2A">
        <w:rPr>
          <w:rtl/>
        </w:rPr>
        <w:t xml:space="preserve">אבל על עור נבילות וטריפות מותר דלא בעינן רק מן המותר דהיינו מין טהור, ואמנם יש עוד דברים </w:t>
      </w:r>
      <w:proofErr w:type="spellStart"/>
      <w:r w:rsidRPr="16511C2A">
        <w:rPr>
          <w:rtl/>
        </w:rPr>
        <w:t>דבעינן</w:t>
      </w:r>
      <w:proofErr w:type="spellEnd"/>
      <w:r w:rsidRPr="16511C2A">
        <w:rPr>
          <w:rtl/>
        </w:rPr>
        <w:t xml:space="preserve"> מין המותר כמו שופר ומנעל של חליצה [לדעת ר"ת </w:t>
      </w:r>
      <w:proofErr w:type="spellStart"/>
      <w:r w:rsidRPr="16511C2A">
        <w:rPr>
          <w:rtl/>
        </w:rPr>
        <w:t>בתוס</w:t>
      </w:r>
      <w:proofErr w:type="spellEnd"/>
      <w:r w:rsidRPr="16511C2A">
        <w:rPr>
          <w:rtl/>
        </w:rPr>
        <w:t xml:space="preserve">' יבמות ק"ב ב'], וצ"ל </w:t>
      </w:r>
      <w:proofErr w:type="spellStart"/>
      <w:r w:rsidRPr="16511C2A">
        <w:rPr>
          <w:rtl/>
        </w:rPr>
        <w:t>דילפינן</w:t>
      </w:r>
      <w:proofErr w:type="spellEnd"/>
      <w:r w:rsidRPr="16511C2A">
        <w:rPr>
          <w:rtl/>
        </w:rPr>
        <w:t xml:space="preserve"> </w:t>
      </w:r>
      <w:proofErr w:type="spellStart"/>
      <w:r w:rsidRPr="16511C2A">
        <w:rPr>
          <w:rtl/>
        </w:rPr>
        <w:t>מתפלין</w:t>
      </w:r>
      <w:proofErr w:type="spellEnd"/>
      <w:r w:rsidRPr="16511C2A">
        <w:rPr>
          <w:rtl/>
        </w:rPr>
        <w:t xml:space="preserve">, וכנגד זה ישנן מצות שכשרות גם ממין טמא כמו דפנות סוכה </w:t>
      </w:r>
      <w:proofErr w:type="spellStart"/>
      <w:r w:rsidRPr="16511C2A">
        <w:rPr>
          <w:rtl/>
        </w:rPr>
        <w:t>שמצותן</w:t>
      </w:r>
      <w:proofErr w:type="spellEnd"/>
      <w:r w:rsidRPr="16511C2A">
        <w:rPr>
          <w:rtl/>
        </w:rPr>
        <w:t xml:space="preserve"> מדאורייתא, ולא נתבאר טעם הדבר. ואפשר לומר </w:t>
      </w:r>
      <w:proofErr w:type="spellStart"/>
      <w:r w:rsidRPr="16511C2A">
        <w:rPr>
          <w:rtl/>
        </w:rPr>
        <w:t>דדבר</w:t>
      </w:r>
      <w:proofErr w:type="spellEnd"/>
      <w:r w:rsidRPr="16511C2A">
        <w:rPr>
          <w:rtl/>
        </w:rPr>
        <w:t xml:space="preserve"> שצריך ממין בעלי חיים כמו תפלין ושופר ומנעל של חליצה צריך גם מין המותר </w:t>
      </w:r>
      <w:proofErr w:type="spellStart"/>
      <w:r w:rsidRPr="16511C2A">
        <w:rPr>
          <w:rtl/>
        </w:rPr>
        <w:t>משא"כ</w:t>
      </w:r>
      <w:proofErr w:type="spellEnd"/>
      <w:r w:rsidRPr="16511C2A">
        <w:rPr>
          <w:rtl/>
        </w:rPr>
        <w:t xml:space="preserve"> דפנות סוכה שכשרות גם מדומם וצומח לא בעינן בהו מין המותר משום דלא גרעו מדומם וצומח. ופרטי דין זה </w:t>
      </w:r>
      <w:proofErr w:type="spellStart"/>
      <w:r w:rsidRPr="16511C2A">
        <w:rPr>
          <w:rtl/>
        </w:rPr>
        <w:t>לענין</w:t>
      </w:r>
      <w:proofErr w:type="spellEnd"/>
      <w:r w:rsidRPr="16511C2A">
        <w:rPr>
          <w:rtl/>
        </w:rPr>
        <w:t xml:space="preserve"> יתר תשמישי תפלין, הבתים ורצועות, מבואר </w:t>
      </w:r>
      <w:proofErr w:type="spellStart"/>
      <w:r w:rsidRPr="16511C2A">
        <w:rPr>
          <w:rtl/>
        </w:rPr>
        <w:t>באו"ח</w:t>
      </w:r>
      <w:proofErr w:type="spellEnd"/>
      <w:r w:rsidRPr="16511C2A">
        <w:rPr>
          <w:rtl/>
        </w:rPr>
        <w:t xml:space="preserve"> סימן ל"ב </w:t>
      </w:r>
      <w:proofErr w:type="spellStart"/>
      <w:r w:rsidRPr="16511C2A">
        <w:rPr>
          <w:rtl/>
        </w:rPr>
        <w:t>יעו"ש</w:t>
      </w:r>
      <w:proofErr w:type="spellEnd"/>
      <w:r>
        <w:t>...</w:t>
      </w:r>
    </w:p>
    <w:p w14:paraId="02AC12A5" w14:textId="77777777" w:rsidR="00CF6E70" w:rsidRDefault="16511C2A" w:rsidP="16511C2A">
      <w:pPr>
        <w:pStyle w:val="Heading2"/>
        <w:rPr>
          <w:rtl/>
        </w:rPr>
      </w:pPr>
      <w:r w:rsidRPr="16511C2A">
        <w:rPr>
          <w:rtl/>
        </w:rPr>
        <w:t xml:space="preserve">ארץ הצבי עמ' </w:t>
      </w:r>
      <w:proofErr w:type="spellStart"/>
      <w:r w:rsidRPr="16511C2A">
        <w:rPr>
          <w:rtl/>
        </w:rPr>
        <w:t>רמ</w:t>
      </w:r>
      <w:proofErr w:type="spellEnd"/>
    </w:p>
    <w:p w14:paraId="1E53EAAF" w14:textId="77777777" w:rsidR="00CF6E70" w:rsidRDefault="35C8E751" w:rsidP="35C8E751">
      <w:pPr>
        <w:pStyle w:val="Heading2"/>
        <w:rPr>
          <w:rtl/>
        </w:rPr>
      </w:pPr>
      <w:r w:rsidRPr="35C8E751">
        <w:rPr>
          <w:rtl/>
        </w:rPr>
        <w:t>שו"ת תורת חסד (לובלין) סי' ס</w:t>
      </w:r>
    </w:p>
    <w:p w14:paraId="145EEB89" w14:textId="77777777" w:rsidR="00CF6E70" w:rsidRPr="00C434A6" w:rsidRDefault="00CF6E70" w:rsidP="00CF6E70">
      <w:r>
        <w:rPr>
          <w:noProof/>
        </w:rPr>
        <w:drawing>
          <wp:inline distT="0" distB="0" distL="0" distR="0" wp14:anchorId="4B12DE84" wp14:editId="19893D94">
            <wp:extent cx="2190139" cy="775913"/>
            <wp:effectExtent l="0" t="0" r="635" b="5715"/>
            <wp:docPr id="6267812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139" cy="775913"/>
                    </a:xfrm>
                    <a:prstGeom prst="rect">
                      <a:avLst/>
                    </a:prstGeom>
                  </pic:spPr>
                </pic:pic>
              </a:graphicData>
            </a:graphic>
          </wp:inline>
        </w:drawing>
      </w:r>
    </w:p>
    <w:p w14:paraId="02B468CE" w14:textId="3F2B61DE" w:rsidR="000C25FD" w:rsidRDefault="00CF6E70" w:rsidP="35C8E751">
      <w:pPr>
        <w:pStyle w:val="Heading2"/>
        <w:rPr>
          <w:sz w:val="22"/>
          <w:szCs w:val="22"/>
          <w:rtl/>
        </w:rPr>
      </w:pPr>
      <w:r w:rsidRPr="35C8E751">
        <w:rPr>
          <w:rtl/>
        </w:rPr>
        <w:t>שו"ת לב אריה חלק ב סימן ד</w:t>
      </w:r>
      <w:r w:rsidRPr="6793938E">
        <w:t xml:space="preserve"> </w:t>
      </w:r>
      <w:r w:rsidRPr="35C8E751">
        <w:rPr>
          <w:sz w:val="22"/>
          <w:szCs w:val="22"/>
        </w:rPr>
        <w:t>(</w:t>
      </w:r>
      <w:hyperlink r:id="rId15" w:history="1">
        <w:r w:rsidRPr="35C8E751">
          <w:rPr>
            <w:rStyle w:val="Hyperlink"/>
            <w:sz w:val="22"/>
            <w:szCs w:val="22"/>
            <w:rtl/>
          </w:rPr>
          <w:t>קישור</w:t>
        </w:r>
      </w:hyperlink>
      <w:r w:rsidRPr="35C8E751">
        <w:rPr>
          <w:sz w:val="22"/>
          <w:szCs w:val="22"/>
        </w:rPr>
        <w:t>)</w:t>
      </w:r>
      <w:r>
        <w:rPr>
          <w:rStyle w:val="FootnoteReference"/>
          <w:rtl/>
        </w:rPr>
        <w:footnoteReference w:id="2"/>
      </w:r>
    </w:p>
    <w:p w14:paraId="21450EC7" w14:textId="77777777" w:rsidR="000B72FB" w:rsidRDefault="16511C2A" w:rsidP="000B72FB">
      <w:pPr>
        <w:pStyle w:val="Heading1"/>
      </w:pPr>
      <w:bookmarkStart w:id="4" w:name="_Toc488698883"/>
      <w:r w:rsidRPr="16511C2A">
        <w:rPr>
          <w:rtl/>
        </w:rPr>
        <w:lastRenderedPageBreak/>
        <w:t xml:space="preserve">כסף - </w:t>
      </w:r>
      <w:proofErr w:type="spellStart"/>
      <w:r w:rsidRPr="16511C2A">
        <w:rPr>
          <w:rtl/>
        </w:rPr>
        <w:t>שוה</w:t>
      </w:r>
      <w:proofErr w:type="spellEnd"/>
      <w:r w:rsidRPr="16511C2A">
        <w:rPr>
          <w:rtl/>
        </w:rPr>
        <w:t xml:space="preserve"> כסף ככסף</w:t>
      </w:r>
      <w:bookmarkEnd w:id="4"/>
    </w:p>
    <w:p w14:paraId="71549BEA" w14:textId="77777777" w:rsidR="000B72FB" w:rsidRDefault="35C8E751" w:rsidP="35C8E751">
      <w:pPr>
        <w:pStyle w:val="Heading2"/>
        <w:rPr>
          <w:rtl/>
        </w:rPr>
      </w:pPr>
      <w:r w:rsidRPr="35C8E751">
        <w:rPr>
          <w:rtl/>
        </w:rPr>
        <w:t>בכורות נא</w:t>
      </w:r>
      <w:r w:rsidRPr="35C8E751">
        <w:t>.</w:t>
      </w:r>
    </w:p>
    <w:p w14:paraId="55EE65FB" w14:textId="77777777" w:rsidR="000B72FB" w:rsidRDefault="16511C2A" w:rsidP="16511C2A">
      <w:pPr>
        <w:pStyle w:val="Heading2"/>
        <w:rPr>
          <w:rtl/>
        </w:rPr>
      </w:pPr>
      <w:r w:rsidRPr="16511C2A">
        <w:rPr>
          <w:rtl/>
        </w:rPr>
        <w:t xml:space="preserve">רש"י בכורות נא. ד"ה </w:t>
      </w:r>
      <w:proofErr w:type="spellStart"/>
      <w:r w:rsidRPr="16511C2A">
        <w:rPr>
          <w:rtl/>
        </w:rPr>
        <w:t>מצרפין</w:t>
      </w:r>
      <w:proofErr w:type="spellEnd"/>
    </w:p>
    <w:p w14:paraId="35CB1F55" w14:textId="77777777" w:rsidR="000B72FB" w:rsidRDefault="16511C2A" w:rsidP="16511C2A">
      <w:pPr>
        <w:pStyle w:val="Heading2"/>
        <w:rPr>
          <w:rtl/>
        </w:rPr>
      </w:pPr>
      <w:r w:rsidRPr="16511C2A">
        <w:rPr>
          <w:rtl/>
        </w:rPr>
        <w:t xml:space="preserve">שו"ת אגרות משה יורה דעה חלק א סימן </w:t>
      </w:r>
      <w:proofErr w:type="spellStart"/>
      <w:r w:rsidRPr="16511C2A">
        <w:rPr>
          <w:rtl/>
        </w:rPr>
        <w:t>קצ</w:t>
      </w:r>
      <w:proofErr w:type="spellEnd"/>
    </w:p>
    <w:p w14:paraId="4C7DCEDA" w14:textId="77777777" w:rsidR="000B72FB" w:rsidRPr="001E1E37" w:rsidRDefault="16511C2A" w:rsidP="16511C2A">
      <w:pPr>
        <w:rPr>
          <w:rtl/>
        </w:rPr>
      </w:pPr>
      <w:r>
        <w:t xml:space="preserve">  </w:t>
      </w:r>
      <w:r w:rsidRPr="16511C2A">
        <w:rPr>
          <w:rtl/>
        </w:rPr>
        <w:t xml:space="preserve">וכן מצינו </w:t>
      </w:r>
      <w:proofErr w:type="spellStart"/>
      <w:r w:rsidRPr="16511C2A">
        <w:rPr>
          <w:rtl/>
        </w:rPr>
        <w:t>לענין</w:t>
      </w:r>
      <w:proofErr w:type="spellEnd"/>
      <w:r w:rsidRPr="16511C2A">
        <w:rPr>
          <w:rtl/>
        </w:rPr>
        <w:t xml:space="preserve"> שקלים שג"כ לא היו </w:t>
      </w:r>
      <w:proofErr w:type="spellStart"/>
      <w:r w:rsidRPr="16511C2A">
        <w:rPr>
          <w:rtl/>
        </w:rPr>
        <w:t>שו"כ</w:t>
      </w:r>
      <w:proofErr w:type="spellEnd"/>
      <w:r w:rsidRPr="16511C2A">
        <w:rPr>
          <w:rtl/>
        </w:rPr>
        <w:t xml:space="preserve"> ככסף </w:t>
      </w:r>
      <w:proofErr w:type="spellStart"/>
      <w:r w:rsidRPr="16511C2A">
        <w:rPr>
          <w:rtl/>
        </w:rPr>
        <w:t>כדאיתא</w:t>
      </w:r>
      <w:proofErr w:type="spellEnd"/>
      <w:r w:rsidRPr="16511C2A">
        <w:rPr>
          <w:rtl/>
        </w:rPr>
        <w:t xml:space="preserve"> בבכורות דף מ"ט ומ"מ </w:t>
      </w:r>
      <w:proofErr w:type="spellStart"/>
      <w:r w:rsidRPr="16511C2A">
        <w:rPr>
          <w:rtl/>
        </w:rPr>
        <w:t>יכולין</w:t>
      </w:r>
      <w:proofErr w:type="spellEnd"/>
      <w:r w:rsidRPr="16511C2A">
        <w:rPr>
          <w:rtl/>
        </w:rPr>
        <w:t xml:space="preserve"> </w:t>
      </w:r>
      <w:proofErr w:type="spellStart"/>
      <w:r w:rsidRPr="16511C2A">
        <w:rPr>
          <w:rtl/>
        </w:rPr>
        <w:t>ליתן</w:t>
      </w:r>
      <w:proofErr w:type="spellEnd"/>
      <w:r w:rsidRPr="16511C2A">
        <w:rPr>
          <w:rtl/>
        </w:rPr>
        <w:t xml:space="preserve"> בזהב </w:t>
      </w:r>
      <w:proofErr w:type="spellStart"/>
      <w:r w:rsidRPr="16511C2A">
        <w:rPr>
          <w:rtl/>
        </w:rPr>
        <w:t>כדאיתא</w:t>
      </w:r>
      <w:proofErr w:type="spellEnd"/>
      <w:r w:rsidRPr="16511C2A">
        <w:rPr>
          <w:rtl/>
        </w:rPr>
        <w:t xml:space="preserve"> </w:t>
      </w:r>
      <w:proofErr w:type="spellStart"/>
      <w:r w:rsidRPr="16511C2A">
        <w:rPr>
          <w:rtl/>
        </w:rPr>
        <w:t>ברפ"ב</w:t>
      </w:r>
      <w:proofErr w:type="spellEnd"/>
      <w:r w:rsidRPr="16511C2A">
        <w:rPr>
          <w:rtl/>
        </w:rPr>
        <w:t xml:space="preserve"> </w:t>
      </w:r>
      <w:proofErr w:type="spellStart"/>
      <w:r w:rsidRPr="16511C2A">
        <w:rPr>
          <w:rtl/>
        </w:rPr>
        <w:t>דשקלים</w:t>
      </w:r>
      <w:proofErr w:type="spellEnd"/>
      <w:r w:rsidRPr="16511C2A">
        <w:rPr>
          <w:rtl/>
        </w:rPr>
        <w:t xml:space="preserve"> שהיו </w:t>
      </w:r>
      <w:proofErr w:type="spellStart"/>
      <w:r w:rsidRPr="16511C2A">
        <w:rPr>
          <w:rtl/>
        </w:rPr>
        <w:t>נותנין</w:t>
      </w:r>
      <w:proofErr w:type="spellEnd"/>
      <w:r w:rsidRPr="16511C2A">
        <w:rPr>
          <w:rtl/>
        </w:rPr>
        <w:t xml:space="preserve"> </w:t>
      </w:r>
      <w:proofErr w:type="spellStart"/>
      <w:r w:rsidRPr="16511C2A">
        <w:rPr>
          <w:rtl/>
        </w:rPr>
        <w:t>דרכונות</w:t>
      </w:r>
      <w:proofErr w:type="spellEnd"/>
      <w:r w:rsidRPr="16511C2A">
        <w:rPr>
          <w:rtl/>
        </w:rPr>
        <w:t xml:space="preserve"> שהוא מטבע של זהב. אך משקלים אין ראיה </w:t>
      </w:r>
      <w:proofErr w:type="spellStart"/>
      <w:r w:rsidRPr="16511C2A">
        <w:rPr>
          <w:rtl/>
        </w:rPr>
        <w:t>דמשמע</w:t>
      </w:r>
      <w:proofErr w:type="spellEnd"/>
      <w:r w:rsidRPr="16511C2A">
        <w:rPr>
          <w:rtl/>
        </w:rPr>
        <w:t xml:space="preserve"> בירושלמי שקלים שם והובא ברש"י בכורות דף נ"א </w:t>
      </w:r>
      <w:proofErr w:type="spellStart"/>
      <w:r w:rsidRPr="16511C2A">
        <w:rPr>
          <w:rtl/>
        </w:rPr>
        <w:t>דזה</w:t>
      </w:r>
      <w:proofErr w:type="spellEnd"/>
      <w:r w:rsidRPr="16511C2A">
        <w:rPr>
          <w:rtl/>
        </w:rPr>
        <w:t xml:space="preserve"> שלא הוי </w:t>
      </w:r>
      <w:proofErr w:type="spellStart"/>
      <w:r w:rsidRPr="16511C2A">
        <w:rPr>
          <w:rtl/>
        </w:rPr>
        <w:t>שו"כ</w:t>
      </w:r>
      <w:proofErr w:type="spellEnd"/>
      <w:r w:rsidRPr="16511C2A">
        <w:rPr>
          <w:rtl/>
        </w:rPr>
        <w:t xml:space="preserve"> ככסף בשקלים הוא מדרבנן </w:t>
      </w:r>
      <w:proofErr w:type="spellStart"/>
      <w:r w:rsidRPr="16511C2A">
        <w:rPr>
          <w:rtl/>
        </w:rPr>
        <w:t>דקאמר</w:t>
      </w:r>
      <w:proofErr w:type="spellEnd"/>
      <w:r w:rsidRPr="16511C2A">
        <w:rPr>
          <w:rtl/>
        </w:rPr>
        <w:t xml:space="preserve"> הטעם שמא יוזלו. וצריך לומר </w:t>
      </w:r>
      <w:proofErr w:type="spellStart"/>
      <w:r w:rsidRPr="16511C2A">
        <w:rPr>
          <w:rtl/>
        </w:rPr>
        <w:t>דמדאורייתא</w:t>
      </w:r>
      <w:proofErr w:type="spellEnd"/>
      <w:r w:rsidRPr="16511C2A">
        <w:rPr>
          <w:rtl/>
        </w:rPr>
        <w:t xml:space="preserve"> </w:t>
      </w:r>
      <w:proofErr w:type="spellStart"/>
      <w:r w:rsidRPr="16511C2A">
        <w:rPr>
          <w:rtl/>
        </w:rPr>
        <w:t>ילפינן</w:t>
      </w:r>
      <w:proofErr w:type="spellEnd"/>
      <w:r w:rsidRPr="16511C2A">
        <w:rPr>
          <w:rtl/>
        </w:rPr>
        <w:t xml:space="preserve"> מעבד עברי כמו </w:t>
      </w:r>
      <w:proofErr w:type="spellStart"/>
      <w:r w:rsidRPr="16511C2A">
        <w:rPr>
          <w:rtl/>
        </w:rPr>
        <w:t>דאיתא</w:t>
      </w:r>
      <w:proofErr w:type="spellEnd"/>
      <w:r w:rsidRPr="16511C2A">
        <w:rPr>
          <w:rtl/>
        </w:rPr>
        <w:t xml:space="preserve"> </w:t>
      </w:r>
      <w:proofErr w:type="spellStart"/>
      <w:r w:rsidRPr="16511C2A">
        <w:rPr>
          <w:rtl/>
        </w:rPr>
        <w:t>בתוס</w:t>
      </w:r>
      <w:proofErr w:type="spellEnd"/>
      <w:r w:rsidRPr="16511C2A">
        <w:rPr>
          <w:rtl/>
        </w:rPr>
        <w:t xml:space="preserve">' ריש קידושין </w:t>
      </w:r>
      <w:proofErr w:type="spellStart"/>
      <w:r w:rsidRPr="16511C2A">
        <w:rPr>
          <w:rtl/>
        </w:rPr>
        <w:t>לענין</w:t>
      </w:r>
      <w:proofErr w:type="spellEnd"/>
      <w:r w:rsidRPr="16511C2A">
        <w:rPr>
          <w:rtl/>
        </w:rPr>
        <w:t xml:space="preserve"> ערכין. אבל א"כ גם בקרקעות יוכל </w:t>
      </w:r>
      <w:proofErr w:type="spellStart"/>
      <w:r w:rsidRPr="16511C2A">
        <w:rPr>
          <w:rtl/>
        </w:rPr>
        <w:t>ליתן</w:t>
      </w:r>
      <w:proofErr w:type="spellEnd"/>
      <w:r w:rsidRPr="16511C2A">
        <w:rPr>
          <w:rtl/>
        </w:rPr>
        <w:t xml:space="preserve"> שקלו </w:t>
      </w:r>
      <w:proofErr w:type="spellStart"/>
      <w:r w:rsidRPr="16511C2A">
        <w:rPr>
          <w:rtl/>
        </w:rPr>
        <w:t>מה"ת</w:t>
      </w:r>
      <w:proofErr w:type="spellEnd"/>
      <w:r w:rsidRPr="16511C2A">
        <w:rPr>
          <w:rtl/>
        </w:rPr>
        <w:t xml:space="preserve"> אך אולי כיון שבעינן תרומה ואין שייך בקרקע תרומה לכן לא יוכל בקרקעות. אבל בשטרות יוכל </w:t>
      </w:r>
      <w:proofErr w:type="spellStart"/>
      <w:r w:rsidRPr="16511C2A">
        <w:rPr>
          <w:rtl/>
        </w:rPr>
        <w:t>ליתן</w:t>
      </w:r>
      <w:proofErr w:type="spellEnd"/>
      <w:r w:rsidRPr="16511C2A">
        <w:rPr>
          <w:rtl/>
        </w:rPr>
        <w:t xml:space="preserve"> ותמוה לומר כן דודאי היה נזכר זה </w:t>
      </w:r>
      <w:proofErr w:type="spellStart"/>
      <w:r w:rsidRPr="16511C2A">
        <w:rPr>
          <w:rtl/>
        </w:rPr>
        <w:t>שמה"ת</w:t>
      </w:r>
      <w:proofErr w:type="spellEnd"/>
      <w:r w:rsidRPr="16511C2A">
        <w:rPr>
          <w:rtl/>
        </w:rPr>
        <w:t xml:space="preserve"> יכול </w:t>
      </w:r>
      <w:proofErr w:type="spellStart"/>
      <w:r w:rsidRPr="16511C2A">
        <w:rPr>
          <w:rtl/>
        </w:rPr>
        <w:t>ליתן</w:t>
      </w:r>
      <w:proofErr w:type="spellEnd"/>
      <w:r w:rsidRPr="16511C2A">
        <w:rPr>
          <w:rtl/>
        </w:rPr>
        <w:t xml:space="preserve"> אף בשטרות ולחלק קרקעות משטרות</w:t>
      </w:r>
      <w:r>
        <w:t xml:space="preserve">.  </w:t>
      </w:r>
    </w:p>
    <w:p w14:paraId="04345D9F" w14:textId="38C5F23D" w:rsidR="000B72FB" w:rsidRDefault="16511C2A" w:rsidP="16511C2A">
      <w:pPr>
        <w:rPr>
          <w:rtl/>
        </w:rPr>
      </w:pPr>
      <w:r>
        <w:t xml:space="preserve">  </w:t>
      </w:r>
      <w:r w:rsidRPr="16511C2A">
        <w:rPr>
          <w:rtl/>
        </w:rPr>
        <w:t xml:space="preserve">ולולא </w:t>
      </w:r>
      <w:proofErr w:type="spellStart"/>
      <w:r w:rsidRPr="16511C2A">
        <w:rPr>
          <w:rtl/>
        </w:rPr>
        <w:t>דמסתפינא</w:t>
      </w:r>
      <w:proofErr w:type="spellEnd"/>
      <w:r w:rsidRPr="16511C2A">
        <w:rPr>
          <w:rtl/>
        </w:rPr>
        <w:t xml:space="preserve"> הייתי אומר דודאי צריך </w:t>
      </w:r>
      <w:proofErr w:type="spellStart"/>
      <w:r w:rsidRPr="16511C2A">
        <w:rPr>
          <w:rtl/>
        </w:rPr>
        <w:t>ליתן</w:t>
      </w:r>
      <w:proofErr w:type="spellEnd"/>
      <w:r w:rsidRPr="16511C2A">
        <w:rPr>
          <w:rtl/>
        </w:rPr>
        <w:t xml:space="preserve"> שקלים </w:t>
      </w:r>
      <w:proofErr w:type="spellStart"/>
      <w:r w:rsidRPr="16511C2A">
        <w:rPr>
          <w:rtl/>
        </w:rPr>
        <w:t>דוקא</w:t>
      </w:r>
      <w:proofErr w:type="spellEnd"/>
      <w:r w:rsidRPr="16511C2A">
        <w:rPr>
          <w:rtl/>
        </w:rPr>
        <w:t xml:space="preserve"> במטבע גם מדאורייתא ועיין בשירי קרבן בירושלמי שם </w:t>
      </w:r>
      <w:proofErr w:type="spellStart"/>
      <w:r w:rsidRPr="16511C2A">
        <w:rPr>
          <w:rtl/>
        </w:rPr>
        <w:t>דסובר</w:t>
      </w:r>
      <w:proofErr w:type="spellEnd"/>
      <w:r w:rsidRPr="16511C2A">
        <w:rPr>
          <w:rtl/>
        </w:rPr>
        <w:t xml:space="preserve"> כן </w:t>
      </w:r>
      <w:proofErr w:type="spellStart"/>
      <w:r w:rsidRPr="16511C2A">
        <w:rPr>
          <w:rtl/>
        </w:rPr>
        <w:t>וילפינן</w:t>
      </w:r>
      <w:proofErr w:type="spellEnd"/>
      <w:r w:rsidRPr="16511C2A">
        <w:rPr>
          <w:rtl/>
        </w:rPr>
        <w:t xml:space="preserve"> מזה יתנו אך הוא כותב שם </w:t>
      </w:r>
      <w:proofErr w:type="spellStart"/>
      <w:r w:rsidRPr="16511C2A">
        <w:rPr>
          <w:rtl/>
        </w:rPr>
        <w:t>דיהיה</w:t>
      </w:r>
      <w:proofErr w:type="spellEnd"/>
      <w:r w:rsidRPr="16511C2A">
        <w:rPr>
          <w:rtl/>
        </w:rPr>
        <w:t xml:space="preserve"> בזה מחלוקת ר"מ ורבנן והירושלמי שהביא רש"י הוא אליבא </w:t>
      </w:r>
      <w:proofErr w:type="spellStart"/>
      <w:r w:rsidRPr="16511C2A">
        <w:rPr>
          <w:rtl/>
        </w:rPr>
        <w:t>דר"מ</w:t>
      </w:r>
      <w:proofErr w:type="spellEnd"/>
      <w:r w:rsidRPr="16511C2A">
        <w:rPr>
          <w:rtl/>
        </w:rPr>
        <w:t xml:space="preserve"> וזה דוחק גדול </w:t>
      </w:r>
      <w:proofErr w:type="spellStart"/>
      <w:r w:rsidRPr="16511C2A">
        <w:rPr>
          <w:rtl/>
        </w:rPr>
        <w:t>דלמה</w:t>
      </w:r>
      <w:proofErr w:type="spellEnd"/>
      <w:r w:rsidRPr="16511C2A">
        <w:rPr>
          <w:rtl/>
        </w:rPr>
        <w:t xml:space="preserve"> היה מביא רש"י מה שלא כהלכה. ולכן הייתי אומר דאף </w:t>
      </w:r>
      <w:proofErr w:type="spellStart"/>
      <w:r w:rsidRPr="16511C2A">
        <w:rPr>
          <w:rtl/>
        </w:rPr>
        <w:t>דצריך</w:t>
      </w:r>
      <w:proofErr w:type="spellEnd"/>
      <w:r w:rsidRPr="16511C2A">
        <w:rPr>
          <w:rtl/>
        </w:rPr>
        <w:t xml:space="preserve"> </w:t>
      </w:r>
      <w:proofErr w:type="spellStart"/>
      <w:r w:rsidRPr="16511C2A">
        <w:rPr>
          <w:rtl/>
        </w:rPr>
        <w:t>ליתן</w:t>
      </w:r>
      <w:proofErr w:type="spellEnd"/>
      <w:r w:rsidRPr="16511C2A">
        <w:rPr>
          <w:rtl/>
        </w:rPr>
        <w:t xml:space="preserve"> השקלים </w:t>
      </w:r>
      <w:proofErr w:type="spellStart"/>
      <w:r w:rsidRPr="16511C2A">
        <w:rPr>
          <w:rtl/>
        </w:rPr>
        <w:t>דוקא</w:t>
      </w:r>
      <w:proofErr w:type="spellEnd"/>
      <w:r w:rsidRPr="16511C2A">
        <w:rPr>
          <w:rtl/>
        </w:rPr>
        <w:t xml:space="preserve"> בכסף מ"מ לאחר שהקדיש שקלו ורוצה לשלחו למקדש יכול לחלל מן הדין אף </w:t>
      </w:r>
      <w:proofErr w:type="spellStart"/>
      <w:r w:rsidRPr="16511C2A">
        <w:rPr>
          <w:rtl/>
        </w:rPr>
        <w:t>בשוה</w:t>
      </w:r>
      <w:proofErr w:type="spellEnd"/>
      <w:r w:rsidRPr="16511C2A">
        <w:rPr>
          <w:rtl/>
        </w:rPr>
        <w:t xml:space="preserve"> כסף דאז הוא ככל הקדש שנפדה גם </w:t>
      </w:r>
      <w:proofErr w:type="spellStart"/>
      <w:r w:rsidRPr="16511C2A">
        <w:rPr>
          <w:rtl/>
        </w:rPr>
        <w:t>בשוה</w:t>
      </w:r>
      <w:proofErr w:type="spellEnd"/>
      <w:r w:rsidRPr="16511C2A">
        <w:rPr>
          <w:rtl/>
        </w:rPr>
        <w:t xml:space="preserve"> כסף. ואף שעדין ברשות הבעלים הוא שאם יאבד קודם </w:t>
      </w:r>
      <w:proofErr w:type="spellStart"/>
      <w:r w:rsidRPr="16511C2A">
        <w:rPr>
          <w:rtl/>
        </w:rPr>
        <w:t>שיתרם</w:t>
      </w:r>
      <w:proofErr w:type="spellEnd"/>
      <w:r w:rsidRPr="16511C2A">
        <w:rPr>
          <w:rtl/>
        </w:rPr>
        <w:t xml:space="preserve"> יתחייבו באחריותם מ"מ מאחר שהקדישו יצא כבר ידי מצות נתינת השקל. והאחריות שעליו אינו משום שלא קיים </w:t>
      </w:r>
      <w:proofErr w:type="spellStart"/>
      <w:r w:rsidRPr="16511C2A">
        <w:rPr>
          <w:rtl/>
        </w:rPr>
        <w:t>המצוה</w:t>
      </w:r>
      <w:proofErr w:type="spellEnd"/>
      <w:r w:rsidRPr="16511C2A">
        <w:rPr>
          <w:rtl/>
        </w:rPr>
        <w:t xml:space="preserve"> כל זמן שלא בא למקדש </w:t>
      </w:r>
      <w:proofErr w:type="spellStart"/>
      <w:r w:rsidRPr="16511C2A">
        <w:rPr>
          <w:rtl/>
        </w:rPr>
        <w:t>דא"כ</w:t>
      </w:r>
      <w:proofErr w:type="spellEnd"/>
      <w:r w:rsidRPr="16511C2A">
        <w:rPr>
          <w:rtl/>
        </w:rPr>
        <w:t xml:space="preserve"> איך היה יוצא כשנאבד בדרך אחר שנתרמה התרומה דאף שלא פשע בזה שנאבד מ"מ הרי לא בא למקדש ולא קיים </w:t>
      </w:r>
      <w:proofErr w:type="spellStart"/>
      <w:r w:rsidRPr="16511C2A">
        <w:rPr>
          <w:rtl/>
        </w:rPr>
        <w:t>המצוה</w:t>
      </w:r>
      <w:proofErr w:type="spellEnd"/>
      <w:r w:rsidRPr="16511C2A">
        <w:rPr>
          <w:rtl/>
        </w:rPr>
        <w:t xml:space="preserve"> וגם איך שייך לחוש שמא יוזלו הא כיון שלא קיימו </w:t>
      </w:r>
      <w:proofErr w:type="spellStart"/>
      <w:r w:rsidRPr="16511C2A">
        <w:rPr>
          <w:rtl/>
        </w:rPr>
        <w:t>המצוה</w:t>
      </w:r>
      <w:proofErr w:type="spellEnd"/>
      <w:r w:rsidRPr="16511C2A">
        <w:rPr>
          <w:rtl/>
        </w:rPr>
        <w:t xml:space="preserve"> יהיו </w:t>
      </w:r>
      <w:proofErr w:type="spellStart"/>
      <w:r w:rsidRPr="16511C2A">
        <w:rPr>
          <w:rtl/>
        </w:rPr>
        <w:t>מחוייבין</w:t>
      </w:r>
      <w:proofErr w:type="spellEnd"/>
      <w:r w:rsidRPr="16511C2A">
        <w:rPr>
          <w:rtl/>
        </w:rPr>
        <w:t xml:space="preserve"> להשלים מה שיוזל אלא ודאי שיצא </w:t>
      </w:r>
      <w:proofErr w:type="spellStart"/>
      <w:r w:rsidRPr="16511C2A">
        <w:rPr>
          <w:rtl/>
        </w:rPr>
        <w:t>בהמצוה</w:t>
      </w:r>
      <w:proofErr w:type="spellEnd"/>
      <w:r w:rsidRPr="16511C2A">
        <w:rPr>
          <w:rtl/>
        </w:rPr>
        <w:t xml:space="preserve"> תיכף בהפרשה ומטעם זה סובר </w:t>
      </w:r>
      <w:proofErr w:type="spellStart"/>
      <w:r w:rsidRPr="16511C2A">
        <w:rPr>
          <w:rtl/>
        </w:rPr>
        <w:t>רשב"ל</w:t>
      </w:r>
      <w:proofErr w:type="spellEnd"/>
      <w:r w:rsidRPr="16511C2A">
        <w:rPr>
          <w:rtl/>
        </w:rPr>
        <w:t xml:space="preserve"> בשקלים שם שפטור מאחריות דהוי כמסר לגזבר </w:t>
      </w:r>
      <w:proofErr w:type="spellStart"/>
      <w:r w:rsidRPr="16511C2A">
        <w:rPr>
          <w:rtl/>
        </w:rPr>
        <w:t>דבכ"מ</w:t>
      </w:r>
      <w:proofErr w:type="spellEnd"/>
      <w:r w:rsidRPr="16511C2A">
        <w:rPr>
          <w:rtl/>
        </w:rPr>
        <w:t xml:space="preserve"> הוא ברשות גבוה ורק ר' יוחנן סובר </w:t>
      </w:r>
      <w:proofErr w:type="spellStart"/>
      <w:r w:rsidRPr="16511C2A">
        <w:rPr>
          <w:rtl/>
        </w:rPr>
        <w:t>דחייב</w:t>
      </w:r>
      <w:proofErr w:type="spellEnd"/>
      <w:r w:rsidRPr="16511C2A">
        <w:rPr>
          <w:rtl/>
        </w:rPr>
        <w:t xml:space="preserve"> באחריותם משום דיש עליו עוד חיוב לראות שיבא שקלו למקדש כדי להיות </w:t>
      </w:r>
      <w:proofErr w:type="spellStart"/>
      <w:r w:rsidRPr="16511C2A">
        <w:rPr>
          <w:rtl/>
        </w:rPr>
        <w:t>בהתרומה</w:t>
      </w:r>
      <w:proofErr w:type="spellEnd"/>
      <w:r w:rsidRPr="16511C2A">
        <w:rPr>
          <w:rtl/>
        </w:rPr>
        <w:t xml:space="preserve"> ולכן אם לא פשע שמסר לש"ש פטור אם נאבד אחר שנתרמה התרומה. ולכן כיון שיצא חיוב </w:t>
      </w:r>
      <w:proofErr w:type="spellStart"/>
      <w:r w:rsidRPr="16511C2A">
        <w:rPr>
          <w:rtl/>
        </w:rPr>
        <w:t>המצוה</w:t>
      </w:r>
      <w:proofErr w:type="spellEnd"/>
      <w:r w:rsidRPr="16511C2A">
        <w:rPr>
          <w:rtl/>
        </w:rPr>
        <w:t xml:space="preserve"> תיכף כשהקדיש השקל הוא ככל הקדש שיכול לפדותו בכל דבר מן הדין לבד מקרקעות ועבדים ושטרות רק </w:t>
      </w:r>
      <w:proofErr w:type="spellStart"/>
      <w:r w:rsidRPr="16511C2A">
        <w:rPr>
          <w:rtl/>
        </w:rPr>
        <w:t>מתק"ח</w:t>
      </w:r>
      <w:proofErr w:type="spellEnd"/>
      <w:r w:rsidRPr="16511C2A">
        <w:rPr>
          <w:rtl/>
        </w:rPr>
        <w:t xml:space="preserve"> שמא יוזלו יכול לצרפם </w:t>
      </w:r>
      <w:proofErr w:type="spellStart"/>
      <w:r w:rsidRPr="16511C2A">
        <w:rPr>
          <w:rtl/>
        </w:rPr>
        <w:t>דוקא</w:t>
      </w:r>
      <w:proofErr w:type="spellEnd"/>
      <w:r w:rsidRPr="16511C2A">
        <w:rPr>
          <w:rtl/>
        </w:rPr>
        <w:t xml:space="preserve"> למטבעות זהב אף שג"כ לגבי כספא אפשר שיוזלו מאחר </w:t>
      </w:r>
      <w:proofErr w:type="spellStart"/>
      <w:r w:rsidRPr="16511C2A">
        <w:rPr>
          <w:rtl/>
        </w:rPr>
        <w:t>דכספא</w:t>
      </w:r>
      <w:proofErr w:type="spellEnd"/>
      <w:r w:rsidRPr="16511C2A">
        <w:rPr>
          <w:rtl/>
        </w:rPr>
        <w:t xml:space="preserve"> </w:t>
      </w:r>
      <w:proofErr w:type="spellStart"/>
      <w:r w:rsidRPr="16511C2A">
        <w:rPr>
          <w:rtl/>
        </w:rPr>
        <w:t>טבעא</w:t>
      </w:r>
      <w:proofErr w:type="spellEnd"/>
      <w:r w:rsidRPr="16511C2A">
        <w:rPr>
          <w:rtl/>
        </w:rPr>
        <w:t xml:space="preserve">, משום דלא שכיח בהו יוקרא </w:t>
      </w:r>
      <w:proofErr w:type="spellStart"/>
      <w:r w:rsidRPr="16511C2A">
        <w:rPr>
          <w:rtl/>
        </w:rPr>
        <w:t>וזולא</w:t>
      </w:r>
      <w:proofErr w:type="spellEnd"/>
      <w:r w:rsidRPr="16511C2A">
        <w:rPr>
          <w:rtl/>
        </w:rPr>
        <w:t xml:space="preserve"> כ"כ. וזהו מה </w:t>
      </w:r>
      <w:proofErr w:type="spellStart"/>
      <w:r w:rsidRPr="16511C2A">
        <w:rPr>
          <w:rtl/>
        </w:rPr>
        <w:t>דהוצרך</w:t>
      </w:r>
      <w:proofErr w:type="spellEnd"/>
      <w:r w:rsidRPr="16511C2A">
        <w:rPr>
          <w:rtl/>
        </w:rPr>
        <w:t xml:space="preserve"> הירושלמי לומר הטעם למה אין </w:t>
      </w:r>
      <w:proofErr w:type="spellStart"/>
      <w:r w:rsidRPr="16511C2A">
        <w:rPr>
          <w:rtl/>
        </w:rPr>
        <w:t>מצרפין</w:t>
      </w:r>
      <w:proofErr w:type="spellEnd"/>
      <w:r w:rsidRPr="16511C2A">
        <w:rPr>
          <w:rtl/>
        </w:rPr>
        <w:t xml:space="preserve"> למרגלית משום שמא תוזל. </w:t>
      </w:r>
      <w:proofErr w:type="spellStart"/>
      <w:r w:rsidRPr="16511C2A">
        <w:rPr>
          <w:rtl/>
        </w:rPr>
        <w:t>והגמ</w:t>
      </w:r>
      <w:proofErr w:type="spellEnd"/>
      <w:r w:rsidRPr="16511C2A">
        <w:rPr>
          <w:rtl/>
        </w:rPr>
        <w:t xml:space="preserve">' </w:t>
      </w:r>
      <w:proofErr w:type="spellStart"/>
      <w:r w:rsidRPr="16511C2A">
        <w:rPr>
          <w:rtl/>
        </w:rPr>
        <w:t>דבכורות</w:t>
      </w:r>
      <w:proofErr w:type="spellEnd"/>
      <w:r w:rsidRPr="16511C2A">
        <w:rPr>
          <w:rtl/>
        </w:rPr>
        <w:t xml:space="preserve"> שהביא מתני' </w:t>
      </w:r>
      <w:proofErr w:type="spellStart"/>
      <w:r w:rsidRPr="16511C2A">
        <w:rPr>
          <w:rtl/>
        </w:rPr>
        <w:t>דמצרפין</w:t>
      </w:r>
      <w:proofErr w:type="spellEnd"/>
      <w:r w:rsidRPr="16511C2A">
        <w:rPr>
          <w:rtl/>
        </w:rPr>
        <w:t xml:space="preserve"> שקלים </w:t>
      </w:r>
      <w:proofErr w:type="spellStart"/>
      <w:r w:rsidRPr="16511C2A">
        <w:rPr>
          <w:rtl/>
        </w:rPr>
        <w:t>לדרכונות</w:t>
      </w:r>
      <w:proofErr w:type="spellEnd"/>
      <w:r w:rsidRPr="16511C2A">
        <w:rPr>
          <w:rtl/>
        </w:rPr>
        <w:t xml:space="preserve"> משום דגם לצרף שהוא כבר אחד שהקדיש בעי </w:t>
      </w:r>
      <w:proofErr w:type="spellStart"/>
      <w:r w:rsidRPr="16511C2A">
        <w:rPr>
          <w:rtl/>
        </w:rPr>
        <w:t>דוקא</w:t>
      </w:r>
      <w:proofErr w:type="spellEnd"/>
      <w:r w:rsidRPr="16511C2A">
        <w:rPr>
          <w:rtl/>
        </w:rPr>
        <w:t xml:space="preserve"> מטבעות מדרבנן ולכן גם ע"ז </w:t>
      </w:r>
      <w:proofErr w:type="spellStart"/>
      <w:r w:rsidRPr="16511C2A">
        <w:rPr>
          <w:rtl/>
        </w:rPr>
        <w:t>קאי</w:t>
      </w:r>
      <w:proofErr w:type="spellEnd"/>
      <w:r w:rsidRPr="16511C2A">
        <w:rPr>
          <w:rtl/>
        </w:rPr>
        <w:t xml:space="preserve"> מתני' </w:t>
      </w:r>
      <w:proofErr w:type="spellStart"/>
      <w:r w:rsidRPr="16511C2A">
        <w:rPr>
          <w:rtl/>
        </w:rPr>
        <w:t>דבכורות</w:t>
      </w:r>
      <w:proofErr w:type="spellEnd"/>
      <w:r w:rsidRPr="16511C2A">
        <w:rPr>
          <w:rtl/>
        </w:rPr>
        <w:t xml:space="preserve"> </w:t>
      </w:r>
      <w:proofErr w:type="spellStart"/>
      <w:r w:rsidRPr="16511C2A">
        <w:rPr>
          <w:rtl/>
        </w:rPr>
        <w:t>דאיתא</w:t>
      </w:r>
      <w:proofErr w:type="spellEnd"/>
      <w:r w:rsidRPr="16511C2A">
        <w:rPr>
          <w:rtl/>
        </w:rPr>
        <w:t xml:space="preserve"> שם חוץ מן השקלים </w:t>
      </w:r>
      <w:proofErr w:type="spellStart"/>
      <w:r w:rsidRPr="16511C2A">
        <w:rPr>
          <w:rtl/>
        </w:rPr>
        <w:t>סתמא</w:t>
      </w:r>
      <w:proofErr w:type="spellEnd"/>
      <w:r w:rsidRPr="16511C2A">
        <w:rPr>
          <w:rtl/>
        </w:rPr>
        <w:t xml:space="preserve"> </w:t>
      </w:r>
      <w:proofErr w:type="spellStart"/>
      <w:r w:rsidRPr="16511C2A">
        <w:rPr>
          <w:rtl/>
        </w:rPr>
        <w:t>דמשמע</w:t>
      </w:r>
      <w:proofErr w:type="spellEnd"/>
      <w:r w:rsidRPr="16511C2A">
        <w:rPr>
          <w:rtl/>
        </w:rPr>
        <w:t xml:space="preserve"> בין </w:t>
      </w:r>
      <w:proofErr w:type="spellStart"/>
      <w:r w:rsidRPr="16511C2A">
        <w:rPr>
          <w:rtl/>
        </w:rPr>
        <w:t>אמצות</w:t>
      </w:r>
      <w:proofErr w:type="spellEnd"/>
      <w:r w:rsidRPr="16511C2A">
        <w:rPr>
          <w:rtl/>
        </w:rPr>
        <w:t xml:space="preserve"> שקלים בין על הצירוף </w:t>
      </w:r>
      <w:proofErr w:type="spellStart"/>
      <w:r w:rsidRPr="16511C2A">
        <w:rPr>
          <w:rtl/>
        </w:rPr>
        <w:t>דאח"כ</w:t>
      </w:r>
      <w:proofErr w:type="spellEnd"/>
      <w:r w:rsidRPr="16511C2A">
        <w:rPr>
          <w:rtl/>
        </w:rPr>
        <w:t xml:space="preserve">... וזהו </w:t>
      </w:r>
      <w:proofErr w:type="spellStart"/>
      <w:r w:rsidRPr="16511C2A">
        <w:rPr>
          <w:rtl/>
        </w:rPr>
        <w:t>מלתא</w:t>
      </w:r>
      <w:proofErr w:type="spellEnd"/>
      <w:r w:rsidRPr="16511C2A">
        <w:rPr>
          <w:rtl/>
        </w:rPr>
        <w:t xml:space="preserve"> </w:t>
      </w:r>
      <w:proofErr w:type="spellStart"/>
      <w:r w:rsidRPr="16511C2A">
        <w:rPr>
          <w:rtl/>
        </w:rPr>
        <w:t>דמסתבר</w:t>
      </w:r>
      <w:proofErr w:type="spellEnd"/>
      <w:r w:rsidRPr="16511C2A">
        <w:rPr>
          <w:rtl/>
        </w:rPr>
        <w:t xml:space="preserve"> ולכן לא </w:t>
      </w:r>
      <w:proofErr w:type="spellStart"/>
      <w:r w:rsidRPr="16511C2A">
        <w:rPr>
          <w:rtl/>
        </w:rPr>
        <w:t>אישתמיט</w:t>
      </w:r>
      <w:proofErr w:type="spellEnd"/>
      <w:r w:rsidRPr="16511C2A">
        <w:rPr>
          <w:rtl/>
        </w:rPr>
        <w:t xml:space="preserve"> באיזה מקום לומר שמן התורה נותן שקלו </w:t>
      </w:r>
      <w:proofErr w:type="spellStart"/>
      <w:r w:rsidRPr="16511C2A">
        <w:rPr>
          <w:rtl/>
        </w:rPr>
        <w:t>בשוה</w:t>
      </w:r>
      <w:proofErr w:type="spellEnd"/>
      <w:r w:rsidRPr="16511C2A">
        <w:rPr>
          <w:rtl/>
        </w:rPr>
        <w:t xml:space="preserve"> כסף. וזה שלא </w:t>
      </w:r>
      <w:proofErr w:type="spellStart"/>
      <w:r w:rsidRPr="16511C2A">
        <w:rPr>
          <w:rtl/>
        </w:rPr>
        <w:t>ילפינן</w:t>
      </w:r>
      <w:proofErr w:type="spellEnd"/>
      <w:r w:rsidRPr="16511C2A">
        <w:rPr>
          <w:rtl/>
        </w:rPr>
        <w:t xml:space="preserve"> מעבד עברי כמו הקדש הוא מקרא </w:t>
      </w:r>
      <w:proofErr w:type="spellStart"/>
      <w:r w:rsidRPr="16511C2A">
        <w:rPr>
          <w:rtl/>
        </w:rPr>
        <w:t>דזה</w:t>
      </w:r>
      <w:proofErr w:type="spellEnd"/>
      <w:r w:rsidRPr="16511C2A">
        <w:rPr>
          <w:rtl/>
        </w:rPr>
        <w:t xml:space="preserve"> יתנו </w:t>
      </w:r>
      <w:proofErr w:type="spellStart"/>
      <w:r w:rsidRPr="16511C2A">
        <w:rPr>
          <w:rtl/>
        </w:rPr>
        <w:t>כדאיתא</w:t>
      </w:r>
      <w:proofErr w:type="spellEnd"/>
      <w:r w:rsidRPr="16511C2A">
        <w:rPr>
          <w:rtl/>
        </w:rPr>
        <w:t xml:space="preserve"> בשירי קרבן רפ"ב </w:t>
      </w:r>
      <w:proofErr w:type="spellStart"/>
      <w:r w:rsidRPr="16511C2A">
        <w:rPr>
          <w:rtl/>
        </w:rPr>
        <w:t>דשקלים</w:t>
      </w:r>
      <w:proofErr w:type="spellEnd"/>
      <w:r w:rsidRPr="16511C2A">
        <w:rPr>
          <w:rtl/>
        </w:rPr>
        <w:t xml:space="preserve"> וגם ר"מ יודה ותרתי </w:t>
      </w:r>
      <w:proofErr w:type="spellStart"/>
      <w:r w:rsidRPr="16511C2A">
        <w:rPr>
          <w:rtl/>
        </w:rPr>
        <w:t>יליף</w:t>
      </w:r>
      <w:proofErr w:type="spellEnd"/>
      <w:r w:rsidRPr="16511C2A">
        <w:rPr>
          <w:rtl/>
        </w:rPr>
        <w:t xml:space="preserve"> מיניה דלא כשירי קרבן בזה והירושלמי שאמר טעם </w:t>
      </w:r>
      <w:proofErr w:type="spellStart"/>
      <w:r w:rsidRPr="16511C2A">
        <w:rPr>
          <w:rtl/>
        </w:rPr>
        <w:t>דיוזלו</w:t>
      </w:r>
      <w:proofErr w:type="spellEnd"/>
      <w:r w:rsidRPr="16511C2A">
        <w:rPr>
          <w:rtl/>
        </w:rPr>
        <w:t xml:space="preserve"> הא ג"כ אליבא </w:t>
      </w:r>
      <w:proofErr w:type="spellStart"/>
      <w:r w:rsidRPr="16511C2A">
        <w:rPr>
          <w:rtl/>
        </w:rPr>
        <w:t>דכו"ע</w:t>
      </w:r>
      <w:proofErr w:type="spellEnd"/>
      <w:r w:rsidRPr="16511C2A">
        <w:rPr>
          <w:rtl/>
        </w:rPr>
        <w:t xml:space="preserve"> </w:t>
      </w:r>
      <w:proofErr w:type="spellStart"/>
      <w:r w:rsidRPr="16511C2A">
        <w:rPr>
          <w:rtl/>
        </w:rPr>
        <w:t>כדפירשתי</w:t>
      </w:r>
      <w:proofErr w:type="spellEnd"/>
      <w:r>
        <w:t>.</w:t>
      </w:r>
    </w:p>
    <w:p w14:paraId="6E7F2309" w14:textId="47F68326" w:rsidR="666F13A4" w:rsidRDefault="35C8E751" w:rsidP="666F13A4">
      <w:pPr>
        <w:pStyle w:val="Heading1"/>
      </w:pPr>
      <w:bookmarkStart w:id="5" w:name="_Hlk498883639"/>
      <w:r w:rsidRPr="35C8E751">
        <w:rPr>
          <w:rtl/>
        </w:rPr>
        <w:t>הזמנה לגבי גופי קדושה</w:t>
      </w:r>
    </w:p>
    <w:p w14:paraId="463969D0" w14:textId="4190BA00" w:rsidR="2C039AA4" w:rsidRDefault="35C8E751" w:rsidP="35C8E751">
      <w:pPr>
        <w:pStyle w:val="Heading2"/>
        <w:rPr>
          <w:rtl/>
        </w:rPr>
      </w:pPr>
      <w:r w:rsidRPr="35C8E751">
        <w:rPr>
          <w:rtl/>
        </w:rPr>
        <w:t>בעל המאור סוכה ד: בדפ׳׳ה</w:t>
      </w:r>
    </w:p>
    <w:p w14:paraId="576A75A2" w14:textId="2C19B942" w:rsidR="00781DCB" w:rsidRDefault="35C8E751" w:rsidP="35C8E751">
      <w:pPr>
        <w:pStyle w:val="Heading1"/>
        <w:rPr>
          <w:rtl/>
        </w:rPr>
      </w:pPr>
      <w:bookmarkStart w:id="6" w:name="_Hlk498883682"/>
      <w:bookmarkEnd w:id="5"/>
      <w:r w:rsidRPr="35C8E751">
        <w:rPr>
          <w:rtl/>
        </w:rPr>
        <w:t>תפילה – מקום קבוע</w:t>
      </w:r>
    </w:p>
    <w:p w14:paraId="1E2A4134" w14:textId="3C3FE5E5" w:rsidR="00AA0D99" w:rsidRDefault="35C8E751" w:rsidP="35C8E751">
      <w:pPr>
        <w:pStyle w:val="Heading2"/>
        <w:rPr>
          <w:rtl/>
        </w:rPr>
      </w:pPr>
      <w:r w:rsidRPr="35C8E751">
        <w:rPr>
          <w:rtl/>
        </w:rPr>
        <w:t>תלמידי רבינו יונה ברכות</w:t>
      </w:r>
    </w:p>
    <w:p w14:paraId="1A1909B3" w14:textId="042F4B02" w:rsidR="00AA0D99" w:rsidRPr="00AA0D99" w:rsidRDefault="16511C2A" w:rsidP="16511C2A">
      <w:pPr>
        <w:pStyle w:val="Heading2"/>
        <w:rPr>
          <w:rtl/>
        </w:rPr>
      </w:pPr>
      <w:r w:rsidRPr="16511C2A">
        <w:rPr>
          <w:rtl/>
        </w:rPr>
        <w:t xml:space="preserve">שו"ת </w:t>
      </w:r>
      <w:proofErr w:type="spellStart"/>
      <w:r w:rsidRPr="16511C2A">
        <w:rPr>
          <w:rtl/>
        </w:rPr>
        <w:t>מהר"ם</w:t>
      </w:r>
      <w:proofErr w:type="spellEnd"/>
      <w:r w:rsidRPr="16511C2A">
        <w:rPr>
          <w:rtl/>
        </w:rPr>
        <w:t xml:space="preserve"> שיק יורה דעה סימן שסט</w:t>
      </w:r>
    </w:p>
    <w:p w14:paraId="4D95E07C" w14:textId="77777777" w:rsidR="00AA0D99" w:rsidRPr="00AA0D99" w:rsidRDefault="16511C2A" w:rsidP="16511C2A">
      <w:pPr>
        <w:rPr>
          <w:rtl/>
        </w:rPr>
      </w:pPr>
      <w:proofErr w:type="spellStart"/>
      <w:r w:rsidRPr="16511C2A">
        <w:rPr>
          <w:rtl/>
        </w:rPr>
        <w:t>בעזהי"ת</w:t>
      </w:r>
      <w:proofErr w:type="spellEnd"/>
      <w:r w:rsidRPr="16511C2A">
        <w:rPr>
          <w:rtl/>
        </w:rPr>
        <w:t xml:space="preserve"> </w:t>
      </w:r>
      <w:proofErr w:type="spellStart"/>
      <w:r w:rsidRPr="16511C2A">
        <w:rPr>
          <w:rtl/>
        </w:rPr>
        <w:t>חוסט</w:t>
      </w:r>
      <w:proofErr w:type="spellEnd"/>
      <w:r w:rsidRPr="16511C2A">
        <w:rPr>
          <w:rtl/>
        </w:rPr>
        <w:t xml:space="preserve"> יום א' תרומה תרל"ה לפ"ק</w:t>
      </w:r>
      <w:r>
        <w:t>:</w:t>
      </w:r>
    </w:p>
    <w:p w14:paraId="09D1C154" w14:textId="77777777" w:rsidR="00AA0D99" w:rsidRPr="00AA0D99" w:rsidRDefault="16511C2A" w:rsidP="16511C2A">
      <w:pPr>
        <w:rPr>
          <w:rtl/>
        </w:rPr>
      </w:pPr>
      <w:proofErr w:type="spellStart"/>
      <w:r w:rsidRPr="16511C2A">
        <w:rPr>
          <w:rtl/>
        </w:rPr>
        <w:t>יצו</w:t>
      </w:r>
      <w:proofErr w:type="spellEnd"/>
      <w:r w:rsidRPr="16511C2A">
        <w:rPr>
          <w:rtl/>
        </w:rPr>
        <w:t xml:space="preserve"> ה' אתך את הברכה והצלחה לתלמידי האברך המופלא ומופלג בתורה וביראה </w:t>
      </w:r>
      <w:proofErr w:type="spellStart"/>
      <w:r w:rsidRPr="16511C2A">
        <w:rPr>
          <w:rtl/>
        </w:rPr>
        <w:t>מוה</w:t>
      </w:r>
      <w:proofErr w:type="spellEnd"/>
      <w:r w:rsidRPr="16511C2A">
        <w:rPr>
          <w:rtl/>
        </w:rPr>
        <w:t xml:space="preserve">' שמואל בראך נ"י יושב בשבת </w:t>
      </w:r>
      <w:proofErr w:type="spellStart"/>
      <w:r w:rsidRPr="16511C2A">
        <w:rPr>
          <w:rtl/>
        </w:rPr>
        <w:t>תכחמוני</w:t>
      </w:r>
      <w:proofErr w:type="spellEnd"/>
      <w:r w:rsidRPr="16511C2A">
        <w:rPr>
          <w:rtl/>
        </w:rPr>
        <w:t xml:space="preserve"> בק"ק </w:t>
      </w:r>
      <w:proofErr w:type="spellStart"/>
      <w:r w:rsidRPr="16511C2A">
        <w:rPr>
          <w:rtl/>
        </w:rPr>
        <w:t>אוהעל</w:t>
      </w:r>
      <w:proofErr w:type="spellEnd"/>
      <w:r w:rsidRPr="16511C2A">
        <w:rPr>
          <w:rtl/>
        </w:rPr>
        <w:t xml:space="preserve"> </w:t>
      </w:r>
      <w:proofErr w:type="spellStart"/>
      <w:r w:rsidRPr="16511C2A">
        <w:rPr>
          <w:rtl/>
        </w:rPr>
        <w:t>יע"א</w:t>
      </w:r>
      <w:proofErr w:type="spellEnd"/>
      <w:r>
        <w:t xml:space="preserve">:  </w:t>
      </w:r>
    </w:p>
    <w:p w14:paraId="4EF2638B" w14:textId="77777777" w:rsidR="00AA0D99" w:rsidRPr="00AA0D99" w:rsidRDefault="16511C2A" w:rsidP="16511C2A">
      <w:pPr>
        <w:rPr>
          <w:rtl/>
        </w:rPr>
      </w:pPr>
      <w:r>
        <w:t xml:space="preserve">  </w:t>
      </w:r>
      <w:r w:rsidRPr="16511C2A">
        <w:rPr>
          <w:rtl/>
        </w:rPr>
        <w:t xml:space="preserve">מכתבך קבלתי ובו ראיתי שמת אביך היקר ע"ה </w:t>
      </w:r>
      <w:proofErr w:type="spellStart"/>
      <w:r w:rsidRPr="16511C2A">
        <w:rPr>
          <w:rtl/>
        </w:rPr>
        <w:t>תנצבה"ח</w:t>
      </w:r>
      <w:proofErr w:type="spellEnd"/>
      <w:r w:rsidRPr="16511C2A">
        <w:rPr>
          <w:rtl/>
        </w:rPr>
        <w:t xml:space="preserve"> המקום ינחם אותך בתוך שאר אבלי ציון ואשר שאלתני על הא </w:t>
      </w:r>
      <w:proofErr w:type="spellStart"/>
      <w:r w:rsidRPr="16511C2A">
        <w:rPr>
          <w:rtl/>
        </w:rPr>
        <w:t>דהדין</w:t>
      </w:r>
      <w:proofErr w:type="spellEnd"/>
      <w:r w:rsidRPr="16511C2A">
        <w:rPr>
          <w:rtl/>
        </w:rPr>
        <w:t xml:space="preserve"> דאבל חייב לשנות מקומו בביהכ"נ ונראה לך שצריך לשנות חוץ לד' אמות וכ"כ בפתחי תשובה ביו"ד סי' שצ"ג סעי' ב' והביא ראי' מדברי </w:t>
      </w:r>
      <w:proofErr w:type="spellStart"/>
      <w:r w:rsidRPr="16511C2A">
        <w:rPr>
          <w:rtl/>
        </w:rPr>
        <w:t>המג"א</w:t>
      </w:r>
      <w:proofErr w:type="spellEnd"/>
      <w:r w:rsidRPr="16511C2A">
        <w:rPr>
          <w:rtl/>
        </w:rPr>
        <w:t xml:space="preserve"> סי' צ' </w:t>
      </w:r>
      <w:proofErr w:type="spellStart"/>
      <w:r w:rsidRPr="16511C2A">
        <w:rPr>
          <w:rtl/>
        </w:rPr>
        <w:t>ס"ק</w:t>
      </w:r>
      <w:proofErr w:type="spellEnd"/>
      <w:r w:rsidRPr="16511C2A">
        <w:rPr>
          <w:rtl/>
        </w:rPr>
        <w:t xml:space="preserve"> ל"ד </w:t>
      </w:r>
      <w:proofErr w:type="spellStart"/>
      <w:r w:rsidRPr="16511C2A">
        <w:rPr>
          <w:rtl/>
        </w:rPr>
        <w:t>דהא</w:t>
      </w:r>
      <w:proofErr w:type="spellEnd"/>
      <w:r w:rsidRPr="16511C2A">
        <w:rPr>
          <w:rtl/>
        </w:rPr>
        <w:t xml:space="preserve"> </w:t>
      </w:r>
      <w:proofErr w:type="spellStart"/>
      <w:r w:rsidRPr="16511C2A">
        <w:rPr>
          <w:rtl/>
        </w:rPr>
        <w:t>דיקבע</w:t>
      </w:r>
      <w:proofErr w:type="spellEnd"/>
      <w:r w:rsidRPr="16511C2A">
        <w:rPr>
          <w:rtl/>
        </w:rPr>
        <w:t xml:space="preserve"> מקום לתפילתו היינו בתוך ד' אמות ותמוה לך עלי שראית ממני בהיותי מתאבל על בתי </w:t>
      </w:r>
      <w:proofErr w:type="spellStart"/>
      <w:r w:rsidRPr="16511C2A">
        <w:rPr>
          <w:rtl/>
        </w:rPr>
        <w:t>הצדיקת</w:t>
      </w:r>
      <w:proofErr w:type="spellEnd"/>
      <w:r w:rsidRPr="16511C2A">
        <w:rPr>
          <w:rtl/>
        </w:rPr>
        <w:t xml:space="preserve"> מרת רבקה עלי' השלום שניתי מקומי רק מעט דהיינו שעמדתי נגד מקומי בביהכ"נ </w:t>
      </w:r>
      <w:r w:rsidRPr="16511C2A">
        <w:rPr>
          <w:rtl/>
        </w:rPr>
        <w:lastRenderedPageBreak/>
        <w:t xml:space="preserve">במקום הליכת רבים עכ"ל בקצרה והנה בגוף הדין נראה לי ראי' </w:t>
      </w:r>
      <w:proofErr w:type="spellStart"/>
      <w:r w:rsidRPr="16511C2A">
        <w:rPr>
          <w:rtl/>
        </w:rPr>
        <w:t>ממג"א</w:t>
      </w:r>
      <w:proofErr w:type="spellEnd"/>
      <w:r w:rsidRPr="16511C2A">
        <w:rPr>
          <w:rtl/>
        </w:rPr>
        <w:t xml:space="preserve"> הנ"ל בהיפוך שכ' דין הנ"ל על הא </w:t>
      </w:r>
      <w:proofErr w:type="spellStart"/>
      <w:r w:rsidRPr="16511C2A">
        <w:rPr>
          <w:rtl/>
        </w:rPr>
        <w:t>דאמרינין</w:t>
      </w:r>
      <w:proofErr w:type="spellEnd"/>
      <w:r w:rsidRPr="16511C2A">
        <w:rPr>
          <w:rtl/>
        </w:rPr>
        <w:t xml:space="preserve"> שם דגם בביתו צריך לקבוע מקום ולא כתב כן על התחלת </w:t>
      </w:r>
      <w:proofErr w:type="spellStart"/>
      <w:r w:rsidRPr="16511C2A">
        <w:rPr>
          <w:rtl/>
        </w:rPr>
        <w:t>הסעי</w:t>
      </w:r>
      <w:proofErr w:type="spellEnd"/>
      <w:r w:rsidRPr="16511C2A">
        <w:rPr>
          <w:rtl/>
        </w:rPr>
        <w:t xml:space="preserve">' </w:t>
      </w:r>
      <w:proofErr w:type="spellStart"/>
      <w:r w:rsidRPr="16511C2A">
        <w:rPr>
          <w:rtl/>
        </w:rPr>
        <w:t>דצריך</w:t>
      </w:r>
      <w:proofErr w:type="spellEnd"/>
      <w:r w:rsidRPr="16511C2A">
        <w:rPr>
          <w:rtl/>
        </w:rPr>
        <w:t xml:space="preserve"> לקבוע מקום לתפילתו </w:t>
      </w:r>
      <w:proofErr w:type="spellStart"/>
      <w:r w:rsidRPr="16511C2A">
        <w:rPr>
          <w:rtl/>
        </w:rPr>
        <w:t>יעויי"ש</w:t>
      </w:r>
      <w:proofErr w:type="spellEnd"/>
      <w:r>
        <w:t xml:space="preserve">:  </w:t>
      </w:r>
    </w:p>
    <w:p w14:paraId="43E1B5E5" w14:textId="77777777" w:rsidR="00AA0D99" w:rsidRPr="00AA0D99" w:rsidRDefault="16511C2A" w:rsidP="16511C2A">
      <w:pPr>
        <w:rPr>
          <w:rtl/>
        </w:rPr>
      </w:pPr>
      <w:r>
        <w:t xml:space="preserve">  </w:t>
      </w:r>
      <w:r w:rsidRPr="16511C2A">
        <w:rPr>
          <w:rtl/>
        </w:rPr>
        <w:t xml:space="preserve">ומזה נראה לי ראי' פשוט </w:t>
      </w:r>
      <w:proofErr w:type="spellStart"/>
      <w:r w:rsidRPr="16511C2A">
        <w:rPr>
          <w:rtl/>
        </w:rPr>
        <w:t>דהא</w:t>
      </w:r>
      <w:proofErr w:type="spellEnd"/>
      <w:r w:rsidRPr="16511C2A">
        <w:rPr>
          <w:rtl/>
        </w:rPr>
        <w:t xml:space="preserve"> </w:t>
      </w:r>
      <w:proofErr w:type="spellStart"/>
      <w:r w:rsidRPr="16511C2A">
        <w:rPr>
          <w:rtl/>
        </w:rPr>
        <w:t>דאמרינין</w:t>
      </w:r>
      <w:proofErr w:type="spellEnd"/>
      <w:r w:rsidRPr="16511C2A">
        <w:rPr>
          <w:rtl/>
        </w:rPr>
        <w:t xml:space="preserve"> דד' אמות של אדם חשוב כבמקומו היינו דווקא במקום הפקר ולחד מ"ד אפי' ברה"ר גם </w:t>
      </w:r>
      <w:proofErr w:type="spellStart"/>
      <w:r w:rsidRPr="16511C2A">
        <w:rPr>
          <w:rtl/>
        </w:rPr>
        <w:t>לענין</w:t>
      </w:r>
      <w:proofErr w:type="spellEnd"/>
      <w:r w:rsidRPr="16511C2A">
        <w:rPr>
          <w:rtl/>
        </w:rPr>
        <w:t xml:space="preserve"> שבת </w:t>
      </w:r>
      <w:proofErr w:type="spellStart"/>
      <w:r w:rsidRPr="16511C2A">
        <w:rPr>
          <w:rtl/>
        </w:rPr>
        <w:t>דאמרינין</w:t>
      </w:r>
      <w:proofErr w:type="spellEnd"/>
      <w:r w:rsidRPr="16511C2A">
        <w:rPr>
          <w:rtl/>
        </w:rPr>
        <w:t xml:space="preserve"> ביוצא חוץ לתחום יש לו ד"א משבו איש תחתיו אל יצא איש ממקומו היינו דיש לו ד"א היינו ג"כ ברה"ר ואם נתנוהו בדיר או בסהר כל המקום המחיצה לדידי' כד' אמות ואפי' למ"ד דגם שם אין לו אלא ד"א משבו איש תחתיו היינו </w:t>
      </w:r>
      <w:proofErr w:type="spellStart"/>
      <w:r w:rsidRPr="16511C2A">
        <w:rPr>
          <w:rtl/>
        </w:rPr>
        <w:t>הכל</w:t>
      </w:r>
      <w:proofErr w:type="spellEnd"/>
      <w:r w:rsidRPr="16511C2A">
        <w:rPr>
          <w:rtl/>
        </w:rPr>
        <w:t xml:space="preserve"> מדרבנן כמ"ש </w:t>
      </w:r>
      <w:proofErr w:type="spellStart"/>
      <w:r w:rsidRPr="16511C2A">
        <w:rPr>
          <w:rtl/>
        </w:rPr>
        <w:t>התוס</w:t>
      </w:r>
      <w:proofErr w:type="spellEnd"/>
      <w:r w:rsidRPr="16511C2A">
        <w:rPr>
          <w:rtl/>
        </w:rPr>
        <w:t xml:space="preserve">' בעירובין </w:t>
      </w:r>
      <w:proofErr w:type="spellStart"/>
      <w:r w:rsidRPr="16511C2A">
        <w:rPr>
          <w:rtl/>
        </w:rPr>
        <w:t>דהאדם</w:t>
      </w:r>
      <w:proofErr w:type="spellEnd"/>
      <w:r w:rsidRPr="16511C2A">
        <w:rPr>
          <w:rtl/>
        </w:rPr>
        <w:t xml:space="preserve"> עד ראשו מרגליו מחזיק ג' אמות ואם פושט ידיו מחזיק ד' אמות והיינו שבו איש תחתיו דהיינו תחתיו של אדם. וכן </w:t>
      </w:r>
      <w:proofErr w:type="spellStart"/>
      <w:r w:rsidRPr="16511C2A">
        <w:rPr>
          <w:rtl/>
        </w:rPr>
        <w:t>לענין</w:t>
      </w:r>
      <w:proofErr w:type="spellEnd"/>
      <w:r w:rsidRPr="16511C2A">
        <w:rPr>
          <w:rtl/>
        </w:rPr>
        <w:t xml:space="preserve"> מקום נקי מצואה </w:t>
      </w:r>
      <w:proofErr w:type="spellStart"/>
      <w:r w:rsidRPr="16511C2A">
        <w:rPr>
          <w:rtl/>
        </w:rPr>
        <w:t>לענין</w:t>
      </w:r>
      <w:proofErr w:type="spellEnd"/>
      <w:r w:rsidRPr="16511C2A">
        <w:rPr>
          <w:rtl/>
        </w:rPr>
        <w:t xml:space="preserve"> דברי תורה ותפילה </w:t>
      </w:r>
      <w:proofErr w:type="spellStart"/>
      <w:r w:rsidRPr="16511C2A">
        <w:rPr>
          <w:rtl/>
        </w:rPr>
        <w:t>דכתיב</w:t>
      </w:r>
      <w:proofErr w:type="spellEnd"/>
      <w:r w:rsidRPr="16511C2A">
        <w:rPr>
          <w:rtl/>
        </w:rPr>
        <w:t xml:space="preserve"> בקרא והי' מחניך קדוש ולשון מחנה </w:t>
      </w:r>
      <w:proofErr w:type="spellStart"/>
      <w:r w:rsidRPr="16511C2A">
        <w:rPr>
          <w:rtl/>
        </w:rPr>
        <w:t>דנקט</w:t>
      </w:r>
      <w:proofErr w:type="spellEnd"/>
      <w:r w:rsidRPr="16511C2A">
        <w:rPr>
          <w:rtl/>
        </w:rPr>
        <w:t xml:space="preserve"> היינו תוך ד' אמות וגם בזה </w:t>
      </w:r>
      <w:proofErr w:type="spellStart"/>
      <w:r w:rsidRPr="16511C2A">
        <w:rPr>
          <w:rtl/>
        </w:rPr>
        <w:t>ס"ל</w:t>
      </w:r>
      <w:proofErr w:type="spellEnd"/>
      <w:r w:rsidRPr="16511C2A">
        <w:rPr>
          <w:rtl/>
        </w:rPr>
        <w:t xml:space="preserve"> </w:t>
      </w:r>
      <w:proofErr w:type="spellStart"/>
      <w:r w:rsidRPr="16511C2A">
        <w:rPr>
          <w:rtl/>
        </w:rPr>
        <w:t>לר"ש</w:t>
      </w:r>
      <w:proofErr w:type="spellEnd"/>
      <w:r w:rsidRPr="16511C2A">
        <w:rPr>
          <w:rtl/>
        </w:rPr>
        <w:t xml:space="preserve"> בן אליעזר בברכות דף כ"ה </w:t>
      </w:r>
      <w:proofErr w:type="spellStart"/>
      <w:r w:rsidRPr="16511C2A">
        <w:rPr>
          <w:rtl/>
        </w:rPr>
        <w:t>דכל</w:t>
      </w:r>
      <w:proofErr w:type="spellEnd"/>
      <w:r w:rsidRPr="16511C2A">
        <w:rPr>
          <w:rtl/>
        </w:rPr>
        <w:t xml:space="preserve"> הבית כד' אמות</w:t>
      </w:r>
      <w:r>
        <w:t xml:space="preserve">:  </w:t>
      </w:r>
    </w:p>
    <w:p w14:paraId="450BE955" w14:textId="77777777" w:rsidR="00AA0D99" w:rsidRPr="00AA0D99" w:rsidRDefault="16511C2A" w:rsidP="16511C2A">
      <w:pPr>
        <w:rPr>
          <w:rtl/>
        </w:rPr>
      </w:pPr>
      <w:r>
        <w:t xml:space="preserve">  </w:t>
      </w:r>
      <w:r w:rsidRPr="16511C2A">
        <w:rPr>
          <w:rtl/>
        </w:rPr>
        <w:t xml:space="preserve">ובאלי' רבה סי' א' </w:t>
      </w:r>
      <w:proofErr w:type="spellStart"/>
      <w:r w:rsidRPr="16511C2A">
        <w:rPr>
          <w:rtl/>
        </w:rPr>
        <w:t>סק"ד</w:t>
      </w:r>
      <w:proofErr w:type="spellEnd"/>
      <w:r w:rsidRPr="16511C2A">
        <w:rPr>
          <w:rtl/>
        </w:rPr>
        <w:t xml:space="preserve"> הביא בשם השבות יעקב </w:t>
      </w:r>
      <w:proofErr w:type="spellStart"/>
      <w:r w:rsidRPr="16511C2A">
        <w:rPr>
          <w:rtl/>
        </w:rPr>
        <w:t>דמפרש</w:t>
      </w:r>
      <w:proofErr w:type="spellEnd"/>
      <w:r w:rsidRPr="16511C2A">
        <w:rPr>
          <w:rtl/>
        </w:rPr>
        <w:t xml:space="preserve"> </w:t>
      </w:r>
      <w:proofErr w:type="spellStart"/>
      <w:r w:rsidRPr="16511C2A">
        <w:rPr>
          <w:rtl/>
        </w:rPr>
        <w:t>דהמרדכי</w:t>
      </w:r>
      <w:proofErr w:type="spellEnd"/>
      <w:r w:rsidRPr="16511C2A">
        <w:rPr>
          <w:rtl/>
        </w:rPr>
        <w:t xml:space="preserve"> </w:t>
      </w:r>
      <w:proofErr w:type="spellStart"/>
      <w:r w:rsidRPr="16511C2A">
        <w:rPr>
          <w:rtl/>
        </w:rPr>
        <w:t>והב"י</w:t>
      </w:r>
      <w:proofErr w:type="spellEnd"/>
      <w:r w:rsidRPr="16511C2A">
        <w:rPr>
          <w:rtl/>
        </w:rPr>
        <w:t xml:space="preserve"> </w:t>
      </w:r>
      <w:proofErr w:type="spellStart"/>
      <w:r w:rsidRPr="16511C2A">
        <w:rPr>
          <w:rtl/>
        </w:rPr>
        <w:t>ס"ל</w:t>
      </w:r>
      <w:proofErr w:type="spellEnd"/>
      <w:r w:rsidRPr="16511C2A">
        <w:rPr>
          <w:rtl/>
        </w:rPr>
        <w:t xml:space="preserve"> כן </w:t>
      </w:r>
      <w:proofErr w:type="spellStart"/>
      <w:r w:rsidRPr="16511C2A">
        <w:rPr>
          <w:rtl/>
        </w:rPr>
        <w:t>לענין</w:t>
      </w:r>
      <w:proofErr w:type="spellEnd"/>
      <w:r w:rsidRPr="16511C2A">
        <w:rPr>
          <w:rtl/>
        </w:rPr>
        <w:t xml:space="preserve"> הדין שלא ילך ד' אמות בלי נטילת </w:t>
      </w:r>
      <w:proofErr w:type="spellStart"/>
      <w:r w:rsidRPr="16511C2A">
        <w:rPr>
          <w:rtl/>
        </w:rPr>
        <w:t>ידים</w:t>
      </w:r>
      <w:proofErr w:type="spellEnd"/>
      <w:r w:rsidRPr="16511C2A">
        <w:rPr>
          <w:rtl/>
        </w:rPr>
        <w:t xml:space="preserve"> דגם שם כל הבית נחשב כד' אמות </w:t>
      </w:r>
      <w:proofErr w:type="spellStart"/>
      <w:r w:rsidRPr="16511C2A">
        <w:rPr>
          <w:rtl/>
        </w:rPr>
        <w:t>והא"ר</w:t>
      </w:r>
      <w:proofErr w:type="spellEnd"/>
      <w:r w:rsidRPr="16511C2A">
        <w:rPr>
          <w:rtl/>
        </w:rPr>
        <w:t xml:space="preserve"> השיג עליו דלא </w:t>
      </w:r>
      <w:proofErr w:type="spellStart"/>
      <w:r w:rsidRPr="16511C2A">
        <w:rPr>
          <w:rtl/>
        </w:rPr>
        <w:t>קיי"ל</w:t>
      </w:r>
      <w:proofErr w:type="spellEnd"/>
      <w:r w:rsidRPr="16511C2A">
        <w:rPr>
          <w:rtl/>
        </w:rPr>
        <w:t xml:space="preserve"> </w:t>
      </w:r>
      <w:proofErr w:type="spellStart"/>
      <w:r w:rsidRPr="16511C2A">
        <w:rPr>
          <w:rtl/>
        </w:rPr>
        <w:t>כרשב"א</w:t>
      </w:r>
      <w:proofErr w:type="spellEnd"/>
      <w:r w:rsidRPr="16511C2A">
        <w:rPr>
          <w:rtl/>
        </w:rPr>
        <w:t xml:space="preserve"> ומ"מ האמת </w:t>
      </w:r>
      <w:proofErr w:type="spellStart"/>
      <w:r w:rsidRPr="16511C2A">
        <w:rPr>
          <w:rtl/>
        </w:rPr>
        <w:t>דבכמה</w:t>
      </w:r>
      <w:proofErr w:type="spellEnd"/>
      <w:r w:rsidRPr="16511C2A">
        <w:rPr>
          <w:rtl/>
        </w:rPr>
        <w:t xml:space="preserve"> מקומות מצינו </w:t>
      </w:r>
      <w:proofErr w:type="spellStart"/>
      <w:r w:rsidRPr="16511C2A">
        <w:rPr>
          <w:rtl/>
        </w:rPr>
        <w:t>דכל</w:t>
      </w:r>
      <w:proofErr w:type="spellEnd"/>
      <w:r w:rsidRPr="16511C2A">
        <w:rPr>
          <w:rtl/>
        </w:rPr>
        <w:t xml:space="preserve"> הבית נקרא חד מקום </w:t>
      </w:r>
      <w:proofErr w:type="spellStart"/>
      <w:r w:rsidRPr="16511C2A">
        <w:rPr>
          <w:rtl/>
        </w:rPr>
        <w:t>וכדקי"ל</w:t>
      </w:r>
      <w:proofErr w:type="spellEnd"/>
      <w:r w:rsidRPr="16511C2A">
        <w:rPr>
          <w:rtl/>
        </w:rPr>
        <w:t xml:space="preserve"> </w:t>
      </w:r>
      <w:proofErr w:type="spellStart"/>
      <w:r w:rsidRPr="16511C2A">
        <w:rPr>
          <w:rtl/>
        </w:rPr>
        <w:t>באו"ח</w:t>
      </w:r>
      <w:proofErr w:type="spellEnd"/>
      <w:r w:rsidRPr="16511C2A">
        <w:rPr>
          <w:rtl/>
        </w:rPr>
        <w:t xml:space="preserve"> סי' קע"ח </w:t>
      </w:r>
      <w:proofErr w:type="spellStart"/>
      <w:r w:rsidRPr="16511C2A">
        <w:rPr>
          <w:rtl/>
        </w:rPr>
        <w:t>לענין</w:t>
      </w:r>
      <w:proofErr w:type="spellEnd"/>
      <w:r w:rsidRPr="16511C2A">
        <w:rPr>
          <w:rtl/>
        </w:rPr>
        <w:t xml:space="preserve"> שינוי מקום </w:t>
      </w:r>
      <w:proofErr w:type="spellStart"/>
      <w:r w:rsidRPr="16511C2A">
        <w:rPr>
          <w:rtl/>
        </w:rPr>
        <w:t>דכל</w:t>
      </w:r>
      <w:proofErr w:type="spellEnd"/>
      <w:r w:rsidRPr="16511C2A">
        <w:rPr>
          <w:rtl/>
        </w:rPr>
        <w:t xml:space="preserve"> שמוקף מחיצות לא מקרי שינוי מקום </w:t>
      </w:r>
      <w:proofErr w:type="spellStart"/>
      <w:r w:rsidRPr="16511C2A">
        <w:rPr>
          <w:rtl/>
        </w:rPr>
        <w:t>והיכא</w:t>
      </w:r>
      <w:proofErr w:type="spellEnd"/>
      <w:r w:rsidRPr="16511C2A">
        <w:rPr>
          <w:rtl/>
        </w:rPr>
        <w:t xml:space="preserve"> </w:t>
      </w:r>
      <w:proofErr w:type="spellStart"/>
      <w:r w:rsidRPr="16511C2A">
        <w:rPr>
          <w:rtl/>
        </w:rPr>
        <w:t>דרואה</w:t>
      </w:r>
      <w:proofErr w:type="spellEnd"/>
      <w:r w:rsidRPr="16511C2A">
        <w:rPr>
          <w:rtl/>
        </w:rPr>
        <w:t xml:space="preserve"> את מקומו אפי' אינו מוקף לא מקרי שינוי מקום. ובסוף פ' שלשה שאכלו </w:t>
      </w:r>
      <w:proofErr w:type="spellStart"/>
      <w:r w:rsidRPr="16511C2A">
        <w:rPr>
          <w:rtl/>
        </w:rPr>
        <w:t>אמרינין</w:t>
      </w:r>
      <w:proofErr w:type="spellEnd"/>
      <w:r w:rsidRPr="16511C2A">
        <w:rPr>
          <w:rtl/>
        </w:rPr>
        <w:t xml:space="preserve"> חבורה </w:t>
      </w:r>
      <w:proofErr w:type="spellStart"/>
      <w:r w:rsidRPr="16511C2A">
        <w:rPr>
          <w:rtl/>
        </w:rPr>
        <w:t>שרואין</w:t>
      </w:r>
      <w:proofErr w:type="spellEnd"/>
      <w:r w:rsidRPr="16511C2A">
        <w:rPr>
          <w:rtl/>
        </w:rPr>
        <w:t xml:space="preserve"> זה את זה </w:t>
      </w:r>
      <w:proofErr w:type="spellStart"/>
      <w:r w:rsidRPr="16511C2A">
        <w:rPr>
          <w:rtl/>
        </w:rPr>
        <w:t>מצטרפין</w:t>
      </w:r>
      <w:proofErr w:type="spellEnd"/>
      <w:r w:rsidRPr="16511C2A">
        <w:rPr>
          <w:rtl/>
        </w:rPr>
        <w:t xml:space="preserve"> והיינו </w:t>
      </w:r>
      <w:proofErr w:type="spellStart"/>
      <w:r w:rsidRPr="16511C2A">
        <w:rPr>
          <w:rtl/>
        </w:rPr>
        <w:t>לענין</w:t>
      </w:r>
      <w:proofErr w:type="spellEnd"/>
      <w:r w:rsidRPr="16511C2A">
        <w:rPr>
          <w:rtl/>
        </w:rPr>
        <w:t xml:space="preserve"> מקום אבל </w:t>
      </w:r>
      <w:proofErr w:type="spellStart"/>
      <w:r w:rsidRPr="16511C2A">
        <w:rPr>
          <w:rtl/>
        </w:rPr>
        <w:t>היכא</w:t>
      </w:r>
      <w:proofErr w:type="spellEnd"/>
      <w:r w:rsidRPr="16511C2A">
        <w:rPr>
          <w:rtl/>
        </w:rPr>
        <w:t xml:space="preserve"> </w:t>
      </w:r>
      <w:proofErr w:type="spellStart"/>
      <w:r w:rsidRPr="16511C2A">
        <w:rPr>
          <w:rtl/>
        </w:rPr>
        <w:t>דבעינין</w:t>
      </w:r>
      <w:proofErr w:type="spellEnd"/>
      <w:r w:rsidRPr="16511C2A">
        <w:rPr>
          <w:rtl/>
        </w:rPr>
        <w:t xml:space="preserve"> קביעות מקום או </w:t>
      </w:r>
      <w:proofErr w:type="spellStart"/>
      <w:r w:rsidRPr="16511C2A">
        <w:rPr>
          <w:rtl/>
        </w:rPr>
        <w:t>היכא</w:t>
      </w:r>
      <w:proofErr w:type="spellEnd"/>
      <w:r w:rsidRPr="16511C2A">
        <w:rPr>
          <w:rtl/>
        </w:rPr>
        <w:t xml:space="preserve"> </w:t>
      </w:r>
      <w:proofErr w:type="spellStart"/>
      <w:r w:rsidRPr="16511C2A">
        <w:rPr>
          <w:rtl/>
        </w:rPr>
        <w:t>דכתיב</w:t>
      </w:r>
      <w:proofErr w:type="spellEnd"/>
      <w:r w:rsidRPr="16511C2A">
        <w:rPr>
          <w:rtl/>
        </w:rPr>
        <w:t xml:space="preserve"> מקומו דהיינו מקום הקבוע לו ממש </w:t>
      </w:r>
      <w:proofErr w:type="spellStart"/>
      <w:r w:rsidRPr="16511C2A">
        <w:rPr>
          <w:rtl/>
        </w:rPr>
        <w:t>כדאמרינין</w:t>
      </w:r>
      <w:proofErr w:type="spellEnd"/>
      <w:r w:rsidRPr="16511C2A">
        <w:rPr>
          <w:rtl/>
        </w:rPr>
        <w:t xml:space="preserve"> גבי כיבוד אב שלא ישב על מקומו</w:t>
      </w:r>
      <w:r>
        <w:t xml:space="preserve">:  </w:t>
      </w:r>
    </w:p>
    <w:p w14:paraId="7503453B" w14:textId="77777777" w:rsidR="00AA0D99" w:rsidRPr="00AA0D99" w:rsidRDefault="16511C2A" w:rsidP="16511C2A">
      <w:pPr>
        <w:rPr>
          <w:rtl/>
        </w:rPr>
      </w:pPr>
      <w:r>
        <w:t xml:space="preserve">  </w:t>
      </w:r>
      <w:r w:rsidRPr="16511C2A">
        <w:rPr>
          <w:rtl/>
        </w:rPr>
        <w:t xml:space="preserve">וזה הוא הטעם שעל תחילת הסעיף </w:t>
      </w:r>
      <w:proofErr w:type="spellStart"/>
      <w:r w:rsidRPr="16511C2A">
        <w:rPr>
          <w:rtl/>
        </w:rPr>
        <w:t>דאמר</w:t>
      </w:r>
      <w:proofErr w:type="spellEnd"/>
      <w:r w:rsidRPr="16511C2A">
        <w:rPr>
          <w:rtl/>
        </w:rPr>
        <w:t xml:space="preserve"> שם </w:t>
      </w:r>
      <w:proofErr w:type="spellStart"/>
      <w:r w:rsidRPr="16511C2A">
        <w:rPr>
          <w:rtl/>
        </w:rPr>
        <w:t>דיקבע</w:t>
      </w:r>
      <w:proofErr w:type="spellEnd"/>
      <w:r w:rsidRPr="16511C2A">
        <w:rPr>
          <w:rtl/>
        </w:rPr>
        <w:t xml:space="preserve"> מקום לתפלתו לא כ' </w:t>
      </w:r>
      <w:proofErr w:type="spellStart"/>
      <w:r w:rsidRPr="16511C2A">
        <w:rPr>
          <w:rtl/>
        </w:rPr>
        <w:t>המג"א</w:t>
      </w:r>
      <w:proofErr w:type="spellEnd"/>
      <w:r w:rsidRPr="16511C2A">
        <w:rPr>
          <w:rtl/>
        </w:rPr>
        <w:t xml:space="preserve"> </w:t>
      </w:r>
      <w:proofErr w:type="spellStart"/>
      <w:r w:rsidRPr="16511C2A">
        <w:rPr>
          <w:rtl/>
        </w:rPr>
        <w:t>דסגי</w:t>
      </w:r>
      <w:proofErr w:type="spellEnd"/>
      <w:r w:rsidRPr="16511C2A">
        <w:rPr>
          <w:rtl/>
        </w:rPr>
        <w:t xml:space="preserve"> בתוך ד' אמות </w:t>
      </w:r>
      <w:proofErr w:type="spellStart"/>
      <w:r w:rsidRPr="16511C2A">
        <w:rPr>
          <w:rtl/>
        </w:rPr>
        <w:t>דמסתמא</w:t>
      </w:r>
      <w:proofErr w:type="spellEnd"/>
      <w:r w:rsidRPr="16511C2A">
        <w:rPr>
          <w:rtl/>
        </w:rPr>
        <w:t xml:space="preserve"> </w:t>
      </w:r>
      <w:proofErr w:type="spellStart"/>
      <w:r w:rsidRPr="16511C2A">
        <w:rPr>
          <w:rtl/>
        </w:rPr>
        <w:t>בביה"כ</w:t>
      </w:r>
      <w:proofErr w:type="spellEnd"/>
      <w:r w:rsidRPr="16511C2A">
        <w:rPr>
          <w:rtl/>
        </w:rPr>
        <w:t xml:space="preserve"> </w:t>
      </w:r>
      <w:proofErr w:type="spellStart"/>
      <w:r w:rsidRPr="16511C2A">
        <w:rPr>
          <w:rtl/>
        </w:rPr>
        <w:t>האידנא</w:t>
      </w:r>
      <w:proofErr w:type="spellEnd"/>
      <w:r w:rsidRPr="16511C2A">
        <w:rPr>
          <w:rtl/>
        </w:rPr>
        <w:t xml:space="preserve"> דיש לכל אחד מקום קבוע ובעי' שיהי' התפילה במקום המיוחד לו ממש. וכן מוכח מסיום לשון </w:t>
      </w:r>
      <w:proofErr w:type="spellStart"/>
      <w:r w:rsidRPr="16511C2A">
        <w:rPr>
          <w:rtl/>
        </w:rPr>
        <w:t>המג"א</w:t>
      </w:r>
      <w:proofErr w:type="spellEnd"/>
      <w:r w:rsidRPr="16511C2A">
        <w:rPr>
          <w:rtl/>
        </w:rPr>
        <w:t xml:space="preserve"> </w:t>
      </w:r>
      <w:proofErr w:type="spellStart"/>
      <w:r w:rsidRPr="16511C2A">
        <w:rPr>
          <w:rtl/>
        </w:rPr>
        <w:t>דמסיים</w:t>
      </w:r>
      <w:proofErr w:type="spellEnd"/>
      <w:r w:rsidRPr="16511C2A">
        <w:rPr>
          <w:rtl/>
        </w:rPr>
        <w:t xml:space="preserve"> </w:t>
      </w:r>
      <w:proofErr w:type="spellStart"/>
      <w:r w:rsidRPr="16511C2A">
        <w:rPr>
          <w:rtl/>
        </w:rPr>
        <w:t>דא"א</w:t>
      </w:r>
      <w:proofErr w:type="spellEnd"/>
      <w:r w:rsidRPr="16511C2A">
        <w:rPr>
          <w:rtl/>
        </w:rPr>
        <w:t xml:space="preserve"> לצמצם והיינו במקום שאין מקומות מיוחדים אבל </w:t>
      </w:r>
      <w:proofErr w:type="spellStart"/>
      <w:r w:rsidRPr="16511C2A">
        <w:rPr>
          <w:rtl/>
        </w:rPr>
        <w:t>אצלינו</w:t>
      </w:r>
      <w:proofErr w:type="spellEnd"/>
      <w:r w:rsidRPr="16511C2A">
        <w:rPr>
          <w:rtl/>
        </w:rPr>
        <w:t xml:space="preserve"> בביהכ"נ כל מקום מיוחד </w:t>
      </w:r>
      <w:proofErr w:type="spellStart"/>
      <w:r w:rsidRPr="16511C2A">
        <w:rPr>
          <w:rtl/>
        </w:rPr>
        <w:t>ומסויים</w:t>
      </w:r>
      <w:proofErr w:type="spellEnd"/>
      <w:r w:rsidRPr="16511C2A">
        <w:rPr>
          <w:rtl/>
        </w:rPr>
        <w:t xml:space="preserve"> בפ"ע. ובהא </w:t>
      </w:r>
      <w:proofErr w:type="spellStart"/>
      <w:r w:rsidRPr="16511C2A">
        <w:rPr>
          <w:rtl/>
        </w:rPr>
        <w:t>דאמרי</w:t>
      </w:r>
      <w:proofErr w:type="spellEnd"/>
      <w:r w:rsidRPr="16511C2A">
        <w:rPr>
          <w:rtl/>
        </w:rPr>
        <w:t xml:space="preserve">' בסי' ק"ב דלא ישב בד"א של אדם המתפלל דחק עצמו בהגהות יד אפרים </w:t>
      </w:r>
      <w:proofErr w:type="spellStart"/>
      <w:r w:rsidRPr="16511C2A">
        <w:rPr>
          <w:rtl/>
        </w:rPr>
        <w:t>במג"א</w:t>
      </w:r>
      <w:proofErr w:type="spellEnd"/>
      <w:r w:rsidRPr="16511C2A">
        <w:rPr>
          <w:rtl/>
        </w:rPr>
        <w:t xml:space="preserve"> </w:t>
      </w:r>
      <w:proofErr w:type="spellStart"/>
      <w:r w:rsidRPr="16511C2A">
        <w:rPr>
          <w:rtl/>
        </w:rPr>
        <w:t>ס"ק</w:t>
      </w:r>
      <w:proofErr w:type="spellEnd"/>
      <w:r w:rsidRPr="16511C2A">
        <w:rPr>
          <w:rtl/>
        </w:rPr>
        <w:t xml:space="preserve"> ד' </w:t>
      </w:r>
      <w:proofErr w:type="spellStart"/>
      <w:r w:rsidRPr="16511C2A">
        <w:rPr>
          <w:rtl/>
        </w:rPr>
        <w:t>שאצלינו</w:t>
      </w:r>
      <w:proofErr w:type="spellEnd"/>
      <w:r w:rsidRPr="16511C2A">
        <w:rPr>
          <w:rtl/>
        </w:rPr>
        <w:t xml:space="preserve"> שמקום כל אחד מיוחד בפ"ע למה לא </w:t>
      </w:r>
      <w:proofErr w:type="spellStart"/>
      <w:r w:rsidRPr="16511C2A">
        <w:rPr>
          <w:rtl/>
        </w:rPr>
        <w:t>חשיב</w:t>
      </w:r>
      <w:proofErr w:type="spellEnd"/>
      <w:r w:rsidRPr="16511C2A">
        <w:rPr>
          <w:rtl/>
        </w:rPr>
        <w:t xml:space="preserve"> כמו אם ישב כבר </w:t>
      </w:r>
      <w:proofErr w:type="spellStart"/>
      <w:r w:rsidRPr="16511C2A">
        <w:rPr>
          <w:rtl/>
        </w:rPr>
        <w:t>דאמרינין</w:t>
      </w:r>
      <w:proofErr w:type="spellEnd"/>
      <w:r w:rsidRPr="16511C2A">
        <w:rPr>
          <w:rtl/>
        </w:rPr>
        <w:t xml:space="preserve"> </w:t>
      </w:r>
      <w:proofErr w:type="spellStart"/>
      <w:r w:rsidRPr="16511C2A">
        <w:rPr>
          <w:rtl/>
        </w:rPr>
        <w:t>דהשני</w:t>
      </w:r>
      <w:proofErr w:type="spellEnd"/>
      <w:r w:rsidRPr="16511C2A">
        <w:rPr>
          <w:rtl/>
        </w:rPr>
        <w:t xml:space="preserve"> בא בגבולו עיי"ש ולי נראה להסביר </w:t>
      </w:r>
      <w:proofErr w:type="spellStart"/>
      <w:r w:rsidRPr="16511C2A">
        <w:rPr>
          <w:rtl/>
        </w:rPr>
        <w:t>דהטעם</w:t>
      </w:r>
      <w:proofErr w:type="spellEnd"/>
      <w:r w:rsidRPr="16511C2A">
        <w:rPr>
          <w:rtl/>
        </w:rPr>
        <w:t xml:space="preserve"> הוא משום </w:t>
      </w:r>
      <w:proofErr w:type="spellStart"/>
      <w:r w:rsidRPr="16511C2A">
        <w:rPr>
          <w:rtl/>
        </w:rPr>
        <w:t>דכתיב</w:t>
      </w:r>
      <w:proofErr w:type="spellEnd"/>
      <w:r w:rsidRPr="16511C2A">
        <w:rPr>
          <w:rtl/>
        </w:rPr>
        <w:t xml:space="preserve"> הנה חונה מלאך ה' סביב </w:t>
      </w:r>
      <w:proofErr w:type="spellStart"/>
      <w:r w:rsidRPr="16511C2A">
        <w:rPr>
          <w:rtl/>
        </w:rPr>
        <w:t>ליראיו</w:t>
      </w:r>
      <w:proofErr w:type="spellEnd"/>
      <w:r w:rsidRPr="16511C2A">
        <w:rPr>
          <w:rtl/>
        </w:rPr>
        <w:t xml:space="preserve"> וחני' כבר כתבנו שהוא שיעור ד' אמות ואיך ישב במקום חניית מלאך ה' </w:t>
      </w:r>
      <w:proofErr w:type="spellStart"/>
      <w:r w:rsidRPr="16511C2A">
        <w:rPr>
          <w:rtl/>
        </w:rPr>
        <w:t>דבוודאי</w:t>
      </w:r>
      <w:proofErr w:type="spellEnd"/>
      <w:r w:rsidRPr="16511C2A">
        <w:rPr>
          <w:rtl/>
        </w:rPr>
        <w:t xml:space="preserve"> </w:t>
      </w:r>
      <w:proofErr w:type="spellStart"/>
      <w:r w:rsidRPr="16511C2A">
        <w:rPr>
          <w:rtl/>
        </w:rPr>
        <w:t>מחזיקינין</w:t>
      </w:r>
      <w:proofErr w:type="spellEnd"/>
      <w:r w:rsidRPr="16511C2A">
        <w:rPr>
          <w:rtl/>
        </w:rPr>
        <w:t xml:space="preserve"> המתפלל לירא ה' ולכך דווקא אם ישב כבר מותר. וע"כ נראה לי </w:t>
      </w:r>
      <w:proofErr w:type="spellStart"/>
      <w:r w:rsidRPr="16511C2A">
        <w:rPr>
          <w:rtl/>
        </w:rPr>
        <w:t>דלענין</w:t>
      </w:r>
      <w:proofErr w:type="spellEnd"/>
      <w:r w:rsidRPr="16511C2A">
        <w:rPr>
          <w:rtl/>
        </w:rPr>
        <w:t xml:space="preserve"> אבל </w:t>
      </w:r>
      <w:proofErr w:type="spellStart"/>
      <w:r w:rsidRPr="16511C2A">
        <w:rPr>
          <w:rtl/>
        </w:rPr>
        <w:t>דבעינין</w:t>
      </w:r>
      <w:proofErr w:type="spellEnd"/>
      <w:r w:rsidRPr="16511C2A">
        <w:rPr>
          <w:rtl/>
        </w:rPr>
        <w:t xml:space="preserve"> שישנה את מקומו היינו מקום קביעתו המיוחד לו לתפילתו. וא"כ </w:t>
      </w:r>
      <w:proofErr w:type="spellStart"/>
      <w:r w:rsidRPr="16511C2A">
        <w:rPr>
          <w:rtl/>
        </w:rPr>
        <w:t>אצלינו</w:t>
      </w:r>
      <w:proofErr w:type="spellEnd"/>
      <w:r w:rsidRPr="16511C2A">
        <w:rPr>
          <w:rtl/>
        </w:rPr>
        <w:t xml:space="preserve"> בביהכ"נ כל שישנה מקומו המיוחד לו סגי</w:t>
      </w:r>
      <w:r>
        <w:t xml:space="preserve">:  </w:t>
      </w:r>
    </w:p>
    <w:p w14:paraId="1983E318" w14:textId="77777777" w:rsidR="00AA0D99" w:rsidRPr="00AA0D99" w:rsidRDefault="16511C2A" w:rsidP="16511C2A">
      <w:pPr>
        <w:rPr>
          <w:rtl/>
        </w:rPr>
      </w:pPr>
      <w:r>
        <w:t xml:space="preserve">  </w:t>
      </w:r>
      <w:r w:rsidRPr="16511C2A">
        <w:rPr>
          <w:rtl/>
        </w:rPr>
        <w:t xml:space="preserve">ונראה לי עוד ראי' מהא </w:t>
      </w:r>
      <w:proofErr w:type="spellStart"/>
      <w:r w:rsidRPr="16511C2A">
        <w:rPr>
          <w:rtl/>
        </w:rPr>
        <w:t>דקי"ל</w:t>
      </w:r>
      <w:proofErr w:type="spellEnd"/>
      <w:r w:rsidRPr="16511C2A">
        <w:rPr>
          <w:rtl/>
        </w:rPr>
        <w:t xml:space="preserve"> </w:t>
      </w:r>
      <w:proofErr w:type="spellStart"/>
      <w:r w:rsidRPr="16511C2A">
        <w:rPr>
          <w:rtl/>
        </w:rPr>
        <w:t>באו"ח</w:t>
      </w:r>
      <w:proofErr w:type="spellEnd"/>
      <w:r w:rsidRPr="16511C2A">
        <w:rPr>
          <w:rtl/>
        </w:rPr>
        <w:t xml:space="preserve"> סי' תקנ"ט </w:t>
      </w:r>
      <w:proofErr w:type="spellStart"/>
      <w:r w:rsidRPr="16511C2A">
        <w:rPr>
          <w:rtl/>
        </w:rPr>
        <w:t>דבת"ב</w:t>
      </w:r>
      <w:proofErr w:type="spellEnd"/>
      <w:r w:rsidRPr="16511C2A">
        <w:rPr>
          <w:rtl/>
        </w:rPr>
        <w:t xml:space="preserve"> אין צריך לשנות מקומו וכ' הגאון ר' אלי' </w:t>
      </w:r>
      <w:proofErr w:type="spellStart"/>
      <w:r w:rsidRPr="16511C2A">
        <w:rPr>
          <w:rtl/>
        </w:rPr>
        <w:t>ווילנא</w:t>
      </w:r>
      <w:proofErr w:type="spellEnd"/>
      <w:r w:rsidRPr="16511C2A">
        <w:rPr>
          <w:rtl/>
        </w:rPr>
        <w:t xml:space="preserve"> זצ"ל בפירושו </w:t>
      </w:r>
      <w:proofErr w:type="spellStart"/>
      <w:r w:rsidRPr="16511C2A">
        <w:rPr>
          <w:rtl/>
        </w:rPr>
        <w:t>דהנה</w:t>
      </w:r>
      <w:proofErr w:type="spellEnd"/>
      <w:r w:rsidRPr="16511C2A">
        <w:rPr>
          <w:rtl/>
        </w:rPr>
        <w:t xml:space="preserve"> אבל בשבת שני' משנה מקומו ובראשונה הוא מתאבל וכיון </w:t>
      </w:r>
      <w:proofErr w:type="spellStart"/>
      <w:r w:rsidRPr="16511C2A">
        <w:rPr>
          <w:rtl/>
        </w:rPr>
        <w:t>דת"ב</w:t>
      </w:r>
      <w:proofErr w:type="spellEnd"/>
      <w:r w:rsidRPr="16511C2A">
        <w:rPr>
          <w:rtl/>
        </w:rPr>
        <w:t xml:space="preserve"> הוי כשבת ראשונה אינו צריך לשנות מקומו. והוא גופי' תקשה אם הי' צריך לשנות מקומו ד' אמות מנ"ל </w:t>
      </w:r>
      <w:proofErr w:type="spellStart"/>
      <w:r w:rsidRPr="16511C2A">
        <w:rPr>
          <w:rtl/>
        </w:rPr>
        <w:t>דבת"ב</w:t>
      </w:r>
      <w:proofErr w:type="spellEnd"/>
      <w:r w:rsidRPr="16511C2A">
        <w:rPr>
          <w:rtl/>
        </w:rPr>
        <w:t xml:space="preserve"> אינו צריך לשנות </w:t>
      </w:r>
      <w:proofErr w:type="spellStart"/>
      <w:r w:rsidRPr="16511C2A">
        <w:rPr>
          <w:rtl/>
        </w:rPr>
        <w:t>בשלומא</w:t>
      </w:r>
      <w:proofErr w:type="spellEnd"/>
      <w:r w:rsidRPr="16511C2A">
        <w:rPr>
          <w:rtl/>
        </w:rPr>
        <w:t xml:space="preserve"> באבל אינו יוצא לביהכ"נ </w:t>
      </w:r>
      <w:proofErr w:type="spellStart"/>
      <w:r w:rsidRPr="16511C2A">
        <w:rPr>
          <w:rtl/>
        </w:rPr>
        <w:t>משא"כ</w:t>
      </w:r>
      <w:proofErr w:type="spellEnd"/>
      <w:r w:rsidRPr="16511C2A">
        <w:rPr>
          <w:rtl/>
        </w:rPr>
        <w:t xml:space="preserve"> </w:t>
      </w:r>
      <w:proofErr w:type="spellStart"/>
      <w:r w:rsidRPr="16511C2A">
        <w:rPr>
          <w:rtl/>
        </w:rPr>
        <w:t>בת"ב</w:t>
      </w:r>
      <w:proofErr w:type="spellEnd"/>
      <w:r w:rsidRPr="16511C2A">
        <w:rPr>
          <w:rtl/>
        </w:rPr>
        <w:t xml:space="preserve"> וע"כ כיון </w:t>
      </w:r>
      <w:proofErr w:type="spellStart"/>
      <w:r w:rsidRPr="16511C2A">
        <w:rPr>
          <w:rtl/>
        </w:rPr>
        <w:t>דצריך</w:t>
      </w:r>
      <w:proofErr w:type="spellEnd"/>
      <w:r w:rsidRPr="16511C2A">
        <w:rPr>
          <w:rtl/>
        </w:rPr>
        <w:t xml:space="preserve"> </w:t>
      </w:r>
      <w:proofErr w:type="spellStart"/>
      <w:r w:rsidRPr="16511C2A">
        <w:rPr>
          <w:rtl/>
        </w:rPr>
        <w:t>לישב</w:t>
      </w:r>
      <w:proofErr w:type="spellEnd"/>
      <w:r w:rsidRPr="16511C2A">
        <w:rPr>
          <w:rtl/>
        </w:rPr>
        <w:t xml:space="preserve"> ע"ג קרקע הרי כבר שינה מקום ישיבתו </w:t>
      </w:r>
      <w:proofErr w:type="spellStart"/>
      <w:r w:rsidRPr="16511C2A">
        <w:rPr>
          <w:rtl/>
        </w:rPr>
        <w:t>דעיקר</w:t>
      </w:r>
      <w:proofErr w:type="spellEnd"/>
      <w:r w:rsidRPr="16511C2A">
        <w:rPr>
          <w:rtl/>
        </w:rPr>
        <w:t xml:space="preserve"> שינוי מקום היינו </w:t>
      </w:r>
      <w:proofErr w:type="spellStart"/>
      <w:r w:rsidRPr="16511C2A">
        <w:rPr>
          <w:rtl/>
        </w:rPr>
        <w:t>לענין</w:t>
      </w:r>
      <w:proofErr w:type="spellEnd"/>
      <w:r w:rsidRPr="16511C2A">
        <w:rPr>
          <w:rtl/>
        </w:rPr>
        <w:t xml:space="preserve"> ישיבה. ובספר לשון חכמים ראיתי שהעתיק בשם ס' נוהג כצאן יוסף </w:t>
      </w:r>
      <w:proofErr w:type="spellStart"/>
      <w:r w:rsidRPr="16511C2A">
        <w:rPr>
          <w:rtl/>
        </w:rPr>
        <w:t>דבק"ק</w:t>
      </w:r>
      <w:proofErr w:type="spellEnd"/>
      <w:r w:rsidRPr="16511C2A">
        <w:rPr>
          <w:rtl/>
        </w:rPr>
        <w:t xml:space="preserve"> </w:t>
      </w:r>
      <w:proofErr w:type="spellStart"/>
      <w:r w:rsidRPr="16511C2A">
        <w:rPr>
          <w:rtl/>
        </w:rPr>
        <w:t>פפ"ד</w:t>
      </w:r>
      <w:proofErr w:type="spellEnd"/>
      <w:r w:rsidRPr="16511C2A">
        <w:rPr>
          <w:rtl/>
        </w:rPr>
        <w:t xml:space="preserve"> </w:t>
      </w:r>
      <w:proofErr w:type="spellStart"/>
      <w:r w:rsidRPr="16511C2A">
        <w:rPr>
          <w:rtl/>
        </w:rPr>
        <w:t>נוהגין</w:t>
      </w:r>
      <w:proofErr w:type="spellEnd"/>
      <w:r w:rsidRPr="16511C2A">
        <w:rPr>
          <w:rtl/>
        </w:rPr>
        <w:t xml:space="preserve"> שאין מחליפין מקומם רק עם השכנים העומדים אצלם ועכ"פ ראוי להחליף עם אותו שכן שהוא רחוק יותר מארון הקודש ולא לקרוב יותר לשם עכ"ל והיינו משום שמקום הקרוב יותר לארון הקודש הוא חשוב יותר. נראה </w:t>
      </w:r>
      <w:proofErr w:type="spellStart"/>
      <w:r w:rsidRPr="16511C2A">
        <w:rPr>
          <w:rtl/>
        </w:rPr>
        <w:t>דאין</w:t>
      </w:r>
      <w:proofErr w:type="spellEnd"/>
      <w:r w:rsidRPr="16511C2A">
        <w:rPr>
          <w:rtl/>
        </w:rPr>
        <w:t xml:space="preserve"> להחליף למקום שהוא חשוב יותר</w:t>
      </w:r>
      <w:r>
        <w:t xml:space="preserve">:  </w:t>
      </w:r>
    </w:p>
    <w:p w14:paraId="73ABD087" w14:textId="77777777" w:rsidR="00AA0D99" w:rsidRPr="00AA0D99" w:rsidRDefault="16511C2A" w:rsidP="16511C2A">
      <w:pPr>
        <w:rPr>
          <w:rtl/>
        </w:rPr>
      </w:pPr>
      <w:r>
        <w:t xml:space="preserve">  </w:t>
      </w:r>
      <w:r w:rsidRPr="16511C2A">
        <w:rPr>
          <w:rtl/>
        </w:rPr>
        <w:t xml:space="preserve">ולכאורה הי' נ"ל להביא ראי' ממ"ק דף כ"ב סי' ע"ב </w:t>
      </w:r>
      <w:proofErr w:type="spellStart"/>
      <w:r w:rsidRPr="16511C2A">
        <w:rPr>
          <w:rtl/>
        </w:rPr>
        <w:t>דתנן</w:t>
      </w:r>
      <w:proofErr w:type="spellEnd"/>
      <w:r w:rsidRPr="16511C2A">
        <w:rPr>
          <w:rtl/>
        </w:rPr>
        <w:t xml:space="preserve"> התם בחכם שמת </w:t>
      </w:r>
      <w:proofErr w:type="spellStart"/>
      <w:r w:rsidRPr="16511C2A">
        <w:rPr>
          <w:rtl/>
        </w:rPr>
        <w:t>דכולן</w:t>
      </w:r>
      <w:proofErr w:type="spellEnd"/>
      <w:r w:rsidRPr="16511C2A">
        <w:rPr>
          <w:rtl/>
        </w:rPr>
        <w:t xml:space="preserve"> </w:t>
      </w:r>
      <w:proofErr w:type="spellStart"/>
      <w:r w:rsidRPr="16511C2A">
        <w:rPr>
          <w:rtl/>
        </w:rPr>
        <w:t>צריכין</w:t>
      </w:r>
      <w:proofErr w:type="spellEnd"/>
      <w:r w:rsidRPr="16511C2A">
        <w:rPr>
          <w:rtl/>
        </w:rPr>
        <w:t xml:space="preserve"> לשנות מקומם </w:t>
      </w:r>
      <w:proofErr w:type="spellStart"/>
      <w:r w:rsidRPr="16511C2A">
        <w:rPr>
          <w:rtl/>
        </w:rPr>
        <w:t>היושבין</w:t>
      </w:r>
      <w:proofErr w:type="spellEnd"/>
      <w:r w:rsidRPr="16511C2A">
        <w:rPr>
          <w:rtl/>
        </w:rPr>
        <w:t xml:space="preserve"> בדרום </w:t>
      </w:r>
      <w:proofErr w:type="spellStart"/>
      <w:r w:rsidRPr="16511C2A">
        <w:rPr>
          <w:rtl/>
        </w:rPr>
        <w:t>יושבין</w:t>
      </w:r>
      <w:proofErr w:type="spellEnd"/>
      <w:r w:rsidRPr="16511C2A">
        <w:rPr>
          <w:rtl/>
        </w:rPr>
        <w:t xml:space="preserve"> בצפון וא"כ מוכח </w:t>
      </w:r>
      <w:proofErr w:type="spellStart"/>
      <w:r w:rsidRPr="16511C2A">
        <w:rPr>
          <w:rtl/>
        </w:rPr>
        <w:t>דצריכין</w:t>
      </w:r>
      <w:proofErr w:type="spellEnd"/>
      <w:r w:rsidRPr="16511C2A">
        <w:rPr>
          <w:rtl/>
        </w:rPr>
        <w:t xml:space="preserve"> שינוי מצפון לדרום ומסתמא ביהכ"נ רחב ד' אמות </w:t>
      </w:r>
      <w:proofErr w:type="spellStart"/>
      <w:r w:rsidRPr="16511C2A">
        <w:rPr>
          <w:rtl/>
        </w:rPr>
        <w:t>דפחות</w:t>
      </w:r>
      <w:proofErr w:type="spellEnd"/>
      <w:r w:rsidRPr="16511C2A">
        <w:rPr>
          <w:rtl/>
        </w:rPr>
        <w:t xml:space="preserve"> מד' אמות לא מקרי בית גמור ובפלוגתא הוא שנוי' </w:t>
      </w:r>
      <w:proofErr w:type="spellStart"/>
      <w:r w:rsidRPr="16511C2A">
        <w:rPr>
          <w:rtl/>
        </w:rPr>
        <w:t>לענין</w:t>
      </w:r>
      <w:proofErr w:type="spellEnd"/>
      <w:r w:rsidRPr="16511C2A">
        <w:rPr>
          <w:rtl/>
        </w:rPr>
        <w:t xml:space="preserve"> מזוזה אמנם </w:t>
      </w:r>
      <w:proofErr w:type="spellStart"/>
      <w:r w:rsidRPr="16511C2A">
        <w:rPr>
          <w:rtl/>
        </w:rPr>
        <w:t>בש"ע</w:t>
      </w:r>
      <w:proofErr w:type="spellEnd"/>
      <w:r w:rsidRPr="16511C2A">
        <w:rPr>
          <w:rtl/>
        </w:rPr>
        <w:t xml:space="preserve"> יו"ד סי' </w:t>
      </w:r>
      <w:proofErr w:type="spellStart"/>
      <w:r w:rsidRPr="16511C2A">
        <w:rPr>
          <w:rtl/>
        </w:rPr>
        <w:t>שד"מ</w:t>
      </w:r>
      <w:proofErr w:type="spellEnd"/>
      <w:r w:rsidRPr="16511C2A">
        <w:rPr>
          <w:rtl/>
        </w:rPr>
        <w:t xml:space="preserve"> לא העתיק כן אלא כתב סתם </w:t>
      </w:r>
      <w:proofErr w:type="spellStart"/>
      <w:r w:rsidRPr="16511C2A">
        <w:rPr>
          <w:rtl/>
        </w:rPr>
        <w:t>דכולם</w:t>
      </w:r>
      <w:proofErr w:type="spellEnd"/>
      <w:r w:rsidRPr="16511C2A">
        <w:rPr>
          <w:rtl/>
        </w:rPr>
        <w:t xml:space="preserve"> משנין מקומן והוא </w:t>
      </w:r>
      <w:proofErr w:type="spellStart"/>
      <w:r w:rsidRPr="16511C2A">
        <w:rPr>
          <w:rtl/>
        </w:rPr>
        <w:t>תימה</w:t>
      </w:r>
      <w:proofErr w:type="spellEnd"/>
      <w:r w:rsidRPr="16511C2A">
        <w:rPr>
          <w:rtl/>
        </w:rPr>
        <w:t xml:space="preserve"> בעיני אם לשון </w:t>
      </w:r>
      <w:proofErr w:type="spellStart"/>
      <w:r w:rsidRPr="16511C2A">
        <w:rPr>
          <w:rtl/>
        </w:rPr>
        <w:t>הגמ</w:t>
      </w:r>
      <w:proofErr w:type="spellEnd"/>
      <w:r w:rsidRPr="16511C2A">
        <w:rPr>
          <w:rtl/>
        </w:rPr>
        <w:t xml:space="preserve">' דווקא למה לא העתיקו </w:t>
      </w:r>
      <w:proofErr w:type="spellStart"/>
      <w:r w:rsidRPr="16511C2A">
        <w:rPr>
          <w:rtl/>
        </w:rPr>
        <w:t>בש"ע</w:t>
      </w:r>
      <w:proofErr w:type="spellEnd"/>
      <w:r w:rsidRPr="16511C2A">
        <w:rPr>
          <w:rtl/>
        </w:rPr>
        <w:t xml:space="preserve"> לשון </w:t>
      </w:r>
      <w:proofErr w:type="spellStart"/>
      <w:r w:rsidRPr="16511C2A">
        <w:rPr>
          <w:rtl/>
        </w:rPr>
        <w:t>הש"ס</w:t>
      </w:r>
      <w:proofErr w:type="spellEnd"/>
      <w:r>
        <w:t xml:space="preserve">:  </w:t>
      </w:r>
    </w:p>
    <w:p w14:paraId="216BCFD1" w14:textId="77777777" w:rsidR="00AA0D99" w:rsidRPr="00AA0D99" w:rsidRDefault="16511C2A" w:rsidP="16511C2A">
      <w:pPr>
        <w:rPr>
          <w:rtl/>
        </w:rPr>
      </w:pPr>
      <w:r>
        <w:t xml:space="preserve">  </w:t>
      </w:r>
      <w:r w:rsidRPr="16511C2A">
        <w:rPr>
          <w:rtl/>
        </w:rPr>
        <w:t xml:space="preserve">ונראה לי </w:t>
      </w:r>
      <w:proofErr w:type="spellStart"/>
      <w:r w:rsidRPr="16511C2A">
        <w:rPr>
          <w:rtl/>
        </w:rPr>
        <w:t>לישב</w:t>
      </w:r>
      <w:proofErr w:type="spellEnd"/>
      <w:r w:rsidRPr="16511C2A">
        <w:rPr>
          <w:rtl/>
        </w:rPr>
        <w:t xml:space="preserve"> משום </w:t>
      </w:r>
      <w:proofErr w:type="spellStart"/>
      <w:r w:rsidRPr="16511C2A">
        <w:rPr>
          <w:rtl/>
        </w:rPr>
        <w:t>דקשה</w:t>
      </w:r>
      <w:proofErr w:type="spellEnd"/>
      <w:r w:rsidRPr="16511C2A">
        <w:rPr>
          <w:rtl/>
        </w:rPr>
        <w:t xml:space="preserve"> לי מאי יעשו היושבים במערב עם היושבים במזרח כיון </w:t>
      </w:r>
      <w:proofErr w:type="spellStart"/>
      <w:r w:rsidRPr="16511C2A">
        <w:rPr>
          <w:rtl/>
        </w:rPr>
        <w:t>דלמקום</w:t>
      </w:r>
      <w:proofErr w:type="spellEnd"/>
      <w:r w:rsidRPr="16511C2A">
        <w:rPr>
          <w:rtl/>
        </w:rPr>
        <w:t xml:space="preserve"> החשוב יותר לא מקרי שינוי ואם יחלפו עם היושבים במזרח או לצדדים הרי יהיו קרובים יותר לארון הקודש וזה הוי שינוי לעילוי ולא </w:t>
      </w:r>
      <w:proofErr w:type="spellStart"/>
      <w:r w:rsidRPr="16511C2A">
        <w:rPr>
          <w:rtl/>
        </w:rPr>
        <w:t>חשיב</w:t>
      </w:r>
      <w:proofErr w:type="spellEnd"/>
      <w:r w:rsidRPr="16511C2A">
        <w:rPr>
          <w:rtl/>
        </w:rPr>
        <w:t xml:space="preserve"> שינוי וע"כ </w:t>
      </w:r>
      <w:proofErr w:type="spellStart"/>
      <w:r w:rsidRPr="16511C2A">
        <w:rPr>
          <w:rtl/>
        </w:rPr>
        <w:t>דהם</w:t>
      </w:r>
      <w:proofErr w:type="spellEnd"/>
      <w:r w:rsidRPr="16511C2A">
        <w:rPr>
          <w:rtl/>
        </w:rPr>
        <w:t xml:space="preserve"> </w:t>
      </w:r>
      <w:proofErr w:type="spellStart"/>
      <w:r w:rsidRPr="16511C2A">
        <w:rPr>
          <w:rtl/>
        </w:rPr>
        <w:t>צריכין</w:t>
      </w:r>
      <w:proofErr w:type="spellEnd"/>
      <w:r w:rsidRPr="16511C2A">
        <w:rPr>
          <w:rtl/>
        </w:rPr>
        <w:t xml:space="preserve"> לשנות עם שכניהם </w:t>
      </w:r>
      <w:proofErr w:type="spellStart"/>
      <w:r w:rsidRPr="16511C2A">
        <w:rPr>
          <w:rtl/>
        </w:rPr>
        <w:t>היושבין</w:t>
      </w:r>
      <w:proofErr w:type="spellEnd"/>
      <w:r w:rsidRPr="16511C2A">
        <w:rPr>
          <w:rtl/>
        </w:rPr>
        <w:t xml:space="preserve"> ג"כ במערב וא"כ ע"כ </w:t>
      </w:r>
      <w:proofErr w:type="spellStart"/>
      <w:r w:rsidRPr="16511C2A">
        <w:rPr>
          <w:rtl/>
        </w:rPr>
        <w:t>דלשון</w:t>
      </w:r>
      <w:proofErr w:type="spellEnd"/>
      <w:r w:rsidRPr="16511C2A">
        <w:rPr>
          <w:rtl/>
        </w:rPr>
        <w:t xml:space="preserve"> הגמרא </w:t>
      </w:r>
      <w:proofErr w:type="spellStart"/>
      <w:r w:rsidRPr="16511C2A">
        <w:rPr>
          <w:rtl/>
        </w:rPr>
        <w:t>היושבין</w:t>
      </w:r>
      <w:proofErr w:type="spellEnd"/>
      <w:r w:rsidRPr="16511C2A">
        <w:rPr>
          <w:rtl/>
        </w:rPr>
        <w:t xml:space="preserve"> בצפון </w:t>
      </w:r>
      <w:proofErr w:type="spellStart"/>
      <w:r w:rsidRPr="16511C2A">
        <w:rPr>
          <w:rtl/>
        </w:rPr>
        <w:t>יושבין</w:t>
      </w:r>
      <w:proofErr w:type="spellEnd"/>
      <w:r w:rsidRPr="16511C2A">
        <w:rPr>
          <w:rtl/>
        </w:rPr>
        <w:t xml:space="preserve"> בדרום הוא לאו דווקא אלא להורות דלא בעי' שינוי </w:t>
      </w:r>
      <w:proofErr w:type="spellStart"/>
      <w:r w:rsidRPr="16511C2A">
        <w:rPr>
          <w:rtl/>
        </w:rPr>
        <w:t>לגריעותא</w:t>
      </w:r>
      <w:proofErr w:type="spellEnd"/>
      <w:r w:rsidRPr="16511C2A">
        <w:rPr>
          <w:rtl/>
        </w:rPr>
        <w:t xml:space="preserve"> למקום שהוא קרוב לפתח יותר ומזה עצמו משמע </w:t>
      </w:r>
      <w:proofErr w:type="spellStart"/>
      <w:r w:rsidRPr="16511C2A">
        <w:rPr>
          <w:rtl/>
        </w:rPr>
        <w:t>דא"צ</w:t>
      </w:r>
      <w:proofErr w:type="spellEnd"/>
      <w:r w:rsidRPr="16511C2A">
        <w:rPr>
          <w:rtl/>
        </w:rPr>
        <w:t xml:space="preserve"> ג"כ חוץ לד' אמות דמאי </w:t>
      </w:r>
      <w:proofErr w:type="spellStart"/>
      <w:r w:rsidRPr="16511C2A">
        <w:rPr>
          <w:rtl/>
        </w:rPr>
        <w:t>פיסקא</w:t>
      </w:r>
      <w:proofErr w:type="spellEnd"/>
      <w:r w:rsidRPr="16511C2A">
        <w:rPr>
          <w:rtl/>
        </w:rPr>
        <w:t xml:space="preserve"> </w:t>
      </w:r>
      <w:proofErr w:type="spellStart"/>
      <w:r w:rsidRPr="16511C2A">
        <w:rPr>
          <w:rtl/>
        </w:rPr>
        <w:t>דהביהכ"נ</w:t>
      </w:r>
      <w:proofErr w:type="spellEnd"/>
      <w:r w:rsidRPr="16511C2A">
        <w:rPr>
          <w:rtl/>
        </w:rPr>
        <w:t xml:space="preserve"> רחב שמונה אמות ועכ"פ מלשון המחבר ששינה לשון הגמרא וכ' סתם </w:t>
      </w:r>
      <w:proofErr w:type="spellStart"/>
      <w:r w:rsidRPr="16511C2A">
        <w:rPr>
          <w:rtl/>
        </w:rPr>
        <w:t>דצריכין</w:t>
      </w:r>
      <w:proofErr w:type="spellEnd"/>
      <w:r w:rsidRPr="16511C2A">
        <w:rPr>
          <w:rtl/>
        </w:rPr>
        <w:t xml:space="preserve"> לשנות את מקומם משמע ג"כ </w:t>
      </w:r>
      <w:proofErr w:type="spellStart"/>
      <w:r w:rsidRPr="16511C2A">
        <w:rPr>
          <w:rtl/>
        </w:rPr>
        <w:t>דכל</w:t>
      </w:r>
      <w:proofErr w:type="spellEnd"/>
      <w:r w:rsidRPr="16511C2A">
        <w:rPr>
          <w:rtl/>
        </w:rPr>
        <w:t xml:space="preserve"> </w:t>
      </w:r>
      <w:proofErr w:type="spellStart"/>
      <w:r w:rsidRPr="16511C2A">
        <w:rPr>
          <w:rtl/>
        </w:rPr>
        <w:t>דמשנה</w:t>
      </w:r>
      <w:proofErr w:type="spellEnd"/>
      <w:r w:rsidRPr="16511C2A">
        <w:rPr>
          <w:rtl/>
        </w:rPr>
        <w:t xml:space="preserve"> את מקומו המיוחד לו סגי אלא לפי </w:t>
      </w:r>
      <w:proofErr w:type="spellStart"/>
      <w:r w:rsidRPr="16511C2A">
        <w:rPr>
          <w:rtl/>
        </w:rPr>
        <w:t>מ"ש</w:t>
      </w:r>
      <w:proofErr w:type="spellEnd"/>
      <w:r w:rsidRPr="16511C2A">
        <w:rPr>
          <w:rtl/>
        </w:rPr>
        <w:t xml:space="preserve"> בס' נוהג כצאן יוסף הנ"ל לא ישנה למקום הקרוב לארון הקודש יותר וכן נראה לפי </w:t>
      </w:r>
      <w:proofErr w:type="spellStart"/>
      <w:r w:rsidRPr="16511C2A">
        <w:rPr>
          <w:rtl/>
        </w:rPr>
        <w:t>ענ"ד</w:t>
      </w:r>
      <w:proofErr w:type="spellEnd"/>
      <w:r w:rsidRPr="16511C2A">
        <w:rPr>
          <w:rtl/>
        </w:rPr>
        <w:t xml:space="preserve"> </w:t>
      </w:r>
      <w:proofErr w:type="spellStart"/>
      <w:r w:rsidRPr="16511C2A">
        <w:rPr>
          <w:rtl/>
        </w:rPr>
        <w:t>לדינא</w:t>
      </w:r>
      <w:proofErr w:type="spellEnd"/>
      <w:r>
        <w:t xml:space="preserve">:  </w:t>
      </w:r>
    </w:p>
    <w:p w14:paraId="340B4AB9" w14:textId="401059AC" w:rsidR="00AA0D99" w:rsidRPr="00AA0D99" w:rsidRDefault="16511C2A" w:rsidP="16511C2A">
      <w:pPr>
        <w:rPr>
          <w:rtl/>
        </w:rPr>
      </w:pPr>
      <w:r>
        <w:t xml:space="preserve">  </w:t>
      </w:r>
      <w:r w:rsidRPr="16511C2A">
        <w:rPr>
          <w:rtl/>
        </w:rPr>
        <w:t xml:space="preserve">אבל באמת מה שכתבת שראית שאני עמדתי בשינוי קצת היינו במקום הילוך רבים נגד מקומי זה אין לו ענין ושייכות לפלפול הנ"ל וטעמי הי' משום שאני מסתפק אם הרב שבעירו </w:t>
      </w:r>
      <w:proofErr w:type="spellStart"/>
      <w:r w:rsidRPr="16511C2A">
        <w:rPr>
          <w:rtl/>
        </w:rPr>
        <w:t>שנוהגין</w:t>
      </w:r>
      <w:proofErr w:type="spellEnd"/>
      <w:r w:rsidRPr="16511C2A">
        <w:rPr>
          <w:rtl/>
        </w:rPr>
        <w:t xml:space="preserve"> בכל הקהילות שהקהל </w:t>
      </w:r>
      <w:proofErr w:type="spellStart"/>
      <w:r w:rsidRPr="16511C2A">
        <w:rPr>
          <w:rtl/>
        </w:rPr>
        <w:t>נותנין</w:t>
      </w:r>
      <w:proofErr w:type="spellEnd"/>
      <w:r w:rsidRPr="16511C2A">
        <w:rPr>
          <w:rtl/>
        </w:rPr>
        <w:t xml:space="preserve"> לו מקום מיוחד בראש ביהכ"נ והוא לכבוד הציבור והכבוד של הציבור הוא </w:t>
      </w:r>
      <w:proofErr w:type="spellStart"/>
      <w:r w:rsidRPr="16511C2A">
        <w:rPr>
          <w:rtl/>
        </w:rPr>
        <w:t>בכה"ג</w:t>
      </w:r>
      <w:proofErr w:type="spellEnd"/>
      <w:r w:rsidRPr="16511C2A">
        <w:rPr>
          <w:rtl/>
        </w:rPr>
        <w:t xml:space="preserve"> נראה לי </w:t>
      </w:r>
      <w:proofErr w:type="spellStart"/>
      <w:r w:rsidRPr="16511C2A">
        <w:rPr>
          <w:rtl/>
        </w:rPr>
        <w:t>דאין</w:t>
      </w:r>
      <w:proofErr w:type="spellEnd"/>
      <w:r w:rsidRPr="16511C2A">
        <w:rPr>
          <w:rtl/>
        </w:rPr>
        <w:t xml:space="preserve"> חייב לשנות דאינו ראוי למחול כבוד הציבור ונהי </w:t>
      </w:r>
      <w:proofErr w:type="spellStart"/>
      <w:r w:rsidRPr="16511C2A">
        <w:rPr>
          <w:rtl/>
        </w:rPr>
        <w:t>דאפי"ה</w:t>
      </w:r>
      <w:proofErr w:type="spellEnd"/>
      <w:r w:rsidRPr="16511C2A">
        <w:rPr>
          <w:rtl/>
        </w:rPr>
        <w:t xml:space="preserve"> לא יעמוד בוודאי על מקומו משום </w:t>
      </w:r>
      <w:proofErr w:type="spellStart"/>
      <w:r w:rsidRPr="16511C2A">
        <w:rPr>
          <w:rtl/>
        </w:rPr>
        <w:t>דעמי</w:t>
      </w:r>
      <w:proofErr w:type="spellEnd"/>
      <w:r w:rsidRPr="16511C2A">
        <w:rPr>
          <w:rtl/>
        </w:rPr>
        <w:t xml:space="preserve"> הארץ ילמדו מזה ויאמרו </w:t>
      </w:r>
      <w:proofErr w:type="spellStart"/>
      <w:r w:rsidRPr="16511C2A">
        <w:rPr>
          <w:rtl/>
        </w:rPr>
        <w:t>דא"צ</w:t>
      </w:r>
      <w:proofErr w:type="spellEnd"/>
      <w:r w:rsidRPr="16511C2A">
        <w:rPr>
          <w:rtl/>
        </w:rPr>
        <w:t xml:space="preserve"> לשנות והם לא ידעו לחלק לכך עשיתי פשרה כל דהו ובפרט שראיתי שהגאון </w:t>
      </w:r>
      <w:proofErr w:type="spellStart"/>
      <w:r w:rsidRPr="16511C2A">
        <w:rPr>
          <w:rtl/>
        </w:rPr>
        <w:t>הברכ"י</w:t>
      </w:r>
      <w:proofErr w:type="spellEnd"/>
      <w:r w:rsidRPr="16511C2A">
        <w:rPr>
          <w:rtl/>
        </w:rPr>
        <w:t xml:space="preserve"> הביא בשם האר"י הקדוש שבשבת לא שינה מקומו ונהי </w:t>
      </w:r>
      <w:proofErr w:type="spellStart"/>
      <w:r w:rsidRPr="16511C2A">
        <w:rPr>
          <w:rtl/>
        </w:rPr>
        <w:t>דדווקא</w:t>
      </w:r>
      <w:proofErr w:type="spellEnd"/>
      <w:r w:rsidRPr="16511C2A">
        <w:rPr>
          <w:rtl/>
        </w:rPr>
        <w:t xml:space="preserve"> לגברא </w:t>
      </w:r>
      <w:proofErr w:type="spellStart"/>
      <w:r w:rsidRPr="16511C2A">
        <w:rPr>
          <w:rtl/>
        </w:rPr>
        <w:t>דכוותי</w:t>
      </w:r>
      <w:proofErr w:type="spellEnd"/>
      <w:r w:rsidRPr="16511C2A">
        <w:rPr>
          <w:rtl/>
        </w:rPr>
        <w:t xml:space="preserve">' הותר כזה מ"מ בשבת יש </w:t>
      </w:r>
      <w:proofErr w:type="spellStart"/>
      <w:r w:rsidRPr="16511C2A">
        <w:rPr>
          <w:rtl/>
        </w:rPr>
        <w:t>קולא</w:t>
      </w:r>
      <w:proofErr w:type="spellEnd"/>
      <w:r w:rsidRPr="16511C2A">
        <w:rPr>
          <w:rtl/>
        </w:rPr>
        <w:t xml:space="preserve"> טפי וראיתי ג"כ </w:t>
      </w:r>
      <w:proofErr w:type="spellStart"/>
      <w:r w:rsidRPr="16511C2A">
        <w:rPr>
          <w:rtl/>
        </w:rPr>
        <w:t>בש"ע</w:t>
      </w:r>
      <w:proofErr w:type="spellEnd"/>
      <w:r w:rsidRPr="16511C2A">
        <w:rPr>
          <w:rtl/>
        </w:rPr>
        <w:t xml:space="preserve"> וכו' זה הי' טעמי </w:t>
      </w:r>
      <w:proofErr w:type="spellStart"/>
      <w:r w:rsidRPr="16511C2A">
        <w:rPr>
          <w:rtl/>
        </w:rPr>
        <w:t>ולדינא</w:t>
      </w:r>
      <w:proofErr w:type="spellEnd"/>
      <w:r w:rsidRPr="16511C2A">
        <w:rPr>
          <w:rtl/>
        </w:rPr>
        <w:t xml:space="preserve"> נראה כמ"ש לעיל מיהו בוודאי אם </w:t>
      </w:r>
      <w:proofErr w:type="spellStart"/>
      <w:r w:rsidRPr="16511C2A">
        <w:rPr>
          <w:rtl/>
        </w:rPr>
        <w:t>נוהגין</w:t>
      </w:r>
      <w:proofErr w:type="spellEnd"/>
      <w:r w:rsidRPr="16511C2A">
        <w:rPr>
          <w:rtl/>
        </w:rPr>
        <w:t xml:space="preserve"> דווקא לשנו' למקום שקרוב לפתח יותר </w:t>
      </w:r>
      <w:proofErr w:type="spellStart"/>
      <w:r w:rsidRPr="16511C2A">
        <w:rPr>
          <w:rtl/>
        </w:rPr>
        <w:t>דאין</w:t>
      </w:r>
      <w:proofErr w:type="spellEnd"/>
      <w:r w:rsidRPr="16511C2A">
        <w:rPr>
          <w:rtl/>
        </w:rPr>
        <w:t xml:space="preserve"> לשנו' המנהג </w:t>
      </w:r>
      <w:proofErr w:type="spellStart"/>
      <w:r w:rsidRPr="16511C2A">
        <w:rPr>
          <w:rtl/>
        </w:rPr>
        <w:t>ונהרא</w:t>
      </w:r>
      <w:proofErr w:type="spellEnd"/>
      <w:r w:rsidRPr="16511C2A">
        <w:rPr>
          <w:rtl/>
        </w:rPr>
        <w:t xml:space="preserve"> </w:t>
      </w:r>
      <w:proofErr w:type="spellStart"/>
      <w:r w:rsidRPr="16511C2A">
        <w:rPr>
          <w:rtl/>
        </w:rPr>
        <w:t>ונהרא</w:t>
      </w:r>
      <w:proofErr w:type="spellEnd"/>
      <w:r w:rsidRPr="16511C2A">
        <w:rPr>
          <w:rtl/>
        </w:rPr>
        <w:t xml:space="preserve"> ופשטי</w:t>
      </w:r>
      <w:r>
        <w:t xml:space="preserve">':    </w:t>
      </w:r>
    </w:p>
    <w:p w14:paraId="62ADB45B" w14:textId="2C19B942" w:rsidR="00B47A17" w:rsidRDefault="16511C2A" w:rsidP="16511C2A">
      <w:pPr>
        <w:pStyle w:val="Heading2"/>
        <w:rPr>
          <w:rtl/>
        </w:rPr>
      </w:pPr>
      <w:proofErr w:type="spellStart"/>
      <w:r w:rsidRPr="16511C2A">
        <w:rPr>
          <w:rtl/>
        </w:rPr>
        <w:t>צל"ח</w:t>
      </w:r>
      <w:proofErr w:type="spellEnd"/>
      <w:r w:rsidRPr="16511C2A">
        <w:rPr>
          <w:rtl/>
        </w:rPr>
        <w:t xml:space="preserve"> ברכות ו: ד"ה שם הי חסיד הי עניו</w:t>
      </w:r>
    </w:p>
    <w:p w14:paraId="15B6B7FD" w14:textId="2C19B942" w:rsidR="00B47A17" w:rsidRPr="00B47A17" w:rsidRDefault="16511C2A" w:rsidP="16511C2A">
      <w:pPr>
        <w:rPr>
          <w:rtl/>
        </w:rPr>
      </w:pPr>
      <w:r w:rsidRPr="16511C2A">
        <w:rPr>
          <w:rtl/>
        </w:rPr>
        <w:lastRenderedPageBreak/>
        <w:t xml:space="preserve">ויש לדקדק מה ענוה שייך בזה שקובע מקום לתפלתו, ואם יש בו טרחה שצריך לילך למקום ההוא שייך </w:t>
      </w:r>
      <w:proofErr w:type="spellStart"/>
      <w:r w:rsidRPr="16511C2A">
        <w:rPr>
          <w:rtl/>
        </w:rPr>
        <w:t>לקרותו</w:t>
      </w:r>
      <w:proofErr w:type="spellEnd"/>
      <w:r w:rsidRPr="16511C2A">
        <w:rPr>
          <w:rtl/>
        </w:rPr>
        <w:t xml:space="preserve"> צדיק או חסיד, אבל ענוה לכאורה לא שייך בזה. ונראה </w:t>
      </w:r>
      <w:proofErr w:type="spellStart"/>
      <w:r w:rsidRPr="16511C2A">
        <w:rPr>
          <w:rtl/>
        </w:rPr>
        <w:t>דעיקר</w:t>
      </w:r>
      <w:proofErr w:type="spellEnd"/>
      <w:r w:rsidRPr="16511C2A">
        <w:rPr>
          <w:rtl/>
        </w:rPr>
        <w:t xml:space="preserve"> טעמא של קביעת המקום לפי שהמקום ההוא כיון שהתפלל שם קנה המקום קדושה, ושוב כשמתפלל פעם שנית קדושת המקום מסייע לו </w:t>
      </w:r>
      <w:proofErr w:type="spellStart"/>
      <w:r w:rsidRPr="16511C2A">
        <w:rPr>
          <w:rtl/>
        </w:rPr>
        <w:t>שתקובל</w:t>
      </w:r>
      <w:proofErr w:type="spellEnd"/>
      <w:r w:rsidRPr="16511C2A">
        <w:rPr>
          <w:rtl/>
        </w:rPr>
        <w:t xml:space="preserve"> תפלתו. והנה מצינו בתענית דף כ"א ע"ב שאמרו לא מקומו של אדם מכבד אותו אלא הוא מכבד את מקומו, וא"כ המתגאה אומר שהוא אינו צריך שמקומו יכבד אותו, דהיינו שהמקום יסייע לו להשרות עליו קדושה ויוכל </w:t>
      </w:r>
      <w:proofErr w:type="spellStart"/>
      <w:r w:rsidRPr="16511C2A">
        <w:rPr>
          <w:rtl/>
        </w:rPr>
        <w:t>לכוין</w:t>
      </w:r>
      <w:proofErr w:type="spellEnd"/>
      <w:r w:rsidRPr="16511C2A">
        <w:rPr>
          <w:rtl/>
        </w:rPr>
        <w:t xml:space="preserve"> בתפלתו, וכמו כן שתוכל תפלתו לעלות למעלה מרוב קדושה שבמקום, אלא אדרבא הוא מכבד מקומו ובכל מקום שהוא יתפלל יתקדש המקום ממנו, ולא שהוא יתקדש ממקומו, וזה </w:t>
      </w:r>
      <w:proofErr w:type="spellStart"/>
      <w:r w:rsidRPr="16511C2A">
        <w:rPr>
          <w:rtl/>
        </w:rPr>
        <w:t>גאוה</w:t>
      </w:r>
      <w:proofErr w:type="spellEnd"/>
      <w:r w:rsidRPr="16511C2A">
        <w:rPr>
          <w:rtl/>
        </w:rPr>
        <w:t xml:space="preserve">. אבל זה שקובע מקום הוא מורה שצריך </w:t>
      </w:r>
      <w:proofErr w:type="spellStart"/>
      <w:r w:rsidRPr="16511C2A">
        <w:rPr>
          <w:rtl/>
        </w:rPr>
        <w:t>סיועת</w:t>
      </w:r>
      <w:proofErr w:type="spellEnd"/>
      <w:r w:rsidRPr="16511C2A">
        <w:rPr>
          <w:rtl/>
        </w:rPr>
        <w:t xml:space="preserve"> קדושת המקום שיגרום לו שלא יבלבל תפלתו במחשבת חוץ, ומסייע לו שתוכל תפלתו לעלות למעלה, זה מורה שהוא עניו</w:t>
      </w:r>
      <w:r>
        <w:t>.</w:t>
      </w:r>
    </w:p>
    <w:p w14:paraId="7C2D34FF" w14:textId="2B7C8C38" w:rsidR="00781DCB" w:rsidRPr="00781DCB" w:rsidRDefault="16511C2A" w:rsidP="16511C2A">
      <w:pPr>
        <w:pStyle w:val="Heading2"/>
        <w:rPr>
          <w:rtl/>
        </w:rPr>
      </w:pPr>
      <w:proofErr w:type="spellStart"/>
      <w:r w:rsidRPr="16511C2A">
        <w:rPr>
          <w:rtl/>
        </w:rPr>
        <w:t>מהר"ץ</w:t>
      </w:r>
      <w:proofErr w:type="spellEnd"/>
      <w:r w:rsidRPr="16511C2A">
        <w:rPr>
          <w:rtl/>
        </w:rPr>
        <w:t xml:space="preserve"> חיות ברכת ו: ד"ה וכשמת</w:t>
      </w:r>
    </w:p>
    <w:p w14:paraId="7E565065" w14:textId="21F537CD" w:rsidR="000B72FB" w:rsidRDefault="35C8E751" w:rsidP="35C8E751">
      <w:pPr>
        <w:pStyle w:val="Heading1"/>
        <w:rPr>
          <w:rtl/>
        </w:rPr>
      </w:pPr>
      <w:bookmarkStart w:id="7" w:name="_GoBack"/>
      <w:bookmarkEnd w:id="6"/>
      <w:r w:rsidRPr="35C8E751">
        <w:rPr>
          <w:rtl/>
        </w:rPr>
        <w:t>תפילה – כיוון</w:t>
      </w:r>
    </w:p>
    <w:p w14:paraId="7D8EAC0F" w14:textId="755DDAE3" w:rsidR="00F410D4" w:rsidRDefault="35C8E751" w:rsidP="35C8E751">
      <w:pPr>
        <w:pStyle w:val="Heading2"/>
        <w:rPr>
          <w:rtl/>
        </w:rPr>
      </w:pPr>
      <w:r w:rsidRPr="35C8E751">
        <w:rPr>
          <w:rtl/>
        </w:rPr>
        <w:t>ברכות ו</w:t>
      </w:r>
      <w:r w:rsidRPr="35C8E751">
        <w:t>.</w:t>
      </w:r>
    </w:p>
    <w:p w14:paraId="2CA328CF" w14:textId="0B08A9ED" w:rsidR="00F410D4" w:rsidRDefault="35C8E751" w:rsidP="35C8E751">
      <w:pPr>
        <w:pStyle w:val="Heading2"/>
        <w:rPr>
          <w:rtl/>
        </w:rPr>
      </w:pPr>
      <w:r w:rsidRPr="35C8E751">
        <w:rPr>
          <w:rtl/>
        </w:rPr>
        <w:t>תוספות ברכות ו. ד"ה אחורי בית הכנסת</w:t>
      </w:r>
    </w:p>
    <w:p w14:paraId="50D8C554" w14:textId="264056E1" w:rsidR="00713D52" w:rsidRDefault="16511C2A" w:rsidP="16511C2A">
      <w:pPr>
        <w:pStyle w:val="Heading2"/>
        <w:rPr>
          <w:rtl/>
        </w:rPr>
      </w:pPr>
      <w:r w:rsidRPr="16511C2A">
        <w:rPr>
          <w:rtl/>
        </w:rPr>
        <w:t>שלחן ערוך אורח חיים צ:ט</w:t>
      </w:r>
    </w:p>
    <w:p w14:paraId="40B0E491" w14:textId="0FFB58E3" w:rsidR="009040A3" w:rsidRDefault="16511C2A" w:rsidP="16511C2A">
      <w:pPr>
        <w:rPr>
          <w:rtl/>
        </w:rPr>
      </w:pPr>
      <w:r w:rsidRPr="16511C2A">
        <w:rPr>
          <w:rtl/>
        </w:rPr>
        <w:t xml:space="preserve">ישתדל אדם להתפלל </w:t>
      </w:r>
      <w:proofErr w:type="spellStart"/>
      <w:r w:rsidRPr="16511C2A">
        <w:rPr>
          <w:rtl/>
        </w:rPr>
        <w:t>בב"ה</w:t>
      </w:r>
      <w:proofErr w:type="spellEnd"/>
      <w:r w:rsidRPr="16511C2A">
        <w:rPr>
          <w:rtl/>
        </w:rPr>
        <w:t xml:space="preserve"> עם הציבור, ואם הוא אנוס שאינו יכול לבוא </w:t>
      </w:r>
      <w:proofErr w:type="spellStart"/>
      <w:r w:rsidRPr="16511C2A">
        <w:rPr>
          <w:rtl/>
        </w:rPr>
        <w:t>לב"ה</w:t>
      </w:r>
      <w:proofErr w:type="spellEnd"/>
      <w:r w:rsidRPr="16511C2A">
        <w:rPr>
          <w:rtl/>
        </w:rPr>
        <w:t xml:space="preserve">, </w:t>
      </w:r>
      <w:proofErr w:type="spellStart"/>
      <w:r w:rsidRPr="16511C2A">
        <w:rPr>
          <w:rtl/>
        </w:rPr>
        <w:t>יכוין</w:t>
      </w:r>
      <w:proofErr w:type="spellEnd"/>
      <w:r w:rsidRPr="16511C2A">
        <w:rPr>
          <w:rtl/>
        </w:rPr>
        <w:t xml:space="preserve"> להתפלל בשעה שהציבור מתפללים, </w:t>
      </w:r>
      <w:r w:rsidRPr="16511C2A">
        <w:rPr>
          <w:sz w:val="18"/>
          <w:szCs w:val="18"/>
          <w:rtl/>
        </w:rPr>
        <w:t xml:space="preserve">(והוא הדין בני אדם הדרים בישובים ואין להם מנין, מ"מ יתפללו שחרית וערבית בזמן שהציבור מתפללים, </w:t>
      </w:r>
      <w:proofErr w:type="spellStart"/>
      <w:r w:rsidRPr="16511C2A">
        <w:rPr>
          <w:sz w:val="18"/>
          <w:szCs w:val="18"/>
          <w:rtl/>
        </w:rPr>
        <w:t>סמ"ג</w:t>
      </w:r>
      <w:proofErr w:type="spellEnd"/>
      <w:r w:rsidRPr="16511C2A">
        <w:rPr>
          <w:sz w:val="18"/>
          <w:szCs w:val="18"/>
          <w:rtl/>
        </w:rPr>
        <w:t>).</w:t>
      </w:r>
      <w:r w:rsidRPr="16511C2A">
        <w:rPr>
          <w:rtl/>
        </w:rPr>
        <w:t xml:space="preserve"> וכן אם נאנס ולא התפלל בשעה שהתפללו הציבור והוא מתפלל ביחיד, אעפ"כ יתפלל </w:t>
      </w:r>
      <w:proofErr w:type="spellStart"/>
      <w:r w:rsidRPr="16511C2A">
        <w:rPr>
          <w:rtl/>
        </w:rPr>
        <w:t>בב"ה</w:t>
      </w:r>
      <w:proofErr w:type="spellEnd"/>
      <w:r>
        <w:t>.</w:t>
      </w:r>
    </w:p>
    <w:p w14:paraId="14D464AD" w14:textId="2407006D" w:rsidR="009040A3" w:rsidRDefault="35C8E751" w:rsidP="35C8E751">
      <w:pPr>
        <w:pStyle w:val="Heading2"/>
        <w:rPr>
          <w:rtl/>
        </w:rPr>
      </w:pPr>
      <w:r w:rsidRPr="35C8E751">
        <w:rPr>
          <w:rtl/>
        </w:rPr>
        <w:t>שו"ת משיב דבר חלק א סימן י</w:t>
      </w:r>
      <w:r w:rsidRPr="35C8E751">
        <w:t xml:space="preserve"> </w:t>
      </w:r>
    </w:p>
    <w:p w14:paraId="3326F825" w14:textId="77777777" w:rsidR="009040A3" w:rsidRDefault="16511C2A" w:rsidP="16511C2A">
      <w:pPr>
        <w:rPr>
          <w:rtl/>
        </w:rPr>
      </w:pPr>
      <w:r w:rsidRPr="16511C2A">
        <w:rPr>
          <w:rtl/>
        </w:rPr>
        <w:t xml:space="preserve">חקירה </w:t>
      </w:r>
      <w:proofErr w:type="spellStart"/>
      <w:r w:rsidRPr="16511C2A">
        <w:rPr>
          <w:rtl/>
        </w:rPr>
        <w:t>בענין</w:t>
      </w:r>
      <w:proofErr w:type="spellEnd"/>
      <w:r w:rsidRPr="16511C2A">
        <w:rPr>
          <w:rtl/>
        </w:rPr>
        <w:t xml:space="preserve"> תפלה לצד מזרח</w:t>
      </w:r>
      <w:r>
        <w:t xml:space="preserve">.  </w:t>
      </w:r>
    </w:p>
    <w:p w14:paraId="790A7F3A" w14:textId="77777777" w:rsidR="009040A3" w:rsidRDefault="16511C2A" w:rsidP="16511C2A">
      <w:pPr>
        <w:rPr>
          <w:rtl/>
        </w:rPr>
      </w:pPr>
      <w:r>
        <w:t xml:space="preserve">  </w:t>
      </w:r>
      <w:proofErr w:type="spellStart"/>
      <w:r w:rsidRPr="16511C2A">
        <w:rPr>
          <w:rtl/>
        </w:rPr>
        <w:t>בק</w:t>
      </w:r>
      <w:proofErr w:type="spellEnd"/>
      <w:r w:rsidRPr="16511C2A">
        <w:rPr>
          <w:rtl/>
        </w:rPr>
        <w:t xml:space="preserve">'... יש הרבה </w:t>
      </w:r>
      <w:proofErr w:type="spellStart"/>
      <w:r w:rsidRPr="16511C2A">
        <w:rPr>
          <w:rtl/>
        </w:rPr>
        <w:t>בכנ"ס</w:t>
      </w:r>
      <w:proofErr w:type="spellEnd"/>
      <w:r w:rsidRPr="16511C2A">
        <w:rPr>
          <w:rtl/>
        </w:rPr>
        <w:t xml:space="preserve"> שלהם שההיכל קבוע בדרום ויש </w:t>
      </w:r>
      <w:proofErr w:type="spellStart"/>
      <w:r w:rsidRPr="16511C2A">
        <w:rPr>
          <w:rtl/>
        </w:rPr>
        <w:t>ביהכנ"ס</w:t>
      </w:r>
      <w:proofErr w:type="spellEnd"/>
      <w:r w:rsidRPr="16511C2A">
        <w:rPr>
          <w:rtl/>
        </w:rPr>
        <w:t xml:space="preserve"> שההיכל קבוע במזרח כדין ועלה בדעת הגבאים לעקרו ממקומו ולקבוע בדרום להרחיב בזה הכנסות בהכ"נ וגם מצאו תואנה כי עתה נבנה בית תפלה לעבודת אלילים במזרח בהכ"נ זו נגד החלונות שבמזרח ושאלו אם רשאים לעשות כך או לא וזה החלי בס"ד</w:t>
      </w:r>
      <w:r>
        <w:t xml:space="preserve">:  </w:t>
      </w:r>
    </w:p>
    <w:p w14:paraId="22BFC178" w14:textId="77777777" w:rsidR="009040A3" w:rsidRDefault="16511C2A" w:rsidP="16511C2A">
      <w:pPr>
        <w:rPr>
          <w:rtl/>
        </w:rPr>
      </w:pPr>
      <w:r>
        <w:t xml:space="preserve">  </w:t>
      </w:r>
      <w:r w:rsidRPr="16511C2A">
        <w:rPr>
          <w:rtl/>
        </w:rPr>
        <w:t xml:space="preserve">הנה להתפלל לצד מזרח שהוא לא"י וירושלים </w:t>
      </w:r>
      <w:proofErr w:type="spellStart"/>
      <w:r w:rsidRPr="16511C2A">
        <w:rPr>
          <w:rtl/>
        </w:rPr>
        <w:t>תוב"ב</w:t>
      </w:r>
      <w:proofErr w:type="spellEnd"/>
      <w:r w:rsidRPr="16511C2A">
        <w:rPr>
          <w:rtl/>
        </w:rPr>
        <w:t xml:space="preserve"> הוא הלכה פסוקה עפ"י ברייתא ברכות (דף ל':) היה עומד בחו"ל </w:t>
      </w:r>
      <w:proofErr w:type="spellStart"/>
      <w:r w:rsidRPr="16511C2A">
        <w:rPr>
          <w:rtl/>
        </w:rPr>
        <w:t>יכוין</w:t>
      </w:r>
      <w:proofErr w:type="spellEnd"/>
      <w:r w:rsidRPr="16511C2A">
        <w:rPr>
          <w:rtl/>
        </w:rPr>
        <w:t xml:space="preserve"> לבו כנגד א"י שנאמר והתפללו אליך דרך ארצם וכו' [וכתבו </w:t>
      </w:r>
      <w:proofErr w:type="spellStart"/>
      <w:r w:rsidRPr="16511C2A">
        <w:rPr>
          <w:rtl/>
        </w:rPr>
        <w:t>התוס</w:t>
      </w:r>
      <w:proofErr w:type="spellEnd"/>
      <w:r w:rsidRPr="16511C2A">
        <w:rPr>
          <w:rtl/>
        </w:rPr>
        <w:t xml:space="preserve">' דלא </w:t>
      </w:r>
      <w:proofErr w:type="spellStart"/>
      <w:r w:rsidRPr="16511C2A">
        <w:rPr>
          <w:rtl/>
        </w:rPr>
        <w:t>גרסינן</w:t>
      </w:r>
      <w:proofErr w:type="spellEnd"/>
      <w:r w:rsidRPr="16511C2A">
        <w:rPr>
          <w:rtl/>
        </w:rPr>
        <w:t xml:space="preserve"> לבו </w:t>
      </w:r>
      <w:proofErr w:type="spellStart"/>
      <w:r w:rsidRPr="16511C2A">
        <w:rPr>
          <w:rtl/>
        </w:rPr>
        <w:t>דאפניו</w:t>
      </w:r>
      <w:proofErr w:type="spellEnd"/>
      <w:r w:rsidRPr="16511C2A">
        <w:rPr>
          <w:rtl/>
        </w:rPr>
        <w:t xml:space="preserve"> </w:t>
      </w:r>
      <w:proofErr w:type="spellStart"/>
      <w:r w:rsidRPr="16511C2A">
        <w:rPr>
          <w:rtl/>
        </w:rPr>
        <w:t>קאי</w:t>
      </w:r>
      <w:proofErr w:type="spellEnd"/>
      <w:r w:rsidRPr="16511C2A">
        <w:rPr>
          <w:rtl/>
        </w:rPr>
        <w:t xml:space="preserve"> </w:t>
      </w:r>
      <w:proofErr w:type="spellStart"/>
      <w:r w:rsidRPr="16511C2A">
        <w:rPr>
          <w:rtl/>
        </w:rPr>
        <w:t>כדקתני</w:t>
      </w:r>
      <w:proofErr w:type="spellEnd"/>
      <w:r w:rsidRPr="16511C2A">
        <w:rPr>
          <w:rtl/>
        </w:rPr>
        <w:t xml:space="preserve"> סיפא היה עומד במזרח מחזיר פניו למערב </w:t>
      </w:r>
      <w:proofErr w:type="spellStart"/>
      <w:r w:rsidRPr="16511C2A">
        <w:rPr>
          <w:rtl/>
        </w:rPr>
        <w:t>כו</w:t>
      </w:r>
      <w:proofErr w:type="spellEnd"/>
      <w:r w:rsidRPr="16511C2A">
        <w:rPr>
          <w:rtl/>
        </w:rPr>
        <w:t xml:space="preserve">'] היה עומד בא"י </w:t>
      </w:r>
      <w:proofErr w:type="spellStart"/>
      <w:r w:rsidRPr="16511C2A">
        <w:rPr>
          <w:rtl/>
        </w:rPr>
        <w:t>יכוין</w:t>
      </w:r>
      <w:proofErr w:type="spellEnd"/>
      <w:r w:rsidRPr="16511C2A">
        <w:rPr>
          <w:rtl/>
        </w:rPr>
        <w:t xml:space="preserve"> נגד ירושלים וכו' היה עומד בירושלים </w:t>
      </w:r>
      <w:proofErr w:type="spellStart"/>
      <w:r w:rsidRPr="16511C2A">
        <w:rPr>
          <w:rtl/>
        </w:rPr>
        <w:t>יכוין</w:t>
      </w:r>
      <w:proofErr w:type="spellEnd"/>
      <w:r w:rsidRPr="16511C2A">
        <w:rPr>
          <w:rtl/>
        </w:rPr>
        <w:t xml:space="preserve"> נגד </w:t>
      </w:r>
      <w:proofErr w:type="spellStart"/>
      <w:r w:rsidRPr="16511C2A">
        <w:rPr>
          <w:rtl/>
        </w:rPr>
        <w:t>ביהמ"ק</w:t>
      </w:r>
      <w:proofErr w:type="spellEnd"/>
      <w:r w:rsidRPr="16511C2A">
        <w:rPr>
          <w:rtl/>
        </w:rPr>
        <w:t xml:space="preserve"> וכו' נמצא עומד במזרח מחזיר פניו למערב וכו' מאי קראה כמגדל דויד </w:t>
      </w:r>
      <w:proofErr w:type="spellStart"/>
      <w:r w:rsidRPr="16511C2A">
        <w:rPr>
          <w:rtl/>
        </w:rPr>
        <w:t>כו</w:t>
      </w:r>
      <w:proofErr w:type="spellEnd"/>
      <w:r w:rsidRPr="16511C2A">
        <w:rPr>
          <w:rtl/>
        </w:rPr>
        <w:t xml:space="preserve">' לתלפיות תל שכל פיות פונים בו, מוכח מסתמא </w:t>
      </w:r>
      <w:proofErr w:type="spellStart"/>
      <w:r w:rsidRPr="16511C2A">
        <w:rPr>
          <w:rtl/>
        </w:rPr>
        <w:t>דברייתא</w:t>
      </w:r>
      <w:proofErr w:type="spellEnd"/>
      <w:r w:rsidRPr="16511C2A">
        <w:rPr>
          <w:rtl/>
        </w:rPr>
        <w:t xml:space="preserve"> </w:t>
      </w:r>
      <w:proofErr w:type="spellStart"/>
      <w:r w:rsidRPr="16511C2A">
        <w:rPr>
          <w:rtl/>
        </w:rPr>
        <w:t>דצריך</w:t>
      </w:r>
      <w:proofErr w:type="spellEnd"/>
      <w:r w:rsidRPr="16511C2A">
        <w:rPr>
          <w:rtl/>
        </w:rPr>
        <w:t xml:space="preserve"> להתפלל לצד מזרח ואע"ג </w:t>
      </w:r>
      <w:proofErr w:type="spellStart"/>
      <w:r w:rsidRPr="16511C2A">
        <w:rPr>
          <w:rtl/>
        </w:rPr>
        <w:t>דבב"ב</w:t>
      </w:r>
      <w:proofErr w:type="spellEnd"/>
      <w:r w:rsidRPr="16511C2A">
        <w:rPr>
          <w:rtl/>
        </w:rPr>
        <w:t xml:space="preserve"> (כ"ה) יש עלה מחלוקת תנאי ואמוראי </w:t>
      </w:r>
      <w:proofErr w:type="spellStart"/>
      <w:r w:rsidRPr="16511C2A">
        <w:rPr>
          <w:rtl/>
        </w:rPr>
        <w:t>דר"ע</w:t>
      </w:r>
      <w:proofErr w:type="spellEnd"/>
      <w:r w:rsidRPr="16511C2A">
        <w:rPr>
          <w:rtl/>
        </w:rPr>
        <w:t xml:space="preserve"> </w:t>
      </w:r>
      <w:proofErr w:type="spellStart"/>
      <w:r w:rsidRPr="16511C2A">
        <w:rPr>
          <w:rtl/>
        </w:rPr>
        <w:t>ס"ל</w:t>
      </w:r>
      <w:proofErr w:type="spellEnd"/>
      <w:r w:rsidRPr="16511C2A">
        <w:rPr>
          <w:rtl/>
        </w:rPr>
        <w:t xml:space="preserve"> שכינה במערב </w:t>
      </w:r>
      <w:proofErr w:type="spellStart"/>
      <w:r w:rsidRPr="16511C2A">
        <w:rPr>
          <w:rtl/>
        </w:rPr>
        <w:t>ומש"ה</w:t>
      </w:r>
      <w:proofErr w:type="spellEnd"/>
      <w:r w:rsidRPr="16511C2A">
        <w:rPr>
          <w:rtl/>
        </w:rPr>
        <w:t xml:space="preserve"> </w:t>
      </w:r>
      <w:proofErr w:type="spellStart"/>
      <w:r w:rsidRPr="16511C2A">
        <w:rPr>
          <w:rtl/>
        </w:rPr>
        <w:t>ס"ל</w:t>
      </w:r>
      <w:proofErr w:type="spellEnd"/>
      <w:r w:rsidRPr="16511C2A">
        <w:rPr>
          <w:rtl/>
        </w:rPr>
        <w:t xml:space="preserve"> </w:t>
      </w:r>
      <w:proofErr w:type="spellStart"/>
      <w:r w:rsidRPr="16511C2A">
        <w:rPr>
          <w:rtl/>
        </w:rPr>
        <w:t>לריב"ל</w:t>
      </w:r>
      <w:proofErr w:type="spellEnd"/>
      <w:r w:rsidRPr="16511C2A">
        <w:rPr>
          <w:rtl/>
        </w:rPr>
        <w:t xml:space="preserve"> להתפלל </w:t>
      </w:r>
      <w:proofErr w:type="spellStart"/>
      <w:r w:rsidRPr="16511C2A">
        <w:rPr>
          <w:rtl/>
        </w:rPr>
        <w:t>דוקא</w:t>
      </w:r>
      <w:proofErr w:type="spellEnd"/>
      <w:r w:rsidRPr="16511C2A">
        <w:rPr>
          <w:rtl/>
        </w:rPr>
        <w:t xml:space="preserve"> לצד מערב </w:t>
      </w:r>
      <w:proofErr w:type="spellStart"/>
      <w:r w:rsidRPr="16511C2A">
        <w:rPr>
          <w:rtl/>
        </w:rPr>
        <w:t>ור"ט</w:t>
      </w:r>
      <w:proofErr w:type="spellEnd"/>
      <w:r w:rsidRPr="16511C2A">
        <w:rPr>
          <w:rtl/>
        </w:rPr>
        <w:t xml:space="preserve"> </w:t>
      </w:r>
      <w:proofErr w:type="spellStart"/>
      <w:r w:rsidRPr="16511C2A">
        <w:rPr>
          <w:rtl/>
        </w:rPr>
        <w:t>ס"ל</w:t>
      </w:r>
      <w:proofErr w:type="spellEnd"/>
      <w:r w:rsidRPr="16511C2A">
        <w:rPr>
          <w:rtl/>
        </w:rPr>
        <w:t xml:space="preserve"> שכינה </w:t>
      </w:r>
      <w:proofErr w:type="spellStart"/>
      <w:r w:rsidRPr="16511C2A">
        <w:rPr>
          <w:rtl/>
        </w:rPr>
        <w:t>בכ"מ</w:t>
      </w:r>
      <w:proofErr w:type="spellEnd"/>
      <w:r w:rsidRPr="16511C2A">
        <w:rPr>
          <w:rtl/>
        </w:rPr>
        <w:t xml:space="preserve"> מש"ה </w:t>
      </w:r>
      <w:proofErr w:type="spellStart"/>
      <w:r w:rsidRPr="16511C2A">
        <w:rPr>
          <w:rtl/>
        </w:rPr>
        <w:t>ס"ל</w:t>
      </w:r>
      <w:proofErr w:type="spellEnd"/>
      <w:r w:rsidRPr="16511C2A">
        <w:rPr>
          <w:rtl/>
        </w:rPr>
        <w:t xml:space="preserve"> </w:t>
      </w:r>
      <w:proofErr w:type="spellStart"/>
      <w:r w:rsidRPr="16511C2A">
        <w:rPr>
          <w:rtl/>
        </w:rPr>
        <w:t>לר"ש</w:t>
      </w:r>
      <w:proofErr w:type="spellEnd"/>
      <w:r w:rsidRPr="16511C2A">
        <w:rPr>
          <w:rtl/>
        </w:rPr>
        <w:t xml:space="preserve"> </w:t>
      </w:r>
      <w:proofErr w:type="spellStart"/>
      <w:r w:rsidRPr="16511C2A">
        <w:rPr>
          <w:rtl/>
        </w:rPr>
        <w:t>דמותר</w:t>
      </w:r>
      <w:proofErr w:type="spellEnd"/>
      <w:r w:rsidRPr="16511C2A">
        <w:rPr>
          <w:rtl/>
        </w:rPr>
        <w:t xml:space="preserve"> להתפלל לכל צד לבד לצד מזרח </w:t>
      </w:r>
      <w:proofErr w:type="spellStart"/>
      <w:r w:rsidRPr="16511C2A">
        <w:rPr>
          <w:rtl/>
        </w:rPr>
        <w:t>דמורי</w:t>
      </w:r>
      <w:proofErr w:type="spellEnd"/>
      <w:r w:rsidRPr="16511C2A">
        <w:rPr>
          <w:rtl/>
        </w:rPr>
        <w:t xml:space="preserve"> בה וכו' ופליגי אסתמא </w:t>
      </w:r>
      <w:proofErr w:type="spellStart"/>
      <w:r w:rsidRPr="16511C2A">
        <w:rPr>
          <w:rtl/>
        </w:rPr>
        <w:t>דברייתא</w:t>
      </w:r>
      <w:proofErr w:type="spellEnd"/>
      <w:r w:rsidRPr="16511C2A">
        <w:rPr>
          <w:rtl/>
        </w:rPr>
        <w:t xml:space="preserve"> </w:t>
      </w:r>
      <w:proofErr w:type="spellStart"/>
      <w:r w:rsidRPr="16511C2A">
        <w:rPr>
          <w:rtl/>
        </w:rPr>
        <w:t>דברכות</w:t>
      </w:r>
      <w:proofErr w:type="spellEnd"/>
      <w:r w:rsidRPr="16511C2A">
        <w:rPr>
          <w:rtl/>
        </w:rPr>
        <w:t xml:space="preserve"> </w:t>
      </w:r>
      <w:proofErr w:type="spellStart"/>
      <w:r w:rsidRPr="16511C2A">
        <w:rPr>
          <w:rtl/>
        </w:rPr>
        <w:t>כמש"כ</w:t>
      </w:r>
      <w:proofErr w:type="spellEnd"/>
      <w:r w:rsidRPr="16511C2A">
        <w:rPr>
          <w:rtl/>
        </w:rPr>
        <w:t xml:space="preserve"> </w:t>
      </w:r>
      <w:proofErr w:type="spellStart"/>
      <w:r w:rsidRPr="16511C2A">
        <w:rPr>
          <w:rtl/>
        </w:rPr>
        <w:t>התוס</w:t>
      </w:r>
      <w:proofErr w:type="spellEnd"/>
      <w:r w:rsidRPr="16511C2A">
        <w:rPr>
          <w:rtl/>
        </w:rPr>
        <w:t xml:space="preserve">' שם ד"ה לכל, והנראה </w:t>
      </w:r>
      <w:proofErr w:type="spellStart"/>
      <w:r w:rsidRPr="16511C2A">
        <w:rPr>
          <w:rtl/>
        </w:rPr>
        <w:t>דהני</w:t>
      </w:r>
      <w:proofErr w:type="spellEnd"/>
      <w:r w:rsidRPr="16511C2A">
        <w:rPr>
          <w:rtl/>
        </w:rPr>
        <w:t xml:space="preserve"> תנאי </w:t>
      </w:r>
      <w:proofErr w:type="spellStart"/>
      <w:r w:rsidRPr="16511C2A">
        <w:rPr>
          <w:rtl/>
        </w:rPr>
        <w:t>דפליגי</w:t>
      </w:r>
      <w:proofErr w:type="spellEnd"/>
      <w:r w:rsidRPr="16511C2A">
        <w:rPr>
          <w:rtl/>
        </w:rPr>
        <w:t xml:space="preserve"> </w:t>
      </w:r>
      <w:proofErr w:type="spellStart"/>
      <w:r w:rsidRPr="16511C2A">
        <w:rPr>
          <w:rtl/>
        </w:rPr>
        <w:t>אברייתא</w:t>
      </w:r>
      <w:proofErr w:type="spellEnd"/>
      <w:r w:rsidRPr="16511C2A">
        <w:rPr>
          <w:rtl/>
        </w:rPr>
        <w:t xml:space="preserve"> וסברי </w:t>
      </w:r>
      <w:proofErr w:type="spellStart"/>
      <w:r w:rsidRPr="16511C2A">
        <w:rPr>
          <w:rtl/>
        </w:rPr>
        <w:t>דקראי</w:t>
      </w:r>
      <w:proofErr w:type="spellEnd"/>
      <w:r w:rsidRPr="16511C2A">
        <w:rPr>
          <w:rtl/>
        </w:rPr>
        <w:t xml:space="preserve"> </w:t>
      </w:r>
      <w:proofErr w:type="spellStart"/>
      <w:r w:rsidRPr="16511C2A">
        <w:rPr>
          <w:rtl/>
        </w:rPr>
        <w:t>דשלמה</w:t>
      </w:r>
      <w:proofErr w:type="spellEnd"/>
      <w:r w:rsidRPr="16511C2A">
        <w:rPr>
          <w:rtl/>
        </w:rPr>
        <w:t xml:space="preserve"> </w:t>
      </w:r>
      <w:proofErr w:type="spellStart"/>
      <w:r w:rsidRPr="16511C2A">
        <w:rPr>
          <w:rtl/>
        </w:rPr>
        <w:t>דמביא</w:t>
      </w:r>
      <w:proofErr w:type="spellEnd"/>
      <w:r w:rsidRPr="16511C2A">
        <w:rPr>
          <w:rtl/>
        </w:rPr>
        <w:t xml:space="preserve"> הברייתא אינו אלא </w:t>
      </w:r>
      <w:proofErr w:type="spellStart"/>
      <w:r w:rsidRPr="16511C2A">
        <w:rPr>
          <w:rtl/>
        </w:rPr>
        <w:t>לכוין</w:t>
      </w:r>
      <w:proofErr w:type="spellEnd"/>
      <w:r w:rsidRPr="16511C2A">
        <w:rPr>
          <w:rtl/>
        </w:rPr>
        <w:t xml:space="preserve"> בלב נגד ירושלים כלשון </w:t>
      </w:r>
      <w:proofErr w:type="spellStart"/>
      <w:r w:rsidRPr="16511C2A">
        <w:rPr>
          <w:rtl/>
        </w:rPr>
        <w:t>תחלת</w:t>
      </w:r>
      <w:proofErr w:type="spellEnd"/>
      <w:r w:rsidRPr="16511C2A">
        <w:rPr>
          <w:rtl/>
        </w:rPr>
        <w:t xml:space="preserve"> הברייתא שם סומא ומי שאינו יכול </w:t>
      </w:r>
      <w:proofErr w:type="spellStart"/>
      <w:r w:rsidRPr="16511C2A">
        <w:rPr>
          <w:rtl/>
        </w:rPr>
        <w:t>לכוין</w:t>
      </w:r>
      <w:proofErr w:type="spellEnd"/>
      <w:r w:rsidRPr="16511C2A">
        <w:rPr>
          <w:rtl/>
        </w:rPr>
        <w:t xml:space="preserve"> את הרוחות </w:t>
      </w:r>
      <w:proofErr w:type="spellStart"/>
      <w:r w:rsidRPr="16511C2A">
        <w:rPr>
          <w:rtl/>
        </w:rPr>
        <w:t>יכוין</w:t>
      </w:r>
      <w:proofErr w:type="spellEnd"/>
      <w:r w:rsidRPr="16511C2A">
        <w:rPr>
          <w:rtl/>
        </w:rPr>
        <w:t xml:space="preserve"> לבו נגד אביו שבשמים </w:t>
      </w:r>
      <w:proofErr w:type="spellStart"/>
      <w:r w:rsidRPr="16511C2A">
        <w:rPr>
          <w:rtl/>
        </w:rPr>
        <w:t>וסבירא</w:t>
      </w:r>
      <w:proofErr w:type="spellEnd"/>
      <w:r w:rsidRPr="16511C2A">
        <w:rPr>
          <w:rtl/>
        </w:rPr>
        <w:t xml:space="preserve"> לי' </w:t>
      </w:r>
      <w:proofErr w:type="spellStart"/>
      <w:r w:rsidRPr="16511C2A">
        <w:rPr>
          <w:rtl/>
        </w:rPr>
        <w:t>להני</w:t>
      </w:r>
      <w:proofErr w:type="spellEnd"/>
      <w:r w:rsidRPr="16511C2A">
        <w:rPr>
          <w:rtl/>
        </w:rPr>
        <w:t xml:space="preserve"> תנאי ואמוראי דהוא הדין אפילו לכל אדם </w:t>
      </w:r>
      <w:proofErr w:type="spellStart"/>
      <w:r w:rsidRPr="16511C2A">
        <w:rPr>
          <w:rtl/>
        </w:rPr>
        <w:t>תליא</w:t>
      </w:r>
      <w:proofErr w:type="spellEnd"/>
      <w:r w:rsidRPr="16511C2A">
        <w:rPr>
          <w:rtl/>
        </w:rPr>
        <w:t xml:space="preserve"> רק בלב אבל בפניו יכול לעמוד באיזה צד שירצה אבל </w:t>
      </w:r>
      <w:proofErr w:type="spellStart"/>
      <w:r w:rsidRPr="16511C2A">
        <w:rPr>
          <w:rtl/>
        </w:rPr>
        <w:t>אנן</w:t>
      </w:r>
      <w:proofErr w:type="spellEnd"/>
      <w:r w:rsidRPr="16511C2A">
        <w:rPr>
          <w:rtl/>
        </w:rPr>
        <w:t xml:space="preserve"> </w:t>
      </w:r>
      <w:proofErr w:type="spellStart"/>
      <w:r w:rsidRPr="16511C2A">
        <w:rPr>
          <w:rtl/>
        </w:rPr>
        <w:t>קיי"ל</w:t>
      </w:r>
      <w:proofErr w:type="spellEnd"/>
      <w:r w:rsidRPr="16511C2A">
        <w:rPr>
          <w:rtl/>
        </w:rPr>
        <w:t xml:space="preserve"> כסוף ברייתא זו נמצא עומד במזרח מחזיר פניו </w:t>
      </w:r>
      <w:proofErr w:type="spellStart"/>
      <w:r w:rsidRPr="16511C2A">
        <w:rPr>
          <w:rtl/>
        </w:rPr>
        <w:t>דוקא</w:t>
      </w:r>
      <w:proofErr w:type="spellEnd"/>
      <w:r w:rsidRPr="16511C2A">
        <w:rPr>
          <w:rtl/>
        </w:rPr>
        <w:t xml:space="preserve"> למערב </w:t>
      </w:r>
      <w:proofErr w:type="spellStart"/>
      <w:r w:rsidRPr="16511C2A">
        <w:rPr>
          <w:rtl/>
        </w:rPr>
        <w:t>כו</w:t>
      </w:r>
      <w:proofErr w:type="spellEnd"/>
      <w:r w:rsidRPr="16511C2A">
        <w:rPr>
          <w:rtl/>
        </w:rPr>
        <w:t xml:space="preserve">' ובב"ב שם איתא א"ל ר"ח לרב אשי כגון אתון </w:t>
      </w:r>
      <w:proofErr w:type="spellStart"/>
      <w:r w:rsidRPr="16511C2A">
        <w:rPr>
          <w:rtl/>
        </w:rPr>
        <w:t>דיתבין</w:t>
      </w:r>
      <w:proofErr w:type="spellEnd"/>
      <w:r w:rsidRPr="16511C2A">
        <w:rPr>
          <w:rtl/>
        </w:rPr>
        <w:t xml:space="preserve"> </w:t>
      </w:r>
      <w:proofErr w:type="spellStart"/>
      <w:r w:rsidRPr="16511C2A">
        <w:rPr>
          <w:rtl/>
        </w:rPr>
        <w:t>לצפונא</w:t>
      </w:r>
      <w:proofErr w:type="spellEnd"/>
      <w:r w:rsidRPr="16511C2A">
        <w:rPr>
          <w:rtl/>
        </w:rPr>
        <w:t xml:space="preserve"> דארעא </w:t>
      </w:r>
      <w:proofErr w:type="spellStart"/>
      <w:r w:rsidRPr="16511C2A">
        <w:rPr>
          <w:rtl/>
        </w:rPr>
        <w:t>דישראל</w:t>
      </w:r>
      <w:proofErr w:type="spellEnd"/>
      <w:r w:rsidRPr="16511C2A">
        <w:rPr>
          <w:rtl/>
        </w:rPr>
        <w:t xml:space="preserve"> </w:t>
      </w:r>
      <w:proofErr w:type="spellStart"/>
      <w:r w:rsidRPr="16511C2A">
        <w:rPr>
          <w:rtl/>
        </w:rPr>
        <w:t>אדרימו</w:t>
      </w:r>
      <w:proofErr w:type="spellEnd"/>
      <w:r w:rsidRPr="16511C2A">
        <w:rPr>
          <w:rtl/>
        </w:rPr>
        <w:t xml:space="preserve"> וכ"כ הטור בסי' צ"ד והכי איתא </w:t>
      </w:r>
      <w:proofErr w:type="spellStart"/>
      <w:r w:rsidRPr="16511C2A">
        <w:rPr>
          <w:rtl/>
        </w:rPr>
        <w:t>בשו"ע</w:t>
      </w:r>
      <w:proofErr w:type="spellEnd"/>
      <w:r w:rsidRPr="16511C2A">
        <w:rPr>
          <w:rtl/>
        </w:rPr>
        <w:t xml:space="preserve"> שם עוד תניא </w:t>
      </w:r>
      <w:proofErr w:type="spellStart"/>
      <w:r w:rsidRPr="16511C2A">
        <w:rPr>
          <w:rtl/>
        </w:rPr>
        <w:t>בתוספתא</w:t>
      </w:r>
      <w:proofErr w:type="spellEnd"/>
      <w:r w:rsidRPr="16511C2A">
        <w:rPr>
          <w:rtl/>
        </w:rPr>
        <w:t xml:space="preserve"> </w:t>
      </w:r>
      <w:proofErr w:type="spellStart"/>
      <w:r w:rsidRPr="16511C2A">
        <w:rPr>
          <w:rtl/>
        </w:rPr>
        <w:t>דמגילה</w:t>
      </w:r>
      <w:proofErr w:type="spellEnd"/>
      <w:r w:rsidRPr="16511C2A">
        <w:rPr>
          <w:rtl/>
        </w:rPr>
        <w:t xml:space="preserve"> פ"ג חזן הכנסת וכל העם פניהם כלפי הקודש שנאמר </w:t>
      </w:r>
      <w:proofErr w:type="spellStart"/>
      <w:r w:rsidRPr="16511C2A">
        <w:rPr>
          <w:rtl/>
        </w:rPr>
        <w:t>ותקהל</w:t>
      </w:r>
      <w:proofErr w:type="spellEnd"/>
      <w:r w:rsidRPr="16511C2A">
        <w:rPr>
          <w:rtl/>
        </w:rPr>
        <w:t xml:space="preserve"> העדה פתח </w:t>
      </w:r>
      <w:proofErr w:type="spellStart"/>
      <w:r w:rsidRPr="16511C2A">
        <w:rPr>
          <w:rtl/>
        </w:rPr>
        <w:t>אוה"מ</w:t>
      </w:r>
      <w:proofErr w:type="spellEnd"/>
      <w:r w:rsidRPr="16511C2A">
        <w:rPr>
          <w:rtl/>
        </w:rPr>
        <w:t xml:space="preserve"> למדנו מזה </w:t>
      </w:r>
      <w:proofErr w:type="spellStart"/>
      <w:r w:rsidRPr="16511C2A">
        <w:rPr>
          <w:rtl/>
        </w:rPr>
        <w:t>דמצוה</w:t>
      </w:r>
      <w:proofErr w:type="spellEnd"/>
      <w:r w:rsidRPr="16511C2A">
        <w:rPr>
          <w:rtl/>
        </w:rPr>
        <w:t xml:space="preserve"> לקבוע ההיכל במזרח כדי שיהיו פני העם בשעה </w:t>
      </w:r>
      <w:proofErr w:type="spellStart"/>
      <w:r w:rsidRPr="16511C2A">
        <w:rPr>
          <w:rtl/>
        </w:rPr>
        <w:t>שמתפללין</w:t>
      </w:r>
      <w:proofErr w:type="spellEnd"/>
      <w:r w:rsidRPr="16511C2A">
        <w:rPr>
          <w:rtl/>
        </w:rPr>
        <w:t xml:space="preserve"> למזרח כלפי ארון הקודש וכ"כ הרמב"ם (</w:t>
      </w:r>
      <w:proofErr w:type="spellStart"/>
      <w:r w:rsidRPr="16511C2A">
        <w:rPr>
          <w:rtl/>
        </w:rPr>
        <w:t>פי"א</w:t>
      </w:r>
      <w:proofErr w:type="spellEnd"/>
      <w:r w:rsidRPr="16511C2A">
        <w:rPr>
          <w:rtl/>
        </w:rPr>
        <w:t xml:space="preserve"> מהל' תפלה </w:t>
      </w:r>
      <w:proofErr w:type="spellStart"/>
      <w:r w:rsidRPr="16511C2A">
        <w:rPr>
          <w:rtl/>
        </w:rPr>
        <w:t>ה"ד</w:t>
      </w:r>
      <w:proofErr w:type="spellEnd"/>
      <w:r w:rsidRPr="16511C2A">
        <w:rPr>
          <w:rtl/>
        </w:rPr>
        <w:t xml:space="preserve">) </w:t>
      </w:r>
      <w:proofErr w:type="spellStart"/>
      <w:r w:rsidRPr="16511C2A">
        <w:rPr>
          <w:rtl/>
        </w:rPr>
        <w:t>ובונין</w:t>
      </w:r>
      <w:proofErr w:type="spellEnd"/>
      <w:r w:rsidRPr="16511C2A">
        <w:rPr>
          <w:rtl/>
        </w:rPr>
        <w:t xml:space="preserve"> היכל זה ברוח </w:t>
      </w:r>
      <w:proofErr w:type="spellStart"/>
      <w:r w:rsidRPr="16511C2A">
        <w:rPr>
          <w:rtl/>
        </w:rPr>
        <w:t>שמתפללין</w:t>
      </w:r>
      <w:proofErr w:type="spellEnd"/>
      <w:r w:rsidRPr="16511C2A">
        <w:rPr>
          <w:rtl/>
        </w:rPr>
        <w:t xml:space="preserve"> נגדו באותה העיר כדי שיהיו פניהם מול ההיכל כשיעמדו לתפלה וכ"ה </w:t>
      </w:r>
      <w:proofErr w:type="spellStart"/>
      <w:r w:rsidRPr="16511C2A">
        <w:rPr>
          <w:rtl/>
        </w:rPr>
        <w:t>באו"ח</w:t>
      </w:r>
      <w:proofErr w:type="spellEnd"/>
      <w:r w:rsidRPr="16511C2A">
        <w:rPr>
          <w:rtl/>
        </w:rPr>
        <w:t xml:space="preserve"> (סי' ק"נ ס"ה) אין </w:t>
      </w:r>
      <w:proofErr w:type="spellStart"/>
      <w:r w:rsidRPr="16511C2A">
        <w:rPr>
          <w:rtl/>
        </w:rPr>
        <w:t>כו</w:t>
      </w:r>
      <w:proofErr w:type="spellEnd"/>
      <w:r w:rsidRPr="16511C2A">
        <w:rPr>
          <w:rtl/>
        </w:rPr>
        <w:t xml:space="preserve">' כדי שישתחוו מן הפתח נגד הארון שהוא ברוח </w:t>
      </w:r>
      <w:proofErr w:type="spellStart"/>
      <w:r w:rsidRPr="16511C2A">
        <w:rPr>
          <w:rtl/>
        </w:rPr>
        <w:t>שמתפללין</w:t>
      </w:r>
      <w:proofErr w:type="spellEnd"/>
      <w:r w:rsidRPr="16511C2A">
        <w:rPr>
          <w:rtl/>
        </w:rPr>
        <w:t xml:space="preserve"> נגדו מבואר מכ"ז </w:t>
      </w:r>
      <w:proofErr w:type="spellStart"/>
      <w:r w:rsidRPr="16511C2A">
        <w:rPr>
          <w:rtl/>
        </w:rPr>
        <w:t>דבביהכ"נ</w:t>
      </w:r>
      <w:proofErr w:type="spellEnd"/>
      <w:r w:rsidRPr="16511C2A">
        <w:rPr>
          <w:rtl/>
        </w:rPr>
        <w:t xml:space="preserve"> חובה להעמיד ההיכל הוא ארון הקודש </w:t>
      </w:r>
      <w:proofErr w:type="spellStart"/>
      <w:r w:rsidRPr="16511C2A">
        <w:rPr>
          <w:rtl/>
        </w:rPr>
        <w:t>דוקא</w:t>
      </w:r>
      <w:proofErr w:type="spellEnd"/>
      <w:r w:rsidRPr="16511C2A">
        <w:rPr>
          <w:rtl/>
        </w:rPr>
        <w:t xml:space="preserve"> במזרח כדי שיהיו פני העם בשעה </w:t>
      </w:r>
      <w:proofErr w:type="spellStart"/>
      <w:r w:rsidRPr="16511C2A">
        <w:rPr>
          <w:rtl/>
        </w:rPr>
        <w:t>שמתפללין</w:t>
      </w:r>
      <w:proofErr w:type="spellEnd"/>
      <w:r w:rsidRPr="16511C2A">
        <w:rPr>
          <w:rtl/>
        </w:rPr>
        <w:t xml:space="preserve"> למזרח כלפי הקודש</w:t>
      </w:r>
      <w:r>
        <w:t xml:space="preserve">.  </w:t>
      </w:r>
    </w:p>
    <w:p w14:paraId="316DD390" w14:textId="77777777" w:rsidR="009040A3" w:rsidRDefault="16511C2A" w:rsidP="16511C2A">
      <w:pPr>
        <w:rPr>
          <w:rtl/>
        </w:rPr>
      </w:pPr>
      <w:r>
        <w:t xml:space="preserve">  </w:t>
      </w:r>
      <w:r w:rsidRPr="16511C2A">
        <w:rPr>
          <w:rtl/>
        </w:rPr>
        <w:t xml:space="preserve">והנה בב"ב שם איתא </w:t>
      </w:r>
      <w:proofErr w:type="spellStart"/>
      <w:r w:rsidRPr="16511C2A">
        <w:rPr>
          <w:rtl/>
        </w:rPr>
        <w:t>דריב"ל</w:t>
      </w:r>
      <w:proofErr w:type="spellEnd"/>
      <w:r w:rsidRPr="16511C2A">
        <w:rPr>
          <w:rtl/>
        </w:rPr>
        <w:t xml:space="preserve"> אמר </w:t>
      </w:r>
      <w:proofErr w:type="spellStart"/>
      <w:r w:rsidRPr="16511C2A">
        <w:rPr>
          <w:rtl/>
        </w:rPr>
        <w:t>דלעולם</w:t>
      </w:r>
      <w:proofErr w:type="spellEnd"/>
      <w:r w:rsidRPr="16511C2A">
        <w:rPr>
          <w:rtl/>
        </w:rPr>
        <w:t xml:space="preserve"> ידרים </w:t>
      </w:r>
      <w:proofErr w:type="spellStart"/>
      <w:r w:rsidRPr="16511C2A">
        <w:rPr>
          <w:rtl/>
        </w:rPr>
        <w:t>כו</w:t>
      </w:r>
      <w:proofErr w:type="spellEnd"/>
      <w:r w:rsidRPr="16511C2A">
        <w:rPr>
          <w:rtl/>
        </w:rPr>
        <w:t xml:space="preserve">' ומקשה </w:t>
      </w:r>
      <w:proofErr w:type="spellStart"/>
      <w:r w:rsidRPr="16511C2A">
        <w:rPr>
          <w:rtl/>
        </w:rPr>
        <w:t>הגמ</w:t>
      </w:r>
      <w:proofErr w:type="spellEnd"/>
      <w:r w:rsidRPr="16511C2A">
        <w:rPr>
          <w:rtl/>
        </w:rPr>
        <w:t xml:space="preserve">' והא אמר </w:t>
      </w:r>
      <w:proofErr w:type="spellStart"/>
      <w:r w:rsidRPr="16511C2A">
        <w:rPr>
          <w:rtl/>
        </w:rPr>
        <w:t>ריב"ל</w:t>
      </w:r>
      <w:proofErr w:type="spellEnd"/>
      <w:r w:rsidRPr="16511C2A">
        <w:rPr>
          <w:rtl/>
        </w:rPr>
        <w:t xml:space="preserve"> שכינה במערב ומשני </w:t>
      </w:r>
      <w:proofErr w:type="spellStart"/>
      <w:r w:rsidRPr="16511C2A">
        <w:rPr>
          <w:rtl/>
        </w:rPr>
        <w:t>דמצדד</w:t>
      </w:r>
      <w:proofErr w:type="spellEnd"/>
      <w:r w:rsidRPr="16511C2A">
        <w:rPr>
          <w:rtl/>
        </w:rPr>
        <w:t xml:space="preserve"> </w:t>
      </w:r>
      <w:proofErr w:type="spellStart"/>
      <w:r w:rsidRPr="16511C2A">
        <w:rPr>
          <w:rtl/>
        </w:rPr>
        <w:t>אצדודי</w:t>
      </w:r>
      <w:proofErr w:type="spellEnd"/>
      <w:r w:rsidRPr="16511C2A">
        <w:rPr>
          <w:rtl/>
        </w:rPr>
        <w:t xml:space="preserve"> </w:t>
      </w:r>
      <w:proofErr w:type="spellStart"/>
      <w:r w:rsidRPr="16511C2A">
        <w:rPr>
          <w:rtl/>
        </w:rPr>
        <w:t>ופרש"י</w:t>
      </w:r>
      <w:proofErr w:type="spellEnd"/>
      <w:r w:rsidRPr="16511C2A">
        <w:rPr>
          <w:rtl/>
        </w:rPr>
        <w:t xml:space="preserve"> </w:t>
      </w:r>
      <w:proofErr w:type="spellStart"/>
      <w:r w:rsidRPr="16511C2A">
        <w:rPr>
          <w:rtl/>
        </w:rPr>
        <w:t>דעיקר</w:t>
      </w:r>
      <w:proofErr w:type="spellEnd"/>
      <w:r w:rsidRPr="16511C2A">
        <w:rPr>
          <w:rtl/>
        </w:rPr>
        <w:t xml:space="preserve"> פניו למערב כלפי שכינה רק מעט יצדד לצד דרום וממילא לדידן </w:t>
      </w:r>
      <w:proofErr w:type="spellStart"/>
      <w:r w:rsidRPr="16511C2A">
        <w:rPr>
          <w:rtl/>
        </w:rPr>
        <w:t>דקיי"ל</w:t>
      </w:r>
      <w:proofErr w:type="spellEnd"/>
      <w:r w:rsidRPr="16511C2A">
        <w:rPr>
          <w:rtl/>
        </w:rPr>
        <w:t xml:space="preserve"> בזה דלא </w:t>
      </w:r>
      <w:proofErr w:type="spellStart"/>
      <w:r w:rsidRPr="16511C2A">
        <w:rPr>
          <w:rtl/>
        </w:rPr>
        <w:t>כריב"ל</w:t>
      </w:r>
      <w:proofErr w:type="spellEnd"/>
      <w:r w:rsidRPr="16511C2A">
        <w:rPr>
          <w:rtl/>
        </w:rPr>
        <w:t xml:space="preserve"> נקטינן שיהא פניו למזרח ויצדד לדרום. </w:t>
      </w:r>
      <w:proofErr w:type="spellStart"/>
      <w:r w:rsidRPr="16511C2A">
        <w:rPr>
          <w:rtl/>
        </w:rPr>
        <w:t>והסמ"ג</w:t>
      </w:r>
      <w:proofErr w:type="spellEnd"/>
      <w:r w:rsidRPr="16511C2A">
        <w:rPr>
          <w:rtl/>
        </w:rPr>
        <w:t xml:space="preserve"> פי' להיפך דמי שרוצה להדרים ידרים רק שיצדד פניו לצד שכינה </w:t>
      </w:r>
      <w:proofErr w:type="spellStart"/>
      <w:r w:rsidRPr="16511C2A">
        <w:rPr>
          <w:rtl/>
        </w:rPr>
        <w:t>לריב"ל</w:t>
      </w:r>
      <w:proofErr w:type="spellEnd"/>
      <w:r w:rsidRPr="16511C2A">
        <w:rPr>
          <w:rtl/>
        </w:rPr>
        <w:t xml:space="preserve"> למערב ולדידן למזרח והמחבר </w:t>
      </w:r>
      <w:proofErr w:type="spellStart"/>
      <w:r w:rsidRPr="16511C2A">
        <w:rPr>
          <w:rtl/>
        </w:rPr>
        <w:t>בשו"ע</w:t>
      </w:r>
      <w:proofErr w:type="spellEnd"/>
      <w:r w:rsidRPr="16511C2A">
        <w:rPr>
          <w:rtl/>
        </w:rPr>
        <w:t xml:space="preserve"> (סי' צ"ד) חולק בזה עם הגהות רמ"א שם </w:t>
      </w:r>
      <w:proofErr w:type="spellStart"/>
      <w:r w:rsidRPr="16511C2A">
        <w:rPr>
          <w:rtl/>
        </w:rPr>
        <w:t>דבהגהת</w:t>
      </w:r>
      <w:proofErr w:type="spellEnd"/>
      <w:r w:rsidRPr="16511C2A">
        <w:rPr>
          <w:rtl/>
        </w:rPr>
        <w:t xml:space="preserve"> רמ"א כתב ומי שרוצה לקיים </w:t>
      </w:r>
      <w:proofErr w:type="spellStart"/>
      <w:r w:rsidRPr="16511C2A">
        <w:rPr>
          <w:rtl/>
        </w:rPr>
        <w:t>כו</w:t>
      </w:r>
      <w:proofErr w:type="spellEnd"/>
      <w:r w:rsidRPr="16511C2A">
        <w:rPr>
          <w:rtl/>
        </w:rPr>
        <w:t xml:space="preserve">' והוא שיטת </w:t>
      </w:r>
      <w:proofErr w:type="spellStart"/>
      <w:r w:rsidRPr="16511C2A">
        <w:rPr>
          <w:rtl/>
        </w:rPr>
        <w:t>הסמ"ג</w:t>
      </w:r>
      <w:proofErr w:type="spellEnd"/>
      <w:r w:rsidRPr="16511C2A">
        <w:rPr>
          <w:rtl/>
        </w:rPr>
        <w:t xml:space="preserve"> וכ"כ </w:t>
      </w:r>
      <w:proofErr w:type="spellStart"/>
      <w:r w:rsidRPr="16511C2A">
        <w:rPr>
          <w:rtl/>
        </w:rPr>
        <w:t>הב"י</w:t>
      </w:r>
      <w:proofErr w:type="spellEnd"/>
      <w:r w:rsidRPr="16511C2A">
        <w:rPr>
          <w:rtl/>
        </w:rPr>
        <w:t xml:space="preserve"> בשם </w:t>
      </w:r>
      <w:proofErr w:type="spellStart"/>
      <w:r w:rsidRPr="16511C2A">
        <w:rPr>
          <w:rtl/>
        </w:rPr>
        <w:t>מהר"י</w:t>
      </w:r>
      <w:proofErr w:type="spellEnd"/>
      <w:r w:rsidRPr="16511C2A">
        <w:rPr>
          <w:rtl/>
        </w:rPr>
        <w:t xml:space="preserve"> אבוהב אבל </w:t>
      </w:r>
      <w:proofErr w:type="spellStart"/>
      <w:r w:rsidRPr="16511C2A">
        <w:rPr>
          <w:rtl/>
        </w:rPr>
        <w:t>הב"י</w:t>
      </w:r>
      <w:proofErr w:type="spellEnd"/>
      <w:r w:rsidRPr="16511C2A">
        <w:rPr>
          <w:rtl/>
        </w:rPr>
        <w:t xml:space="preserve"> השיג על </w:t>
      </w:r>
      <w:proofErr w:type="spellStart"/>
      <w:r w:rsidRPr="16511C2A">
        <w:rPr>
          <w:rtl/>
        </w:rPr>
        <w:t>מהר"י</w:t>
      </w:r>
      <w:proofErr w:type="spellEnd"/>
      <w:r w:rsidRPr="16511C2A">
        <w:rPr>
          <w:rtl/>
        </w:rPr>
        <w:t xml:space="preserve"> אבוהב והביא </w:t>
      </w:r>
      <w:proofErr w:type="spellStart"/>
      <w:r w:rsidRPr="16511C2A">
        <w:rPr>
          <w:rtl/>
        </w:rPr>
        <w:t>פירש"י</w:t>
      </w:r>
      <w:proofErr w:type="spellEnd"/>
      <w:r w:rsidRPr="16511C2A">
        <w:rPr>
          <w:rtl/>
        </w:rPr>
        <w:t xml:space="preserve"> להיפך וסיים </w:t>
      </w:r>
      <w:proofErr w:type="spellStart"/>
      <w:r w:rsidRPr="16511C2A">
        <w:rPr>
          <w:rtl/>
        </w:rPr>
        <w:t>הב"י</w:t>
      </w:r>
      <w:proofErr w:type="spellEnd"/>
      <w:r w:rsidRPr="16511C2A">
        <w:rPr>
          <w:rtl/>
        </w:rPr>
        <w:t xml:space="preserve"> </w:t>
      </w:r>
      <w:proofErr w:type="spellStart"/>
      <w:r w:rsidRPr="16511C2A">
        <w:rPr>
          <w:rtl/>
        </w:rPr>
        <w:t>ועכ"ז</w:t>
      </w:r>
      <w:proofErr w:type="spellEnd"/>
      <w:r w:rsidRPr="16511C2A">
        <w:rPr>
          <w:rtl/>
        </w:rPr>
        <w:t xml:space="preserve"> כיון </w:t>
      </w:r>
      <w:proofErr w:type="spellStart"/>
      <w:r w:rsidRPr="16511C2A">
        <w:rPr>
          <w:rtl/>
        </w:rPr>
        <w:t>דאשכחן</w:t>
      </w:r>
      <w:proofErr w:type="spellEnd"/>
      <w:r w:rsidRPr="16511C2A">
        <w:rPr>
          <w:rtl/>
        </w:rPr>
        <w:t xml:space="preserve"> </w:t>
      </w:r>
      <w:proofErr w:type="spellStart"/>
      <w:r w:rsidRPr="16511C2A">
        <w:rPr>
          <w:rtl/>
        </w:rPr>
        <w:t>דמצדד</w:t>
      </w:r>
      <w:proofErr w:type="spellEnd"/>
      <w:r w:rsidRPr="16511C2A">
        <w:rPr>
          <w:rtl/>
        </w:rPr>
        <w:t xml:space="preserve"> </w:t>
      </w:r>
      <w:proofErr w:type="spellStart"/>
      <w:r w:rsidRPr="16511C2A">
        <w:rPr>
          <w:rtl/>
        </w:rPr>
        <w:t>אצדודי</w:t>
      </w:r>
      <w:proofErr w:type="spellEnd"/>
      <w:r w:rsidRPr="16511C2A">
        <w:rPr>
          <w:rtl/>
        </w:rPr>
        <w:t xml:space="preserve"> מהני יש ללמוד משם דמי שמתפלל כלפי צפון או דרום </w:t>
      </w:r>
      <w:proofErr w:type="spellStart"/>
      <w:r w:rsidRPr="16511C2A">
        <w:rPr>
          <w:rtl/>
        </w:rPr>
        <w:t>דסגי</w:t>
      </w:r>
      <w:proofErr w:type="spellEnd"/>
      <w:r w:rsidRPr="16511C2A">
        <w:rPr>
          <w:rtl/>
        </w:rPr>
        <w:t xml:space="preserve"> בצידוד פניו כלפי א"י וירושלים והוסיף </w:t>
      </w:r>
      <w:proofErr w:type="spellStart"/>
      <w:r w:rsidRPr="16511C2A">
        <w:rPr>
          <w:rtl/>
        </w:rPr>
        <w:t>דכ"כ</w:t>
      </w:r>
      <w:proofErr w:type="spellEnd"/>
      <w:r w:rsidRPr="16511C2A">
        <w:rPr>
          <w:rtl/>
        </w:rPr>
        <w:t xml:space="preserve"> </w:t>
      </w:r>
      <w:proofErr w:type="spellStart"/>
      <w:r w:rsidRPr="16511C2A">
        <w:rPr>
          <w:rtl/>
        </w:rPr>
        <w:t>הסמ"ג</w:t>
      </w:r>
      <w:proofErr w:type="spellEnd"/>
      <w:r w:rsidRPr="16511C2A">
        <w:rPr>
          <w:rtl/>
        </w:rPr>
        <w:t xml:space="preserve">, שהרי </w:t>
      </w:r>
      <w:proofErr w:type="spellStart"/>
      <w:r w:rsidRPr="16511C2A">
        <w:rPr>
          <w:rtl/>
        </w:rPr>
        <w:t>להסמ"ג</w:t>
      </w:r>
      <w:proofErr w:type="spellEnd"/>
      <w:r w:rsidRPr="16511C2A">
        <w:rPr>
          <w:rtl/>
        </w:rPr>
        <w:t xml:space="preserve"> ודאי </w:t>
      </w:r>
      <w:proofErr w:type="spellStart"/>
      <w:r w:rsidRPr="16511C2A">
        <w:rPr>
          <w:rtl/>
        </w:rPr>
        <w:t>דהדין</w:t>
      </w:r>
      <w:proofErr w:type="spellEnd"/>
      <w:r w:rsidRPr="16511C2A">
        <w:rPr>
          <w:rtl/>
        </w:rPr>
        <w:t xml:space="preserve"> כן </w:t>
      </w:r>
      <w:proofErr w:type="spellStart"/>
      <w:r w:rsidRPr="16511C2A">
        <w:rPr>
          <w:rtl/>
        </w:rPr>
        <w:t>דכך</w:t>
      </w:r>
      <w:proofErr w:type="spellEnd"/>
      <w:r w:rsidRPr="16511C2A">
        <w:rPr>
          <w:rtl/>
        </w:rPr>
        <w:t xml:space="preserve"> ראוי לעשות מש"ה אפילו לשיטת רש"י </w:t>
      </w:r>
      <w:proofErr w:type="spellStart"/>
      <w:r w:rsidRPr="16511C2A">
        <w:rPr>
          <w:rtl/>
        </w:rPr>
        <w:t>דאין</w:t>
      </w:r>
      <w:proofErr w:type="spellEnd"/>
      <w:r w:rsidRPr="16511C2A">
        <w:rPr>
          <w:rtl/>
        </w:rPr>
        <w:t xml:space="preserve"> ראוי לעשות כן אלא דווקא שיהא פניו למזרח ולצדד לצפון או לדרום </w:t>
      </w:r>
      <w:proofErr w:type="spellStart"/>
      <w:r w:rsidRPr="16511C2A">
        <w:rPr>
          <w:rtl/>
        </w:rPr>
        <w:t>מכ"מ</w:t>
      </w:r>
      <w:proofErr w:type="spellEnd"/>
      <w:r w:rsidRPr="16511C2A">
        <w:rPr>
          <w:rtl/>
        </w:rPr>
        <w:t xml:space="preserve"> אם אינו יכול לעשות כן מאיזה טעם שיהיה, אם מחמת שנהגו כך </w:t>
      </w:r>
      <w:r w:rsidRPr="16511C2A">
        <w:rPr>
          <w:rtl/>
        </w:rPr>
        <w:lastRenderedPageBreak/>
        <w:t xml:space="preserve">שלא עפ"י </w:t>
      </w:r>
      <w:proofErr w:type="spellStart"/>
      <w:r w:rsidRPr="16511C2A">
        <w:rPr>
          <w:rtl/>
        </w:rPr>
        <w:t>ד"ת</w:t>
      </w:r>
      <w:proofErr w:type="spellEnd"/>
      <w:r w:rsidRPr="16511C2A">
        <w:rPr>
          <w:rtl/>
        </w:rPr>
        <w:t xml:space="preserve"> או שהוא יושב על החמור מהני </w:t>
      </w:r>
      <w:proofErr w:type="spellStart"/>
      <w:r w:rsidRPr="16511C2A">
        <w:rPr>
          <w:rtl/>
        </w:rPr>
        <w:t>מיהא</w:t>
      </w:r>
      <w:proofErr w:type="spellEnd"/>
      <w:r w:rsidRPr="16511C2A">
        <w:rPr>
          <w:rtl/>
        </w:rPr>
        <w:t xml:space="preserve"> במה שצידד פניו כלפי ארץ ישראל והן הן לשון המחבר אם מתפלל לשאר רוחות יצדד וכו' ופי' </w:t>
      </w:r>
      <w:proofErr w:type="spellStart"/>
      <w:r w:rsidRPr="16511C2A">
        <w:rPr>
          <w:rtl/>
        </w:rPr>
        <w:t>המג"א</w:t>
      </w:r>
      <w:proofErr w:type="spellEnd"/>
      <w:r w:rsidRPr="16511C2A">
        <w:rPr>
          <w:rtl/>
        </w:rPr>
        <w:t xml:space="preserve"> במקום שמנהגם כך או שיושב על החמור, אבל מי שרוצה לקיים מאמרם הרוצה להעשיר </w:t>
      </w:r>
      <w:proofErr w:type="spellStart"/>
      <w:r w:rsidRPr="16511C2A">
        <w:rPr>
          <w:rtl/>
        </w:rPr>
        <w:t>כו</w:t>
      </w:r>
      <w:proofErr w:type="spellEnd"/>
      <w:r w:rsidRPr="16511C2A">
        <w:rPr>
          <w:rtl/>
        </w:rPr>
        <w:t xml:space="preserve">' או להחכים </w:t>
      </w:r>
      <w:proofErr w:type="spellStart"/>
      <w:r w:rsidRPr="16511C2A">
        <w:rPr>
          <w:rtl/>
        </w:rPr>
        <w:t>כו</w:t>
      </w:r>
      <w:proofErr w:type="spellEnd"/>
      <w:r w:rsidRPr="16511C2A">
        <w:rPr>
          <w:rtl/>
        </w:rPr>
        <w:t xml:space="preserve">' יעשה </w:t>
      </w:r>
      <w:proofErr w:type="spellStart"/>
      <w:r w:rsidRPr="16511C2A">
        <w:rPr>
          <w:rtl/>
        </w:rPr>
        <w:t>כפרש"י</w:t>
      </w:r>
      <w:proofErr w:type="spellEnd"/>
      <w:r w:rsidRPr="16511C2A">
        <w:rPr>
          <w:rtl/>
        </w:rPr>
        <w:t xml:space="preserve"> שיהא עיקר פניו למזרח ויצדד לצפון או לדרום</w:t>
      </w:r>
      <w:r>
        <w:t xml:space="preserve">:  </w:t>
      </w:r>
    </w:p>
    <w:p w14:paraId="5D5A1347" w14:textId="77777777" w:rsidR="009040A3" w:rsidRDefault="16511C2A" w:rsidP="16511C2A">
      <w:pPr>
        <w:rPr>
          <w:rtl/>
        </w:rPr>
      </w:pPr>
      <w:r>
        <w:t xml:space="preserve">  </w:t>
      </w:r>
      <w:r w:rsidRPr="16511C2A">
        <w:rPr>
          <w:rtl/>
        </w:rPr>
        <w:t xml:space="preserve">מעתה אם נקבע עפ"י איזה סיבה ההיכל הוא ארון הקודש בצד דרום שלא כפי הדין המבואר בסי' ק"ן היה הדעת נותן </w:t>
      </w:r>
      <w:proofErr w:type="spellStart"/>
      <w:r w:rsidRPr="16511C2A">
        <w:rPr>
          <w:rtl/>
        </w:rPr>
        <w:t>דתליא</w:t>
      </w:r>
      <w:proofErr w:type="spellEnd"/>
      <w:r w:rsidRPr="16511C2A">
        <w:rPr>
          <w:rtl/>
        </w:rPr>
        <w:t xml:space="preserve"> במחלוקת רש"י </w:t>
      </w:r>
      <w:proofErr w:type="spellStart"/>
      <w:r w:rsidRPr="16511C2A">
        <w:rPr>
          <w:rtl/>
        </w:rPr>
        <w:t>והסמ"ג</w:t>
      </w:r>
      <w:proofErr w:type="spellEnd"/>
      <w:r w:rsidRPr="16511C2A">
        <w:rPr>
          <w:rtl/>
        </w:rPr>
        <w:t xml:space="preserve"> שהוא מחלוקת המחבר </w:t>
      </w:r>
      <w:proofErr w:type="spellStart"/>
      <w:r w:rsidRPr="16511C2A">
        <w:rPr>
          <w:rtl/>
        </w:rPr>
        <w:t>והרמ"א</w:t>
      </w:r>
      <w:proofErr w:type="spellEnd"/>
      <w:r w:rsidRPr="16511C2A">
        <w:rPr>
          <w:rtl/>
        </w:rPr>
        <w:t xml:space="preserve"> אם יותר טוב שיהיו פניו כלפי היכל ויצדד למזרח וכדעת </w:t>
      </w:r>
      <w:proofErr w:type="spellStart"/>
      <w:r w:rsidRPr="16511C2A">
        <w:rPr>
          <w:rtl/>
        </w:rPr>
        <w:t>הרמ"א</w:t>
      </w:r>
      <w:proofErr w:type="spellEnd"/>
      <w:r w:rsidRPr="16511C2A">
        <w:rPr>
          <w:rtl/>
        </w:rPr>
        <w:t xml:space="preserve"> או להיפך </w:t>
      </w:r>
      <w:proofErr w:type="spellStart"/>
      <w:r w:rsidRPr="16511C2A">
        <w:rPr>
          <w:rtl/>
        </w:rPr>
        <w:t>כפרש"י</w:t>
      </w:r>
      <w:proofErr w:type="spellEnd"/>
      <w:r w:rsidRPr="16511C2A">
        <w:rPr>
          <w:rtl/>
        </w:rPr>
        <w:t xml:space="preserve"> והמחבר שיהא פניו למזרח ולצדד להיכל, אבל </w:t>
      </w:r>
      <w:proofErr w:type="spellStart"/>
      <w:r w:rsidRPr="16511C2A">
        <w:rPr>
          <w:rtl/>
        </w:rPr>
        <w:t>המג"א</w:t>
      </w:r>
      <w:proofErr w:type="spellEnd"/>
      <w:r w:rsidRPr="16511C2A">
        <w:rPr>
          <w:rtl/>
        </w:rPr>
        <w:t xml:space="preserve"> (סי' צ"ד </w:t>
      </w:r>
      <w:proofErr w:type="spellStart"/>
      <w:r w:rsidRPr="16511C2A">
        <w:rPr>
          <w:rtl/>
        </w:rPr>
        <w:t>סק"ג</w:t>
      </w:r>
      <w:proofErr w:type="spellEnd"/>
      <w:r w:rsidRPr="16511C2A">
        <w:rPr>
          <w:rtl/>
        </w:rPr>
        <w:t xml:space="preserve">) כתב בפשיטות אפי' קבעו ההיכל לצד דרום יתפלל למזרח ומסופקני </w:t>
      </w:r>
      <w:proofErr w:type="spellStart"/>
      <w:r w:rsidRPr="16511C2A">
        <w:rPr>
          <w:rtl/>
        </w:rPr>
        <w:t>בכונת</w:t>
      </w:r>
      <w:proofErr w:type="spellEnd"/>
      <w:r w:rsidRPr="16511C2A">
        <w:rPr>
          <w:rtl/>
        </w:rPr>
        <w:t xml:space="preserve"> </w:t>
      </w:r>
      <w:proofErr w:type="spellStart"/>
      <w:r w:rsidRPr="16511C2A">
        <w:rPr>
          <w:rtl/>
        </w:rPr>
        <w:t>המג"א</w:t>
      </w:r>
      <w:proofErr w:type="spellEnd"/>
      <w:r w:rsidRPr="16511C2A">
        <w:rPr>
          <w:rtl/>
        </w:rPr>
        <w:t xml:space="preserve"> אם משום שדעתו נוטה לדעת המחבר והכי משמע </w:t>
      </w:r>
      <w:proofErr w:type="spellStart"/>
      <w:r w:rsidRPr="16511C2A">
        <w:rPr>
          <w:rtl/>
        </w:rPr>
        <w:t>בסק"ה</w:t>
      </w:r>
      <w:proofErr w:type="spellEnd"/>
      <w:r w:rsidRPr="16511C2A">
        <w:rPr>
          <w:rtl/>
        </w:rPr>
        <w:t xml:space="preserve"> שהביא </w:t>
      </w:r>
      <w:proofErr w:type="spellStart"/>
      <w:r w:rsidRPr="16511C2A">
        <w:rPr>
          <w:rtl/>
        </w:rPr>
        <w:t>פירש"י</w:t>
      </w:r>
      <w:proofErr w:type="spellEnd"/>
      <w:r w:rsidRPr="16511C2A">
        <w:rPr>
          <w:rtl/>
        </w:rPr>
        <w:t xml:space="preserve"> ולא </w:t>
      </w:r>
      <w:proofErr w:type="spellStart"/>
      <w:r w:rsidRPr="16511C2A">
        <w:rPr>
          <w:rtl/>
        </w:rPr>
        <w:t>כהרמ"א</w:t>
      </w:r>
      <w:proofErr w:type="spellEnd"/>
      <w:r w:rsidRPr="16511C2A">
        <w:rPr>
          <w:rtl/>
        </w:rPr>
        <w:t xml:space="preserve"> או אפשר </w:t>
      </w:r>
      <w:proofErr w:type="spellStart"/>
      <w:r w:rsidRPr="16511C2A">
        <w:rPr>
          <w:rtl/>
        </w:rPr>
        <w:t>שס"ל</w:t>
      </w:r>
      <w:proofErr w:type="spellEnd"/>
      <w:r w:rsidRPr="16511C2A">
        <w:rPr>
          <w:rtl/>
        </w:rPr>
        <w:t xml:space="preserve"> </w:t>
      </w:r>
      <w:proofErr w:type="spellStart"/>
      <w:r w:rsidRPr="16511C2A">
        <w:rPr>
          <w:rtl/>
        </w:rPr>
        <w:t>להמג"א</w:t>
      </w:r>
      <w:proofErr w:type="spellEnd"/>
      <w:r w:rsidRPr="16511C2A">
        <w:rPr>
          <w:rtl/>
        </w:rPr>
        <w:t xml:space="preserve"> </w:t>
      </w:r>
      <w:proofErr w:type="spellStart"/>
      <w:r w:rsidRPr="16511C2A">
        <w:rPr>
          <w:rtl/>
        </w:rPr>
        <w:t>דבזה</w:t>
      </w:r>
      <w:proofErr w:type="spellEnd"/>
      <w:r w:rsidRPr="16511C2A">
        <w:rPr>
          <w:rtl/>
        </w:rPr>
        <w:t xml:space="preserve"> האופן גם </w:t>
      </w:r>
      <w:proofErr w:type="spellStart"/>
      <w:r w:rsidRPr="16511C2A">
        <w:rPr>
          <w:rtl/>
        </w:rPr>
        <w:t>הרמ"א</w:t>
      </w:r>
      <w:proofErr w:type="spellEnd"/>
      <w:r w:rsidRPr="16511C2A">
        <w:rPr>
          <w:rtl/>
        </w:rPr>
        <w:t xml:space="preserve"> מודה </w:t>
      </w:r>
      <w:proofErr w:type="spellStart"/>
      <w:r w:rsidRPr="16511C2A">
        <w:rPr>
          <w:rtl/>
        </w:rPr>
        <w:t>דיותר</w:t>
      </w:r>
      <w:proofErr w:type="spellEnd"/>
      <w:r w:rsidRPr="16511C2A">
        <w:rPr>
          <w:rtl/>
        </w:rPr>
        <w:t xml:space="preserve"> טוב שיהא פניו לא"י כקראי </w:t>
      </w:r>
      <w:proofErr w:type="spellStart"/>
      <w:r w:rsidRPr="16511C2A">
        <w:rPr>
          <w:rtl/>
        </w:rPr>
        <w:t>דשלמה</w:t>
      </w:r>
      <w:proofErr w:type="spellEnd"/>
      <w:r w:rsidRPr="16511C2A">
        <w:rPr>
          <w:rtl/>
        </w:rPr>
        <w:t xml:space="preserve"> ודרשה </w:t>
      </w:r>
      <w:proofErr w:type="spellStart"/>
      <w:r w:rsidRPr="16511C2A">
        <w:rPr>
          <w:rtl/>
        </w:rPr>
        <w:t>דתלפיות</w:t>
      </w:r>
      <w:proofErr w:type="spellEnd"/>
      <w:r w:rsidRPr="16511C2A">
        <w:rPr>
          <w:rtl/>
        </w:rPr>
        <w:t xml:space="preserve"> שצריך לפנות לזה הצד שא"י שם והא </w:t>
      </w:r>
      <w:proofErr w:type="spellStart"/>
      <w:r w:rsidRPr="16511C2A">
        <w:rPr>
          <w:rtl/>
        </w:rPr>
        <w:t>דתניא</w:t>
      </w:r>
      <w:proofErr w:type="spellEnd"/>
      <w:r w:rsidRPr="16511C2A">
        <w:rPr>
          <w:rtl/>
        </w:rPr>
        <w:t xml:space="preserve"> </w:t>
      </w:r>
      <w:proofErr w:type="spellStart"/>
      <w:r w:rsidRPr="16511C2A">
        <w:rPr>
          <w:rtl/>
        </w:rPr>
        <w:t>בתוספתא</w:t>
      </w:r>
      <w:proofErr w:type="spellEnd"/>
      <w:r w:rsidRPr="16511C2A">
        <w:rPr>
          <w:rtl/>
        </w:rPr>
        <w:t xml:space="preserve"> </w:t>
      </w:r>
      <w:proofErr w:type="spellStart"/>
      <w:r w:rsidRPr="16511C2A">
        <w:rPr>
          <w:rtl/>
        </w:rPr>
        <w:t>דמגילה</w:t>
      </w:r>
      <w:proofErr w:type="spellEnd"/>
      <w:r w:rsidRPr="16511C2A">
        <w:rPr>
          <w:rtl/>
        </w:rPr>
        <w:t xml:space="preserve"> </w:t>
      </w:r>
      <w:proofErr w:type="spellStart"/>
      <w:r w:rsidRPr="16511C2A">
        <w:rPr>
          <w:rtl/>
        </w:rPr>
        <w:t>דבעינן</w:t>
      </w:r>
      <w:proofErr w:type="spellEnd"/>
      <w:r w:rsidRPr="16511C2A">
        <w:rPr>
          <w:rtl/>
        </w:rPr>
        <w:t xml:space="preserve"> שיהא פני הציבור כלפי ההיכל משום שנאמר </w:t>
      </w:r>
      <w:proofErr w:type="spellStart"/>
      <w:r w:rsidRPr="16511C2A">
        <w:rPr>
          <w:rtl/>
        </w:rPr>
        <w:t>ותקהל</w:t>
      </w:r>
      <w:proofErr w:type="spellEnd"/>
      <w:r w:rsidRPr="16511C2A">
        <w:rPr>
          <w:rtl/>
        </w:rPr>
        <w:t xml:space="preserve"> העדה וגו' אינו אלא </w:t>
      </w:r>
      <w:proofErr w:type="spellStart"/>
      <w:r w:rsidRPr="16511C2A">
        <w:rPr>
          <w:rtl/>
        </w:rPr>
        <w:t>דמכאן</w:t>
      </w:r>
      <w:proofErr w:type="spellEnd"/>
      <w:r w:rsidRPr="16511C2A">
        <w:rPr>
          <w:rtl/>
        </w:rPr>
        <w:t xml:space="preserve"> למדנו </w:t>
      </w:r>
      <w:proofErr w:type="spellStart"/>
      <w:r w:rsidRPr="16511C2A">
        <w:rPr>
          <w:rtl/>
        </w:rPr>
        <w:t>דבשעה</w:t>
      </w:r>
      <w:proofErr w:type="spellEnd"/>
      <w:r w:rsidRPr="16511C2A">
        <w:rPr>
          <w:rtl/>
        </w:rPr>
        <w:t xml:space="preserve"> </w:t>
      </w:r>
      <w:proofErr w:type="spellStart"/>
      <w:r w:rsidRPr="16511C2A">
        <w:rPr>
          <w:rtl/>
        </w:rPr>
        <w:t>שמעמידין</w:t>
      </w:r>
      <w:proofErr w:type="spellEnd"/>
      <w:r w:rsidRPr="16511C2A">
        <w:rPr>
          <w:rtl/>
        </w:rPr>
        <w:t xml:space="preserve"> ההיכל צריך להעמידו באופן שיהא פני המתפלל כלפי ההיכל, אבל אם כבר נקבע בדרום א"א להטות הפנים מצד המזרח לצד ההיכל אלא להיפוך יהא הפנים למזרח ויצדד כלפי הארון. מכ"ז למדנו שבביהכ"נ שכבר נקבע הארון בדרום היה ראוי </w:t>
      </w:r>
      <w:proofErr w:type="spellStart"/>
      <w:r w:rsidRPr="16511C2A">
        <w:rPr>
          <w:rtl/>
        </w:rPr>
        <w:t>שיהו</w:t>
      </w:r>
      <w:proofErr w:type="spellEnd"/>
      <w:r w:rsidRPr="16511C2A">
        <w:rPr>
          <w:rtl/>
        </w:rPr>
        <w:t xml:space="preserve"> עכ"פ </w:t>
      </w:r>
      <w:proofErr w:type="spellStart"/>
      <w:r w:rsidRPr="16511C2A">
        <w:rPr>
          <w:rtl/>
        </w:rPr>
        <w:t>מתפללין</w:t>
      </w:r>
      <w:proofErr w:type="spellEnd"/>
      <w:r w:rsidRPr="16511C2A">
        <w:rPr>
          <w:rtl/>
        </w:rPr>
        <w:t xml:space="preserve"> לצד מזרח אלא שלא נהגו כך, והטעם שנהגו להיפך </w:t>
      </w:r>
      <w:proofErr w:type="spellStart"/>
      <w:r w:rsidRPr="16511C2A">
        <w:rPr>
          <w:rtl/>
        </w:rPr>
        <w:t>ממש"כ</w:t>
      </w:r>
      <w:proofErr w:type="spellEnd"/>
      <w:r w:rsidRPr="16511C2A">
        <w:rPr>
          <w:rtl/>
        </w:rPr>
        <w:t xml:space="preserve"> </w:t>
      </w:r>
      <w:proofErr w:type="spellStart"/>
      <w:r w:rsidRPr="16511C2A">
        <w:rPr>
          <w:rtl/>
        </w:rPr>
        <w:t>המג"א</w:t>
      </w:r>
      <w:proofErr w:type="spellEnd"/>
      <w:r w:rsidRPr="16511C2A">
        <w:rPr>
          <w:rtl/>
        </w:rPr>
        <w:t xml:space="preserve"> לפי הנראה הוא ממה שההמון מורגלים להתפלל לצד ההיכל ואינם יודעים </w:t>
      </w:r>
      <w:proofErr w:type="spellStart"/>
      <w:r w:rsidRPr="16511C2A">
        <w:rPr>
          <w:rtl/>
        </w:rPr>
        <w:t>לכוין</w:t>
      </w:r>
      <w:proofErr w:type="spellEnd"/>
      <w:r w:rsidRPr="16511C2A">
        <w:rPr>
          <w:rtl/>
        </w:rPr>
        <w:t xml:space="preserve"> את הרוחות ולחשוב כי שאני ביהכ"נ זה משארי בתי כנסיות שההיכל בהם נקבע כדין בצד המזרח </w:t>
      </w:r>
      <w:proofErr w:type="spellStart"/>
      <w:r w:rsidRPr="16511C2A">
        <w:rPr>
          <w:rtl/>
        </w:rPr>
        <w:t>משא"כ</w:t>
      </w:r>
      <w:proofErr w:type="spellEnd"/>
      <w:r w:rsidRPr="16511C2A">
        <w:rPr>
          <w:rtl/>
        </w:rPr>
        <w:t xml:space="preserve"> כאן שההיכל קבוע בצד אחר והמון רבה עושים כפי ההרגל להיות פניהם כלפי ההיכל, ובדיעבד יכולים להתפלל אף לא לצד מזרח כמו סומא ומי שאינו יודע </w:t>
      </w:r>
      <w:proofErr w:type="spellStart"/>
      <w:r w:rsidRPr="16511C2A">
        <w:rPr>
          <w:rtl/>
        </w:rPr>
        <w:t>לכוין</w:t>
      </w:r>
      <w:proofErr w:type="spellEnd"/>
      <w:r w:rsidRPr="16511C2A">
        <w:rPr>
          <w:rtl/>
        </w:rPr>
        <w:t xml:space="preserve"> את הרוחות צריך </w:t>
      </w:r>
      <w:proofErr w:type="spellStart"/>
      <w:r w:rsidRPr="16511C2A">
        <w:rPr>
          <w:rtl/>
        </w:rPr>
        <w:t>לכוין</w:t>
      </w:r>
      <w:proofErr w:type="spellEnd"/>
      <w:r w:rsidRPr="16511C2A">
        <w:rPr>
          <w:rtl/>
        </w:rPr>
        <w:t xml:space="preserve"> לבו כנגד אביו שבשמים וכיון </w:t>
      </w:r>
      <w:proofErr w:type="spellStart"/>
      <w:r w:rsidRPr="16511C2A">
        <w:rPr>
          <w:rtl/>
        </w:rPr>
        <w:t>דהם</w:t>
      </w:r>
      <w:proofErr w:type="spellEnd"/>
      <w:r w:rsidRPr="16511C2A">
        <w:rPr>
          <w:rtl/>
        </w:rPr>
        <w:t xml:space="preserve"> </w:t>
      </w:r>
      <w:proofErr w:type="spellStart"/>
      <w:r w:rsidRPr="16511C2A">
        <w:rPr>
          <w:rtl/>
        </w:rPr>
        <w:t>מתפללין</w:t>
      </w:r>
      <w:proofErr w:type="spellEnd"/>
      <w:r w:rsidRPr="16511C2A">
        <w:rPr>
          <w:rtl/>
        </w:rPr>
        <w:t xml:space="preserve"> לצד ההיכל הוי כאילו כוונו לבם לאביהם שבשמים </w:t>
      </w:r>
      <w:proofErr w:type="spellStart"/>
      <w:r w:rsidRPr="16511C2A">
        <w:rPr>
          <w:rtl/>
        </w:rPr>
        <w:t>וסגי</w:t>
      </w:r>
      <w:proofErr w:type="spellEnd"/>
      <w:r w:rsidRPr="16511C2A">
        <w:rPr>
          <w:rtl/>
        </w:rPr>
        <w:t xml:space="preserve"> ובאמת יש מקום לחשוד בזה את הגבאים ומנהיגי ביהכ"נ שהם הנהיגו </w:t>
      </w:r>
      <w:proofErr w:type="spellStart"/>
      <w:r w:rsidRPr="16511C2A">
        <w:rPr>
          <w:rtl/>
        </w:rPr>
        <w:t>בכונה</w:t>
      </w:r>
      <w:proofErr w:type="spellEnd"/>
      <w:r w:rsidRPr="16511C2A">
        <w:rPr>
          <w:rtl/>
        </w:rPr>
        <w:t xml:space="preserve"> שלא עפ"ד דין זה פשוט </w:t>
      </w:r>
      <w:proofErr w:type="spellStart"/>
      <w:r w:rsidRPr="16511C2A">
        <w:rPr>
          <w:rtl/>
        </w:rPr>
        <w:t>דאם</w:t>
      </w:r>
      <w:proofErr w:type="spellEnd"/>
      <w:r w:rsidRPr="16511C2A">
        <w:rPr>
          <w:rtl/>
        </w:rPr>
        <w:t xml:space="preserve"> ההיכל בדרום חשיבות המקומות ג"כ בדרום כל הקרוב </w:t>
      </w:r>
      <w:proofErr w:type="spellStart"/>
      <w:r w:rsidRPr="16511C2A">
        <w:rPr>
          <w:rtl/>
        </w:rPr>
        <w:t>הקרוב</w:t>
      </w:r>
      <w:proofErr w:type="spellEnd"/>
      <w:r w:rsidRPr="16511C2A">
        <w:rPr>
          <w:rtl/>
        </w:rPr>
        <w:t xml:space="preserve"> למשכן התורה </w:t>
      </w:r>
      <w:proofErr w:type="spellStart"/>
      <w:r w:rsidRPr="16511C2A">
        <w:rPr>
          <w:rtl/>
        </w:rPr>
        <w:t>ה"ז</w:t>
      </w:r>
      <w:proofErr w:type="spellEnd"/>
      <w:r w:rsidRPr="16511C2A">
        <w:rPr>
          <w:rtl/>
        </w:rPr>
        <w:t xml:space="preserve"> חשוב כמו בשעה שההיכל עומד במזרח </w:t>
      </w:r>
      <w:proofErr w:type="spellStart"/>
      <w:r w:rsidRPr="16511C2A">
        <w:rPr>
          <w:rtl/>
        </w:rPr>
        <w:t>דכל</w:t>
      </w:r>
      <w:proofErr w:type="spellEnd"/>
      <w:r w:rsidRPr="16511C2A">
        <w:rPr>
          <w:rtl/>
        </w:rPr>
        <w:t xml:space="preserve"> החשוב יותר הוא קרוב אל הארון, ומקומו ביוקר, כך הוא בשעה שהארון עומד בדרום מש"ה הנהיגו הגבאים להתפלל לצד דרום כדי שיהיו החשובים שבביהכ"נ פניהם כלפי הכותל ולא העומדים במזרח שהם פשוטי ההמון והמנהג באמת הי' בטעות שלא עפ"י מורה </w:t>
      </w:r>
      <w:proofErr w:type="spellStart"/>
      <w:r w:rsidRPr="16511C2A">
        <w:rPr>
          <w:rtl/>
        </w:rPr>
        <w:t>וד"ת</w:t>
      </w:r>
      <w:proofErr w:type="spellEnd"/>
      <w:r w:rsidRPr="16511C2A">
        <w:rPr>
          <w:rtl/>
        </w:rPr>
        <w:t>, אולם בדיעבד אחרי שכבר נהגו אין למחות בידם כמו שביארנו</w:t>
      </w:r>
      <w:r>
        <w:t xml:space="preserve">:  </w:t>
      </w:r>
    </w:p>
    <w:p w14:paraId="3AEA9896" w14:textId="63A26E12" w:rsidR="009040A3" w:rsidRPr="00594D31" w:rsidRDefault="16511C2A" w:rsidP="16511C2A">
      <w:pPr>
        <w:rPr>
          <w:rtl/>
        </w:rPr>
      </w:pPr>
      <w:r>
        <w:t xml:space="preserve">  </w:t>
      </w:r>
      <w:r w:rsidRPr="16511C2A">
        <w:rPr>
          <w:rtl/>
        </w:rPr>
        <w:t xml:space="preserve">אבל כ"ז אם כבר </w:t>
      </w:r>
      <w:proofErr w:type="spellStart"/>
      <w:r w:rsidRPr="16511C2A">
        <w:rPr>
          <w:rtl/>
        </w:rPr>
        <w:t>הוקבע</w:t>
      </w:r>
      <w:proofErr w:type="spellEnd"/>
      <w:r w:rsidRPr="16511C2A">
        <w:rPr>
          <w:rtl/>
        </w:rPr>
        <w:t xml:space="preserve"> ההיכל בדרום </w:t>
      </w:r>
      <w:proofErr w:type="spellStart"/>
      <w:r w:rsidRPr="16511C2A">
        <w:rPr>
          <w:rtl/>
        </w:rPr>
        <w:t>משא"כ</w:t>
      </w:r>
      <w:proofErr w:type="spellEnd"/>
      <w:r w:rsidRPr="16511C2A">
        <w:rPr>
          <w:rtl/>
        </w:rPr>
        <w:t xml:space="preserve"> </w:t>
      </w:r>
      <w:proofErr w:type="spellStart"/>
      <w:r w:rsidRPr="16511C2A">
        <w:rPr>
          <w:rtl/>
        </w:rPr>
        <w:t>לכתחלה</w:t>
      </w:r>
      <w:proofErr w:type="spellEnd"/>
      <w:r w:rsidRPr="16511C2A">
        <w:rPr>
          <w:rtl/>
        </w:rPr>
        <w:t xml:space="preserve"> ודאי החובה לקבוע הארון לצד מזרח כדי שיתפללו העדה לצד מזרח וכלפי ההיכל </w:t>
      </w:r>
      <w:proofErr w:type="spellStart"/>
      <w:r w:rsidRPr="16511C2A">
        <w:rPr>
          <w:rtl/>
        </w:rPr>
        <w:t>ומכש"כ</w:t>
      </w:r>
      <w:proofErr w:type="spellEnd"/>
      <w:r w:rsidRPr="16511C2A">
        <w:rPr>
          <w:rtl/>
        </w:rPr>
        <w:t xml:space="preserve"> שאסור להעביר את הארון הקודש ממקומו הראוי לו לצד דרום ויהיו גורמים להחטיא את הרבים להתפלל לצד הארון שלא עפ"י </w:t>
      </w:r>
      <w:proofErr w:type="spellStart"/>
      <w:r w:rsidRPr="16511C2A">
        <w:rPr>
          <w:rtl/>
        </w:rPr>
        <w:t>ד"ת</w:t>
      </w:r>
      <w:proofErr w:type="spellEnd"/>
      <w:r w:rsidRPr="16511C2A">
        <w:rPr>
          <w:rtl/>
        </w:rPr>
        <w:t xml:space="preserve"> </w:t>
      </w:r>
      <w:proofErr w:type="spellStart"/>
      <w:r w:rsidRPr="16511C2A">
        <w:rPr>
          <w:rtl/>
        </w:rPr>
        <w:t>כמש"כ</w:t>
      </w:r>
      <w:proofErr w:type="spellEnd"/>
      <w:r w:rsidRPr="16511C2A">
        <w:rPr>
          <w:rtl/>
        </w:rPr>
        <w:t xml:space="preserve"> </w:t>
      </w:r>
      <w:proofErr w:type="spellStart"/>
      <w:r w:rsidRPr="16511C2A">
        <w:rPr>
          <w:rtl/>
        </w:rPr>
        <w:t>המג"א</w:t>
      </w:r>
      <w:proofErr w:type="spellEnd"/>
      <w:r w:rsidRPr="16511C2A">
        <w:rPr>
          <w:rtl/>
        </w:rPr>
        <w:t xml:space="preserve"> וגם אלו בעלי מקומות שבמזרח </w:t>
      </w:r>
      <w:proofErr w:type="spellStart"/>
      <w:r w:rsidRPr="16511C2A">
        <w:rPr>
          <w:rtl/>
        </w:rPr>
        <w:t>יכולין</w:t>
      </w:r>
      <w:proofErr w:type="spellEnd"/>
      <w:r w:rsidRPr="16511C2A">
        <w:rPr>
          <w:rtl/>
        </w:rPr>
        <w:t xml:space="preserve"> למחות עפ"י דין שהרי יוזלו מקומות שלהם שהוחזקו לעמוד בצד שהארון שם, וע"ד התואנה שנבנה בית ע"א למזרחה של ביהכ"נ </w:t>
      </w:r>
      <w:proofErr w:type="spellStart"/>
      <w:r w:rsidRPr="16511C2A">
        <w:rPr>
          <w:rtl/>
        </w:rPr>
        <w:t>ומש"ה</w:t>
      </w:r>
      <w:proofErr w:type="spellEnd"/>
      <w:r w:rsidRPr="16511C2A">
        <w:rPr>
          <w:rtl/>
        </w:rPr>
        <w:t xml:space="preserve"> עלה בדעתם להתפלל בצד דרום אין בזה טעם כלל, כיון שביהכ"נ הוא בית בפ"ע, אין מה שבחוץ לכותלי ביהכ"נ חשש כלל </w:t>
      </w:r>
      <w:proofErr w:type="spellStart"/>
      <w:r w:rsidRPr="16511C2A">
        <w:rPr>
          <w:rtl/>
        </w:rPr>
        <w:t>דהיכא</w:t>
      </w:r>
      <w:proofErr w:type="spellEnd"/>
      <w:r w:rsidRPr="16511C2A">
        <w:rPr>
          <w:rtl/>
        </w:rPr>
        <w:t xml:space="preserve"> דרשות אחרת מותר כמבואר גבי אשפה וגבי צואה מקום גבוה י' טפחים או נמוך י' טפחים מותר </w:t>
      </w:r>
      <w:proofErr w:type="spellStart"/>
      <w:r w:rsidRPr="16511C2A">
        <w:rPr>
          <w:rtl/>
        </w:rPr>
        <w:t>דמיקרי</w:t>
      </w:r>
      <w:proofErr w:type="spellEnd"/>
      <w:r w:rsidRPr="16511C2A">
        <w:rPr>
          <w:rtl/>
        </w:rPr>
        <w:t xml:space="preserve"> מקום מיוחד לעצמו יעיין </w:t>
      </w:r>
      <w:proofErr w:type="spellStart"/>
      <w:r w:rsidRPr="16511C2A">
        <w:rPr>
          <w:rtl/>
        </w:rPr>
        <w:t>רא"ש</w:t>
      </w:r>
      <w:proofErr w:type="spellEnd"/>
      <w:r w:rsidRPr="16511C2A">
        <w:rPr>
          <w:rtl/>
        </w:rPr>
        <w:t xml:space="preserve"> ברכות (סי' פ"ג סי' מ"ו), תדע שכתוב במכת ברד שאמר משה לפרעה כצאתי את העיר </w:t>
      </w:r>
      <w:proofErr w:type="spellStart"/>
      <w:r w:rsidRPr="16511C2A">
        <w:rPr>
          <w:rtl/>
        </w:rPr>
        <w:t>ופרש"י</w:t>
      </w:r>
      <w:proofErr w:type="spellEnd"/>
      <w:r w:rsidRPr="16511C2A">
        <w:rPr>
          <w:rtl/>
        </w:rPr>
        <w:t xml:space="preserve"> בשם מ"ר שלא התפלל בעיר משום </w:t>
      </w:r>
      <w:proofErr w:type="spellStart"/>
      <w:r w:rsidRPr="16511C2A">
        <w:rPr>
          <w:rtl/>
        </w:rPr>
        <w:t>שהיתה</w:t>
      </w:r>
      <w:proofErr w:type="spellEnd"/>
      <w:r w:rsidRPr="16511C2A">
        <w:rPr>
          <w:rtl/>
        </w:rPr>
        <w:t xml:space="preserve"> מלאה גלולים ותקשה </w:t>
      </w:r>
      <w:proofErr w:type="spellStart"/>
      <w:r w:rsidRPr="16511C2A">
        <w:rPr>
          <w:rtl/>
        </w:rPr>
        <w:t>מ"ש</w:t>
      </w:r>
      <w:proofErr w:type="spellEnd"/>
      <w:r w:rsidRPr="16511C2A">
        <w:rPr>
          <w:rtl/>
        </w:rPr>
        <w:t xml:space="preserve"> מכת ברד ממכת צפרדעים וערוב שלא אמר משה כך אלא משום שהי' ביהכ"נ שמה מקום מיוחד לתפלה כמבואר שלא פסקה ישיבה אף בהיותם במצרים והיה מתפלל שם ולא חשש לגלולים שמבחוץ כיון שהתפלל במקום אחר במחיצות אבל במכת ברד רצה משה להתפלל תחת שמי הרקיע כדי </w:t>
      </w:r>
      <w:proofErr w:type="spellStart"/>
      <w:r w:rsidRPr="16511C2A">
        <w:rPr>
          <w:rtl/>
        </w:rPr>
        <w:t>להעציר</w:t>
      </w:r>
      <w:proofErr w:type="spellEnd"/>
      <w:r w:rsidRPr="16511C2A">
        <w:rPr>
          <w:rtl/>
        </w:rPr>
        <w:t xml:space="preserve"> את המטר שיחדלו </w:t>
      </w:r>
      <w:proofErr w:type="spellStart"/>
      <w:r w:rsidRPr="16511C2A">
        <w:rPr>
          <w:rtl/>
        </w:rPr>
        <w:t>מלירד</w:t>
      </w:r>
      <w:proofErr w:type="spellEnd"/>
      <w:r w:rsidRPr="16511C2A">
        <w:rPr>
          <w:rtl/>
        </w:rPr>
        <w:t xml:space="preserve"> לארץ מש"ה היה חושש לגלולים שמבחוץ, וה' יורנו דרך האמת, והיא התכלית והחותמת, העמוס בעבודה</w:t>
      </w:r>
      <w:r>
        <w:t xml:space="preserve">:    </w:t>
      </w:r>
    </w:p>
    <w:p w14:paraId="295FE34F" w14:textId="050681DF" w:rsidR="009040A3" w:rsidRDefault="16511C2A" w:rsidP="16511C2A">
      <w:pPr>
        <w:pStyle w:val="Heading2"/>
        <w:rPr>
          <w:rtl/>
        </w:rPr>
      </w:pPr>
      <w:r w:rsidRPr="16511C2A">
        <w:rPr>
          <w:rtl/>
        </w:rPr>
        <w:t xml:space="preserve">משנה ברורה </w:t>
      </w:r>
      <w:proofErr w:type="spellStart"/>
      <w:r w:rsidRPr="16511C2A">
        <w:rPr>
          <w:rtl/>
        </w:rPr>
        <w:t>צד:ט</w:t>
      </w:r>
      <w:proofErr w:type="spellEnd"/>
    </w:p>
    <w:p w14:paraId="65B0EE4C" w14:textId="52116371" w:rsidR="006004DC" w:rsidRDefault="16511C2A" w:rsidP="16511C2A">
      <w:pPr>
        <w:pStyle w:val="Heading2"/>
        <w:rPr>
          <w:rtl/>
        </w:rPr>
      </w:pPr>
      <w:r w:rsidRPr="16511C2A">
        <w:rPr>
          <w:rtl/>
        </w:rPr>
        <w:t xml:space="preserve">ביאור הלכה סימן </w:t>
      </w:r>
      <w:proofErr w:type="spellStart"/>
      <w:r w:rsidRPr="16511C2A">
        <w:rPr>
          <w:rtl/>
        </w:rPr>
        <w:t>קנ</w:t>
      </w:r>
      <w:proofErr w:type="spellEnd"/>
      <w:r w:rsidRPr="16511C2A">
        <w:rPr>
          <w:rtl/>
        </w:rPr>
        <w:t xml:space="preserve"> ד"ה שברוח</w:t>
      </w:r>
    </w:p>
    <w:bookmarkEnd w:id="7"/>
    <w:p w14:paraId="0020C9B6" w14:textId="77777777" w:rsidR="006004DC" w:rsidRPr="006004DC" w:rsidRDefault="006004DC" w:rsidP="006004DC"/>
    <w:sectPr w:rsidR="006004DC" w:rsidRPr="006004DC">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D7E03" w14:textId="77777777" w:rsidR="004D6ADC" w:rsidRDefault="004D6ADC" w:rsidP="009F4441">
      <w:pPr>
        <w:spacing w:after="0" w:line="240" w:lineRule="auto"/>
      </w:pPr>
      <w:r>
        <w:separator/>
      </w:r>
    </w:p>
  </w:endnote>
  <w:endnote w:type="continuationSeparator" w:id="0">
    <w:p w14:paraId="785F2FB4" w14:textId="77777777" w:rsidR="004D6ADC" w:rsidRDefault="004D6ADC" w:rsidP="009F4441">
      <w:pPr>
        <w:spacing w:after="0" w:line="240" w:lineRule="auto"/>
      </w:pPr>
      <w:r>
        <w:continuationSeparator/>
      </w:r>
    </w:p>
  </w:endnote>
  <w:endnote w:type="continuationNotice" w:id="1">
    <w:p w14:paraId="3E0E776C" w14:textId="77777777" w:rsidR="00594D31" w:rsidRDefault="00594D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A3848" w14:textId="77777777" w:rsidR="004D6ADC" w:rsidRDefault="35C8E751">
    <w:pPr>
      <w:pStyle w:val="Footer"/>
    </w:pPr>
    <w:r w:rsidRPr="35C8E751">
      <w:rPr>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C2B0F" w14:textId="77777777" w:rsidR="004D6ADC" w:rsidRDefault="004D6ADC" w:rsidP="009F4441">
      <w:pPr>
        <w:spacing w:after="0" w:line="240" w:lineRule="auto"/>
      </w:pPr>
      <w:r>
        <w:separator/>
      </w:r>
    </w:p>
  </w:footnote>
  <w:footnote w:type="continuationSeparator" w:id="0">
    <w:p w14:paraId="481031BE" w14:textId="77777777" w:rsidR="004D6ADC" w:rsidRDefault="004D6ADC" w:rsidP="009F4441">
      <w:pPr>
        <w:spacing w:after="0" w:line="240" w:lineRule="auto"/>
      </w:pPr>
      <w:r>
        <w:continuationSeparator/>
      </w:r>
    </w:p>
  </w:footnote>
  <w:footnote w:type="continuationNotice" w:id="1">
    <w:p w14:paraId="31350A7F" w14:textId="77777777" w:rsidR="00594D31" w:rsidRDefault="00594D31">
      <w:pPr>
        <w:spacing w:after="0" w:line="240" w:lineRule="auto"/>
      </w:pPr>
    </w:p>
  </w:footnote>
  <w:footnote w:id="2">
    <w:p w14:paraId="51205738" w14:textId="77777777" w:rsidR="004D6ADC" w:rsidRDefault="004D6ADC" w:rsidP="6793938E">
      <w:pPr>
        <w:pStyle w:val="FootnoteText"/>
        <w:rPr>
          <w:rtl/>
        </w:rPr>
      </w:pPr>
      <w:r>
        <w:rPr>
          <w:rStyle w:val="FootnoteReference"/>
        </w:rPr>
        <w:footnoteRef/>
      </w:r>
      <w:r w:rsidRPr="6793938E">
        <w:t xml:space="preserve"> </w:t>
      </w:r>
      <w:r w:rsidRPr="35C8E751">
        <w:rPr>
          <w:rtl/>
        </w:rPr>
        <w:t xml:space="preserve">התשובה נדפס מעמ' </w:t>
      </w:r>
      <w:proofErr w:type="spellStart"/>
      <w:r w:rsidRPr="35C8E751">
        <w:rPr>
          <w:rtl/>
        </w:rPr>
        <w:t>יז</w:t>
      </w:r>
      <w:proofErr w:type="spellEnd"/>
      <w:r w:rsidRPr="35C8E751">
        <w:rPr>
          <w:rtl/>
        </w:rPr>
        <w:t xml:space="preserve"> ואילך אבל </w:t>
      </w:r>
      <w:proofErr w:type="spellStart"/>
      <w:r w:rsidRPr="35C8E751">
        <w:rPr>
          <w:rtl/>
        </w:rPr>
        <w:t>לדאבונינו</w:t>
      </w:r>
      <w:proofErr w:type="spellEnd"/>
      <w:r w:rsidRPr="35C8E751">
        <w:rPr>
          <w:rtl/>
        </w:rPr>
        <w:t xml:space="preserve"> העותק היחיד שנמצא באינטרנט, באוצר החכמה, חסר כחצי מדפיו</w:t>
      </w:r>
      <w:r w:rsidRPr="6793938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BD89" w14:textId="31C10614" w:rsidR="004D6ADC" w:rsidRPr="009F4441" w:rsidRDefault="004D6ADC" w:rsidP="009F4441">
    <w:pPr>
      <w:jc w:val="center"/>
    </w:pPr>
    <w:r w:rsidRPr="00C52284">
      <w:rPr>
        <w:rtl/>
      </w:rPr>
      <w:t>הרב צבי שכטר</w:t>
    </w:r>
    <w:r w:rsidRPr="00C52284">
      <w:tab/>
    </w:r>
    <w:r w:rsidRPr="00C52284">
      <w:rPr>
        <w:rtl/>
      </w:rPr>
      <w:tab/>
    </w:r>
    <w:r w:rsidRPr="00C52284">
      <w:tab/>
    </w:r>
    <w:r w:rsidRPr="00C52284">
      <w:rPr>
        <w:rtl/>
      </w:rPr>
      <w:tab/>
    </w:r>
    <w:r w:rsidR="005A0BBC">
      <w:rPr>
        <w:rtl/>
      </w:rPr>
      <w:t xml:space="preserve">   ‏‏</w:t>
    </w:r>
    <w:r w:rsidR="005A0BBC" w:rsidRPr="35C8E751">
      <w:rPr>
        <w:rtl/>
      </w:rPr>
      <w:t xml:space="preserve">    </w:t>
    </w:r>
    <w:r w:rsidRPr="00BD36B4">
      <w:rPr>
        <w:rtl/>
      </w:rPr>
      <w:t>כ"א אלול תשע"ז</w:t>
    </w:r>
    <w:r>
      <w:rPr>
        <w:rtl/>
      </w:rPr>
      <w:tab/>
    </w:r>
    <w:r w:rsidRPr="00C52284">
      <w:rPr>
        <w:rtl/>
      </w:rPr>
      <w:t xml:space="preserve"> </w:t>
    </w:r>
    <w:r w:rsidR="005A0BBC">
      <w:rPr>
        <w:rtl/>
      </w:rPr>
      <w:tab/>
    </w:r>
    <w:r w:rsidR="005A0BBC">
      <w:rPr>
        <w:rtl/>
      </w:rPr>
      <w:tab/>
    </w:r>
    <w:r w:rsidR="005A0BBC" w:rsidRPr="35C8E751">
      <w:rPr>
        <w:rtl/>
      </w:rPr>
      <w:t xml:space="preserve"> </w:t>
    </w:r>
    <w:r w:rsidRPr="00C52284">
      <w:rPr>
        <w:rtl/>
      </w:rPr>
      <w:t xml:space="preserve">שיעור </w:t>
    </w:r>
    <w:r w:rsidRPr="35C8E751">
      <w:rPr>
        <w:rtl/>
      </w:rPr>
      <w:t>ט' - מסכת ברכות ו</w:t>
    </w:r>
    <w:r w:rsidRPr="35C8E751">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6B4"/>
    <w:rsid w:val="000040FC"/>
    <w:rsid w:val="00004399"/>
    <w:rsid w:val="00011717"/>
    <w:rsid w:val="00030527"/>
    <w:rsid w:val="00035916"/>
    <w:rsid w:val="000365E4"/>
    <w:rsid w:val="00040250"/>
    <w:rsid w:val="00072410"/>
    <w:rsid w:val="000B72FB"/>
    <w:rsid w:val="000C25FD"/>
    <w:rsid w:val="001A3E2F"/>
    <w:rsid w:val="001F7B4F"/>
    <w:rsid w:val="0024522A"/>
    <w:rsid w:val="002D7162"/>
    <w:rsid w:val="00363D54"/>
    <w:rsid w:val="00374E57"/>
    <w:rsid w:val="003A31BC"/>
    <w:rsid w:val="003B7706"/>
    <w:rsid w:val="004D6ADC"/>
    <w:rsid w:val="00594D31"/>
    <w:rsid w:val="005A0BBC"/>
    <w:rsid w:val="006004DC"/>
    <w:rsid w:val="00672E7A"/>
    <w:rsid w:val="006D4A43"/>
    <w:rsid w:val="00713D52"/>
    <w:rsid w:val="00755F48"/>
    <w:rsid w:val="00781DCB"/>
    <w:rsid w:val="0089657E"/>
    <w:rsid w:val="009040A3"/>
    <w:rsid w:val="009658B1"/>
    <w:rsid w:val="009F4441"/>
    <w:rsid w:val="00AA0D99"/>
    <w:rsid w:val="00B47A17"/>
    <w:rsid w:val="00BB31D1"/>
    <w:rsid w:val="00BD36B4"/>
    <w:rsid w:val="00C43EC6"/>
    <w:rsid w:val="00C47AA7"/>
    <w:rsid w:val="00CA14CA"/>
    <w:rsid w:val="00CF6E70"/>
    <w:rsid w:val="00DD47C5"/>
    <w:rsid w:val="00E02836"/>
    <w:rsid w:val="00E451AC"/>
    <w:rsid w:val="00EF3055"/>
    <w:rsid w:val="00F410D4"/>
    <w:rsid w:val="00F81D1D"/>
    <w:rsid w:val="00FC2EB0"/>
    <w:rsid w:val="0AD89F85"/>
    <w:rsid w:val="16511C2A"/>
    <w:rsid w:val="1FFA2C60"/>
    <w:rsid w:val="255BEC17"/>
    <w:rsid w:val="2C039AA4"/>
    <w:rsid w:val="35C8E751"/>
    <w:rsid w:val="666F13A4"/>
    <w:rsid w:val="6793938E"/>
    <w:rsid w:val="7E2C66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661B3"/>
  <w15:chartTrackingRefBased/>
  <w15:docId w15:val="{1E6F0F5D-FEA8-4531-BFAF-195C586ED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965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672E7A"/>
    <w:rPr>
      <w:color w:val="0563C1" w:themeColor="hyperlink"/>
      <w:u w:val="single"/>
    </w:rPr>
  </w:style>
  <w:style w:type="character" w:styleId="UnresolvedMention">
    <w:name w:val="Unresolved Mention"/>
    <w:basedOn w:val="DefaultParagraphFont"/>
    <w:uiPriority w:val="99"/>
    <w:semiHidden/>
    <w:unhideWhenUsed/>
    <w:rsid w:val="00672E7A"/>
    <w:rPr>
      <w:color w:val="808080"/>
      <w:shd w:val="clear" w:color="auto" w:fill="E6E6E6"/>
    </w:rPr>
  </w:style>
  <w:style w:type="character" w:customStyle="1" w:styleId="Heading4Char">
    <w:name w:val="Heading 4 Char"/>
    <w:basedOn w:val="DefaultParagraphFont"/>
    <w:link w:val="Heading4"/>
    <w:uiPriority w:val="9"/>
    <w:rsid w:val="0089657E"/>
    <w:rPr>
      <w:rFonts w:asciiTheme="majorHAnsi" w:eastAsiaTheme="majorEastAsia" w:hAnsiTheme="majorHAnsi" w:cstheme="majorBidi"/>
      <w:i/>
      <w:iCs/>
      <w:color w:val="2E74B5" w:themeColor="accent1" w:themeShade="BF"/>
    </w:rPr>
  </w:style>
  <w:style w:type="character" w:customStyle="1" w:styleId="FootnoteTextChar">
    <w:name w:val="Footnote Text Char"/>
    <w:basedOn w:val="DefaultParagraphFont"/>
    <w:link w:val="FootnoteText"/>
    <w:uiPriority w:val="99"/>
    <w:rsid w:val="00CF6E70"/>
    <w:rPr>
      <w:rFonts w:ascii="Narkisim" w:hAnsi="Narkisim" w:cs="Narkisim"/>
      <w:sz w:val="20"/>
      <w:szCs w:val="20"/>
    </w:rPr>
  </w:style>
  <w:style w:type="paragraph" w:styleId="FootnoteText">
    <w:name w:val="footnote text"/>
    <w:basedOn w:val="Normal"/>
    <w:link w:val="FootnoteTextChar"/>
    <w:uiPriority w:val="99"/>
    <w:unhideWhenUsed/>
    <w:rsid w:val="00CF6E70"/>
    <w:pPr>
      <w:spacing w:after="0" w:line="240" w:lineRule="auto"/>
    </w:pPr>
    <w:rPr>
      <w:sz w:val="20"/>
      <w:szCs w:val="20"/>
    </w:rPr>
  </w:style>
  <w:style w:type="character" w:customStyle="1" w:styleId="FootnoteTextChar1">
    <w:name w:val="Footnote Text Char1"/>
    <w:basedOn w:val="DefaultParagraphFont"/>
    <w:uiPriority w:val="99"/>
    <w:semiHidden/>
    <w:rsid w:val="00CF6E70"/>
    <w:rPr>
      <w:rFonts w:ascii="Narkisim" w:hAnsi="Narkisim" w:cs="Narkisim"/>
      <w:sz w:val="20"/>
      <w:szCs w:val="20"/>
    </w:rPr>
  </w:style>
  <w:style w:type="character" w:styleId="FootnoteReference">
    <w:name w:val="footnote reference"/>
    <w:basedOn w:val="DefaultParagraphFont"/>
    <w:uiPriority w:val="99"/>
    <w:semiHidden/>
    <w:unhideWhenUsed/>
    <w:rsid w:val="00CF6E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tzar.org/wotzar/book.aspx?155405&amp;pageid=P0007"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otzar.org/wotzar/Book.aspx?102739&amp;$201610020733547"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62C49-CDB0-4B0C-9DAE-B5928A966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Shiur.dotx</Template>
  <TotalTime>1</TotalTime>
  <Pages>8</Pages>
  <Words>2896</Words>
  <Characters>16513</Characters>
  <Application>Microsoft Office Word</Application>
  <DocSecurity>0</DocSecurity>
  <Lines>137</Lines>
  <Paragraphs>38</Paragraphs>
  <ScaleCrop>false</ScaleCrop>
  <Company/>
  <LinksUpToDate>false</LinksUpToDate>
  <CharactersWithSpaces>19371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33</cp:revision>
  <dcterms:created xsi:type="dcterms:W3CDTF">2017-09-12T16:46:00Z</dcterms:created>
  <dcterms:modified xsi:type="dcterms:W3CDTF">2017-11-19T17:39:00Z</dcterms:modified>
</cp:coreProperties>
</file>