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82A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DC76E8C" w14:textId="77777777" w:rsidR="009F4441" w:rsidRDefault="009F4441" w:rsidP="009F4441">
      <w:pPr>
        <w:pStyle w:val="Subtitle"/>
        <w:rPr>
          <w:rtl/>
        </w:rPr>
      </w:pPr>
      <w:r>
        <w:rPr>
          <w:rFonts w:hint="cs"/>
          <w:rtl/>
        </w:rPr>
        <w:t>כותרות</w:t>
      </w:r>
    </w:p>
    <w:p w14:paraId="26E8C7B4" w14:textId="27078591" w:rsidR="009F4441" w:rsidRDefault="00AE0A08" w:rsidP="009F4441">
      <w:pPr>
        <w:pStyle w:val="Heading1"/>
        <w:rPr>
          <w:rtl/>
        </w:rPr>
      </w:pPr>
      <w:r>
        <w:rPr>
          <w:rFonts w:hint="cs"/>
          <w:rtl/>
        </w:rPr>
        <w:t xml:space="preserve">ברכות קריאת שמע </w:t>
      </w:r>
      <w:r>
        <w:rPr>
          <w:rtl/>
        </w:rPr>
        <w:t>–</w:t>
      </w:r>
      <w:r>
        <w:rPr>
          <w:rFonts w:hint="cs"/>
          <w:rtl/>
        </w:rPr>
        <w:t xml:space="preserve"> מדת יום בלילה</w:t>
      </w:r>
    </w:p>
    <w:p w14:paraId="4B420BDF" w14:textId="2804E81A" w:rsidR="009F4441" w:rsidRDefault="00AE0A08" w:rsidP="009F4441">
      <w:pPr>
        <w:pStyle w:val="Heading2"/>
        <w:rPr>
          <w:rtl/>
        </w:rPr>
      </w:pPr>
      <w:r>
        <w:rPr>
          <w:rFonts w:hint="cs"/>
          <w:rtl/>
        </w:rPr>
        <w:t xml:space="preserve">בעקבי הצאן עמ' </w:t>
      </w:r>
      <w:proofErr w:type="spellStart"/>
      <w:r>
        <w:rPr>
          <w:rFonts w:hint="cs"/>
          <w:rtl/>
        </w:rPr>
        <w:t>כא</w:t>
      </w:r>
      <w:proofErr w:type="spellEnd"/>
    </w:p>
    <w:p w14:paraId="68B180FC" w14:textId="3BF1A401" w:rsidR="000C25FD" w:rsidRDefault="00117E22" w:rsidP="00117E22">
      <w:pPr>
        <w:pStyle w:val="Heading1"/>
        <w:rPr>
          <w:rtl/>
        </w:rPr>
      </w:pPr>
      <w:r>
        <w:rPr>
          <w:rFonts w:hint="cs"/>
          <w:rtl/>
        </w:rPr>
        <w:t xml:space="preserve">פתח </w:t>
      </w:r>
      <w:proofErr w:type="spellStart"/>
      <w:r>
        <w:rPr>
          <w:rFonts w:hint="cs"/>
          <w:rtl/>
        </w:rPr>
        <w:t>בדשיכרא</w:t>
      </w:r>
      <w:proofErr w:type="spellEnd"/>
      <w:r>
        <w:rPr>
          <w:rFonts w:hint="cs"/>
          <w:rtl/>
        </w:rPr>
        <w:t xml:space="preserve"> וסיים </w:t>
      </w:r>
      <w:proofErr w:type="spellStart"/>
      <w:r>
        <w:rPr>
          <w:rFonts w:hint="cs"/>
          <w:rtl/>
        </w:rPr>
        <w:t>בדחמרא</w:t>
      </w:r>
      <w:proofErr w:type="spellEnd"/>
    </w:p>
    <w:p w14:paraId="402D8285" w14:textId="36CCB1C0" w:rsidR="00117E22" w:rsidRDefault="00117E22" w:rsidP="00117E22">
      <w:pPr>
        <w:pStyle w:val="Heading2"/>
        <w:rPr>
          <w:rtl/>
        </w:rPr>
      </w:pPr>
      <w:r>
        <w:rPr>
          <w:rFonts w:hint="cs"/>
          <w:rtl/>
        </w:rPr>
        <w:t>ארץ הצבי עמ' ה</w:t>
      </w:r>
    </w:p>
    <w:p w14:paraId="65CBEB8A" w14:textId="06E44EE4" w:rsidR="00906539" w:rsidRDefault="00906539" w:rsidP="00906539">
      <w:pPr>
        <w:pStyle w:val="Heading1"/>
        <w:rPr>
          <w:rtl/>
        </w:rPr>
      </w:pPr>
      <w:r>
        <w:rPr>
          <w:rFonts w:hint="cs"/>
          <w:rtl/>
        </w:rPr>
        <w:t xml:space="preserve">תפילה </w:t>
      </w:r>
      <w:r>
        <w:rPr>
          <w:rtl/>
        </w:rPr>
        <w:t>–</w:t>
      </w:r>
      <w:r>
        <w:rPr>
          <w:rFonts w:hint="cs"/>
          <w:rtl/>
        </w:rPr>
        <w:t xml:space="preserve"> </w:t>
      </w:r>
      <w:proofErr w:type="spellStart"/>
      <w:r>
        <w:rPr>
          <w:rFonts w:hint="cs"/>
          <w:rtl/>
        </w:rPr>
        <w:t>תשלומין</w:t>
      </w:r>
      <w:proofErr w:type="spellEnd"/>
    </w:p>
    <w:p w14:paraId="529B92CA" w14:textId="78B31EC9" w:rsidR="00906539" w:rsidRPr="00906539" w:rsidRDefault="00906539" w:rsidP="00906539">
      <w:pPr>
        <w:pStyle w:val="Heading2"/>
      </w:pPr>
      <w:r>
        <w:rPr>
          <w:rFonts w:hint="cs"/>
          <w:rtl/>
        </w:rPr>
        <w:t>יראים</w:t>
      </w:r>
      <w:bookmarkStart w:id="0" w:name="_GoBack"/>
      <w:bookmarkEnd w:id="0"/>
    </w:p>
    <w:p w14:paraId="25F60FAB" w14:textId="355E189D" w:rsidR="009C5A18" w:rsidRDefault="000A165E" w:rsidP="009C5A18">
      <w:pPr>
        <w:pStyle w:val="Heading1"/>
        <w:rPr>
          <w:rtl/>
        </w:rPr>
      </w:pPr>
      <w:r>
        <w:rPr>
          <w:rFonts w:hint="cs"/>
          <w:rtl/>
        </w:rPr>
        <w:t>מילה בזמנה</w:t>
      </w:r>
      <w:r w:rsidR="009C5A18">
        <w:rPr>
          <w:rFonts w:hint="cs"/>
          <w:rtl/>
        </w:rPr>
        <w:t>, תדיר ושאינו תדיר</w:t>
      </w:r>
    </w:p>
    <w:p w14:paraId="52CBB48D" w14:textId="517A9BE2" w:rsidR="009C5A18" w:rsidRDefault="009C5A18" w:rsidP="009C5A18">
      <w:pPr>
        <w:pStyle w:val="Heading2"/>
        <w:rPr>
          <w:rtl/>
        </w:rPr>
      </w:pPr>
      <w:r>
        <w:rPr>
          <w:rtl/>
        </w:rPr>
        <w:t xml:space="preserve">שו"ת נודע ביהודה </w:t>
      </w:r>
      <w:proofErr w:type="spellStart"/>
      <w:r>
        <w:rPr>
          <w:rtl/>
        </w:rPr>
        <w:t>מהדורא</w:t>
      </w:r>
      <w:proofErr w:type="spellEnd"/>
      <w:r>
        <w:rPr>
          <w:rtl/>
        </w:rPr>
        <w:t xml:space="preserve"> </w:t>
      </w:r>
      <w:proofErr w:type="spellStart"/>
      <w:r>
        <w:rPr>
          <w:rtl/>
        </w:rPr>
        <w:t>תניינא</w:t>
      </w:r>
      <w:proofErr w:type="spellEnd"/>
      <w:r>
        <w:rPr>
          <w:rtl/>
        </w:rPr>
        <w:t xml:space="preserve"> - יורה דעה סימן </w:t>
      </w:r>
      <w:proofErr w:type="spellStart"/>
      <w:r>
        <w:rPr>
          <w:rtl/>
        </w:rPr>
        <w:t>קסו</w:t>
      </w:r>
      <w:proofErr w:type="spellEnd"/>
    </w:p>
    <w:p w14:paraId="6BDA7131" w14:textId="77777777" w:rsidR="009C5A18" w:rsidRDefault="009C5A18" w:rsidP="009C5A18">
      <w:pPr>
        <w:rPr>
          <w:rtl/>
        </w:rPr>
      </w:pPr>
      <w:r>
        <w:rPr>
          <w:rtl/>
        </w:rPr>
        <w:t xml:space="preserve">תשובה לכבוד אהובי האלוף התורני המופלג מו"ה נתנאל </w:t>
      </w:r>
      <w:proofErr w:type="spellStart"/>
      <w:r>
        <w:rPr>
          <w:rtl/>
        </w:rPr>
        <w:t>יצ"ו</w:t>
      </w:r>
      <w:proofErr w:type="spellEnd"/>
      <w:r>
        <w:rPr>
          <w:rtl/>
        </w:rPr>
        <w:t xml:space="preserve">:  </w:t>
      </w:r>
    </w:p>
    <w:p w14:paraId="36355B30" w14:textId="77777777" w:rsidR="009C5A18" w:rsidRDefault="009C5A18" w:rsidP="009C5A18">
      <w:pPr>
        <w:rPr>
          <w:rtl/>
        </w:rPr>
      </w:pPr>
      <w:r>
        <w:rPr>
          <w:rtl/>
        </w:rPr>
        <w:t xml:space="preserve">  מכתבו קבלתי אתמול בלילה </w:t>
      </w:r>
      <w:proofErr w:type="spellStart"/>
      <w:r>
        <w:rPr>
          <w:rtl/>
        </w:rPr>
        <w:t>ומוכ"ז</w:t>
      </w:r>
      <w:proofErr w:type="spellEnd"/>
      <w:r>
        <w:rPr>
          <w:rtl/>
        </w:rPr>
        <w:t xml:space="preserve"> אץ לדרכו השכם בבקר ולכן הנני משיב בקצרה. ע"ד תינוק שלא נימול בזמנו ביום השמיני מחמת חולי וכבר חזר לבריאותו והוא ראוי להיות נימול ואביו רוצה לעכב למול עד יגיע ערב פסח בהסתת הבכורים ויאספו כל הבכורים לאכול בע"פ בסעודת ברית מילה: ידע כי דבר זה הוא מעשה מגונה מאד להשהות </w:t>
      </w:r>
      <w:proofErr w:type="spellStart"/>
      <w:r>
        <w:rPr>
          <w:rtl/>
        </w:rPr>
        <w:t>המצוה</w:t>
      </w:r>
      <w:proofErr w:type="spellEnd"/>
      <w:r>
        <w:rPr>
          <w:rtl/>
        </w:rPr>
        <w:t xml:space="preserve"> ואפילו ביום המילה עצמו שכל היום כשר </w:t>
      </w:r>
      <w:proofErr w:type="spellStart"/>
      <w:r>
        <w:rPr>
          <w:rtl/>
        </w:rPr>
        <w:t>ואפ"ה</w:t>
      </w:r>
      <w:proofErr w:type="spellEnd"/>
      <w:r>
        <w:rPr>
          <w:rtl/>
        </w:rPr>
        <w:t xml:space="preserve"> </w:t>
      </w:r>
      <w:proofErr w:type="spellStart"/>
      <w:r>
        <w:rPr>
          <w:rtl/>
        </w:rPr>
        <w:t>זריזין</w:t>
      </w:r>
      <w:proofErr w:type="spellEnd"/>
      <w:r>
        <w:rPr>
          <w:rtl/>
        </w:rPr>
        <w:t xml:space="preserve"> </w:t>
      </w:r>
      <w:proofErr w:type="spellStart"/>
      <w:r>
        <w:rPr>
          <w:rtl/>
        </w:rPr>
        <w:t>מקדימין</w:t>
      </w:r>
      <w:proofErr w:type="spellEnd"/>
      <w:r>
        <w:rPr>
          <w:rtl/>
        </w:rPr>
        <w:t xml:space="preserve"> </w:t>
      </w:r>
      <w:proofErr w:type="spellStart"/>
      <w:r>
        <w:rPr>
          <w:rtl/>
        </w:rPr>
        <w:t>למצוה</w:t>
      </w:r>
      <w:proofErr w:type="spellEnd"/>
      <w:r>
        <w:rPr>
          <w:rtl/>
        </w:rPr>
        <w:t xml:space="preserve"> ק"ו שלא לדחות מיום ליום אף שכבר נדחית מזמנה מ"מ שוב כל יומא זמנה הוא. יפה אסרת למול מילה שלא בזמנה בע"פ אף אם כבר לא </w:t>
      </w:r>
      <w:proofErr w:type="spellStart"/>
      <w:r>
        <w:rPr>
          <w:rtl/>
        </w:rPr>
        <w:t>מלוהו</w:t>
      </w:r>
      <w:proofErr w:type="spellEnd"/>
      <w:r>
        <w:rPr>
          <w:rtl/>
        </w:rPr>
        <w:t xml:space="preserve"> והגיע ע"פ אסרתי שלא </w:t>
      </w:r>
      <w:proofErr w:type="spellStart"/>
      <w:r>
        <w:rPr>
          <w:rtl/>
        </w:rPr>
        <w:t>למולו</w:t>
      </w:r>
      <w:proofErr w:type="spellEnd"/>
      <w:r>
        <w:rPr>
          <w:rtl/>
        </w:rPr>
        <w:t xml:space="preserve"> מטעם שראיתי שזה עצת חטאים של הבכורים דלא מעלי ואמרתי שיש לגזור מטעם פעם אחרת שמא ישהה, ועוד מהי תיתי להתיר </w:t>
      </w:r>
      <w:proofErr w:type="spellStart"/>
      <w:r>
        <w:rPr>
          <w:rtl/>
        </w:rPr>
        <w:t>לכתחלה</w:t>
      </w:r>
      <w:proofErr w:type="spellEnd"/>
      <w:r>
        <w:rPr>
          <w:rtl/>
        </w:rPr>
        <w:t xml:space="preserve"> ולהשהות מילה שלא בזמנה למול בע"ש שיש לחוש שיבוא לידי </w:t>
      </w:r>
      <w:proofErr w:type="spellStart"/>
      <w:r>
        <w:rPr>
          <w:rtl/>
        </w:rPr>
        <w:t>ח"ש</w:t>
      </w:r>
      <w:proofErr w:type="spellEnd"/>
      <w:r>
        <w:rPr>
          <w:rtl/>
        </w:rPr>
        <w:t xml:space="preserve"> ואף שאם אירע שלא היה אפשר </w:t>
      </w:r>
      <w:proofErr w:type="spellStart"/>
      <w:r>
        <w:rPr>
          <w:rtl/>
        </w:rPr>
        <w:t>למולו</w:t>
      </w:r>
      <w:proofErr w:type="spellEnd"/>
      <w:r>
        <w:rPr>
          <w:rtl/>
        </w:rPr>
        <w:t xml:space="preserve"> עד יום ה' או יום וי"ו בשבת מותר ועיין </w:t>
      </w:r>
      <w:proofErr w:type="spellStart"/>
      <w:r>
        <w:rPr>
          <w:rtl/>
        </w:rPr>
        <w:t>בש"ך</w:t>
      </w:r>
      <w:proofErr w:type="spellEnd"/>
      <w:r>
        <w:rPr>
          <w:rtl/>
        </w:rPr>
        <w:t xml:space="preserve"> סוף הל' מילה אבל להתיר </w:t>
      </w:r>
      <w:proofErr w:type="spellStart"/>
      <w:r>
        <w:rPr>
          <w:rtl/>
        </w:rPr>
        <w:t>לכתחלה</w:t>
      </w:r>
      <w:proofErr w:type="spellEnd"/>
      <w:r>
        <w:rPr>
          <w:rtl/>
        </w:rPr>
        <w:t xml:space="preserve"> לעכב עד יום ה' או ע"ש אסור ועיין </w:t>
      </w:r>
      <w:proofErr w:type="spellStart"/>
      <w:r>
        <w:rPr>
          <w:rtl/>
        </w:rPr>
        <w:t>במ"א</w:t>
      </w:r>
      <w:proofErr w:type="spellEnd"/>
      <w:r>
        <w:rPr>
          <w:rtl/>
        </w:rPr>
        <w:t xml:space="preserve"> סימן של"א </w:t>
      </w:r>
      <w:proofErr w:type="spellStart"/>
      <w:r>
        <w:rPr>
          <w:rtl/>
        </w:rPr>
        <w:t>ס"ק</w:t>
      </w:r>
      <w:proofErr w:type="spellEnd"/>
      <w:r>
        <w:rPr>
          <w:rtl/>
        </w:rPr>
        <w:t xml:space="preserve"> ט' </w:t>
      </w:r>
      <w:proofErr w:type="spellStart"/>
      <w:r>
        <w:rPr>
          <w:rtl/>
        </w:rPr>
        <w:t>מ"ש</w:t>
      </w:r>
      <w:proofErr w:type="spellEnd"/>
      <w:r>
        <w:rPr>
          <w:rtl/>
        </w:rPr>
        <w:t xml:space="preserve"> בשם </w:t>
      </w:r>
      <w:proofErr w:type="spellStart"/>
      <w:r>
        <w:rPr>
          <w:rtl/>
        </w:rPr>
        <w:t>הכה"ג</w:t>
      </w:r>
      <w:proofErr w:type="spellEnd"/>
      <w:r>
        <w:rPr>
          <w:rtl/>
        </w:rPr>
        <w:t xml:space="preserve">. ועוד מי התיר לבכורים לאכול בסעודת מילה שלא בזמנה בע"פ והרי אפי' במילה בזמנה כתב </w:t>
      </w:r>
      <w:proofErr w:type="spellStart"/>
      <w:r>
        <w:rPr>
          <w:rtl/>
        </w:rPr>
        <w:t>המג"א</w:t>
      </w:r>
      <w:proofErr w:type="spellEnd"/>
      <w:r>
        <w:rPr>
          <w:rtl/>
        </w:rPr>
        <w:t xml:space="preserve"> סימן ת"ע </w:t>
      </w:r>
      <w:proofErr w:type="spellStart"/>
      <w:r>
        <w:rPr>
          <w:rtl/>
        </w:rPr>
        <w:t>שנוהגין</w:t>
      </w:r>
      <w:proofErr w:type="spellEnd"/>
      <w:r>
        <w:rPr>
          <w:rtl/>
        </w:rPr>
        <w:t xml:space="preserve"> להחמיר. ואף </w:t>
      </w:r>
      <w:proofErr w:type="spellStart"/>
      <w:r>
        <w:rPr>
          <w:rtl/>
        </w:rPr>
        <w:t>הר"ש</w:t>
      </w:r>
      <w:proofErr w:type="spellEnd"/>
      <w:r>
        <w:rPr>
          <w:rtl/>
        </w:rPr>
        <w:t xml:space="preserve"> הלוי </w:t>
      </w:r>
      <w:proofErr w:type="spellStart"/>
      <w:r>
        <w:rPr>
          <w:rtl/>
        </w:rPr>
        <w:t>שמיקל</w:t>
      </w:r>
      <w:proofErr w:type="spellEnd"/>
      <w:r>
        <w:rPr>
          <w:rtl/>
        </w:rPr>
        <w:t xml:space="preserve"> אולי </w:t>
      </w:r>
      <w:proofErr w:type="spellStart"/>
      <w:r>
        <w:rPr>
          <w:rtl/>
        </w:rPr>
        <w:t>דוקא</w:t>
      </w:r>
      <w:proofErr w:type="spellEnd"/>
      <w:r>
        <w:rPr>
          <w:rtl/>
        </w:rPr>
        <w:t xml:space="preserve"> במילה בזמנה שזמנה קבוע בו ביום. ועיין בסי' תקנ"ט </w:t>
      </w:r>
      <w:proofErr w:type="spellStart"/>
      <w:r>
        <w:rPr>
          <w:rtl/>
        </w:rPr>
        <w:t>במ"ש</w:t>
      </w:r>
      <w:proofErr w:type="spellEnd"/>
      <w:r>
        <w:rPr>
          <w:rtl/>
        </w:rPr>
        <w:t xml:space="preserve"> סוף </w:t>
      </w:r>
      <w:proofErr w:type="spellStart"/>
      <w:r>
        <w:rPr>
          <w:rtl/>
        </w:rPr>
        <w:t>ס"ק</w:t>
      </w:r>
      <w:proofErr w:type="spellEnd"/>
      <w:r>
        <w:rPr>
          <w:rtl/>
        </w:rPr>
        <w:t xml:space="preserve"> י"א שכתב בשם </w:t>
      </w:r>
      <w:proofErr w:type="spellStart"/>
      <w:r>
        <w:rPr>
          <w:rtl/>
        </w:rPr>
        <w:t>הר"ש</w:t>
      </w:r>
      <w:proofErr w:type="spellEnd"/>
      <w:r>
        <w:rPr>
          <w:rtl/>
        </w:rPr>
        <w:t xml:space="preserve"> לוי /הלוי/ עצמו </w:t>
      </w:r>
      <w:proofErr w:type="spellStart"/>
      <w:r>
        <w:rPr>
          <w:rtl/>
        </w:rPr>
        <w:t>סברא</w:t>
      </w:r>
      <w:proofErr w:type="spellEnd"/>
      <w:r>
        <w:rPr>
          <w:rtl/>
        </w:rPr>
        <w:t xml:space="preserve"> שיש לחלק בין חתן ביום חופתו למילה בזמנה, ועוד איך אפשר להשהות המילה בחנם. ומלבד הטעם שכתבתי לעיל שעובר על </w:t>
      </w:r>
      <w:proofErr w:type="spellStart"/>
      <w:r>
        <w:rPr>
          <w:rtl/>
        </w:rPr>
        <w:t>זריזין</w:t>
      </w:r>
      <w:proofErr w:type="spellEnd"/>
      <w:r>
        <w:rPr>
          <w:rtl/>
        </w:rPr>
        <w:t xml:space="preserve"> </w:t>
      </w:r>
      <w:proofErr w:type="spellStart"/>
      <w:r>
        <w:rPr>
          <w:rtl/>
        </w:rPr>
        <w:t>מקדימין</w:t>
      </w:r>
      <w:proofErr w:type="spellEnd"/>
      <w:r>
        <w:rPr>
          <w:rtl/>
        </w:rPr>
        <w:t xml:space="preserve"> יש ג"כ חשש אולי ח"ו ימות הילד ונדחית </w:t>
      </w:r>
      <w:proofErr w:type="spellStart"/>
      <w:r>
        <w:rPr>
          <w:rtl/>
        </w:rPr>
        <w:t>המצוה</w:t>
      </w:r>
      <w:proofErr w:type="spellEnd"/>
      <w:r>
        <w:rPr>
          <w:rtl/>
        </w:rPr>
        <w:t xml:space="preserve"> לגמרי. ולכן יזהר שם תיכף כבוא תשובתי זו לידו למול התינוק בלי שום דחוי כלל. דברי </w:t>
      </w:r>
      <w:proofErr w:type="spellStart"/>
      <w:r>
        <w:rPr>
          <w:rtl/>
        </w:rPr>
        <w:t>הד"ש</w:t>
      </w:r>
      <w:proofErr w:type="spellEnd"/>
      <w:r>
        <w:rPr>
          <w:rtl/>
        </w:rPr>
        <w:t xml:space="preserve">.    </w:t>
      </w:r>
    </w:p>
    <w:p w14:paraId="7CC02E2D" w14:textId="315075D6" w:rsidR="009C5A18" w:rsidRDefault="00424C41" w:rsidP="00424C41">
      <w:pPr>
        <w:pStyle w:val="Heading2"/>
        <w:rPr>
          <w:sz w:val="22"/>
          <w:szCs w:val="22"/>
          <w:rtl/>
        </w:rPr>
      </w:pPr>
      <w:r>
        <w:rPr>
          <w:rFonts w:hint="cs"/>
          <w:rtl/>
        </w:rPr>
        <w:t xml:space="preserve">שו"ת דבר אברהם חלק ב סימן א </w:t>
      </w:r>
      <w:r w:rsidRPr="00424C41">
        <w:rPr>
          <w:rFonts w:hint="cs"/>
          <w:sz w:val="22"/>
          <w:szCs w:val="22"/>
          <w:rtl/>
        </w:rPr>
        <w:t>(</w:t>
      </w:r>
      <w:hyperlink r:id="rId6" w:history="1">
        <w:r w:rsidRPr="00424C41">
          <w:rPr>
            <w:rStyle w:val="Hyperlink"/>
            <w:rFonts w:hint="cs"/>
            <w:sz w:val="22"/>
            <w:szCs w:val="22"/>
            <w:rtl/>
          </w:rPr>
          <w:t>קישור</w:t>
        </w:r>
      </w:hyperlink>
      <w:r w:rsidRPr="00424C41">
        <w:rPr>
          <w:rFonts w:hint="cs"/>
          <w:sz w:val="22"/>
          <w:szCs w:val="22"/>
          <w:rtl/>
        </w:rPr>
        <w:t>)</w:t>
      </w:r>
    </w:p>
    <w:p w14:paraId="76C56BFB" w14:textId="3553905B" w:rsidR="00795409" w:rsidRPr="00795409" w:rsidRDefault="00795409" w:rsidP="00795409">
      <w:pPr>
        <w:pStyle w:val="Heading2"/>
      </w:pPr>
      <w:r>
        <w:rPr>
          <w:rFonts w:hint="cs"/>
          <w:rtl/>
        </w:rPr>
        <w:t>חזון איש</w:t>
      </w:r>
    </w:p>
    <w:sectPr w:rsidR="00795409" w:rsidRPr="007954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4377" w14:textId="77777777" w:rsidR="00820F0A" w:rsidRDefault="00820F0A" w:rsidP="009F4441">
      <w:pPr>
        <w:spacing w:after="0" w:line="240" w:lineRule="auto"/>
      </w:pPr>
      <w:r>
        <w:separator/>
      </w:r>
    </w:p>
  </w:endnote>
  <w:endnote w:type="continuationSeparator" w:id="0">
    <w:p w14:paraId="2A240958" w14:textId="77777777" w:rsidR="00820F0A" w:rsidRDefault="00820F0A"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61B2"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9C76" w14:textId="77777777" w:rsidR="00820F0A" w:rsidRDefault="00820F0A" w:rsidP="009F4441">
      <w:pPr>
        <w:spacing w:after="0" w:line="240" w:lineRule="auto"/>
      </w:pPr>
      <w:r>
        <w:separator/>
      </w:r>
    </w:p>
  </w:footnote>
  <w:footnote w:type="continuationSeparator" w:id="0">
    <w:p w14:paraId="2BA8C5E9" w14:textId="77777777" w:rsidR="00820F0A" w:rsidRDefault="00820F0A"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621A"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820F0A" w:rsidRPr="00820F0A">
      <w:rPr>
        <w:rtl/>
      </w:rPr>
      <w:t xml:space="preserve">   ‏‏‏</w:t>
    </w:r>
    <w:r w:rsidR="00820F0A">
      <w:rPr>
        <w:rFonts w:hint="cs"/>
        <w:rtl/>
      </w:rPr>
      <w:t>ו'</w:t>
    </w:r>
    <w:r w:rsidR="00820F0A" w:rsidRPr="00820F0A">
      <w:rPr>
        <w:rtl/>
      </w:rPr>
      <w:t xml:space="preserve"> חשון תשע"ח</w:t>
    </w:r>
    <w:r w:rsidR="00820F0A">
      <w:rPr>
        <w:rtl/>
      </w:rPr>
      <w:tab/>
    </w:r>
    <w:r w:rsidR="00820F0A" w:rsidRPr="00820F0A">
      <w:rPr>
        <w:rtl/>
      </w:rPr>
      <w:tab/>
    </w:r>
    <w:r>
      <w:rPr>
        <w:rtl/>
      </w:rPr>
      <w:tab/>
    </w:r>
    <w:r w:rsidRPr="00C52284">
      <w:rPr>
        <w:rtl/>
      </w:rPr>
      <w:t xml:space="preserve"> שיעור </w:t>
    </w:r>
    <w:r w:rsidR="00820F0A">
      <w:rPr>
        <w:rFonts w:hint="cs"/>
        <w:rtl/>
      </w:rPr>
      <w:t xml:space="preserve">כ"ג - </w:t>
    </w:r>
    <w:r>
      <w:rPr>
        <w:rFonts w:hint="cs"/>
        <w:rtl/>
      </w:rPr>
      <w:t xml:space="preserve">מסכת </w:t>
    </w:r>
    <w:r w:rsidR="00820F0A">
      <w:rPr>
        <w:rFonts w:hint="cs"/>
        <w:rtl/>
      </w:rPr>
      <w:t>ברכות יא:-</w:t>
    </w:r>
    <w:proofErr w:type="spellStart"/>
    <w:r w:rsidR="00820F0A">
      <w:rPr>
        <w:rFonts w:hint="cs"/>
        <w:rtl/>
      </w:rPr>
      <w:t>יב</w:t>
    </w:r>
    <w:proofErr w:type="spellEnd"/>
    <w:r w:rsidR="00820F0A">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0A"/>
    <w:rsid w:val="000A165E"/>
    <w:rsid w:val="000C25FD"/>
    <w:rsid w:val="00117E22"/>
    <w:rsid w:val="001A3E2F"/>
    <w:rsid w:val="002738EF"/>
    <w:rsid w:val="002D7162"/>
    <w:rsid w:val="00363525"/>
    <w:rsid w:val="00424C41"/>
    <w:rsid w:val="00795409"/>
    <w:rsid w:val="00820F0A"/>
    <w:rsid w:val="00906539"/>
    <w:rsid w:val="009C5A18"/>
    <w:rsid w:val="009F4441"/>
    <w:rsid w:val="00AE0A08"/>
    <w:rsid w:val="00C4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EA88"/>
  <w15:chartTrackingRefBased/>
  <w15:docId w15:val="{1EB48EE4-9BED-4D9A-B2BD-D44BD3BC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424C41"/>
    <w:rPr>
      <w:color w:val="0563C1" w:themeColor="hyperlink"/>
      <w:u w:val="single"/>
    </w:rPr>
  </w:style>
  <w:style w:type="character" w:styleId="UnresolvedMention">
    <w:name w:val="Unresolved Mention"/>
    <w:basedOn w:val="DefaultParagraphFont"/>
    <w:uiPriority w:val="99"/>
    <w:semiHidden/>
    <w:unhideWhenUsed/>
    <w:rsid w:val="00424C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0240&amp;pageid=P000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10</cp:revision>
  <dcterms:created xsi:type="dcterms:W3CDTF">2017-10-26T21:58:00Z</dcterms:created>
  <dcterms:modified xsi:type="dcterms:W3CDTF">2017-10-27T04:31:00Z</dcterms:modified>
</cp:coreProperties>
</file>