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08BBD"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76D9ADE" w14:textId="1673C607" w:rsidR="009F4441" w:rsidRDefault="000C09EA" w:rsidP="009F4441">
      <w:pPr>
        <w:pStyle w:val="Subtitle"/>
        <w:rPr>
          <w:rtl/>
        </w:rPr>
      </w:pPr>
      <w:r>
        <w:rPr>
          <w:rFonts w:hint="cs"/>
          <w:rtl/>
        </w:rPr>
        <w:t>עניני פורים</w:t>
      </w:r>
    </w:p>
    <w:p w14:paraId="62DAFBE1" w14:textId="77777777" w:rsidR="000054F6" w:rsidRPr="003D44A0" w:rsidRDefault="000054F6" w:rsidP="000054F6">
      <w:pPr>
        <w:pStyle w:val="Heading1"/>
        <w:rPr>
          <w:rtl/>
        </w:rPr>
      </w:pPr>
      <w:bookmarkStart w:id="0" w:name="_Toc476656337"/>
      <w:r w:rsidRPr="003D44A0">
        <w:rPr>
          <w:rFonts w:hint="cs"/>
          <w:rtl/>
        </w:rPr>
        <w:t>ספר תורה</w:t>
      </w:r>
      <w:r>
        <w:rPr>
          <w:rFonts w:hint="cs"/>
          <w:rtl/>
        </w:rPr>
        <w:t>, כתיבתה</w:t>
      </w:r>
      <w:bookmarkEnd w:id="0"/>
    </w:p>
    <w:p w14:paraId="05FDE0A7" w14:textId="77777777" w:rsidR="000054F6" w:rsidRPr="003D44A0" w:rsidRDefault="000054F6" w:rsidP="000054F6">
      <w:pPr>
        <w:pStyle w:val="Heading2"/>
        <w:rPr>
          <w:shd w:val="clear" w:color="auto" w:fill="FFFFFF"/>
          <w:rtl/>
        </w:rPr>
      </w:pPr>
      <w:r w:rsidRPr="003D44A0">
        <w:rPr>
          <w:rFonts w:hint="cs"/>
          <w:shd w:val="clear" w:color="auto" w:fill="FFFFFF"/>
          <w:rtl/>
        </w:rPr>
        <w:t xml:space="preserve">שלחן ערוך </w:t>
      </w:r>
      <w:r w:rsidRPr="003D44A0">
        <w:rPr>
          <w:rFonts w:hint="cs"/>
          <w:rtl/>
        </w:rPr>
        <w:t>יורה</w:t>
      </w:r>
      <w:r w:rsidRPr="003D44A0">
        <w:rPr>
          <w:rFonts w:hint="cs"/>
          <w:shd w:val="clear" w:color="auto" w:fill="FFFFFF"/>
          <w:rtl/>
        </w:rPr>
        <w:t xml:space="preserve"> דעה </w:t>
      </w:r>
      <w:proofErr w:type="spellStart"/>
      <w:r w:rsidRPr="003D44A0">
        <w:rPr>
          <w:rFonts w:hint="cs"/>
          <w:shd w:val="clear" w:color="auto" w:fill="FFFFFF"/>
          <w:rtl/>
        </w:rPr>
        <w:t>רע:א</w:t>
      </w:r>
      <w:proofErr w:type="spellEnd"/>
    </w:p>
    <w:p w14:paraId="77A00815" w14:textId="77777777" w:rsidR="000054F6" w:rsidRPr="003D44A0" w:rsidRDefault="000054F6" w:rsidP="000054F6">
      <w:pPr>
        <w:rPr>
          <w:rtl/>
        </w:rPr>
      </w:pPr>
      <w:r w:rsidRPr="003D44A0">
        <w:rPr>
          <w:rtl/>
        </w:rPr>
        <w:t>מצות עשה על כל איש מישראל לכתוב לו ספר תורה. ואפילו הניחו לו אבותיו ספר תורה, מצוה לכתוב משלו.</w:t>
      </w:r>
      <w:r w:rsidRPr="003D44A0">
        <w:rPr>
          <w:rFonts w:hint="cs"/>
          <w:rtl/>
        </w:rPr>
        <w:t xml:space="preserve">.. </w:t>
      </w:r>
      <w:proofErr w:type="spellStart"/>
      <w:r w:rsidRPr="003D44A0">
        <w:rPr>
          <w:rFonts w:hint="cs"/>
          <w:sz w:val="18"/>
          <w:szCs w:val="18"/>
          <w:rtl/>
        </w:rPr>
        <w:t>הג"ה</w:t>
      </w:r>
      <w:proofErr w:type="spellEnd"/>
      <w:r w:rsidRPr="003D44A0">
        <w:rPr>
          <w:rFonts w:hint="cs"/>
          <w:sz w:val="18"/>
          <w:szCs w:val="18"/>
          <w:rtl/>
        </w:rPr>
        <w:t xml:space="preserve"> </w:t>
      </w:r>
      <w:r w:rsidRPr="003D44A0">
        <w:rPr>
          <w:sz w:val="18"/>
          <w:szCs w:val="18"/>
          <w:rtl/>
        </w:rPr>
        <w:t>אבל לקחו כך ולא הגיה בו דבר, הוי כחוטף מצוה מן השוק. ואינו יוצא בזה.</w:t>
      </w:r>
    </w:p>
    <w:p w14:paraId="51630E48" w14:textId="77777777" w:rsidR="000054F6" w:rsidRPr="003D44A0" w:rsidRDefault="000054F6" w:rsidP="000054F6">
      <w:pPr>
        <w:pStyle w:val="Heading2"/>
        <w:rPr>
          <w:shd w:val="clear" w:color="auto" w:fill="FFFFFF"/>
          <w:rtl/>
        </w:rPr>
      </w:pPr>
      <w:r>
        <w:rPr>
          <w:rFonts w:hint="cs"/>
          <w:shd w:val="clear" w:color="auto" w:fill="FFFFFF"/>
          <w:rtl/>
        </w:rPr>
        <w:t xml:space="preserve">פתחי תשובה יורה דעה </w:t>
      </w:r>
      <w:proofErr w:type="spellStart"/>
      <w:r>
        <w:rPr>
          <w:rFonts w:hint="cs"/>
          <w:shd w:val="clear" w:color="auto" w:fill="FFFFFF"/>
          <w:rtl/>
        </w:rPr>
        <w:t>רע:</w:t>
      </w:r>
      <w:r w:rsidRPr="003D44A0">
        <w:rPr>
          <w:rFonts w:hint="cs"/>
          <w:shd w:val="clear" w:color="auto" w:fill="FFFFFF"/>
          <w:rtl/>
        </w:rPr>
        <w:t>א</w:t>
      </w:r>
      <w:proofErr w:type="spellEnd"/>
    </w:p>
    <w:p w14:paraId="6027B559" w14:textId="77777777" w:rsidR="000054F6" w:rsidRPr="003D44A0" w:rsidRDefault="000054F6" w:rsidP="000054F6">
      <w:pPr>
        <w:rPr>
          <w:rtl/>
        </w:rPr>
      </w:pPr>
      <w:r w:rsidRPr="003D44A0">
        <w:rPr>
          <w:rtl/>
        </w:rPr>
        <w:t xml:space="preserve">כל איש - עיין בתשובת בית אפרים </w:t>
      </w:r>
      <w:proofErr w:type="spellStart"/>
      <w:r w:rsidRPr="003D44A0">
        <w:rPr>
          <w:rtl/>
        </w:rPr>
        <w:t>חי"ד</w:t>
      </w:r>
      <w:proofErr w:type="spellEnd"/>
      <w:r w:rsidRPr="003D44A0">
        <w:rPr>
          <w:rtl/>
        </w:rPr>
        <w:t xml:space="preserve"> סימן ס"ב </w:t>
      </w:r>
      <w:proofErr w:type="spellStart"/>
      <w:r w:rsidRPr="003D44A0">
        <w:rPr>
          <w:rtl/>
        </w:rPr>
        <w:t>לענין</w:t>
      </w:r>
      <w:proofErr w:type="spellEnd"/>
      <w:r w:rsidRPr="003D44A0">
        <w:rPr>
          <w:rtl/>
        </w:rPr>
        <w:t xml:space="preserve"> כתיבת ספר תורה בשותפות אם </w:t>
      </w:r>
      <w:proofErr w:type="spellStart"/>
      <w:r w:rsidRPr="003D44A0">
        <w:rPr>
          <w:rtl/>
        </w:rPr>
        <w:t>יוצאין</w:t>
      </w:r>
      <w:proofErr w:type="spellEnd"/>
      <w:r w:rsidRPr="003D44A0">
        <w:rPr>
          <w:rtl/>
        </w:rPr>
        <w:t xml:space="preserve"> ידי חובתם ע"ש ועיין בספר פרדס דוד מהרב דוד </w:t>
      </w:r>
      <w:proofErr w:type="spellStart"/>
      <w:r w:rsidRPr="003D44A0">
        <w:rPr>
          <w:rtl/>
        </w:rPr>
        <w:t>דישבעק</w:t>
      </w:r>
      <w:proofErr w:type="spellEnd"/>
      <w:r w:rsidRPr="003D44A0">
        <w:rPr>
          <w:rtl/>
        </w:rPr>
        <w:t xml:space="preserve"> ז"ל פרשת כי תצא שגם הוא ז"ל נסתפק בזה </w:t>
      </w:r>
      <w:proofErr w:type="spellStart"/>
      <w:r w:rsidRPr="003D44A0">
        <w:rPr>
          <w:rtl/>
        </w:rPr>
        <w:t>דדלמא</w:t>
      </w:r>
      <w:proofErr w:type="spellEnd"/>
      <w:r w:rsidRPr="003D44A0">
        <w:rPr>
          <w:rtl/>
        </w:rPr>
        <w:t xml:space="preserve"> בעינן כולו משלכם להוציא שותפות כמו </w:t>
      </w:r>
      <w:proofErr w:type="spellStart"/>
      <w:r w:rsidRPr="003D44A0">
        <w:rPr>
          <w:rtl/>
        </w:rPr>
        <w:t>דאיתא</w:t>
      </w:r>
      <w:proofErr w:type="spellEnd"/>
      <w:r w:rsidRPr="003D44A0">
        <w:rPr>
          <w:rtl/>
        </w:rPr>
        <w:t xml:space="preserve"> גבי אתרוג במסכת ב"ב דף קל"ז עיין שם</w:t>
      </w:r>
      <w:r w:rsidRPr="003D44A0">
        <w:rPr>
          <w:rFonts w:hint="cs"/>
          <w:rtl/>
        </w:rPr>
        <w:t>...</w:t>
      </w:r>
      <w:r w:rsidRPr="003D44A0">
        <w:rPr>
          <w:rtl/>
        </w:rPr>
        <w:t xml:space="preserve"> ותמה מאד על מנהג העולם </w:t>
      </w:r>
      <w:proofErr w:type="spellStart"/>
      <w:r w:rsidRPr="003D44A0">
        <w:rPr>
          <w:rtl/>
        </w:rPr>
        <w:t>דפשוט</w:t>
      </w:r>
      <w:proofErr w:type="spellEnd"/>
      <w:r w:rsidRPr="003D44A0">
        <w:rPr>
          <w:rtl/>
        </w:rPr>
        <w:t xml:space="preserve"> הוא בעיני כל בחברות </w:t>
      </w:r>
      <w:proofErr w:type="spellStart"/>
      <w:r w:rsidRPr="003D44A0">
        <w:rPr>
          <w:rtl/>
        </w:rPr>
        <w:t>שכותבין</w:t>
      </w:r>
      <w:proofErr w:type="spellEnd"/>
      <w:r w:rsidRPr="003D44A0">
        <w:rPr>
          <w:rtl/>
        </w:rPr>
        <w:t xml:space="preserve"> ס"ת בשותפות </w:t>
      </w:r>
      <w:proofErr w:type="spellStart"/>
      <w:r w:rsidRPr="003D44A0">
        <w:rPr>
          <w:rtl/>
        </w:rPr>
        <w:t>דכל</w:t>
      </w:r>
      <w:proofErr w:type="spellEnd"/>
      <w:r w:rsidRPr="003D44A0">
        <w:rPr>
          <w:rtl/>
        </w:rPr>
        <w:t xml:space="preserve"> אחד יוצא בו ושוב כתב להוכיח קצת כמנהג העולם </w:t>
      </w:r>
      <w:proofErr w:type="spellStart"/>
      <w:r w:rsidRPr="003D44A0">
        <w:rPr>
          <w:rtl/>
        </w:rPr>
        <w:t>דיוצאין</w:t>
      </w:r>
      <w:proofErr w:type="spellEnd"/>
      <w:r w:rsidRPr="003D44A0">
        <w:rPr>
          <w:rtl/>
        </w:rPr>
        <w:t xml:space="preserve"> בשותפות ע"ש:</w:t>
      </w:r>
    </w:p>
    <w:p w14:paraId="6E650553" w14:textId="77777777" w:rsidR="000054F6" w:rsidRPr="003D44A0" w:rsidRDefault="000054F6" w:rsidP="000054F6">
      <w:pPr>
        <w:pStyle w:val="Heading2"/>
        <w:rPr>
          <w:shd w:val="clear" w:color="auto" w:fill="FFFFFF"/>
          <w:rtl/>
        </w:rPr>
      </w:pPr>
      <w:r w:rsidRPr="003D44A0">
        <w:rPr>
          <w:shd w:val="clear" w:color="auto" w:fill="FFFFFF"/>
          <w:rtl/>
        </w:rPr>
        <w:t xml:space="preserve">שו"ת בית הלוי חלק א סימן </w:t>
      </w:r>
      <w:r w:rsidRPr="003D44A0">
        <w:rPr>
          <w:rFonts w:hint="cs"/>
          <w:shd w:val="clear" w:color="auto" w:fill="FFFFFF"/>
          <w:rtl/>
        </w:rPr>
        <w:t>ו אות ב</w:t>
      </w:r>
    </w:p>
    <w:p w14:paraId="348A33DE" w14:textId="77777777" w:rsidR="000054F6" w:rsidRPr="003D44A0" w:rsidRDefault="000054F6" w:rsidP="000054F6">
      <w:pPr>
        <w:pStyle w:val="Heading2"/>
        <w:rPr>
          <w:shd w:val="clear" w:color="auto" w:fill="FFFFFF"/>
          <w:rtl/>
        </w:rPr>
      </w:pPr>
      <w:r w:rsidRPr="003D44A0">
        <w:rPr>
          <w:rFonts w:hint="cs"/>
          <w:shd w:val="clear" w:color="auto" w:fill="FFFFFF"/>
          <w:rtl/>
        </w:rPr>
        <w:t xml:space="preserve">פתחי תשובה יורה דעה </w:t>
      </w:r>
      <w:proofErr w:type="spellStart"/>
      <w:r w:rsidRPr="003D44A0">
        <w:rPr>
          <w:rFonts w:hint="cs"/>
          <w:shd w:val="clear" w:color="auto" w:fill="FFFFFF"/>
          <w:rtl/>
        </w:rPr>
        <w:t>רח:ה</w:t>
      </w:r>
      <w:proofErr w:type="spellEnd"/>
    </w:p>
    <w:p w14:paraId="34F4A916" w14:textId="77777777" w:rsidR="000054F6" w:rsidRDefault="000054F6" w:rsidP="000054F6">
      <w:pPr>
        <w:rPr>
          <w:rtl/>
        </w:rPr>
      </w:pPr>
      <w:r w:rsidRPr="003D44A0">
        <w:rPr>
          <w:rtl/>
        </w:rPr>
        <w:t xml:space="preserve">ועיין </w:t>
      </w:r>
      <w:proofErr w:type="spellStart"/>
      <w:r w:rsidRPr="003D44A0">
        <w:rPr>
          <w:rtl/>
        </w:rPr>
        <w:t>בשו"ת</w:t>
      </w:r>
      <w:proofErr w:type="spellEnd"/>
      <w:r w:rsidRPr="003D44A0">
        <w:rPr>
          <w:rtl/>
        </w:rPr>
        <w:t xml:space="preserve"> </w:t>
      </w:r>
      <w:proofErr w:type="spellStart"/>
      <w:r w:rsidRPr="003D44A0">
        <w:rPr>
          <w:rtl/>
        </w:rPr>
        <w:t>זכרון</w:t>
      </w:r>
      <w:proofErr w:type="spellEnd"/>
      <w:r w:rsidRPr="003D44A0">
        <w:rPr>
          <w:rtl/>
        </w:rPr>
        <w:t xml:space="preserve"> יוסף חלק ח"מ סימן ב' שהוכיח ג"כ מזה אודות </w:t>
      </w:r>
      <w:proofErr w:type="spellStart"/>
      <w:r w:rsidRPr="003D44A0">
        <w:rPr>
          <w:rtl/>
        </w:rPr>
        <w:t>הש"ס</w:t>
      </w:r>
      <w:proofErr w:type="spellEnd"/>
      <w:r w:rsidRPr="003D44A0">
        <w:rPr>
          <w:rtl/>
        </w:rPr>
        <w:t xml:space="preserve"> דפוס </w:t>
      </w:r>
      <w:proofErr w:type="spellStart"/>
      <w:r w:rsidRPr="003D44A0">
        <w:rPr>
          <w:rtl/>
        </w:rPr>
        <w:t>זולצבאך</w:t>
      </w:r>
      <w:proofErr w:type="spellEnd"/>
      <w:r w:rsidRPr="003D44A0">
        <w:rPr>
          <w:rtl/>
        </w:rPr>
        <w:t xml:space="preserve"> שנדפסו במשך החרם </w:t>
      </w:r>
      <w:proofErr w:type="spellStart"/>
      <w:r w:rsidRPr="003D44A0">
        <w:rPr>
          <w:rtl/>
        </w:rPr>
        <w:t>דמותר</w:t>
      </w:r>
      <w:proofErr w:type="spellEnd"/>
      <w:r w:rsidRPr="003D44A0">
        <w:rPr>
          <w:rtl/>
        </w:rPr>
        <w:t xml:space="preserve"> ללמוד מתוכם </w:t>
      </w:r>
      <w:proofErr w:type="spellStart"/>
      <w:r w:rsidRPr="003D44A0">
        <w:rPr>
          <w:rtl/>
        </w:rPr>
        <w:t>דכיון</w:t>
      </w:r>
      <w:proofErr w:type="spellEnd"/>
      <w:r w:rsidRPr="003D44A0">
        <w:rPr>
          <w:rtl/>
        </w:rPr>
        <w:t xml:space="preserve"> שלא גזרו רק שלא ידפיס איש אחר זולת המדפיסים באמשטרדם את </w:t>
      </w:r>
      <w:proofErr w:type="spellStart"/>
      <w:r w:rsidRPr="003D44A0">
        <w:rPr>
          <w:rtl/>
        </w:rPr>
        <w:t>הש"ס</w:t>
      </w:r>
      <w:proofErr w:type="spellEnd"/>
      <w:r w:rsidRPr="003D44A0">
        <w:rPr>
          <w:rtl/>
        </w:rPr>
        <w:t xml:space="preserve"> אין בכלל זה אלא מה שבפרט דהיינו ההדפסה אסור </w:t>
      </w:r>
      <w:proofErr w:type="spellStart"/>
      <w:r w:rsidRPr="003D44A0">
        <w:rPr>
          <w:rtl/>
        </w:rPr>
        <w:t>משא"כ</w:t>
      </w:r>
      <w:proofErr w:type="spellEnd"/>
      <w:r w:rsidRPr="003D44A0">
        <w:rPr>
          <w:rtl/>
        </w:rPr>
        <w:t xml:space="preserve"> אם עבר אחד והדפיסו מותר ללמוד מתוכו והביא עוד ראיה מהא </w:t>
      </w:r>
      <w:proofErr w:type="spellStart"/>
      <w:r w:rsidRPr="003D44A0">
        <w:rPr>
          <w:rtl/>
        </w:rPr>
        <w:t>דהשביע</w:t>
      </w:r>
      <w:proofErr w:type="spellEnd"/>
      <w:r w:rsidRPr="003D44A0">
        <w:rPr>
          <w:rtl/>
        </w:rPr>
        <w:t xml:space="preserve"> יהושע שלא יבנה יריחו ואחד עבר על החרם ובנאה </w:t>
      </w:r>
      <w:proofErr w:type="spellStart"/>
      <w:r w:rsidRPr="003D44A0">
        <w:rPr>
          <w:rtl/>
        </w:rPr>
        <w:t>ואפ"ה</w:t>
      </w:r>
      <w:proofErr w:type="spellEnd"/>
      <w:r w:rsidRPr="003D44A0">
        <w:rPr>
          <w:rtl/>
        </w:rPr>
        <w:t xml:space="preserve"> היו ישראל דרים בה לאחר שבנאה כמבואר בש"ס בכמה </w:t>
      </w:r>
      <w:proofErr w:type="spellStart"/>
      <w:r w:rsidRPr="003D44A0">
        <w:rPr>
          <w:rtl/>
        </w:rPr>
        <w:t>דוכתי</w:t>
      </w:r>
      <w:proofErr w:type="spellEnd"/>
      <w:r w:rsidRPr="003D44A0">
        <w:rPr>
          <w:rtl/>
        </w:rPr>
        <w:t xml:space="preserve"> ע"ש:</w:t>
      </w:r>
    </w:p>
    <w:p w14:paraId="17B79219" w14:textId="77777777" w:rsidR="00D246E7" w:rsidRDefault="00D246E7" w:rsidP="00D246E7">
      <w:pPr>
        <w:pStyle w:val="Heading1"/>
      </w:pPr>
      <w:bookmarkStart w:id="1" w:name="_Toc476656598"/>
      <w:proofErr w:type="spellStart"/>
      <w:r w:rsidRPr="1ED0DFEF">
        <w:rPr>
          <w:rtl/>
        </w:rPr>
        <w:t>ראב"ד</w:t>
      </w:r>
      <w:bookmarkEnd w:id="1"/>
      <w:proofErr w:type="spellEnd"/>
    </w:p>
    <w:p w14:paraId="786C8146" w14:textId="77777777" w:rsidR="00D246E7" w:rsidRDefault="00D246E7" w:rsidP="00D246E7">
      <w:pPr>
        <w:pStyle w:val="Heading2"/>
      </w:pPr>
      <w:proofErr w:type="spellStart"/>
      <w:r w:rsidRPr="1ED0DFEF">
        <w:rPr>
          <w:rtl/>
        </w:rPr>
        <w:t>ש"ך</w:t>
      </w:r>
      <w:proofErr w:type="spellEnd"/>
      <w:r w:rsidRPr="1ED0DFEF">
        <w:rPr>
          <w:rtl/>
        </w:rPr>
        <w:t xml:space="preserve"> חושן משפט </w:t>
      </w:r>
      <w:proofErr w:type="spellStart"/>
      <w:r w:rsidRPr="1ED0DFEF">
        <w:rPr>
          <w:rtl/>
        </w:rPr>
        <w:t>לט:ב</w:t>
      </w:r>
      <w:proofErr w:type="spellEnd"/>
    </w:p>
    <w:p w14:paraId="75A86378" w14:textId="77777777" w:rsidR="00D246E7" w:rsidRDefault="00D246E7" w:rsidP="00D246E7">
      <w:r w:rsidRPr="1ED0DFEF">
        <w:rPr>
          <w:rtl/>
        </w:rPr>
        <w:t xml:space="preserve">ואולי תרי </w:t>
      </w:r>
      <w:proofErr w:type="spellStart"/>
      <w:r w:rsidRPr="1ED0DFEF">
        <w:rPr>
          <w:rtl/>
        </w:rPr>
        <w:t>ראב"ד</w:t>
      </w:r>
      <w:proofErr w:type="spellEnd"/>
      <w:r w:rsidRPr="1ED0DFEF">
        <w:rPr>
          <w:rtl/>
        </w:rPr>
        <w:t xml:space="preserve"> </w:t>
      </w:r>
      <w:proofErr w:type="spellStart"/>
      <w:r w:rsidRPr="1ED0DFEF">
        <w:rPr>
          <w:rtl/>
        </w:rPr>
        <w:t>נינהו</w:t>
      </w:r>
      <w:proofErr w:type="spellEnd"/>
      <w:r w:rsidRPr="1ED0DFEF">
        <w:rPr>
          <w:rtl/>
        </w:rPr>
        <w:t xml:space="preserve">, או חזר בו בתשובה, או אגב </w:t>
      </w:r>
      <w:proofErr w:type="spellStart"/>
      <w:r w:rsidRPr="1ED0DFEF">
        <w:rPr>
          <w:rtl/>
        </w:rPr>
        <w:t>שיטפאנקט</w:t>
      </w:r>
      <w:proofErr w:type="spellEnd"/>
      <w:r w:rsidRPr="1ED0DFEF">
        <w:rPr>
          <w:rtl/>
        </w:rPr>
        <w:t xml:space="preserve"> שם בהשגות הכי, </w:t>
      </w:r>
      <w:proofErr w:type="spellStart"/>
      <w:r w:rsidRPr="1ED0DFEF">
        <w:rPr>
          <w:rtl/>
        </w:rPr>
        <w:t>דהשגה</w:t>
      </w:r>
      <w:proofErr w:type="spellEnd"/>
      <w:r w:rsidRPr="1ED0DFEF">
        <w:rPr>
          <w:rtl/>
        </w:rPr>
        <w:t xml:space="preserve"> לא </w:t>
      </w:r>
      <w:proofErr w:type="spellStart"/>
      <w:r w:rsidRPr="1ED0DFEF">
        <w:rPr>
          <w:rtl/>
        </w:rPr>
        <w:t>תליא</w:t>
      </w:r>
      <w:proofErr w:type="spellEnd"/>
      <w:r w:rsidRPr="1ED0DFEF">
        <w:rPr>
          <w:rtl/>
        </w:rPr>
        <w:t xml:space="preserve"> בהכי, </w:t>
      </w:r>
      <w:proofErr w:type="spellStart"/>
      <w:r w:rsidRPr="1ED0DFEF">
        <w:rPr>
          <w:rtl/>
        </w:rPr>
        <w:t>דאפילו</w:t>
      </w:r>
      <w:proofErr w:type="spellEnd"/>
      <w:r w:rsidRPr="1ED0DFEF">
        <w:rPr>
          <w:rtl/>
        </w:rPr>
        <w:t xml:space="preserve"> </w:t>
      </w:r>
      <w:proofErr w:type="spellStart"/>
      <w:r w:rsidRPr="1ED0DFEF">
        <w:rPr>
          <w:rtl/>
        </w:rPr>
        <w:t>שעבודא</w:t>
      </w:r>
      <w:proofErr w:type="spellEnd"/>
      <w:r w:rsidRPr="1ED0DFEF">
        <w:rPr>
          <w:rtl/>
        </w:rPr>
        <w:t xml:space="preserve"> </w:t>
      </w:r>
      <w:proofErr w:type="spellStart"/>
      <w:r w:rsidRPr="1ED0DFEF">
        <w:rPr>
          <w:rtl/>
        </w:rPr>
        <w:t>לאודאורייתא</w:t>
      </w:r>
      <w:proofErr w:type="spellEnd"/>
      <w:r w:rsidRPr="1ED0DFEF">
        <w:rPr>
          <w:rtl/>
        </w:rPr>
        <w:t xml:space="preserve"> משיג שפיר, </w:t>
      </w:r>
      <w:proofErr w:type="spellStart"/>
      <w:r w:rsidRPr="1ED0DFEF">
        <w:rPr>
          <w:rtl/>
        </w:rPr>
        <w:t>מדקי"ל</w:t>
      </w:r>
      <w:proofErr w:type="spellEnd"/>
      <w:r w:rsidRPr="1ED0DFEF">
        <w:rPr>
          <w:rtl/>
        </w:rPr>
        <w:t xml:space="preserve"> </w:t>
      </w:r>
      <w:proofErr w:type="spellStart"/>
      <w:r w:rsidRPr="1ED0DFEF">
        <w:rPr>
          <w:rtl/>
        </w:rPr>
        <w:t>מלוה</w:t>
      </w:r>
      <w:proofErr w:type="spellEnd"/>
      <w:r w:rsidRPr="1ED0DFEF">
        <w:rPr>
          <w:rtl/>
        </w:rPr>
        <w:t xml:space="preserve"> ע"פ גובה מן היורשים, ע"ש</w:t>
      </w:r>
      <w:r>
        <w:t>.</w:t>
      </w:r>
    </w:p>
    <w:p w14:paraId="62C03A47" w14:textId="408874FC" w:rsidR="009C637B" w:rsidRDefault="00D87774" w:rsidP="00D246E7">
      <w:pPr>
        <w:pStyle w:val="Heading1"/>
        <w:rPr>
          <w:rtl/>
        </w:rPr>
      </w:pPr>
      <w:bookmarkStart w:id="2" w:name="_Toc476656747"/>
      <w:r>
        <w:rPr>
          <w:rFonts w:hint="cs"/>
          <w:rtl/>
        </w:rPr>
        <w:t>חינוך קטנים לאבלות ולקריעה</w:t>
      </w:r>
    </w:p>
    <w:p w14:paraId="3188601B" w14:textId="6C8931D3" w:rsidR="00EA6C3F" w:rsidRPr="00EA6C3F" w:rsidRDefault="00D87774" w:rsidP="00EA6C3F">
      <w:pPr>
        <w:pStyle w:val="Heading2"/>
        <w:rPr>
          <w:rtl/>
        </w:rPr>
      </w:pPr>
      <w:r>
        <w:rPr>
          <w:rFonts w:hint="cs"/>
          <w:rtl/>
        </w:rPr>
        <w:t xml:space="preserve">בעקבי הצאן עמ' </w:t>
      </w:r>
      <w:proofErr w:type="spellStart"/>
      <w:r>
        <w:rPr>
          <w:rFonts w:hint="cs"/>
          <w:rtl/>
        </w:rPr>
        <w:t>צט</w:t>
      </w:r>
      <w:proofErr w:type="spellEnd"/>
    </w:p>
    <w:p w14:paraId="61879E8A" w14:textId="39A3FA25" w:rsidR="003D38B4" w:rsidRDefault="007D540C" w:rsidP="00D246E7">
      <w:pPr>
        <w:pStyle w:val="Heading1"/>
        <w:rPr>
          <w:rtl/>
        </w:rPr>
      </w:pPr>
      <w:r>
        <w:rPr>
          <w:rFonts w:hint="cs"/>
          <w:rtl/>
        </w:rPr>
        <w:t xml:space="preserve">תעניות </w:t>
      </w:r>
      <w:r>
        <w:rPr>
          <w:rtl/>
        </w:rPr>
        <w:t>–</w:t>
      </w:r>
      <w:r>
        <w:rPr>
          <w:rFonts w:hint="cs"/>
          <w:rtl/>
        </w:rPr>
        <w:t xml:space="preserve"> חמשה עינוים בשאר תעניות</w:t>
      </w:r>
    </w:p>
    <w:p w14:paraId="7C3FC137" w14:textId="7D86BAA4" w:rsidR="007D540C" w:rsidRPr="007D540C" w:rsidRDefault="007D540C" w:rsidP="007D540C">
      <w:pPr>
        <w:pStyle w:val="Heading2"/>
      </w:pPr>
      <w:r>
        <w:rPr>
          <w:rFonts w:hint="cs"/>
          <w:rtl/>
        </w:rPr>
        <w:t>נפש הרב עמ' קצו</w:t>
      </w:r>
    </w:p>
    <w:p w14:paraId="0135CDAE" w14:textId="2F910444" w:rsidR="00D246E7" w:rsidRDefault="00D246E7" w:rsidP="00D246E7">
      <w:pPr>
        <w:pStyle w:val="Heading1"/>
        <w:rPr>
          <w:rtl/>
        </w:rPr>
      </w:pPr>
      <w:r>
        <w:rPr>
          <w:rFonts w:hint="cs"/>
          <w:rtl/>
        </w:rPr>
        <w:t xml:space="preserve">תענית אסתר </w:t>
      </w:r>
      <w:r>
        <w:rPr>
          <w:rtl/>
        </w:rPr>
        <w:t>–</w:t>
      </w:r>
      <w:r>
        <w:rPr>
          <w:rFonts w:hint="cs"/>
          <w:rtl/>
        </w:rPr>
        <w:t xml:space="preserve"> בעלי ברית</w:t>
      </w:r>
      <w:bookmarkEnd w:id="2"/>
      <w:r w:rsidR="00895534">
        <w:rPr>
          <w:rFonts w:hint="cs"/>
          <w:rtl/>
        </w:rPr>
        <w:t xml:space="preserve"> וחתן וכלה</w:t>
      </w:r>
    </w:p>
    <w:p w14:paraId="40AD249C" w14:textId="31463CE0" w:rsidR="00895534" w:rsidRDefault="00895534" w:rsidP="00D246E7">
      <w:pPr>
        <w:pStyle w:val="Heading2"/>
        <w:rPr>
          <w:rtl/>
        </w:rPr>
      </w:pPr>
      <w:r>
        <w:rPr>
          <w:rFonts w:hint="cs"/>
          <w:rtl/>
        </w:rPr>
        <w:t xml:space="preserve">שלחן ערוך אורח חיים </w:t>
      </w:r>
      <w:proofErr w:type="spellStart"/>
      <w:r>
        <w:rPr>
          <w:rFonts w:hint="cs"/>
          <w:rtl/>
        </w:rPr>
        <w:t>תקנט:ט</w:t>
      </w:r>
      <w:proofErr w:type="spellEnd"/>
    </w:p>
    <w:p w14:paraId="6E9A193D" w14:textId="24312A1A" w:rsidR="00895534" w:rsidRPr="00895534" w:rsidRDefault="00895534" w:rsidP="00895534">
      <w:pPr>
        <w:pStyle w:val="Heading2"/>
        <w:rPr>
          <w:rtl/>
        </w:rPr>
      </w:pPr>
      <w:r>
        <w:rPr>
          <w:rFonts w:hint="cs"/>
          <w:rtl/>
        </w:rPr>
        <w:t xml:space="preserve">מגן אברהם </w:t>
      </w:r>
      <w:proofErr w:type="spellStart"/>
      <w:r>
        <w:rPr>
          <w:rFonts w:hint="cs"/>
          <w:rtl/>
        </w:rPr>
        <w:t>תקנט:</w:t>
      </w:r>
      <w:r w:rsidR="00EA6C3F">
        <w:rPr>
          <w:rFonts w:hint="cs"/>
          <w:rtl/>
        </w:rPr>
        <w:t>א</w:t>
      </w:r>
      <w:proofErr w:type="spellEnd"/>
    </w:p>
    <w:p w14:paraId="08203EB8" w14:textId="695D7061" w:rsidR="00D246E7" w:rsidRDefault="00D246E7" w:rsidP="00D246E7">
      <w:pPr>
        <w:pStyle w:val="Heading2"/>
        <w:rPr>
          <w:rtl/>
        </w:rPr>
      </w:pPr>
      <w:r w:rsidRPr="007F3FEA">
        <w:rPr>
          <w:rtl/>
        </w:rPr>
        <w:lastRenderedPageBreak/>
        <w:t xml:space="preserve">שו"ת </w:t>
      </w:r>
      <w:proofErr w:type="spellStart"/>
      <w:r w:rsidRPr="007F3FEA">
        <w:rPr>
          <w:rtl/>
        </w:rPr>
        <w:t>יחוה</w:t>
      </w:r>
      <w:proofErr w:type="spellEnd"/>
      <w:r w:rsidRPr="007F3FEA">
        <w:rPr>
          <w:rtl/>
        </w:rPr>
        <w:t xml:space="preserve"> דעת חלק ב סימן </w:t>
      </w:r>
      <w:proofErr w:type="spellStart"/>
      <w:r w:rsidRPr="007F3FEA">
        <w:rPr>
          <w:rtl/>
        </w:rPr>
        <w:t>עח</w:t>
      </w:r>
      <w:proofErr w:type="spellEnd"/>
      <w:r>
        <w:rPr>
          <w:rStyle w:val="FootnoteReference"/>
          <w:rtl/>
        </w:rPr>
        <w:footnoteReference w:id="1"/>
      </w:r>
    </w:p>
    <w:p w14:paraId="5812C1CA" w14:textId="77777777" w:rsidR="00D246E7" w:rsidRPr="000A4447" w:rsidRDefault="00D246E7" w:rsidP="00B125D2">
      <w:pPr>
        <w:pStyle w:val="Heading2"/>
        <w:rPr>
          <w:rtl/>
        </w:rPr>
      </w:pPr>
      <w:r>
        <w:rPr>
          <w:rFonts w:hint="cs"/>
          <w:rtl/>
        </w:rPr>
        <w:t xml:space="preserve">בעקבי הצאן עמ' </w:t>
      </w:r>
      <w:proofErr w:type="spellStart"/>
      <w:r>
        <w:rPr>
          <w:rFonts w:hint="cs"/>
          <w:rtl/>
        </w:rPr>
        <w:t>קכח</w:t>
      </w:r>
      <w:proofErr w:type="spellEnd"/>
    </w:p>
    <w:p w14:paraId="290777E0" w14:textId="6DB3DE50" w:rsidR="000C25FD" w:rsidRDefault="005C6F58" w:rsidP="005C6F58">
      <w:pPr>
        <w:pStyle w:val="Heading1"/>
        <w:rPr>
          <w:rtl/>
        </w:rPr>
      </w:pPr>
      <w:r>
        <w:rPr>
          <w:rFonts w:hint="cs"/>
          <w:rtl/>
        </w:rPr>
        <w:t xml:space="preserve">תענית אסתר מוקדם </w:t>
      </w:r>
      <w:r>
        <w:rPr>
          <w:rtl/>
        </w:rPr>
        <w:t>–</w:t>
      </w:r>
      <w:r>
        <w:rPr>
          <w:rFonts w:hint="cs"/>
          <w:rtl/>
        </w:rPr>
        <w:t xml:space="preserve"> מנהג </w:t>
      </w:r>
      <w:proofErr w:type="spellStart"/>
      <w:r>
        <w:rPr>
          <w:rFonts w:hint="cs"/>
          <w:rtl/>
        </w:rPr>
        <w:t>הגר"ח</w:t>
      </w:r>
      <w:proofErr w:type="spellEnd"/>
      <w:r>
        <w:rPr>
          <w:rFonts w:hint="cs"/>
          <w:rtl/>
        </w:rPr>
        <w:t xml:space="preserve"> שלא לעלות במנחה</w:t>
      </w:r>
    </w:p>
    <w:p w14:paraId="514D7BFF" w14:textId="204C8726" w:rsidR="00A34141" w:rsidRDefault="00A34141" w:rsidP="005C6F58">
      <w:pPr>
        <w:pStyle w:val="Heading2"/>
        <w:rPr>
          <w:rtl/>
        </w:rPr>
      </w:pPr>
      <w:r>
        <w:rPr>
          <w:rFonts w:hint="cs"/>
          <w:rtl/>
        </w:rPr>
        <w:t>מסורה חוברת ה עמ' מד</w:t>
      </w:r>
    </w:p>
    <w:p w14:paraId="002E98B6" w14:textId="3F5961D8" w:rsidR="00295828" w:rsidRPr="00295828" w:rsidRDefault="005C6F58" w:rsidP="00295828">
      <w:pPr>
        <w:pStyle w:val="Heading2"/>
        <w:rPr>
          <w:rtl/>
        </w:rPr>
      </w:pPr>
      <w:r>
        <w:rPr>
          <w:rFonts w:hint="cs"/>
          <w:rtl/>
        </w:rPr>
        <w:t>נפש הרב עמ' כ</w:t>
      </w:r>
      <w:r w:rsidR="00A65C64">
        <w:rPr>
          <w:rFonts w:hint="cs"/>
          <w:rtl/>
        </w:rPr>
        <w:t xml:space="preserve"> </w:t>
      </w:r>
    </w:p>
    <w:p w14:paraId="1859EEE8" w14:textId="77777777" w:rsidR="005F7021" w:rsidRDefault="005F7021" w:rsidP="00073EE2">
      <w:pPr>
        <w:pStyle w:val="Heading2"/>
        <w:rPr>
          <w:rtl/>
        </w:rPr>
      </w:pPr>
      <w:r>
        <w:rPr>
          <w:rFonts w:hint="cs"/>
          <w:rtl/>
        </w:rPr>
        <w:t xml:space="preserve">עירובין </w:t>
      </w:r>
      <w:proofErr w:type="spellStart"/>
      <w:r>
        <w:rPr>
          <w:rFonts w:hint="cs"/>
          <w:rtl/>
        </w:rPr>
        <w:t>מא</w:t>
      </w:r>
      <w:proofErr w:type="spellEnd"/>
      <w:r>
        <w:rPr>
          <w:rFonts w:hint="cs"/>
          <w:rtl/>
        </w:rPr>
        <w:t>.</w:t>
      </w:r>
    </w:p>
    <w:p w14:paraId="5C6EEEBE" w14:textId="538EB68A" w:rsidR="00295828" w:rsidRPr="00295828" w:rsidRDefault="00295828" w:rsidP="00295828">
      <w:pPr>
        <w:pStyle w:val="Heading2"/>
        <w:rPr>
          <w:rtl/>
        </w:rPr>
      </w:pPr>
      <w:r w:rsidRPr="00295828">
        <w:rPr>
          <w:rtl/>
        </w:rPr>
        <w:t xml:space="preserve">ספר מגן אבות (למאירי) ענין </w:t>
      </w:r>
      <w:proofErr w:type="spellStart"/>
      <w:r w:rsidRPr="00295828">
        <w:rPr>
          <w:rtl/>
        </w:rPr>
        <w:t>כג</w:t>
      </w:r>
      <w:proofErr w:type="spellEnd"/>
    </w:p>
    <w:p w14:paraId="26C9CE04" w14:textId="77777777" w:rsidR="00295828" w:rsidRPr="00295828" w:rsidRDefault="00295828" w:rsidP="00295828">
      <w:pPr>
        <w:rPr>
          <w:rtl/>
        </w:rPr>
      </w:pPr>
      <w:r w:rsidRPr="00295828">
        <w:rPr>
          <w:rtl/>
        </w:rPr>
        <w:t xml:space="preserve">הוא שהם נוהגים כל זמן שאירע פורים באחד בשבת </w:t>
      </w:r>
      <w:proofErr w:type="spellStart"/>
      <w:r w:rsidRPr="00295828">
        <w:rPr>
          <w:rtl/>
        </w:rPr>
        <w:t>שמקדימין</w:t>
      </w:r>
      <w:proofErr w:type="spellEnd"/>
      <w:r w:rsidRPr="00295828">
        <w:rPr>
          <w:rtl/>
        </w:rPr>
        <w:t xml:space="preserve"> את התענית ליום חמישי שלפניו. ואנו נוהגים להקדימו לששי לבד אעפ"י שהוא ערב שבת. וכשראו אותם התלמידים כך </w:t>
      </w:r>
      <w:proofErr w:type="spellStart"/>
      <w:r w:rsidRPr="00295828">
        <w:rPr>
          <w:rtl/>
        </w:rPr>
        <w:t>צוחו</w:t>
      </w:r>
      <w:proofErr w:type="spellEnd"/>
      <w:r w:rsidRPr="00295828">
        <w:rPr>
          <w:rtl/>
        </w:rPr>
        <w:t xml:space="preserve"> עלינו למה שאנו עושים שלא כהלכה וממה שראו בסוף מגלת תענית (</w:t>
      </w:r>
      <w:proofErr w:type="spellStart"/>
      <w:r w:rsidRPr="00295828">
        <w:rPr>
          <w:rtl/>
        </w:rPr>
        <w:t>פי"א</w:t>
      </w:r>
      <w:proofErr w:type="spellEnd"/>
      <w:r w:rsidRPr="00295828">
        <w:rPr>
          <w:rtl/>
        </w:rPr>
        <w:t xml:space="preserve">) כל שנשבע להתענות בערב שבת </w:t>
      </w:r>
      <w:proofErr w:type="spellStart"/>
      <w:r w:rsidRPr="00295828">
        <w:rPr>
          <w:rtl/>
        </w:rPr>
        <w:t>ובעריו"ט</w:t>
      </w:r>
      <w:proofErr w:type="spellEnd"/>
      <w:r w:rsidRPr="00295828">
        <w:rPr>
          <w:rtl/>
        </w:rPr>
        <w:t xml:space="preserve"> הרי זו שבועת </w:t>
      </w:r>
      <w:proofErr w:type="spellStart"/>
      <w:r w:rsidRPr="00295828">
        <w:rPr>
          <w:rtl/>
        </w:rPr>
        <w:t>שוא</w:t>
      </w:r>
      <w:proofErr w:type="spellEnd"/>
      <w:r w:rsidRPr="00295828">
        <w:rPr>
          <w:rtl/>
        </w:rPr>
        <w:t xml:space="preserve"> שמקצת ערב שבת כשבת ומקצת עיו"ט הוא יו"ט, ואע"פ שהם מודים שאם יארע אחד מארבעת הצומות בערב שבת בזמן שהיו </w:t>
      </w:r>
      <w:proofErr w:type="spellStart"/>
      <w:r w:rsidRPr="00295828">
        <w:rPr>
          <w:rtl/>
        </w:rPr>
        <w:t>מקדשין</w:t>
      </w:r>
      <w:proofErr w:type="spellEnd"/>
      <w:r w:rsidRPr="00295828">
        <w:rPr>
          <w:rtl/>
        </w:rPr>
        <w:t xml:space="preserve"> עפ"י הראיה, או עשרה בטבת בזמן הזה כגון שנה שסימנה </w:t>
      </w:r>
      <w:proofErr w:type="spellStart"/>
      <w:r w:rsidRPr="00295828">
        <w:rPr>
          <w:rtl/>
        </w:rPr>
        <w:t>זח"א</w:t>
      </w:r>
      <w:proofErr w:type="spellEnd"/>
      <w:r w:rsidRPr="00295828">
        <w:rPr>
          <w:rtl/>
        </w:rPr>
        <w:t xml:space="preserve"> או </w:t>
      </w:r>
      <w:proofErr w:type="spellStart"/>
      <w:r w:rsidRPr="00295828">
        <w:rPr>
          <w:rtl/>
        </w:rPr>
        <w:t>הש"א</w:t>
      </w:r>
      <w:proofErr w:type="spellEnd"/>
      <w:r w:rsidRPr="00295828">
        <w:rPr>
          <w:rtl/>
        </w:rPr>
        <w:t xml:space="preserve"> בפשוטה או </w:t>
      </w:r>
      <w:proofErr w:type="spellStart"/>
      <w:r w:rsidRPr="00295828">
        <w:rPr>
          <w:rtl/>
        </w:rPr>
        <w:t>הש"ג</w:t>
      </w:r>
      <w:proofErr w:type="spellEnd"/>
      <w:r w:rsidRPr="00295828">
        <w:rPr>
          <w:rtl/>
        </w:rPr>
        <w:t xml:space="preserve"> או </w:t>
      </w:r>
      <w:proofErr w:type="spellStart"/>
      <w:r w:rsidRPr="00295828">
        <w:rPr>
          <w:rtl/>
        </w:rPr>
        <w:t>זח"ג</w:t>
      </w:r>
      <w:proofErr w:type="spellEnd"/>
      <w:r w:rsidRPr="00295828">
        <w:rPr>
          <w:rtl/>
        </w:rPr>
        <w:t xml:space="preserve"> במעוברת, </w:t>
      </w:r>
      <w:proofErr w:type="spellStart"/>
      <w:r w:rsidRPr="00295828">
        <w:rPr>
          <w:rtl/>
        </w:rPr>
        <w:t>שמתענין</w:t>
      </w:r>
      <w:proofErr w:type="spellEnd"/>
      <w:r w:rsidRPr="00295828">
        <w:rPr>
          <w:rtl/>
        </w:rPr>
        <w:t xml:space="preserve"> בו ואין ערב שבת מפקיע. אף הם משיבים שעשרה בטבת שהוא מן הצומות הקבועים, וכן הדין שהוא תענית קבוע מדברי הנביאים ונעשה על דבר של </w:t>
      </w:r>
      <w:proofErr w:type="spellStart"/>
      <w:r w:rsidRPr="00295828">
        <w:rPr>
          <w:rtl/>
        </w:rPr>
        <w:t>פרענות</w:t>
      </w:r>
      <w:proofErr w:type="spellEnd"/>
      <w:r w:rsidRPr="00295828">
        <w:rPr>
          <w:rtl/>
        </w:rPr>
        <w:t xml:space="preserve"> </w:t>
      </w:r>
      <w:proofErr w:type="spellStart"/>
      <w:r w:rsidRPr="00295828">
        <w:rPr>
          <w:rtl/>
        </w:rPr>
        <w:t>ואקדומי</w:t>
      </w:r>
      <w:proofErr w:type="spellEnd"/>
      <w:r w:rsidRPr="00295828">
        <w:rPr>
          <w:rtl/>
        </w:rPr>
        <w:t xml:space="preserve"> </w:t>
      </w:r>
      <w:proofErr w:type="spellStart"/>
      <w:r w:rsidRPr="00295828">
        <w:rPr>
          <w:rtl/>
        </w:rPr>
        <w:t>פורענותא</w:t>
      </w:r>
      <w:proofErr w:type="spellEnd"/>
      <w:r w:rsidRPr="00295828">
        <w:rPr>
          <w:rtl/>
        </w:rPr>
        <w:t xml:space="preserve"> לא </w:t>
      </w:r>
      <w:proofErr w:type="spellStart"/>
      <w:r w:rsidRPr="00295828">
        <w:rPr>
          <w:rtl/>
        </w:rPr>
        <w:t>מקדימין</w:t>
      </w:r>
      <w:proofErr w:type="spellEnd"/>
      <w:r w:rsidRPr="00295828">
        <w:rPr>
          <w:rtl/>
        </w:rPr>
        <w:t xml:space="preserve"> (מגילה ה' א) אבל תענית אסתר שאינו חובה גמורה כל כך ושאין בו דין </w:t>
      </w:r>
      <w:proofErr w:type="spellStart"/>
      <w:r w:rsidRPr="00295828">
        <w:rPr>
          <w:rtl/>
        </w:rPr>
        <w:t>אקדומי</w:t>
      </w:r>
      <w:proofErr w:type="spellEnd"/>
      <w:r w:rsidRPr="00295828">
        <w:rPr>
          <w:rtl/>
        </w:rPr>
        <w:t xml:space="preserve"> </w:t>
      </w:r>
      <w:proofErr w:type="spellStart"/>
      <w:r w:rsidRPr="00295828">
        <w:rPr>
          <w:rtl/>
        </w:rPr>
        <w:t>פורענותא</w:t>
      </w:r>
      <w:proofErr w:type="spellEnd"/>
      <w:r w:rsidRPr="00295828">
        <w:rPr>
          <w:rtl/>
        </w:rPr>
        <w:t xml:space="preserve"> </w:t>
      </w:r>
      <w:proofErr w:type="spellStart"/>
      <w:r w:rsidRPr="00295828">
        <w:rPr>
          <w:rtl/>
        </w:rPr>
        <w:t>דאדרבא</w:t>
      </w:r>
      <w:proofErr w:type="spellEnd"/>
      <w:r w:rsidRPr="00295828">
        <w:rPr>
          <w:rtl/>
        </w:rPr>
        <w:t xml:space="preserve"> תענית של שמחה הוא, ראוי להקדימו לחמישי כדי שלא להתענות בערב שבת, ונמצא שאתם עושים שלא כהלכה.  </w:t>
      </w:r>
    </w:p>
    <w:p w14:paraId="26F13716" w14:textId="77777777" w:rsidR="00295828" w:rsidRPr="00295828" w:rsidRDefault="00295828" w:rsidP="00295828">
      <w:pPr>
        <w:rPr>
          <w:rtl/>
        </w:rPr>
      </w:pPr>
      <w:r w:rsidRPr="00295828">
        <w:rPr>
          <w:rtl/>
        </w:rPr>
        <w:t xml:space="preserve">  נמתי להם בכמה מקומות אני רואה בכם שאתם יוצאים ומלקטים שמועות חיצונות ורחוקות ונגד </w:t>
      </w:r>
      <w:proofErr w:type="spellStart"/>
      <w:r w:rsidRPr="00295828">
        <w:rPr>
          <w:rtl/>
        </w:rPr>
        <w:t>בריאתא</w:t>
      </w:r>
      <w:proofErr w:type="spellEnd"/>
      <w:r w:rsidRPr="00295828">
        <w:rPr>
          <w:rtl/>
        </w:rPr>
        <w:t xml:space="preserve"> /ברייתא/ ומניחים את הקרובות ואת הסדורות בתלמוד ערוך שלנו. והרי הדברים פשוטים בתלמוד שלנו (עירובין מ' ב) שלא הוזקקו לשאול אם </w:t>
      </w:r>
      <w:proofErr w:type="spellStart"/>
      <w:r w:rsidRPr="00295828">
        <w:rPr>
          <w:rtl/>
        </w:rPr>
        <w:t>מתענין</w:t>
      </w:r>
      <w:proofErr w:type="spellEnd"/>
      <w:r w:rsidRPr="00295828">
        <w:rPr>
          <w:rtl/>
        </w:rPr>
        <w:t xml:space="preserve"> בערב שבת אם לאו שזה פשוט היה להם שמותר אף בתענית של רשות ר"ל שאינו מתעניות הקבועים אלא ששאלו במי שמתענה בו אם רשאי להשלימו עד חשיכה כשאר הימים או אם צריך לאכילת </w:t>
      </w:r>
      <w:proofErr w:type="spellStart"/>
      <w:r w:rsidRPr="00295828">
        <w:rPr>
          <w:rtl/>
        </w:rPr>
        <w:t>קימעא</w:t>
      </w:r>
      <w:proofErr w:type="spellEnd"/>
      <w:r w:rsidRPr="00295828">
        <w:rPr>
          <w:rtl/>
        </w:rPr>
        <w:t xml:space="preserve"> בשעה התכופה לכניסת שבת כדי שלא </w:t>
      </w:r>
      <w:proofErr w:type="spellStart"/>
      <w:r w:rsidRPr="00295828">
        <w:rPr>
          <w:rtl/>
        </w:rPr>
        <w:t>ליכנס</w:t>
      </w:r>
      <w:proofErr w:type="spellEnd"/>
      <w:r w:rsidRPr="00295828">
        <w:rPr>
          <w:rtl/>
        </w:rPr>
        <w:t xml:space="preserve"> כשהוא מעונה לשבת, ושאלת השלמה זו אף בתעניות הקבועים שאתם מודים בהם היא מתפשטת, שהרי אע"פ שהשאלה </w:t>
      </w:r>
      <w:proofErr w:type="spellStart"/>
      <w:r w:rsidRPr="00295828">
        <w:rPr>
          <w:rtl/>
        </w:rPr>
        <w:t>היתה</w:t>
      </w:r>
      <w:proofErr w:type="spellEnd"/>
      <w:r w:rsidRPr="00295828">
        <w:rPr>
          <w:rtl/>
        </w:rPr>
        <w:t xml:space="preserve"> בתענית של רשות </w:t>
      </w:r>
      <w:proofErr w:type="spellStart"/>
      <w:r w:rsidRPr="00295828">
        <w:rPr>
          <w:rtl/>
        </w:rPr>
        <w:t>כדקאמר</w:t>
      </w:r>
      <w:proofErr w:type="spellEnd"/>
      <w:r w:rsidRPr="00295828">
        <w:rPr>
          <w:rtl/>
        </w:rPr>
        <w:t xml:space="preserve">' (שם) הני בני בר בי רב </w:t>
      </w:r>
      <w:proofErr w:type="spellStart"/>
      <w:r w:rsidRPr="00295828">
        <w:rPr>
          <w:rtl/>
        </w:rPr>
        <w:t>דיתבי</w:t>
      </w:r>
      <w:proofErr w:type="spellEnd"/>
      <w:r w:rsidRPr="00295828">
        <w:rPr>
          <w:rtl/>
        </w:rPr>
        <w:t xml:space="preserve"> </w:t>
      </w:r>
      <w:proofErr w:type="spellStart"/>
      <w:r w:rsidRPr="00295828">
        <w:rPr>
          <w:rtl/>
        </w:rPr>
        <w:t>בתעניתא</w:t>
      </w:r>
      <w:proofErr w:type="spellEnd"/>
      <w:r w:rsidRPr="00295828">
        <w:rPr>
          <w:rtl/>
        </w:rPr>
        <w:t xml:space="preserve"> במעלי שבתא מהו </w:t>
      </w:r>
      <w:proofErr w:type="spellStart"/>
      <w:r w:rsidRPr="00295828">
        <w:rPr>
          <w:rtl/>
        </w:rPr>
        <w:t>לאשלומי</w:t>
      </w:r>
      <w:proofErr w:type="spellEnd"/>
      <w:r w:rsidRPr="00295828">
        <w:rPr>
          <w:rtl/>
        </w:rPr>
        <w:t xml:space="preserve">, הרי התשובה מוכחת שאף בתענית הקבוע הוא מסופק בכך שהרי היו </w:t>
      </w:r>
      <w:proofErr w:type="spellStart"/>
      <w:r w:rsidRPr="00295828">
        <w:rPr>
          <w:rtl/>
        </w:rPr>
        <w:t>מביאין</w:t>
      </w:r>
      <w:proofErr w:type="spellEnd"/>
      <w:r w:rsidRPr="00295828">
        <w:rPr>
          <w:rtl/>
        </w:rPr>
        <w:t xml:space="preserve"> ראיה שלא להשלימו מר' עקיבא (שם מ"א א) שבתשעה באב שחל להיות בערב שבת התענה בו, ולערב ר"ל ברגע התכוף לכניסת שבת הביאו לו ביצה מגולגלת וגמעה בלא מלח, ולא שהיה תאב לה אלא להראות בה הלכה לתלמידים, כלומר שירגישו בו שמאחר שגמעה בלא מלח לא יוציאו דין שלאכילה עשה כן, אלא להלכה שלא יכנס לשבת כשהוא מתענה לגמרי, והעלו בו לדעת ר' יוסי שהוא מתענה ומשלים, ונפסקה שם </w:t>
      </w:r>
      <w:proofErr w:type="spellStart"/>
      <w:r w:rsidRPr="00295828">
        <w:rPr>
          <w:rtl/>
        </w:rPr>
        <w:t>בהדיא</w:t>
      </w:r>
      <w:proofErr w:type="spellEnd"/>
      <w:r w:rsidRPr="00295828">
        <w:rPr>
          <w:rtl/>
        </w:rPr>
        <w:t xml:space="preserve"> הלכה כר' יוסי. </w:t>
      </w:r>
      <w:proofErr w:type="spellStart"/>
      <w:r w:rsidRPr="00295828">
        <w:rPr>
          <w:rtl/>
        </w:rPr>
        <w:t>אלמא</w:t>
      </w:r>
      <w:proofErr w:type="spellEnd"/>
      <w:r w:rsidRPr="00295828">
        <w:rPr>
          <w:rtl/>
        </w:rPr>
        <w:t xml:space="preserve"> שאף בתענית הקבוע כגון תשעה באב לזמן שלהם שהיו </w:t>
      </w:r>
      <w:proofErr w:type="spellStart"/>
      <w:r w:rsidRPr="00295828">
        <w:rPr>
          <w:rtl/>
        </w:rPr>
        <w:t>מקדשין</w:t>
      </w:r>
      <w:proofErr w:type="spellEnd"/>
      <w:r w:rsidRPr="00295828">
        <w:rPr>
          <w:rtl/>
        </w:rPr>
        <w:t xml:space="preserve"> ע"פ הראיה והיה אפשר </w:t>
      </w:r>
      <w:proofErr w:type="spellStart"/>
      <w:r w:rsidRPr="00295828">
        <w:rPr>
          <w:rtl/>
        </w:rPr>
        <w:t>לט"ב</w:t>
      </w:r>
      <w:proofErr w:type="spellEnd"/>
      <w:r w:rsidRPr="00295828">
        <w:rPr>
          <w:rtl/>
        </w:rPr>
        <w:t xml:space="preserve"> לחול בע"ש, והוא הדין לעשרה בטבת בזמן הזה היה ר' עקיבא סובר שאינו משלים, ושאף בתענית שאינו קבוע כגון הני </w:t>
      </w:r>
      <w:proofErr w:type="spellStart"/>
      <w:r w:rsidRPr="00295828">
        <w:rPr>
          <w:rtl/>
        </w:rPr>
        <w:t>דבני</w:t>
      </w:r>
      <w:proofErr w:type="spellEnd"/>
      <w:r w:rsidRPr="00295828">
        <w:rPr>
          <w:rtl/>
        </w:rPr>
        <w:t xml:space="preserve"> בי רב היה ר' יוסי סובר שמשלים, </w:t>
      </w:r>
      <w:proofErr w:type="spellStart"/>
      <w:r w:rsidRPr="00295828">
        <w:rPr>
          <w:rtl/>
        </w:rPr>
        <w:t>דלענין</w:t>
      </w:r>
      <w:proofErr w:type="spellEnd"/>
      <w:r w:rsidRPr="00295828">
        <w:rPr>
          <w:rtl/>
        </w:rPr>
        <w:t xml:space="preserve"> השלמה קבוע ושאינו קבוע </w:t>
      </w:r>
      <w:proofErr w:type="spellStart"/>
      <w:r w:rsidRPr="00295828">
        <w:rPr>
          <w:rtl/>
        </w:rPr>
        <w:t>חדא</w:t>
      </w:r>
      <w:proofErr w:type="spellEnd"/>
      <w:r w:rsidRPr="00295828">
        <w:rPr>
          <w:rtl/>
        </w:rPr>
        <w:t xml:space="preserve"> </w:t>
      </w:r>
      <w:proofErr w:type="spellStart"/>
      <w:r w:rsidRPr="00295828">
        <w:rPr>
          <w:rtl/>
        </w:rPr>
        <w:t>מחתא</w:t>
      </w:r>
      <w:proofErr w:type="spellEnd"/>
      <w:r w:rsidRPr="00295828">
        <w:rPr>
          <w:rtl/>
        </w:rPr>
        <w:t xml:space="preserve"> </w:t>
      </w:r>
      <w:proofErr w:type="spellStart"/>
      <w:r w:rsidRPr="00295828">
        <w:rPr>
          <w:rtl/>
        </w:rPr>
        <w:t>נינהו</w:t>
      </w:r>
      <w:proofErr w:type="spellEnd"/>
      <w:r w:rsidRPr="00295828">
        <w:rPr>
          <w:rtl/>
        </w:rPr>
        <w:t xml:space="preserve">, שאלו היה חלוק ביניהם </w:t>
      </w:r>
      <w:proofErr w:type="spellStart"/>
      <w:r w:rsidRPr="00295828">
        <w:rPr>
          <w:rtl/>
        </w:rPr>
        <w:t>בענין</w:t>
      </w:r>
      <w:proofErr w:type="spellEnd"/>
      <w:r w:rsidRPr="00295828">
        <w:rPr>
          <w:rtl/>
        </w:rPr>
        <w:t xml:space="preserve"> זה לא </w:t>
      </w:r>
      <w:proofErr w:type="spellStart"/>
      <w:r w:rsidRPr="00295828">
        <w:rPr>
          <w:rtl/>
        </w:rPr>
        <w:t>היתה</w:t>
      </w:r>
      <w:proofErr w:type="spellEnd"/>
      <w:r w:rsidRPr="00295828">
        <w:rPr>
          <w:rtl/>
        </w:rPr>
        <w:t xml:space="preserve"> התשובה לשאלה </w:t>
      </w:r>
      <w:proofErr w:type="spellStart"/>
      <w:r w:rsidRPr="00295828">
        <w:rPr>
          <w:rtl/>
        </w:rPr>
        <w:t>מיהא</w:t>
      </w:r>
      <w:proofErr w:type="spellEnd"/>
      <w:r w:rsidRPr="00295828">
        <w:rPr>
          <w:rtl/>
        </w:rPr>
        <w:t xml:space="preserve"> לדעת ר' יוסי, שהרי היה לו להשיב עד כאן לא [אמר] ר' יוסי </w:t>
      </w:r>
      <w:proofErr w:type="spellStart"/>
      <w:r w:rsidRPr="00295828">
        <w:rPr>
          <w:rtl/>
        </w:rPr>
        <w:t>דמשלים</w:t>
      </w:r>
      <w:proofErr w:type="spellEnd"/>
      <w:r w:rsidRPr="00295828">
        <w:rPr>
          <w:rtl/>
        </w:rPr>
        <w:t xml:space="preserve"> אלא בתענית של ארבעת הצומות הקבועים כזה של </w:t>
      </w:r>
      <w:proofErr w:type="spellStart"/>
      <w:r w:rsidRPr="00295828">
        <w:rPr>
          <w:rtl/>
        </w:rPr>
        <w:t>ט"ב</w:t>
      </w:r>
      <w:proofErr w:type="spellEnd"/>
      <w:r w:rsidRPr="00295828">
        <w:rPr>
          <w:rtl/>
        </w:rPr>
        <w:t xml:space="preserve">. אבל תענית של רשות כהא </w:t>
      </w:r>
      <w:proofErr w:type="spellStart"/>
      <w:r w:rsidRPr="00295828">
        <w:rPr>
          <w:rtl/>
        </w:rPr>
        <w:t>דבני</w:t>
      </w:r>
      <w:proofErr w:type="spellEnd"/>
      <w:r w:rsidRPr="00295828">
        <w:rPr>
          <w:rtl/>
        </w:rPr>
        <w:t xml:space="preserve"> בי רב לא, אלא דודאי </w:t>
      </w:r>
      <w:proofErr w:type="spellStart"/>
      <w:r w:rsidRPr="00295828">
        <w:rPr>
          <w:rtl/>
        </w:rPr>
        <w:t>חדא</w:t>
      </w:r>
      <w:proofErr w:type="spellEnd"/>
      <w:r w:rsidRPr="00295828">
        <w:rPr>
          <w:rtl/>
        </w:rPr>
        <w:t xml:space="preserve"> </w:t>
      </w:r>
      <w:proofErr w:type="spellStart"/>
      <w:r w:rsidRPr="00295828">
        <w:rPr>
          <w:rtl/>
        </w:rPr>
        <w:t>מחתא</w:t>
      </w:r>
      <w:proofErr w:type="spellEnd"/>
      <w:r w:rsidRPr="00295828">
        <w:rPr>
          <w:rtl/>
        </w:rPr>
        <w:t xml:space="preserve"> </w:t>
      </w:r>
      <w:proofErr w:type="spellStart"/>
      <w:r w:rsidRPr="00295828">
        <w:rPr>
          <w:rtl/>
        </w:rPr>
        <w:t>נינהו</w:t>
      </w:r>
      <w:proofErr w:type="spellEnd"/>
      <w:r w:rsidRPr="00295828">
        <w:rPr>
          <w:rtl/>
        </w:rPr>
        <w:t xml:space="preserve">, </w:t>
      </w:r>
      <w:proofErr w:type="spellStart"/>
      <w:r w:rsidRPr="00295828">
        <w:rPr>
          <w:rtl/>
        </w:rPr>
        <w:t>ובכלהו</w:t>
      </w:r>
      <w:proofErr w:type="spellEnd"/>
      <w:r w:rsidRPr="00295828">
        <w:rPr>
          <w:rtl/>
        </w:rPr>
        <w:t xml:space="preserve"> </w:t>
      </w:r>
      <w:proofErr w:type="spellStart"/>
      <w:r w:rsidRPr="00295828">
        <w:rPr>
          <w:rtl/>
        </w:rPr>
        <w:t>לר</w:t>
      </w:r>
      <w:proofErr w:type="spellEnd"/>
      <w:r w:rsidRPr="00295828">
        <w:rPr>
          <w:rtl/>
        </w:rPr>
        <w:t xml:space="preserve">' יוסי שהלכה כמותו </w:t>
      </w:r>
      <w:proofErr w:type="spellStart"/>
      <w:r w:rsidRPr="00295828">
        <w:rPr>
          <w:rtl/>
        </w:rPr>
        <w:t>ובכלהו</w:t>
      </w:r>
      <w:proofErr w:type="spellEnd"/>
      <w:r w:rsidRPr="00295828">
        <w:rPr>
          <w:rtl/>
        </w:rPr>
        <w:t xml:space="preserve"> מתענה ומשלים ולשון מתענה </w:t>
      </w:r>
      <w:proofErr w:type="spellStart"/>
      <w:r w:rsidRPr="00295828">
        <w:rPr>
          <w:rtl/>
        </w:rPr>
        <w:t>לכתחלה</w:t>
      </w:r>
      <w:proofErr w:type="spellEnd"/>
      <w:r w:rsidRPr="00295828">
        <w:rPr>
          <w:rtl/>
        </w:rPr>
        <w:t xml:space="preserve"> משמע. </w:t>
      </w:r>
      <w:proofErr w:type="spellStart"/>
      <w:r w:rsidRPr="00295828">
        <w:rPr>
          <w:rtl/>
        </w:rPr>
        <w:t>אלמא</w:t>
      </w:r>
      <w:proofErr w:type="spellEnd"/>
      <w:r w:rsidRPr="00295828">
        <w:rPr>
          <w:rtl/>
        </w:rPr>
        <w:t xml:space="preserve"> שאף בתענית שאינו קבוע כלל מתענה </w:t>
      </w:r>
      <w:proofErr w:type="spellStart"/>
      <w:r w:rsidRPr="00295828">
        <w:rPr>
          <w:rtl/>
        </w:rPr>
        <w:t>לכתחלה</w:t>
      </w:r>
      <w:proofErr w:type="spellEnd"/>
      <w:r w:rsidRPr="00295828">
        <w:rPr>
          <w:rtl/>
        </w:rPr>
        <w:t xml:space="preserve"> ומשלים כל זמן שיש בתענית איזה סרך מצוה אע"פ שאינו חובה כגון הני </w:t>
      </w:r>
      <w:proofErr w:type="spellStart"/>
      <w:r w:rsidRPr="00295828">
        <w:rPr>
          <w:rtl/>
        </w:rPr>
        <w:t>דבני</w:t>
      </w:r>
      <w:proofErr w:type="spellEnd"/>
      <w:r w:rsidRPr="00295828">
        <w:rPr>
          <w:rtl/>
        </w:rPr>
        <w:t xml:space="preserve"> בי רב, שפירושו התלמידים שהיה דרכם שהיו מזרזים עצמם ומקבלים תענית עליהם בע"ש שהוא יום האחרון שבשבוע, כדי לחזור בינם לבין עצמם תלמודם שלמדו בשבוע זו בפני רבותיהם. ואע"פ שאין תענית זה חובה ולא מצוה גמורה, הואיל ויש בה סרך מצוה לקיים תלמודם בידם מתענה בו </w:t>
      </w:r>
      <w:proofErr w:type="spellStart"/>
      <w:r w:rsidRPr="00295828">
        <w:rPr>
          <w:rtl/>
        </w:rPr>
        <w:t>לכתחלה</w:t>
      </w:r>
      <w:proofErr w:type="spellEnd"/>
      <w:r w:rsidRPr="00295828">
        <w:rPr>
          <w:rtl/>
        </w:rPr>
        <w:t xml:space="preserve"> ומשלים, ואף תענית אסתר ממין זה הוא שאע"פ שאינו מארבעת הצומות הקבועים, מ"מ יש בו סרך תפלה ופרסום הנס מביא </w:t>
      </w:r>
      <w:proofErr w:type="spellStart"/>
      <w:r w:rsidRPr="00295828">
        <w:rPr>
          <w:rtl/>
        </w:rPr>
        <w:t>ליתן</w:t>
      </w:r>
      <w:proofErr w:type="spellEnd"/>
      <w:r w:rsidRPr="00295828">
        <w:rPr>
          <w:rtl/>
        </w:rPr>
        <w:t xml:space="preserve"> בו הודאה ושבח לבורא </w:t>
      </w:r>
      <w:proofErr w:type="spellStart"/>
      <w:r w:rsidRPr="00295828">
        <w:rPr>
          <w:rtl/>
        </w:rPr>
        <w:t>ית</w:t>
      </w:r>
      <w:proofErr w:type="spellEnd"/>
      <w:r w:rsidRPr="00295828">
        <w:rPr>
          <w:rtl/>
        </w:rPr>
        <w:t xml:space="preserve">' על הנסים ועל הגבורות, וכן יש בו סרך קבלת אבות יסוד אנשי כנסת הגדולה, </w:t>
      </w:r>
      <w:proofErr w:type="spellStart"/>
      <w:r w:rsidRPr="00295828">
        <w:rPr>
          <w:rtl/>
        </w:rPr>
        <w:t>ומדכתיב</w:t>
      </w:r>
      <w:proofErr w:type="spellEnd"/>
      <w:r w:rsidRPr="00295828">
        <w:rPr>
          <w:rtl/>
        </w:rPr>
        <w:t xml:space="preserve"> וכאשר קיימו על נפשם ועל זרעם דברי הצומות וזעקתם. ואף למי שמפרש בני בי רב בתענית שהיחידים התלמידים </w:t>
      </w:r>
      <w:proofErr w:type="spellStart"/>
      <w:r w:rsidRPr="00295828">
        <w:rPr>
          <w:rtl/>
        </w:rPr>
        <w:t>מתענין</w:t>
      </w:r>
      <w:proofErr w:type="spellEnd"/>
      <w:r w:rsidRPr="00295828">
        <w:rPr>
          <w:rtl/>
        </w:rPr>
        <w:t xml:space="preserve"> על הגשמים שלא מתקנת ציבור אלא מאליהן, והוא שאחר שעברו שבע תעניות אחרונות ולא נענו אין גוזרין עוד תענית על הצבור אלא שעומדים כנזופים למקום והיחידים </w:t>
      </w:r>
      <w:proofErr w:type="spellStart"/>
      <w:r w:rsidRPr="00295828">
        <w:rPr>
          <w:rtl/>
        </w:rPr>
        <w:t>מתענין</w:t>
      </w:r>
      <w:proofErr w:type="spellEnd"/>
      <w:r w:rsidRPr="00295828">
        <w:rPr>
          <w:rtl/>
        </w:rPr>
        <w:t xml:space="preserve"> עד שיצא ניסן, ופירשו בתעניות של יחידים אלו, שלא היה להם יום קבוע, אלא שבוחרים איזה יום לעצמם זה בכה וזה בכה. אף זה אינו חובה ולא מצוה גמורה אלא שיש בו סרך מצוה של תפלה בהכנעת הלב. ומ"מ הפרוש אינו נכון שלא היו היחידים מתענים על </w:t>
      </w:r>
      <w:r w:rsidRPr="00295828">
        <w:rPr>
          <w:rtl/>
        </w:rPr>
        <w:lastRenderedPageBreak/>
        <w:t xml:space="preserve">הגשמים אלא בשני ובחמישי. ועיקר הפרוש בבני בי רב הוא כמו שפירשנו, ונמצא שכל תעניות שיש בו סרך מצוה או איזה צד של שבח והודאה או תפלה מותר </w:t>
      </w:r>
      <w:proofErr w:type="spellStart"/>
      <w:r w:rsidRPr="00295828">
        <w:rPr>
          <w:rtl/>
        </w:rPr>
        <w:t>לכתחלה</w:t>
      </w:r>
      <w:proofErr w:type="spellEnd"/>
      <w:r w:rsidRPr="00295828">
        <w:rPr>
          <w:rtl/>
        </w:rPr>
        <w:t xml:space="preserve"> להתענות בע"ש ולהשלים.  </w:t>
      </w:r>
    </w:p>
    <w:p w14:paraId="0EDB1359" w14:textId="77777777" w:rsidR="00295828" w:rsidRPr="00295828" w:rsidRDefault="00295828" w:rsidP="00295828">
      <w:pPr>
        <w:rPr>
          <w:rtl/>
        </w:rPr>
      </w:pPr>
      <w:r w:rsidRPr="00295828">
        <w:rPr>
          <w:rtl/>
        </w:rPr>
        <w:t xml:space="preserve">  וא"כ זו שבמגילת תענית אנו מפרשים אותה במתענה שלא לשום כונה טובה אלא מצד עסקו או איזה סבה של רשות שלא לשום כונה טובה בעולם. ולא עוד אלא שיש מי שכתב שאינה הלכה כלל, ואף של רשות גמור מתענה בו ומשלים, ומפרשים זו על בני בי רב שלא </w:t>
      </w:r>
      <w:proofErr w:type="spellStart"/>
      <w:r w:rsidRPr="00295828">
        <w:rPr>
          <w:rtl/>
        </w:rPr>
        <w:t>לכונת</w:t>
      </w:r>
      <w:proofErr w:type="spellEnd"/>
      <w:r w:rsidRPr="00295828">
        <w:rPr>
          <w:rtl/>
        </w:rPr>
        <w:t xml:space="preserve"> חזרת תלמודם הוא אלא שבמקרה הם נמשכים אחר שמועותיהם וכן הדין לדעתם בכל רשות שבעולם, </w:t>
      </w:r>
      <w:proofErr w:type="spellStart"/>
      <w:r w:rsidRPr="00295828">
        <w:rPr>
          <w:rtl/>
        </w:rPr>
        <w:t>ומביאין</w:t>
      </w:r>
      <w:proofErr w:type="spellEnd"/>
      <w:r w:rsidRPr="00295828">
        <w:rPr>
          <w:rtl/>
        </w:rPr>
        <w:t xml:space="preserve"> ראיה ממה שאמרו בירושלמי (תענית פ"ב </w:t>
      </w:r>
      <w:proofErr w:type="spellStart"/>
      <w:r w:rsidRPr="00295828">
        <w:rPr>
          <w:rtl/>
        </w:rPr>
        <w:t>הי"ב</w:t>
      </w:r>
      <w:proofErr w:type="spellEnd"/>
      <w:r w:rsidRPr="00295828">
        <w:rPr>
          <w:rtl/>
        </w:rPr>
        <w:t xml:space="preserve">) ר' </w:t>
      </w:r>
      <w:proofErr w:type="spellStart"/>
      <w:r w:rsidRPr="00295828">
        <w:rPr>
          <w:rtl/>
        </w:rPr>
        <w:t>אבון</w:t>
      </w:r>
      <w:proofErr w:type="spellEnd"/>
      <w:r w:rsidRPr="00295828">
        <w:rPr>
          <w:rtl/>
        </w:rPr>
        <w:t xml:space="preserve"> ציים כל ערובת ראש השנה ור' </w:t>
      </w:r>
      <w:proofErr w:type="spellStart"/>
      <w:r w:rsidRPr="00295828">
        <w:rPr>
          <w:rtl/>
        </w:rPr>
        <w:t>זעירא</w:t>
      </w:r>
      <w:proofErr w:type="spellEnd"/>
      <w:r w:rsidRPr="00295828">
        <w:rPr>
          <w:rtl/>
        </w:rPr>
        <w:t xml:space="preserve"> ציים כל ערובת שבתא, ובמקום אחר אמרו (שם) בכל </w:t>
      </w:r>
      <w:proofErr w:type="spellStart"/>
      <w:r w:rsidRPr="00295828">
        <w:rPr>
          <w:rtl/>
        </w:rPr>
        <w:t>מתענין</w:t>
      </w:r>
      <w:proofErr w:type="spellEnd"/>
      <w:r w:rsidRPr="00295828">
        <w:rPr>
          <w:rtl/>
        </w:rPr>
        <w:t xml:space="preserve"> חוץ משבתות וימים טובים וראשי חדשים וחנוכה ופורים. </w:t>
      </w:r>
      <w:proofErr w:type="spellStart"/>
      <w:r w:rsidRPr="00295828">
        <w:rPr>
          <w:rtl/>
        </w:rPr>
        <w:t>ומתענין</w:t>
      </w:r>
      <w:proofErr w:type="spellEnd"/>
      <w:r w:rsidRPr="00295828">
        <w:rPr>
          <w:rtl/>
        </w:rPr>
        <w:t xml:space="preserve"> </w:t>
      </w:r>
      <w:proofErr w:type="spellStart"/>
      <w:r w:rsidRPr="00295828">
        <w:rPr>
          <w:rtl/>
        </w:rPr>
        <w:t>לכתחלה</w:t>
      </w:r>
      <w:proofErr w:type="spellEnd"/>
      <w:r w:rsidRPr="00295828">
        <w:rPr>
          <w:rtl/>
        </w:rPr>
        <w:t xml:space="preserve"> משמע. ובמקום אחר אמרו ר' אחא מפקד לסופריו מאן אתא שאיל מנכון אתון אמרין ליה בכל </w:t>
      </w:r>
      <w:proofErr w:type="spellStart"/>
      <w:r w:rsidRPr="00295828">
        <w:rPr>
          <w:rtl/>
        </w:rPr>
        <w:t>מתענין</w:t>
      </w:r>
      <w:proofErr w:type="spellEnd"/>
      <w:r w:rsidRPr="00295828">
        <w:rPr>
          <w:rtl/>
        </w:rPr>
        <w:t xml:space="preserve"> חוץ משבתות וימים טובים וחול המועד ור"ח וחנוכה ופורים. ואף </w:t>
      </w:r>
      <w:proofErr w:type="spellStart"/>
      <w:r w:rsidRPr="00295828">
        <w:rPr>
          <w:rtl/>
        </w:rPr>
        <w:t>בשאלתות</w:t>
      </w:r>
      <w:proofErr w:type="spellEnd"/>
      <w:r w:rsidRPr="00295828">
        <w:rPr>
          <w:rtl/>
        </w:rPr>
        <w:t xml:space="preserve"> של רב אחא כשהוזכרה שמועה זו של עירובין (מ' ב) לא נאמר שם בני בי רב, אלא בלשון זה הוזכרה: אלא מאן </w:t>
      </w:r>
      <w:proofErr w:type="spellStart"/>
      <w:r w:rsidRPr="00295828">
        <w:rPr>
          <w:rtl/>
        </w:rPr>
        <w:t>דיתיב</w:t>
      </w:r>
      <w:proofErr w:type="spellEnd"/>
      <w:r w:rsidRPr="00295828">
        <w:rPr>
          <w:rtl/>
        </w:rPr>
        <w:t xml:space="preserve"> </w:t>
      </w:r>
      <w:proofErr w:type="spellStart"/>
      <w:r w:rsidRPr="00295828">
        <w:rPr>
          <w:rtl/>
        </w:rPr>
        <w:t>בתעניתא</w:t>
      </w:r>
      <w:proofErr w:type="spellEnd"/>
      <w:r w:rsidRPr="00295828">
        <w:rPr>
          <w:rtl/>
        </w:rPr>
        <w:t xml:space="preserve"> במעלי שבתא מהו </w:t>
      </w:r>
      <w:proofErr w:type="spellStart"/>
      <w:r w:rsidRPr="00295828">
        <w:rPr>
          <w:rtl/>
        </w:rPr>
        <w:t>לאשלומי</w:t>
      </w:r>
      <w:proofErr w:type="spellEnd"/>
      <w:r w:rsidRPr="00295828">
        <w:rPr>
          <w:rtl/>
        </w:rPr>
        <w:t xml:space="preserve">, ולשון זה מוכח שכל התעניות בכלל. ומ"מ אני מפרש את כולם באיזה סרך של מצוה או שבח והודאה בזכירת מה שנעשה שנמצא תענית אסתר בכללם.  </w:t>
      </w:r>
    </w:p>
    <w:p w14:paraId="0581F455" w14:textId="77777777" w:rsidR="00295828" w:rsidRPr="00295828" w:rsidRDefault="00295828" w:rsidP="00295828">
      <w:pPr>
        <w:rPr>
          <w:rtl/>
        </w:rPr>
      </w:pPr>
      <w:r w:rsidRPr="00295828">
        <w:rPr>
          <w:rtl/>
        </w:rPr>
        <w:t xml:space="preserve">  ואף בסופרים (</w:t>
      </w:r>
      <w:proofErr w:type="spellStart"/>
      <w:r w:rsidRPr="00295828">
        <w:rPr>
          <w:rtl/>
        </w:rPr>
        <w:t>פכ"א</w:t>
      </w:r>
      <w:proofErr w:type="spellEnd"/>
      <w:r w:rsidRPr="00295828">
        <w:rPr>
          <w:rtl/>
        </w:rPr>
        <w:t xml:space="preserve"> </w:t>
      </w:r>
      <w:proofErr w:type="spellStart"/>
      <w:r w:rsidRPr="00295828">
        <w:rPr>
          <w:rtl/>
        </w:rPr>
        <w:t>ה"ג</w:t>
      </w:r>
      <w:proofErr w:type="spellEnd"/>
      <w:r w:rsidRPr="00295828">
        <w:rPr>
          <w:rtl/>
        </w:rPr>
        <w:t xml:space="preserve">) מצינו שהבכורות </w:t>
      </w:r>
      <w:proofErr w:type="spellStart"/>
      <w:r w:rsidRPr="00295828">
        <w:rPr>
          <w:rtl/>
        </w:rPr>
        <w:t>מתענין</w:t>
      </w:r>
      <w:proofErr w:type="spellEnd"/>
      <w:r w:rsidRPr="00295828">
        <w:rPr>
          <w:rtl/>
        </w:rPr>
        <w:t xml:space="preserve"> בערבי פסחים ר"ל להודאה ושבח לשם מכת בכורות שהיה גמר הגאולה, וכן אמרו (שם) </w:t>
      </w:r>
      <w:proofErr w:type="spellStart"/>
      <w:r w:rsidRPr="00295828">
        <w:rPr>
          <w:rtl/>
        </w:rPr>
        <w:t>שהצנועין</w:t>
      </w:r>
      <w:proofErr w:type="spellEnd"/>
      <w:r w:rsidRPr="00295828">
        <w:rPr>
          <w:rtl/>
        </w:rPr>
        <w:t xml:space="preserve"> </w:t>
      </w:r>
      <w:proofErr w:type="spellStart"/>
      <w:r w:rsidRPr="00295828">
        <w:rPr>
          <w:rtl/>
        </w:rPr>
        <w:t>מתענין</w:t>
      </w:r>
      <w:proofErr w:type="spellEnd"/>
      <w:r w:rsidRPr="00295828">
        <w:rPr>
          <w:rtl/>
        </w:rPr>
        <w:t xml:space="preserve"> בו ג"כ אע"פ שאינם בכורות, כדי </w:t>
      </w:r>
      <w:proofErr w:type="spellStart"/>
      <w:r w:rsidRPr="00295828">
        <w:rPr>
          <w:rtl/>
        </w:rPr>
        <w:t>ליכנס</w:t>
      </w:r>
      <w:proofErr w:type="spellEnd"/>
      <w:r w:rsidRPr="00295828">
        <w:rPr>
          <w:rtl/>
        </w:rPr>
        <w:t xml:space="preserve"> לפסח בתאבון.  </w:t>
      </w:r>
    </w:p>
    <w:p w14:paraId="658720CA" w14:textId="77777777" w:rsidR="00295828" w:rsidRPr="00295828" w:rsidRDefault="00295828" w:rsidP="00295828">
      <w:pPr>
        <w:rPr>
          <w:rtl/>
        </w:rPr>
      </w:pPr>
      <w:r w:rsidRPr="00295828">
        <w:rPr>
          <w:rtl/>
        </w:rPr>
        <w:t xml:space="preserve">  ואיני מביא ראיה ממה שאמרו בפסח שני (פסחים ס"ח ב) מר בריה </w:t>
      </w:r>
      <w:proofErr w:type="spellStart"/>
      <w:r w:rsidRPr="00295828">
        <w:rPr>
          <w:rtl/>
        </w:rPr>
        <w:t>דרבינא</w:t>
      </w:r>
      <w:proofErr w:type="spellEnd"/>
      <w:r w:rsidRPr="00295828">
        <w:rPr>
          <w:rtl/>
        </w:rPr>
        <w:t xml:space="preserve"> יתיב כלה שתא </w:t>
      </w:r>
      <w:proofErr w:type="spellStart"/>
      <w:r w:rsidRPr="00295828">
        <w:rPr>
          <w:rtl/>
        </w:rPr>
        <w:t>בתעניתא</w:t>
      </w:r>
      <w:proofErr w:type="spellEnd"/>
      <w:r w:rsidRPr="00295828">
        <w:rPr>
          <w:rtl/>
        </w:rPr>
        <w:t xml:space="preserve"> בר </w:t>
      </w:r>
      <w:proofErr w:type="spellStart"/>
      <w:r w:rsidRPr="00295828">
        <w:rPr>
          <w:rtl/>
        </w:rPr>
        <w:t>מעצרתא</w:t>
      </w:r>
      <w:proofErr w:type="spellEnd"/>
      <w:r w:rsidRPr="00295828">
        <w:rPr>
          <w:rtl/>
        </w:rPr>
        <w:t xml:space="preserve"> </w:t>
      </w:r>
      <w:proofErr w:type="spellStart"/>
      <w:r w:rsidRPr="00295828">
        <w:rPr>
          <w:rtl/>
        </w:rPr>
        <w:t>ופוריא</w:t>
      </w:r>
      <w:proofErr w:type="spellEnd"/>
      <w:r w:rsidRPr="00295828">
        <w:rPr>
          <w:rtl/>
        </w:rPr>
        <w:t xml:space="preserve"> ומעלי יומא </w:t>
      </w:r>
      <w:proofErr w:type="spellStart"/>
      <w:r w:rsidRPr="00295828">
        <w:rPr>
          <w:rtl/>
        </w:rPr>
        <w:t>דכפורי</w:t>
      </w:r>
      <w:proofErr w:type="spellEnd"/>
      <w:r w:rsidRPr="00295828">
        <w:rPr>
          <w:rtl/>
        </w:rPr>
        <w:t xml:space="preserve">, </w:t>
      </w:r>
      <w:proofErr w:type="spellStart"/>
      <w:r w:rsidRPr="00295828">
        <w:rPr>
          <w:rtl/>
        </w:rPr>
        <w:t>דההיא</w:t>
      </w:r>
      <w:proofErr w:type="spellEnd"/>
      <w:r w:rsidRPr="00295828">
        <w:rPr>
          <w:rtl/>
        </w:rPr>
        <w:t xml:space="preserve"> אף בשבת היא </w:t>
      </w:r>
      <w:proofErr w:type="spellStart"/>
      <w:r w:rsidRPr="00295828">
        <w:rPr>
          <w:rtl/>
        </w:rPr>
        <w:t>מבעיא</w:t>
      </w:r>
      <w:proofErr w:type="spellEnd"/>
      <w:r w:rsidRPr="00295828">
        <w:rPr>
          <w:rtl/>
        </w:rPr>
        <w:t xml:space="preserve"> והוא חלק אחד מן התעניות כמו שביארנו במס' פסח שני, ואם ביארנו שאין הלכה כמותו שהרי אף </w:t>
      </w:r>
      <w:proofErr w:type="spellStart"/>
      <w:r w:rsidRPr="00295828">
        <w:rPr>
          <w:rtl/>
        </w:rPr>
        <w:t>לר</w:t>
      </w:r>
      <w:proofErr w:type="spellEnd"/>
      <w:r w:rsidRPr="00295828">
        <w:rPr>
          <w:rtl/>
        </w:rPr>
        <w:t xml:space="preserve">' אליעזר בשבת </w:t>
      </w:r>
      <w:proofErr w:type="spellStart"/>
      <w:r w:rsidRPr="00295828">
        <w:rPr>
          <w:rtl/>
        </w:rPr>
        <w:t>מיהא</w:t>
      </w:r>
      <w:proofErr w:type="spellEnd"/>
      <w:r w:rsidRPr="00295828">
        <w:rPr>
          <w:rtl/>
        </w:rPr>
        <w:t xml:space="preserve"> אסור שלא אמרה אלא בימים טובים </w:t>
      </w:r>
      <w:proofErr w:type="spellStart"/>
      <w:r w:rsidRPr="00295828">
        <w:rPr>
          <w:rtl/>
        </w:rPr>
        <w:t>מטעמא</w:t>
      </w:r>
      <w:proofErr w:type="spellEnd"/>
      <w:r w:rsidRPr="00295828">
        <w:rPr>
          <w:rtl/>
        </w:rPr>
        <w:t xml:space="preserve"> </w:t>
      </w:r>
      <w:proofErr w:type="spellStart"/>
      <w:r w:rsidRPr="00295828">
        <w:rPr>
          <w:rtl/>
        </w:rPr>
        <w:t>דכלה</w:t>
      </w:r>
      <w:proofErr w:type="spellEnd"/>
      <w:r w:rsidRPr="00295828">
        <w:rPr>
          <w:rtl/>
        </w:rPr>
        <w:t xml:space="preserve"> לה' או כלה לכם. וכן כתבנו שנראו קצת מפרשים מר בריה </w:t>
      </w:r>
      <w:proofErr w:type="spellStart"/>
      <w:r w:rsidRPr="00295828">
        <w:rPr>
          <w:rtl/>
        </w:rPr>
        <w:t>דרבינא</w:t>
      </w:r>
      <w:proofErr w:type="spellEnd"/>
      <w:r w:rsidRPr="00295828">
        <w:rPr>
          <w:rtl/>
        </w:rPr>
        <w:t xml:space="preserve"> קבלת תעניות </w:t>
      </w:r>
      <w:proofErr w:type="spellStart"/>
      <w:r w:rsidRPr="00295828">
        <w:rPr>
          <w:rtl/>
        </w:rPr>
        <w:t>היתה</w:t>
      </w:r>
      <w:proofErr w:type="spellEnd"/>
      <w:r w:rsidRPr="00295828">
        <w:rPr>
          <w:rtl/>
        </w:rPr>
        <w:t xml:space="preserve"> ובכלל, אלא שהיה מוציא מהם עצרת ופורים </w:t>
      </w:r>
      <w:proofErr w:type="spellStart"/>
      <w:r w:rsidRPr="00295828">
        <w:rPr>
          <w:rtl/>
        </w:rPr>
        <w:t>ועיו"כ</w:t>
      </w:r>
      <w:proofErr w:type="spellEnd"/>
      <w:r w:rsidRPr="00295828">
        <w:rPr>
          <w:rtl/>
        </w:rPr>
        <w:t xml:space="preserve"> וכל ששבת בכלל אינו מפסיק וישראל מקור ראיות [למה] שכתבנו ברורות כשמש בלא שום פקפוק.  </w:t>
      </w:r>
    </w:p>
    <w:p w14:paraId="0C01E344" w14:textId="77777777" w:rsidR="00295828" w:rsidRPr="00295828" w:rsidRDefault="00295828" w:rsidP="00295828">
      <w:pPr>
        <w:rPr>
          <w:rtl/>
        </w:rPr>
      </w:pPr>
      <w:r w:rsidRPr="00295828">
        <w:rPr>
          <w:rtl/>
        </w:rPr>
        <w:t xml:space="preserve">  וחזרנו </w:t>
      </w:r>
      <w:proofErr w:type="spellStart"/>
      <w:r w:rsidRPr="00295828">
        <w:rPr>
          <w:rtl/>
        </w:rPr>
        <w:t>לשטתינו</w:t>
      </w:r>
      <w:proofErr w:type="spellEnd"/>
      <w:r w:rsidRPr="00295828">
        <w:rPr>
          <w:rtl/>
        </w:rPr>
        <w:t xml:space="preserve"> שכל תעניות כיוצא באלו </w:t>
      </w:r>
      <w:proofErr w:type="spellStart"/>
      <w:r w:rsidRPr="00295828">
        <w:rPr>
          <w:rtl/>
        </w:rPr>
        <w:t>מתענין</w:t>
      </w:r>
      <w:proofErr w:type="spellEnd"/>
      <w:r w:rsidRPr="00295828">
        <w:rPr>
          <w:rtl/>
        </w:rPr>
        <w:t xml:space="preserve"> </w:t>
      </w:r>
      <w:proofErr w:type="spellStart"/>
      <w:r w:rsidRPr="00295828">
        <w:rPr>
          <w:rtl/>
        </w:rPr>
        <w:t>ומשלימין</w:t>
      </w:r>
      <w:proofErr w:type="spellEnd"/>
      <w:r w:rsidRPr="00295828">
        <w:rPr>
          <w:rtl/>
        </w:rPr>
        <w:t xml:space="preserve"> בערבי שבתות ובערבי ימים טובים בלא שום פקפוק. וזו של מגילת תענית (</w:t>
      </w:r>
      <w:proofErr w:type="spellStart"/>
      <w:r w:rsidRPr="00295828">
        <w:rPr>
          <w:rtl/>
        </w:rPr>
        <w:t>פי"א</w:t>
      </w:r>
      <w:proofErr w:type="spellEnd"/>
      <w:r w:rsidRPr="00295828">
        <w:rPr>
          <w:rtl/>
        </w:rPr>
        <w:t xml:space="preserve">) אם הלכה פירושה </w:t>
      </w:r>
      <w:proofErr w:type="spellStart"/>
      <w:r w:rsidRPr="00295828">
        <w:rPr>
          <w:rtl/>
        </w:rPr>
        <w:t>בשאין</w:t>
      </w:r>
      <w:proofErr w:type="spellEnd"/>
      <w:r w:rsidRPr="00295828">
        <w:rPr>
          <w:rtl/>
        </w:rPr>
        <w:t xml:space="preserve"> שם שום כונה, או שמא אינה הלכה, שהרי הדבר ידוע </w:t>
      </w:r>
      <w:proofErr w:type="spellStart"/>
      <w:r w:rsidRPr="00295828">
        <w:rPr>
          <w:rtl/>
        </w:rPr>
        <w:t>שלענין</w:t>
      </w:r>
      <w:proofErr w:type="spellEnd"/>
      <w:r w:rsidRPr="00295828">
        <w:rPr>
          <w:rtl/>
        </w:rPr>
        <w:t xml:space="preserve"> שבועת </w:t>
      </w:r>
      <w:proofErr w:type="spellStart"/>
      <w:r w:rsidRPr="00295828">
        <w:rPr>
          <w:rtl/>
        </w:rPr>
        <w:t>שוא</w:t>
      </w:r>
      <w:proofErr w:type="spellEnd"/>
      <w:r w:rsidRPr="00295828">
        <w:rPr>
          <w:rtl/>
        </w:rPr>
        <w:t xml:space="preserve"> אינה הלכה שהנשבע להתענות ערב שבת אינה שבועת </w:t>
      </w:r>
      <w:proofErr w:type="spellStart"/>
      <w:r w:rsidRPr="00295828">
        <w:rPr>
          <w:rtl/>
        </w:rPr>
        <w:t>שוא</w:t>
      </w:r>
      <w:proofErr w:type="spellEnd"/>
      <w:r w:rsidRPr="00295828">
        <w:rPr>
          <w:rtl/>
        </w:rPr>
        <w:t xml:space="preserve">, אדרבה חלה וחלה, וצריך לקיימה ועובר </w:t>
      </w:r>
      <w:proofErr w:type="spellStart"/>
      <w:r w:rsidRPr="00295828">
        <w:rPr>
          <w:rtl/>
        </w:rPr>
        <w:t>בבטולה</w:t>
      </w:r>
      <w:proofErr w:type="spellEnd"/>
      <w:r w:rsidRPr="00295828">
        <w:rPr>
          <w:rtl/>
        </w:rPr>
        <w:t xml:space="preserve"> כמו שבררנו במקומו.  </w:t>
      </w:r>
    </w:p>
    <w:p w14:paraId="3F78612C" w14:textId="77777777" w:rsidR="00295828" w:rsidRPr="00295828" w:rsidRDefault="00295828" w:rsidP="00295828">
      <w:pPr>
        <w:rPr>
          <w:rtl/>
        </w:rPr>
      </w:pPr>
      <w:r w:rsidRPr="00295828">
        <w:rPr>
          <w:rtl/>
        </w:rPr>
        <w:t xml:space="preserve">  זו היא </w:t>
      </w:r>
      <w:proofErr w:type="spellStart"/>
      <w:r w:rsidRPr="00295828">
        <w:rPr>
          <w:rtl/>
        </w:rPr>
        <w:t>שטתינו</w:t>
      </w:r>
      <w:proofErr w:type="spellEnd"/>
      <w:r w:rsidRPr="00295828">
        <w:rPr>
          <w:rtl/>
        </w:rPr>
        <w:t xml:space="preserve"> שעליה סמכנו אנו ואבותינו ורבותינו הקדומים שלא להצריך בו הקדמה לחמישי. ואף הרב הגדול הראב"ד כך הוא דעתו אלא שהוסיף בפירושו שאע"פ שמתענה ומשלים </w:t>
      </w:r>
      <w:proofErr w:type="spellStart"/>
      <w:r w:rsidRPr="00295828">
        <w:rPr>
          <w:rtl/>
        </w:rPr>
        <w:t>דוקא</w:t>
      </w:r>
      <w:proofErr w:type="spellEnd"/>
      <w:r w:rsidRPr="00295828">
        <w:rPr>
          <w:rtl/>
        </w:rPr>
        <w:t xml:space="preserve"> שלא לאכול בעוד שהחמה בעולם, ואע"פ שהיא בשקיעתה אחר שדמדומי חמה עדין נוצצים, אבל מששקעה החמה לגמרי שאינו אלא תוספות אינו נמנע מלאכול מתורת תענית, שאין תוספות לתענית במקום שתוספות שבת לוקה, וכתב בלשון זה: ולזו נהגו בתענית אסתר שחל להיות בערב שבת </w:t>
      </w:r>
      <w:proofErr w:type="spellStart"/>
      <w:r w:rsidRPr="00295828">
        <w:rPr>
          <w:rtl/>
        </w:rPr>
        <w:t>שאוכלין</w:t>
      </w:r>
      <w:proofErr w:type="spellEnd"/>
      <w:r w:rsidRPr="00295828">
        <w:rPr>
          <w:rtl/>
        </w:rPr>
        <w:t xml:space="preserve"> תיכף ליציאתם מבית הכנסת ואין </w:t>
      </w:r>
      <w:proofErr w:type="spellStart"/>
      <w:r w:rsidRPr="00295828">
        <w:rPr>
          <w:rtl/>
        </w:rPr>
        <w:t>ממתינין</w:t>
      </w:r>
      <w:proofErr w:type="spellEnd"/>
      <w:r w:rsidRPr="00295828">
        <w:rPr>
          <w:rtl/>
        </w:rPr>
        <w:t xml:space="preserve"> עד חשיכה.  </w:t>
      </w:r>
    </w:p>
    <w:p w14:paraId="1004B9F9" w14:textId="0834BB0A" w:rsidR="00295828" w:rsidRPr="00295828" w:rsidRDefault="00295828" w:rsidP="00295828">
      <w:pPr>
        <w:rPr>
          <w:rtl/>
        </w:rPr>
      </w:pPr>
      <w:r w:rsidRPr="00295828">
        <w:rPr>
          <w:rtl/>
        </w:rPr>
        <w:t xml:space="preserve">  והדברים נעים ונעימים ברורים ותמימים, ומנהג אבותינו תורה היא מורשה לנו ולבנינו עד עולם בעזרת שדי ובישועתו, אמן.    </w:t>
      </w:r>
    </w:p>
    <w:p w14:paraId="5800D152" w14:textId="51672E75" w:rsidR="00A34141" w:rsidRDefault="00A65C64" w:rsidP="00A65C64">
      <w:pPr>
        <w:pStyle w:val="Heading2"/>
        <w:rPr>
          <w:rtl/>
        </w:rPr>
      </w:pPr>
      <w:r>
        <w:rPr>
          <w:rFonts w:hint="cs"/>
          <w:rtl/>
        </w:rPr>
        <w:t>נפש הרב עמ' רכו</w:t>
      </w:r>
    </w:p>
    <w:p w14:paraId="22EB05B7" w14:textId="0B5D570A" w:rsidR="00A34141" w:rsidRDefault="00A34141" w:rsidP="00A34141">
      <w:pPr>
        <w:pStyle w:val="Heading1"/>
        <w:rPr>
          <w:rtl/>
        </w:rPr>
      </w:pPr>
      <w:r>
        <w:rPr>
          <w:rFonts w:hint="cs"/>
          <w:rtl/>
        </w:rPr>
        <w:t xml:space="preserve">תענית אסתר </w:t>
      </w:r>
      <w:r>
        <w:rPr>
          <w:rtl/>
        </w:rPr>
        <w:t>–</w:t>
      </w:r>
      <w:r>
        <w:rPr>
          <w:rFonts w:hint="cs"/>
          <w:rtl/>
        </w:rPr>
        <w:t xml:space="preserve"> תחנון במנחה</w:t>
      </w:r>
    </w:p>
    <w:p w14:paraId="16E0CB90" w14:textId="0B02110B" w:rsidR="00A34141" w:rsidRDefault="00A34141" w:rsidP="00A34141">
      <w:pPr>
        <w:pStyle w:val="Heading2"/>
        <w:rPr>
          <w:rtl/>
        </w:rPr>
      </w:pPr>
      <w:r>
        <w:rPr>
          <w:rFonts w:hint="cs"/>
          <w:rtl/>
        </w:rPr>
        <w:t xml:space="preserve">מפניני הרב עמ' </w:t>
      </w:r>
      <w:proofErr w:type="spellStart"/>
      <w:r>
        <w:rPr>
          <w:rFonts w:hint="cs"/>
          <w:rtl/>
        </w:rPr>
        <w:t>קצא</w:t>
      </w:r>
      <w:proofErr w:type="spellEnd"/>
    </w:p>
    <w:p w14:paraId="21B64EFD" w14:textId="77777777" w:rsidR="00A65C64" w:rsidRDefault="00A65C64" w:rsidP="00A65C64">
      <w:pPr>
        <w:pStyle w:val="Heading1"/>
        <w:rPr>
          <w:rtl/>
        </w:rPr>
      </w:pPr>
      <w:bookmarkStart w:id="3" w:name="_Toc476655766"/>
      <w:r>
        <w:rPr>
          <w:rFonts w:hint="cs"/>
          <w:rtl/>
        </w:rPr>
        <w:t xml:space="preserve">ברכת </w:t>
      </w:r>
      <w:proofErr w:type="spellStart"/>
      <w:r>
        <w:rPr>
          <w:rFonts w:hint="cs"/>
          <w:rtl/>
        </w:rPr>
        <w:t>כהנים</w:t>
      </w:r>
      <w:proofErr w:type="spellEnd"/>
      <w:r>
        <w:rPr>
          <w:rFonts w:hint="cs"/>
          <w:rtl/>
        </w:rPr>
        <w:t xml:space="preserve"> בלילה</w:t>
      </w:r>
      <w:bookmarkEnd w:id="3"/>
    </w:p>
    <w:p w14:paraId="6A011447" w14:textId="77777777" w:rsidR="00A65C64" w:rsidRDefault="00A65C64" w:rsidP="00A65C64">
      <w:pPr>
        <w:pStyle w:val="Heading2"/>
        <w:rPr>
          <w:rtl/>
        </w:rPr>
      </w:pPr>
      <w:r>
        <w:rPr>
          <w:rFonts w:hint="cs"/>
          <w:rtl/>
        </w:rPr>
        <w:t>ירושלמי תענית ד:א</w:t>
      </w:r>
    </w:p>
    <w:p w14:paraId="4673D5DD" w14:textId="77777777" w:rsidR="00A65C64" w:rsidRDefault="00A65C64" w:rsidP="00A65C64">
      <w:pPr>
        <w:rPr>
          <w:rtl/>
        </w:rPr>
      </w:pPr>
      <w:r w:rsidRPr="002D107A">
        <w:rPr>
          <w:rtl/>
        </w:rPr>
        <w:t xml:space="preserve">מתני' בשלשה פרקים </w:t>
      </w:r>
      <w:proofErr w:type="spellStart"/>
      <w:r w:rsidRPr="002D107A">
        <w:rPr>
          <w:rtl/>
        </w:rPr>
        <w:t>הכהנים</w:t>
      </w:r>
      <w:proofErr w:type="spellEnd"/>
      <w:r w:rsidRPr="002D107A">
        <w:rPr>
          <w:rtl/>
        </w:rPr>
        <w:t xml:space="preserve"> </w:t>
      </w:r>
      <w:proofErr w:type="spellStart"/>
      <w:r w:rsidRPr="002D107A">
        <w:rPr>
          <w:rtl/>
        </w:rPr>
        <w:t>נושאין</w:t>
      </w:r>
      <w:proofErr w:type="spellEnd"/>
      <w:r w:rsidRPr="002D107A">
        <w:rPr>
          <w:rtl/>
        </w:rPr>
        <w:t xml:space="preserve"> את כפיהן ארבעה פעמים ביום בשחרית ובמוסף ובמנחה ובנעילת ש</w:t>
      </w:r>
      <w:r>
        <w:rPr>
          <w:rtl/>
        </w:rPr>
        <w:t xml:space="preserve">ערים בתעניות ובמעמדות </w:t>
      </w:r>
      <w:proofErr w:type="spellStart"/>
      <w:r>
        <w:rPr>
          <w:rtl/>
        </w:rPr>
        <w:t>וביוהכ"פ</w:t>
      </w:r>
      <w:proofErr w:type="spellEnd"/>
      <w:r>
        <w:rPr>
          <w:rtl/>
        </w:rPr>
        <w:t>:</w:t>
      </w:r>
    </w:p>
    <w:p w14:paraId="64E0529A" w14:textId="77777777" w:rsidR="00A65C64" w:rsidRPr="002D107A" w:rsidRDefault="00A65C64" w:rsidP="00A65C64">
      <w:pPr>
        <w:rPr>
          <w:rtl/>
        </w:rPr>
      </w:pPr>
      <w:r w:rsidRPr="002D107A">
        <w:rPr>
          <w:rtl/>
        </w:rPr>
        <w:t xml:space="preserve">גמ' את ש"מ תלת את ש"מ </w:t>
      </w:r>
      <w:proofErr w:type="spellStart"/>
      <w:r w:rsidRPr="002D107A">
        <w:rPr>
          <w:rtl/>
        </w:rPr>
        <w:t>שמתענין</w:t>
      </w:r>
      <w:proofErr w:type="spellEnd"/>
      <w:r w:rsidRPr="002D107A">
        <w:rPr>
          <w:rtl/>
        </w:rPr>
        <w:t xml:space="preserve"> במעמדות ושמתפללים ארבע ואין נשיאת כפים בלילה אלא ביום.</w:t>
      </w:r>
    </w:p>
    <w:p w14:paraId="0CCDDD8D" w14:textId="77777777" w:rsidR="00A65C64" w:rsidRDefault="00A65C64" w:rsidP="00A65C64">
      <w:pPr>
        <w:pStyle w:val="Heading2"/>
        <w:rPr>
          <w:rtl/>
        </w:rPr>
      </w:pPr>
      <w:r>
        <w:rPr>
          <w:rFonts w:hint="cs"/>
          <w:rtl/>
        </w:rPr>
        <w:t xml:space="preserve">מגן אברהם </w:t>
      </w:r>
      <w:proofErr w:type="spellStart"/>
      <w:r>
        <w:rPr>
          <w:rFonts w:hint="cs"/>
          <w:rtl/>
        </w:rPr>
        <w:t>תרכג:ג</w:t>
      </w:r>
      <w:proofErr w:type="spellEnd"/>
    </w:p>
    <w:p w14:paraId="50B92A83" w14:textId="77777777" w:rsidR="00A65C64" w:rsidRPr="008F40B1" w:rsidRDefault="00A65C64" w:rsidP="00A65C64">
      <w:pPr>
        <w:rPr>
          <w:rtl/>
        </w:rPr>
      </w:pPr>
      <w:proofErr w:type="spellStart"/>
      <w:r w:rsidRPr="008F40B1">
        <w:rPr>
          <w:rtl/>
        </w:rPr>
        <w:t>נושאין</w:t>
      </w:r>
      <w:proofErr w:type="spellEnd"/>
      <w:r w:rsidRPr="008F40B1">
        <w:rPr>
          <w:rtl/>
        </w:rPr>
        <w:t xml:space="preserve"> כפים. ואפי' איחר עד הלילה </w:t>
      </w:r>
      <w:proofErr w:type="spellStart"/>
      <w:r w:rsidRPr="008F40B1">
        <w:rPr>
          <w:rtl/>
        </w:rPr>
        <w:t>נושאין</w:t>
      </w:r>
      <w:proofErr w:type="spellEnd"/>
      <w:r w:rsidRPr="008F40B1">
        <w:rPr>
          <w:rtl/>
        </w:rPr>
        <w:t xml:space="preserve"> כפים (</w:t>
      </w:r>
      <w:proofErr w:type="spellStart"/>
      <w:r w:rsidRPr="008F40B1">
        <w:rPr>
          <w:rtl/>
        </w:rPr>
        <w:t>מהרי"ל</w:t>
      </w:r>
      <w:proofErr w:type="spellEnd"/>
      <w:r w:rsidRPr="008F40B1">
        <w:rPr>
          <w:rtl/>
        </w:rPr>
        <w:t xml:space="preserve"> </w:t>
      </w:r>
      <w:proofErr w:type="spellStart"/>
      <w:r w:rsidRPr="008F40B1">
        <w:rPr>
          <w:rtl/>
        </w:rPr>
        <w:t>ד"מ</w:t>
      </w:r>
      <w:proofErr w:type="spellEnd"/>
      <w:r w:rsidRPr="008F40B1">
        <w:rPr>
          <w:rtl/>
        </w:rPr>
        <w:t xml:space="preserve">) </w:t>
      </w:r>
      <w:proofErr w:type="spellStart"/>
      <w:r w:rsidRPr="008F40B1">
        <w:rPr>
          <w:rtl/>
        </w:rPr>
        <w:t>ולכתחל</w:t>
      </w:r>
      <w:proofErr w:type="spellEnd"/>
      <w:r w:rsidRPr="008F40B1">
        <w:rPr>
          <w:rtl/>
        </w:rPr>
        <w:t>' אם הזמן קצר יאמרו הפיוטים אחר התפלה כדי שיהא נשיאות כפים ביום (</w:t>
      </w:r>
      <w:proofErr w:type="spellStart"/>
      <w:r w:rsidRPr="008F40B1">
        <w:rPr>
          <w:rtl/>
        </w:rPr>
        <w:t>הג"מ</w:t>
      </w:r>
      <w:proofErr w:type="spellEnd"/>
      <w:r w:rsidRPr="008F40B1">
        <w:rPr>
          <w:rtl/>
        </w:rPr>
        <w:t xml:space="preserve">) וב"ש כתב דיש לבטל המנהג </w:t>
      </w:r>
      <w:proofErr w:type="spellStart"/>
      <w:r w:rsidRPr="008F40B1">
        <w:rPr>
          <w:rtl/>
        </w:rPr>
        <w:t>שנ"כ</w:t>
      </w:r>
      <w:proofErr w:type="spellEnd"/>
      <w:r w:rsidRPr="008F40B1">
        <w:rPr>
          <w:rtl/>
        </w:rPr>
        <w:t xml:space="preserve"> בלילה ע"ש דף נ"ז ומ"מ אומרים </w:t>
      </w:r>
      <w:proofErr w:type="spellStart"/>
      <w:r w:rsidRPr="008F40B1">
        <w:rPr>
          <w:rtl/>
        </w:rPr>
        <w:t>אלהינו</w:t>
      </w:r>
      <w:proofErr w:type="spellEnd"/>
      <w:r w:rsidRPr="008F40B1">
        <w:rPr>
          <w:rtl/>
        </w:rPr>
        <w:t xml:space="preserve"> ברכנו </w:t>
      </w:r>
      <w:proofErr w:type="spellStart"/>
      <w:r w:rsidRPr="008F40B1">
        <w:rPr>
          <w:rtl/>
        </w:rPr>
        <w:t>כו</w:t>
      </w:r>
      <w:proofErr w:type="spellEnd"/>
      <w:r w:rsidRPr="008F40B1">
        <w:rPr>
          <w:rtl/>
        </w:rPr>
        <w:t xml:space="preserve">' </w:t>
      </w:r>
      <w:proofErr w:type="spellStart"/>
      <w:r w:rsidRPr="008F40B1">
        <w:rPr>
          <w:rtl/>
        </w:rPr>
        <w:lastRenderedPageBreak/>
        <w:t>דבזה</w:t>
      </w:r>
      <w:proofErr w:type="spellEnd"/>
      <w:r w:rsidRPr="008F40B1">
        <w:rPr>
          <w:rtl/>
        </w:rPr>
        <w:t xml:space="preserve"> אין </w:t>
      </w:r>
      <w:proofErr w:type="spellStart"/>
      <w:r w:rsidRPr="008F40B1">
        <w:rPr>
          <w:rtl/>
        </w:rPr>
        <w:t>קפידא</w:t>
      </w:r>
      <w:proofErr w:type="spellEnd"/>
      <w:r w:rsidRPr="008F40B1">
        <w:rPr>
          <w:rtl/>
        </w:rPr>
        <w:t xml:space="preserve"> כ"כ ואומרים </w:t>
      </w:r>
      <w:proofErr w:type="spellStart"/>
      <w:r w:rsidRPr="008F40B1">
        <w:rPr>
          <w:rtl/>
        </w:rPr>
        <w:t>א"מ</w:t>
      </w:r>
      <w:proofErr w:type="spellEnd"/>
      <w:r w:rsidRPr="008F40B1">
        <w:rPr>
          <w:rtl/>
        </w:rPr>
        <w:t xml:space="preserve"> אפילו חל בשבת </w:t>
      </w:r>
      <w:proofErr w:type="spellStart"/>
      <w:r w:rsidRPr="008F40B1">
        <w:rPr>
          <w:rtl/>
        </w:rPr>
        <w:t>דכבר</w:t>
      </w:r>
      <w:proofErr w:type="spellEnd"/>
      <w:r w:rsidRPr="008F40B1">
        <w:rPr>
          <w:rtl/>
        </w:rPr>
        <w:t xml:space="preserve"> עבר שבת (לבוש) ונ"ל </w:t>
      </w:r>
      <w:proofErr w:type="spellStart"/>
      <w:r w:rsidRPr="008F40B1">
        <w:rPr>
          <w:rtl/>
        </w:rPr>
        <w:t>דאפי</w:t>
      </w:r>
      <w:proofErr w:type="spellEnd"/>
      <w:r w:rsidRPr="008F40B1">
        <w:rPr>
          <w:rtl/>
        </w:rPr>
        <w:t xml:space="preserve">' אם עדיין יום הוא אומרים אותו </w:t>
      </w:r>
      <w:proofErr w:type="spellStart"/>
      <w:r w:rsidRPr="008F40B1">
        <w:rPr>
          <w:rtl/>
        </w:rPr>
        <w:t>דהא</w:t>
      </w:r>
      <w:proofErr w:type="spellEnd"/>
      <w:r w:rsidRPr="008F40B1">
        <w:rPr>
          <w:rtl/>
        </w:rPr>
        <w:t xml:space="preserve"> בסי' תרכ"ב ס"ג פסק </w:t>
      </w:r>
      <w:proofErr w:type="spellStart"/>
      <w:r w:rsidRPr="008F40B1">
        <w:rPr>
          <w:rtl/>
        </w:rPr>
        <w:t>הב"י</w:t>
      </w:r>
      <w:proofErr w:type="spellEnd"/>
      <w:r w:rsidRPr="008F40B1">
        <w:rPr>
          <w:rtl/>
        </w:rPr>
        <w:t xml:space="preserve"> לאומרו ונהי </w:t>
      </w:r>
      <w:proofErr w:type="spellStart"/>
      <w:r w:rsidRPr="008F40B1">
        <w:rPr>
          <w:rtl/>
        </w:rPr>
        <w:t>דאנו</w:t>
      </w:r>
      <w:proofErr w:type="spellEnd"/>
      <w:r w:rsidRPr="008F40B1">
        <w:rPr>
          <w:rtl/>
        </w:rPr>
        <w:t xml:space="preserve"> </w:t>
      </w:r>
      <w:proofErr w:type="spellStart"/>
      <w:r w:rsidRPr="008F40B1">
        <w:rPr>
          <w:rtl/>
        </w:rPr>
        <w:t>נהיגי</w:t>
      </w:r>
      <w:proofErr w:type="spellEnd"/>
      <w:r w:rsidRPr="008F40B1">
        <w:rPr>
          <w:rtl/>
        </w:rPr>
        <w:t xml:space="preserve"> שלא לאמרו מ"מ בנעילה אומרים אותו שהוא שעת גמר דין ע"ש בב"י בשם </w:t>
      </w:r>
      <w:proofErr w:type="spellStart"/>
      <w:r w:rsidRPr="008F40B1">
        <w:rPr>
          <w:rtl/>
        </w:rPr>
        <w:t>הר"ן</w:t>
      </w:r>
      <w:proofErr w:type="spellEnd"/>
      <w:r w:rsidRPr="008F40B1">
        <w:rPr>
          <w:rtl/>
        </w:rPr>
        <w:t>:</w:t>
      </w:r>
    </w:p>
    <w:p w14:paraId="6AA0B795" w14:textId="77777777" w:rsidR="00A65C64" w:rsidRDefault="00A65C64" w:rsidP="00A65C64">
      <w:pPr>
        <w:pStyle w:val="Heading2"/>
        <w:rPr>
          <w:rtl/>
        </w:rPr>
      </w:pPr>
      <w:r>
        <w:rPr>
          <w:rFonts w:hint="cs"/>
          <w:rtl/>
        </w:rPr>
        <w:t xml:space="preserve">גבורת ארי תענית </w:t>
      </w:r>
      <w:proofErr w:type="spellStart"/>
      <w:r>
        <w:rPr>
          <w:rFonts w:hint="cs"/>
          <w:rtl/>
        </w:rPr>
        <w:t>כו</w:t>
      </w:r>
      <w:proofErr w:type="spellEnd"/>
      <w:r>
        <w:rPr>
          <w:rFonts w:hint="cs"/>
          <w:rtl/>
        </w:rPr>
        <w:t>. ד"ה מיהו בירושלמי</w:t>
      </w:r>
    </w:p>
    <w:p w14:paraId="32AFC0B9" w14:textId="77777777" w:rsidR="00A65C64" w:rsidRDefault="00A65C64" w:rsidP="00A65C64">
      <w:pPr>
        <w:rPr>
          <w:rtl/>
        </w:rPr>
      </w:pPr>
      <w:r w:rsidRPr="00D32775">
        <w:rPr>
          <w:rtl/>
        </w:rPr>
        <w:t xml:space="preserve">מיהו בירושלמי ריש פרקין </w:t>
      </w:r>
      <w:proofErr w:type="spellStart"/>
      <w:r w:rsidRPr="00D32775">
        <w:rPr>
          <w:rtl/>
        </w:rPr>
        <w:t>אמתני</w:t>
      </w:r>
      <w:proofErr w:type="spellEnd"/>
      <w:r w:rsidRPr="00D32775">
        <w:rPr>
          <w:rtl/>
        </w:rPr>
        <w:t xml:space="preserve">' </w:t>
      </w:r>
      <w:proofErr w:type="spellStart"/>
      <w:r w:rsidRPr="00D32775">
        <w:rPr>
          <w:rtl/>
        </w:rPr>
        <w:t>דשלשה</w:t>
      </w:r>
      <w:proofErr w:type="spellEnd"/>
      <w:r w:rsidRPr="00D32775">
        <w:rPr>
          <w:rtl/>
        </w:rPr>
        <w:t xml:space="preserve"> פעמים </w:t>
      </w:r>
      <w:proofErr w:type="spellStart"/>
      <w:r w:rsidRPr="00D32775">
        <w:rPr>
          <w:rtl/>
        </w:rPr>
        <w:t>הכהנים</w:t>
      </w:r>
      <w:proofErr w:type="spellEnd"/>
      <w:r w:rsidRPr="00D32775">
        <w:rPr>
          <w:rtl/>
        </w:rPr>
        <w:t xml:space="preserve"> </w:t>
      </w:r>
      <w:proofErr w:type="spellStart"/>
      <w:r w:rsidRPr="00D32775">
        <w:rPr>
          <w:rtl/>
        </w:rPr>
        <w:t>נושאין</w:t>
      </w:r>
      <w:proofErr w:type="spellEnd"/>
      <w:r w:rsidRPr="00D32775">
        <w:rPr>
          <w:rtl/>
        </w:rPr>
        <w:t xml:space="preserve"> כפיהם ד' פעמים ביום </w:t>
      </w:r>
      <w:proofErr w:type="spellStart"/>
      <w:r w:rsidRPr="00D32775">
        <w:rPr>
          <w:rtl/>
        </w:rPr>
        <w:t>אמרינן</w:t>
      </w:r>
      <w:proofErr w:type="spellEnd"/>
      <w:r w:rsidRPr="00D32775">
        <w:rPr>
          <w:rtl/>
        </w:rPr>
        <w:t xml:space="preserve"> את שמע מינה תלת את שמע מינה </w:t>
      </w:r>
      <w:proofErr w:type="spellStart"/>
      <w:r w:rsidRPr="00D32775">
        <w:rPr>
          <w:rtl/>
        </w:rPr>
        <w:t>שמתענין</w:t>
      </w:r>
      <w:proofErr w:type="spellEnd"/>
      <w:r w:rsidRPr="00D32775">
        <w:rPr>
          <w:rtl/>
        </w:rPr>
        <w:t xml:space="preserve"> במעמדות </w:t>
      </w:r>
      <w:proofErr w:type="spellStart"/>
      <w:r w:rsidRPr="00D32775">
        <w:rPr>
          <w:rtl/>
        </w:rPr>
        <w:t>ומתפללין</w:t>
      </w:r>
      <w:proofErr w:type="spellEnd"/>
      <w:r w:rsidRPr="00D32775">
        <w:rPr>
          <w:rtl/>
        </w:rPr>
        <w:t xml:space="preserve"> ארבע ואין נשיאות כפים בלילה אלא ביום ומשמע </w:t>
      </w:r>
      <w:proofErr w:type="spellStart"/>
      <w:r w:rsidRPr="00D32775">
        <w:rPr>
          <w:rtl/>
        </w:rPr>
        <w:t>דהכי</w:t>
      </w:r>
      <w:proofErr w:type="spellEnd"/>
      <w:r w:rsidRPr="00D32775">
        <w:rPr>
          <w:rtl/>
        </w:rPr>
        <w:t xml:space="preserve"> הוא מדייק </w:t>
      </w:r>
      <w:proofErr w:type="spellStart"/>
      <w:r w:rsidRPr="00D32775">
        <w:rPr>
          <w:rtl/>
        </w:rPr>
        <w:t>מדתניא</w:t>
      </w:r>
      <w:proofErr w:type="spellEnd"/>
      <w:r w:rsidRPr="00D32775">
        <w:rPr>
          <w:rtl/>
        </w:rPr>
        <w:t xml:space="preserve"> ד' פעמים ולא חמשה פעמים </w:t>
      </w:r>
      <w:proofErr w:type="spellStart"/>
      <w:r w:rsidRPr="00D32775">
        <w:rPr>
          <w:rtl/>
        </w:rPr>
        <w:t>דהא</w:t>
      </w:r>
      <w:proofErr w:type="spellEnd"/>
      <w:r w:rsidRPr="00D32775">
        <w:rPr>
          <w:rtl/>
        </w:rPr>
        <w:t xml:space="preserve"> איכא </w:t>
      </w:r>
      <w:proofErr w:type="spellStart"/>
      <w:r w:rsidRPr="00D32775">
        <w:rPr>
          <w:rtl/>
        </w:rPr>
        <w:t>נמי</w:t>
      </w:r>
      <w:proofErr w:type="spellEnd"/>
      <w:r w:rsidRPr="00D32775">
        <w:rPr>
          <w:rtl/>
        </w:rPr>
        <w:t xml:space="preserve"> ערבית שמע מינה </w:t>
      </w:r>
      <w:proofErr w:type="spellStart"/>
      <w:r w:rsidRPr="00D32775">
        <w:rPr>
          <w:rtl/>
        </w:rPr>
        <w:t>דאין</w:t>
      </w:r>
      <w:proofErr w:type="spellEnd"/>
      <w:r w:rsidRPr="00D32775">
        <w:rPr>
          <w:rtl/>
        </w:rPr>
        <w:t xml:space="preserve"> נשיאות כפים בלילה. מכל מקום נראה לי </w:t>
      </w:r>
      <w:proofErr w:type="spellStart"/>
      <w:r w:rsidRPr="00D32775">
        <w:rPr>
          <w:rtl/>
        </w:rPr>
        <w:t>דאין</w:t>
      </w:r>
      <w:proofErr w:type="spellEnd"/>
      <w:r w:rsidRPr="00D32775">
        <w:rPr>
          <w:rtl/>
        </w:rPr>
        <w:t xml:space="preserve"> מזה ראיה </w:t>
      </w:r>
      <w:proofErr w:type="spellStart"/>
      <w:r w:rsidRPr="00D32775">
        <w:rPr>
          <w:rtl/>
        </w:rPr>
        <w:t>דאפילו</w:t>
      </w:r>
      <w:proofErr w:type="spellEnd"/>
      <w:r w:rsidRPr="00D32775">
        <w:rPr>
          <w:rtl/>
        </w:rPr>
        <w:t xml:space="preserve"> </w:t>
      </w:r>
      <w:proofErr w:type="spellStart"/>
      <w:r w:rsidRPr="00D32775">
        <w:rPr>
          <w:rtl/>
        </w:rPr>
        <w:t>תימא</w:t>
      </w:r>
      <w:proofErr w:type="spellEnd"/>
      <w:r w:rsidRPr="00D32775">
        <w:rPr>
          <w:rtl/>
        </w:rPr>
        <w:t xml:space="preserve"> </w:t>
      </w:r>
      <w:proofErr w:type="spellStart"/>
      <w:r w:rsidRPr="00D32775">
        <w:rPr>
          <w:rtl/>
        </w:rPr>
        <w:t>דנשיאות</w:t>
      </w:r>
      <w:proofErr w:type="spellEnd"/>
      <w:r w:rsidRPr="00D32775">
        <w:rPr>
          <w:rtl/>
        </w:rPr>
        <w:t xml:space="preserve"> כפים בלילה הא </w:t>
      </w:r>
      <w:proofErr w:type="spellStart"/>
      <w:r w:rsidRPr="00D32775">
        <w:rPr>
          <w:rtl/>
        </w:rPr>
        <w:t>אמרינן</w:t>
      </w:r>
      <w:proofErr w:type="spellEnd"/>
      <w:r w:rsidRPr="00D32775">
        <w:rPr>
          <w:rtl/>
        </w:rPr>
        <w:t xml:space="preserve"> בפרק ז' </w:t>
      </w:r>
      <w:proofErr w:type="spellStart"/>
      <w:r w:rsidRPr="00D32775">
        <w:rPr>
          <w:rtl/>
        </w:rPr>
        <w:t>דמסכת</w:t>
      </w:r>
      <w:proofErr w:type="spellEnd"/>
      <w:r w:rsidRPr="00D32775">
        <w:rPr>
          <w:rtl/>
        </w:rPr>
        <w:t xml:space="preserve"> סוטה (דף ל"ח) כל כהן שאינו עולה בעבודה שוב אינו עולה שנאמר </w:t>
      </w:r>
      <w:proofErr w:type="spellStart"/>
      <w:r w:rsidRPr="00D32775">
        <w:rPr>
          <w:rtl/>
        </w:rPr>
        <w:t>וישא</w:t>
      </w:r>
      <w:proofErr w:type="spellEnd"/>
      <w:r w:rsidRPr="00D32775">
        <w:rPr>
          <w:rtl/>
        </w:rPr>
        <w:t xml:space="preserve"> אהרן את ידיו אל העם ויברכם וירד מעשות החטאת וכיון </w:t>
      </w:r>
      <w:proofErr w:type="spellStart"/>
      <w:r w:rsidRPr="00D32775">
        <w:rPr>
          <w:rtl/>
        </w:rPr>
        <w:t>דצריך</w:t>
      </w:r>
      <w:proofErr w:type="spellEnd"/>
      <w:r w:rsidRPr="00D32775">
        <w:rPr>
          <w:rtl/>
        </w:rPr>
        <w:t xml:space="preserve"> (חסר):</w:t>
      </w:r>
    </w:p>
    <w:p w14:paraId="3127C8CB" w14:textId="77777777" w:rsidR="00864C8B" w:rsidRDefault="00864C8B" w:rsidP="00864C8B">
      <w:pPr>
        <w:pStyle w:val="Heading1"/>
        <w:rPr>
          <w:rtl/>
        </w:rPr>
      </w:pPr>
      <w:bookmarkStart w:id="4" w:name="_Toc476655767"/>
      <w:r>
        <w:rPr>
          <w:rFonts w:hint="cs"/>
          <w:rtl/>
        </w:rPr>
        <w:t xml:space="preserve">ברכת </w:t>
      </w:r>
      <w:proofErr w:type="spellStart"/>
      <w:r>
        <w:rPr>
          <w:rFonts w:hint="cs"/>
          <w:rtl/>
        </w:rPr>
        <w:t>כהנים</w:t>
      </w:r>
      <w:proofErr w:type="spellEnd"/>
      <w:r>
        <w:rPr>
          <w:rFonts w:hint="cs"/>
          <w:rtl/>
        </w:rPr>
        <w:t xml:space="preserve"> במנחה</w:t>
      </w:r>
      <w:bookmarkEnd w:id="4"/>
    </w:p>
    <w:p w14:paraId="5E4ED6CE" w14:textId="77777777" w:rsidR="00864C8B" w:rsidRDefault="00864C8B" w:rsidP="00864C8B">
      <w:pPr>
        <w:pStyle w:val="Heading2"/>
        <w:rPr>
          <w:rtl/>
        </w:rPr>
      </w:pPr>
      <w:r>
        <w:rPr>
          <w:rFonts w:hint="cs"/>
          <w:rtl/>
        </w:rPr>
        <w:t xml:space="preserve">תענית </w:t>
      </w:r>
      <w:proofErr w:type="spellStart"/>
      <w:r>
        <w:rPr>
          <w:rFonts w:hint="cs"/>
          <w:rtl/>
        </w:rPr>
        <w:t>כז</w:t>
      </w:r>
      <w:proofErr w:type="spellEnd"/>
      <w:r>
        <w:rPr>
          <w:rFonts w:hint="cs"/>
          <w:rtl/>
        </w:rPr>
        <w:t>.</w:t>
      </w:r>
    </w:p>
    <w:p w14:paraId="11938C7B" w14:textId="77777777" w:rsidR="00864C8B" w:rsidRDefault="00864C8B" w:rsidP="00864C8B">
      <w:pPr>
        <w:pStyle w:val="Heading2"/>
        <w:rPr>
          <w:rtl/>
        </w:rPr>
      </w:pPr>
      <w:r>
        <w:rPr>
          <w:rFonts w:hint="cs"/>
          <w:rtl/>
        </w:rPr>
        <w:t xml:space="preserve">שלחן ערוך אורח חיים </w:t>
      </w:r>
      <w:proofErr w:type="spellStart"/>
      <w:r>
        <w:rPr>
          <w:rFonts w:hint="cs"/>
          <w:rtl/>
        </w:rPr>
        <w:t>קכט:א</w:t>
      </w:r>
      <w:proofErr w:type="spellEnd"/>
    </w:p>
    <w:p w14:paraId="648116E2" w14:textId="77777777" w:rsidR="00864C8B" w:rsidRDefault="00864C8B" w:rsidP="00864C8B">
      <w:r>
        <w:rPr>
          <w:rtl/>
        </w:rPr>
        <w:t>אין נשיאת כפים</w:t>
      </w:r>
      <w:r w:rsidRPr="00F87537">
        <w:rPr>
          <w:rtl/>
        </w:rPr>
        <w:t xml:space="preserve"> אלא בשחרית ומוסף ו</w:t>
      </w:r>
      <w:r>
        <w:rPr>
          <w:rtl/>
        </w:rPr>
        <w:t>בנעילה, ביום שיש בו נעיל</w:t>
      </w:r>
      <w:r>
        <w:rPr>
          <w:rFonts w:hint="cs"/>
          <w:rtl/>
        </w:rPr>
        <w:t>ה</w:t>
      </w:r>
      <w:r w:rsidRPr="00F87537">
        <w:rPr>
          <w:rtl/>
        </w:rPr>
        <w:t xml:space="preserve"> כמו </w:t>
      </w:r>
      <w:proofErr w:type="spellStart"/>
      <w:r w:rsidRPr="00F87537">
        <w:rPr>
          <w:rtl/>
        </w:rPr>
        <w:t>בי"ה</w:t>
      </w:r>
      <w:proofErr w:type="spellEnd"/>
      <w:r w:rsidRPr="00F87537">
        <w:rPr>
          <w:rtl/>
        </w:rPr>
        <w:t xml:space="preserve">, אבל לא במנחה, משום </w:t>
      </w:r>
      <w:proofErr w:type="spellStart"/>
      <w:r w:rsidRPr="00F87537">
        <w:rPr>
          <w:rtl/>
        </w:rPr>
        <w:t>דשכ</w:t>
      </w:r>
      <w:r>
        <w:rPr>
          <w:rtl/>
        </w:rPr>
        <w:t>יחא</w:t>
      </w:r>
      <w:proofErr w:type="spellEnd"/>
      <w:r>
        <w:rPr>
          <w:rtl/>
        </w:rPr>
        <w:t xml:space="preserve"> שכרות באותה שעה, </w:t>
      </w:r>
      <w:r w:rsidRPr="00F87537">
        <w:rPr>
          <w:rtl/>
        </w:rPr>
        <w:t>שמא יהא הכהן שכו</w:t>
      </w:r>
      <w:r>
        <w:rPr>
          <w:rtl/>
        </w:rPr>
        <w:t>ר; וגזרו במנחה של תענית,</w:t>
      </w:r>
      <w:r w:rsidRPr="00F87537">
        <w:rPr>
          <w:rtl/>
        </w:rPr>
        <w:t xml:space="preserve"> אטו מ</w:t>
      </w:r>
      <w:r>
        <w:rPr>
          <w:rtl/>
        </w:rPr>
        <w:t>נחת שאר ימים; אבל בתענית</w:t>
      </w:r>
      <w:r w:rsidRPr="00F87537">
        <w:rPr>
          <w:rtl/>
        </w:rPr>
        <w:t xml:space="preserve"> שאי</w:t>
      </w:r>
      <w:r>
        <w:rPr>
          <w:rtl/>
        </w:rPr>
        <w:t xml:space="preserve">ן בו נעילה, הואיל ותפלת מנחה </w:t>
      </w:r>
      <w:r w:rsidRPr="00F87537">
        <w:rPr>
          <w:rtl/>
        </w:rPr>
        <w:t xml:space="preserve">סמוך לשקיעת החמה, היא דומה לתפלת נעילה ואינה מתחלפת במנחה של שאר ימים, הלכך יש בה נשיאת כפים. </w:t>
      </w:r>
      <w:r>
        <w:rPr>
          <w:sz w:val="18"/>
          <w:szCs w:val="18"/>
          <w:rtl/>
        </w:rPr>
        <w:t>(</w:t>
      </w:r>
      <w:r w:rsidRPr="00F87537">
        <w:rPr>
          <w:sz w:val="18"/>
          <w:szCs w:val="18"/>
          <w:rtl/>
        </w:rPr>
        <w:t>והמנהג שלנו כבר נתבאר לעיל סי' קכ"ח)</w:t>
      </w:r>
      <w:r w:rsidRPr="00F87537">
        <w:rPr>
          <w:rtl/>
        </w:rPr>
        <w:t>.</w:t>
      </w:r>
    </w:p>
    <w:p w14:paraId="4757D1E4" w14:textId="77777777" w:rsidR="00864C8B" w:rsidRDefault="00864C8B" w:rsidP="00864C8B">
      <w:pPr>
        <w:pStyle w:val="Heading2"/>
        <w:rPr>
          <w:rtl/>
        </w:rPr>
      </w:pPr>
      <w:r>
        <w:rPr>
          <w:rtl/>
        </w:rPr>
        <w:t>חזון איש אורח חיים סימן כ</w:t>
      </w:r>
    </w:p>
    <w:p w14:paraId="0F1BDFFD" w14:textId="77777777" w:rsidR="00864C8B" w:rsidRDefault="00864C8B" w:rsidP="00864C8B">
      <w:pPr>
        <w:rPr>
          <w:rtl/>
        </w:rPr>
      </w:pPr>
      <w:r>
        <w:rPr>
          <w:noProof/>
        </w:rPr>
        <w:drawing>
          <wp:inline distT="0" distB="0" distL="0" distR="0" wp14:anchorId="3B6C9D50" wp14:editId="50DBECF0">
            <wp:extent cx="5570571" cy="2844800"/>
            <wp:effectExtent l="0" t="0" r="0" b="0"/>
            <wp:docPr id="240619" name="Picture 24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76441" cy="2847798"/>
                    </a:xfrm>
                    <a:prstGeom prst="rect">
                      <a:avLst/>
                    </a:prstGeom>
                  </pic:spPr>
                </pic:pic>
              </a:graphicData>
            </a:graphic>
          </wp:inline>
        </w:drawing>
      </w:r>
    </w:p>
    <w:p w14:paraId="02C552E1" w14:textId="71A1D75B" w:rsidR="00AC29D4" w:rsidRPr="00AC29D4" w:rsidRDefault="00AC29D4" w:rsidP="00AC29D4">
      <w:pPr>
        <w:pStyle w:val="Heading1"/>
        <w:rPr>
          <w:rtl/>
        </w:rPr>
      </w:pPr>
      <w:r>
        <w:rPr>
          <w:rFonts w:hint="cs"/>
          <w:rtl/>
        </w:rPr>
        <w:t xml:space="preserve">קריאת התורה </w:t>
      </w:r>
      <w:r>
        <w:rPr>
          <w:rtl/>
        </w:rPr>
        <w:t>–</w:t>
      </w:r>
      <w:r>
        <w:rPr>
          <w:rFonts w:hint="cs"/>
          <w:rtl/>
        </w:rPr>
        <w:t xml:space="preserve"> בזמן שאינו מחויב</w:t>
      </w:r>
    </w:p>
    <w:p w14:paraId="68CC7F53" w14:textId="3C582AC0" w:rsidR="00AC29D4" w:rsidRPr="00AC29D4" w:rsidRDefault="00AC29D4" w:rsidP="00AC29D4">
      <w:pPr>
        <w:pStyle w:val="Heading2"/>
        <w:rPr>
          <w:rtl/>
        </w:rPr>
      </w:pPr>
      <w:r w:rsidRPr="00AC29D4">
        <w:rPr>
          <w:rtl/>
        </w:rPr>
        <w:t xml:space="preserve">שו"ת משיב דבר חלק א סימן </w:t>
      </w:r>
      <w:proofErr w:type="spellStart"/>
      <w:r w:rsidRPr="00AC29D4">
        <w:rPr>
          <w:rtl/>
        </w:rPr>
        <w:t>טז</w:t>
      </w:r>
      <w:proofErr w:type="spellEnd"/>
    </w:p>
    <w:p w14:paraId="083D746A" w14:textId="77777777" w:rsidR="00AC29D4" w:rsidRPr="00AC29D4" w:rsidRDefault="00AC29D4" w:rsidP="00AC29D4">
      <w:pPr>
        <w:rPr>
          <w:rtl/>
        </w:rPr>
      </w:pPr>
      <w:r w:rsidRPr="00AC29D4">
        <w:rPr>
          <w:rtl/>
        </w:rPr>
        <w:t xml:space="preserve">לכבוד הרב וכו' בעיר </w:t>
      </w:r>
      <w:proofErr w:type="spellStart"/>
      <w:r w:rsidRPr="00AC29D4">
        <w:rPr>
          <w:rtl/>
        </w:rPr>
        <w:t>סינסינאטא</w:t>
      </w:r>
      <w:proofErr w:type="spellEnd"/>
      <w:r w:rsidRPr="00AC29D4">
        <w:rPr>
          <w:rtl/>
        </w:rPr>
        <w:t xml:space="preserve"> </w:t>
      </w:r>
      <w:proofErr w:type="spellStart"/>
      <w:r w:rsidRPr="00AC29D4">
        <w:rPr>
          <w:rtl/>
        </w:rPr>
        <w:t>באמיריקא</w:t>
      </w:r>
      <w:proofErr w:type="spellEnd"/>
      <w:r w:rsidRPr="00AC29D4">
        <w:rPr>
          <w:rtl/>
        </w:rPr>
        <w:t xml:space="preserve">:  </w:t>
      </w:r>
    </w:p>
    <w:p w14:paraId="38A7B125" w14:textId="77777777" w:rsidR="00AC29D4" w:rsidRPr="00AC29D4" w:rsidRDefault="00AC29D4" w:rsidP="00AC29D4">
      <w:pPr>
        <w:rPr>
          <w:rtl/>
        </w:rPr>
      </w:pPr>
      <w:r w:rsidRPr="00AC29D4">
        <w:rPr>
          <w:rtl/>
        </w:rPr>
        <w:t xml:space="preserve">  אשר דרש מע"כ נ"י על דבר אשר קרה בקהלה אחת בעירו כי חברה אחת ביום טובה שלהם שזכו לחנך ארון הקודש ועשו הקפות עם </w:t>
      </w:r>
      <w:proofErr w:type="spellStart"/>
      <w:r w:rsidRPr="00AC29D4">
        <w:rPr>
          <w:rtl/>
        </w:rPr>
        <w:t>הס"ת</w:t>
      </w:r>
      <w:proofErr w:type="spellEnd"/>
      <w:r w:rsidRPr="00AC29D4">
        <w:rPr>
          <w:rtl/>
        </w:rPr>
        <w:t xml:space="preserve"> בשמחת לבבם ורצה אחד שיקרא בתורה בצבור ביום א' </w:t>
      </w:r>
      <w:proofErr w:type="spellStart"/>
      <w:r w:rsidRPr="00AC29D4">
        <w:rPr>
          <w:rtl/>
        </w:rPr>
        <w:t>ומע"כ</w:t>
      </w:r>
      <w:proofErr w:type="spellEnd"/>
      <w:r w:rsidRPr="00AC29D4">
        <w:rPr>
          <w:rtl/>
        </w:rPr>
        <w:t xml:space="preserve"> מיחה בדבר, וביאר טעמו </w:t>
      </w:r>
      <w:proofErr w:type="spellStart"/>
      <w:r w:rsidRPr="00AC29D4">
        <w:rPr>
          <w:rtl/>
        </w:rPr>
        <w:t>ונמוקו</w:t>
      </w:r>
      <w:proofErr w:type="spellEnd"/>
      <w:r w:rsidRPr="00AC29D4">
        <w:rPr>
          <w:rtl/>
        </w:rPr>
        <w:t xml:space="preserve">, כי הקורא בתורה שלא בזמן שקבעו חז"ל הרי זה עובר משום </w:t>
      </w:r>
      <w:proofErr w:type="spellStart"/>
      <w:r w:rsidRPr="00AC29D4">
        <w:rPr>
          <w:rtl/>
        </w:rPr>
        <w:t>ב"ת</w:t>
      </w:r>
      <w:proofErr w:type="spellEnd"/>
      <w:r w:rsidRPr="00AC29D4">
        <w:rPr>
          <w:rtl/>
        </w:rPr>
        <w:t xml:space="preserve"> וכסברת </w:t>
      </w:r>
      <w:proofErr w:type="spellStart"/>
      <w:r w:rsidRPr="00AC29D4">
        <w:rPr>
          <w:rtl/>
        </w:rPr>
        <w:t>המרדכי</w:t>
      </w:r>
      <w:proofErr w:type="spellEnd"/>
      <w:r w:rsidRPr="00AC29D4">
        <w:rPr>
          <w:rtl/>
        </w:rPr>
        <w:t xml:space="preserve"> במגילה (פ"א) </w:t>
      </w:r>
      <w:proofErr w:type="spellStart"/>
      <w:r w:rsidRPr="00AC29D4">
        <w:rPr>
          <w:rtl/>
        </w:rPr>
        <w:t>לענין</w:t>
      </w:r>
      <w:proofErr w:type="spellEnd"/>
      <w:r w:rsidRPr="00AC29D4">
        <w:rPr>
          <w:rtl/>
        </w:rPr>
        <w:t xml:space="preserve"> מקרא מגילה בט"ו אם </w:t>
      </w:r>
      <w:proofErr w:type="spellStart"/>
      <w:r w:rsidRPr="00AC29D4">
        <w:rPr>
          <w:rtl/>
        </w:rPr>
        <w:t>מכוין</w:t>
      </w:r>
      <w:proofErr w:type="spellEnd"/>
      <w:r w:rsidRPr="00AC29D4">
        <w:rPr>
          <w:rtl/>
        </w:rPr>
        <w:t xml:space="preserve"> לקריאה:  </w:t>
      </w:r>
    </w:p>
    <w:p w14:paraId="1443997B" w14:textId="77777777" w:rsidR="00AC29D4" w:rsidRPr="00AC29D4" w:rsidRDefault="00AC29D4" w:rsidP="00AC29D4">
      <w:pPr>
        <w:rPr>
          <w:rtl/>
        </w:rPr>
      </w:pPr>
      <w:r w:rsidRPr="00AC29D4">
        <w:rPr>
          <w:rtl/>
        </w:rPr>
        <w:lastRenderedPageBreak/>
        <w:t xml:space="preserve">  והנה אם משום הא לא איריא, ידע כ' כי אין </w:t>
      </w:r>
      <w:proofErr w:type="spellStart"/>
      <w:r w:rsidRPr="00AC29D4">
        <w:rPr>
          <w:rtl/>
        </w:rPr>
        <w:t>בקה"ת</w:t>
      </w:r>
      <w:proofErr w:type="spellEnd"/>
      <w:r w:rsidRPr="00AC29D4">
        <w:rPr>
          <w:rtl/>
        </w:rPr>
        <w:t xml:space="preserve"> משום בל תוסיף אפי' בברכה </w:t>
      </w:r>
      <w:proofErr w:type="spellStart"/>
      <w:r w:rsidRPr="00AC29D4">
        <w:rPr>
          <w:rtl/>
        </w:rPr>
        <w:t>מדאיתא</w:t>
      </w:r>
      <w:proofErr w:type="spellEnd"/>
      <w:r w:rsidRPr="00AC29D4">
        <w:rPr>
          <w:rtl/>
        </w:rPr>
        <w:t xml:space="preserve"> בעירובין (דף צו) ועוד הישן בשמיני ילקה </w:t>
      </w:r>
      <w:proofErr w:type="spellStart"/>
      <w:r w:rsidRPr="00AC29D4">
        <w:rPr>
          <w:rtl/>
        </w:rPr>
        <w:t>ופירש"י</w:t>
      </w:r>
      <w:proofErr w:type="spellEnd"/>
      <w:r w:rsidRPr="00AC29D4">
        <w:rPr>
          <w:rtl/>
        </w:rPr>
        <w:t xml:space="preserve"> </w:t>
      </w:r>
      <w:proofErr w:type="spellStart"/>
      <w:r w:rsidRPr="00AC29D4">
        <w:rPr>
          <w:rtl/>
        </w:rPr>
        <w:t>ואנן</w:t>
      </w:r>
      <w:proofErr w:type="spellEnd"/>
      <w:r w:rsidRPr="00AC29D4">
        <w:rPr>
          <w:rtl/>
        </w:rPr>
        <w:t xml:space="preserve"> </w:t>
      </w:r>
      <w:proofErr w:type="spellStart"/>
      <w:r w:rsidRPr="00AC29D4">
        <w:rPr>
          <w:rtl/>
        </w:rPr>
        <w:t>מיתב</w:t>
      </w:r>
      <w:proofErr w:type="spellEnd"/>
      <w:r w:rsidRPr="00AC29D4">
        <w:rPr>
          <w:rtl/>
        </w:rPr>
        <w:t xml:space="preserve"> </w:t>
      </w:r>
      <w:proofErr w:type="spellStart"/>
      <w:r w:rsidRPr="00AC29D4">
        <w:rPr>
          <w:rtl/>
        </w:rPr>
        <w:t>יתבינן</w:t>
      </w:r>
      <w:proofErr w:type="spellEnd"/>
      <w:r w:rsidRPr="00AC29D4">
        <w:rPr>
          <w:rtl/>
        </w:rPr>
        <w:t xml:space="preserve"> בשמיני ספק שביעי לכתחילה אלא שלא בזמנו בלא כונה לאו תוספת היא ולהכי שרינן דאי שמיני הוא לא </w:t>
      </w:r>
      <w:proofErr w:type="spellStart"/>
      <w:r w:rsidRPr="00AC29D4">
        <w:rPr>
          <w:rtl/>
        </w:rPr>
        <w:t>מכוין</w:t>
      </w:r>
      <w:proofErr w:type="spellEnd"/>
      <w:r w:rsidRPr="00AC29D4">
        <w:rPr>
          <w:rtl/>
        </w:rPr>
        <w:t xml:space="preserve"> למצות סוכה עכ"ל, </w:t>
      </w:r>
      <w:proofErr w:type="spellStart"/>
      <w:r w:rsidRPr="00AC29D4">
        <w:rPr>
          <w:rtl/>
        </w:rPr>
        <w:t>ומש"ה</w:t>
      </w:r>
      <w:proofErr w:type="spellEnd"/>
      <w:r w:rsidRPr="00AC29D4">
        <w:rPr>
          <w:rtl/>
        </w:rPr>
        <w:t xml:space="preserve"> </w:t>
      </w:r>
      <w:proofErr w:type="spellStart"/>
      <w:r w:rsidRPr="00AC29D4">
        <w:rPr>
          <w:rtl/>
        </w:rPr>
        <w:t>ליכא</w:t>
      </w:r>
      <w:proofErr w:type="spellEnd"/>
      <w:r w:rsidRPr="00AC29D4">
        <w:rPr>
          <w:rtl/>
        </w:rPr>
        <w:t xml:space="preserve"> משום בל תוסיף, וא"כ קשה מהא </w:t>
      </w:r>
      <w:proofErr w:type="spellStart"/>
      <w:r w:rsidRPr="00AC29D4">
        <w:rPr>
          <w:rtl/>
        </w:rPr>
        <w:t>דיו"ט</w:t>
      </w:r>
      <w:proofErr w:type="spellEnd"/>
      <w:r w:rsidRPr="00AC29D4">
        <w:rPr>
          <w:rtl/>
        </w:rPr>
        <w:t xml:space="preserve"> שני של גליות </w:t>
      </w:r>
      <w:proofErr w:type="spellStart"/>
      <w:r w:rsidRPr="00AC29D4">
        <w:rPr>
          <w:rtl/>
        </w:rPr>
        <w:t>דקרינן</w:t>
      </w:r>
      <w:proofErr w:type="spellEnd"/>
      <w:r w:rsidRPr="00AC29D4">
        <w:rPr>
          <w:rtl/>
        </w:rPr>
        <w:t xml:space="preserve"> בתורה </w:t>
      </w:r>
      <w:proofErr w:type="spellStart"/>
      <w:r w:rsidRPr="00AC29D4">
        <w:rPr>
          <w:rtl/>
        </w:rPr>
        <w:t>ומברכינן</w:t>
      </w:r>
      <w:proofErr w:type="spellEnd"/>
      <w:r w:rsidRPr="00AC29D4">
        <w:rPr>
          <w:rtl/>
        </w:rPr>
        <w:t xml:space="preserve"> דלא שייך בזה סברת רש"י דאי שמיני לא </w:t>
      </w:r>
      <w:proofErr w:type="spellStart"/>
      <w:r w:rsidRPr="00AC29D4">
        <w:rPr>
          <w:rtl/>
        </w:rPr>
        <w:t>מכוין</w:t>
      </w:r>
      <w:proofErr w:type="spellEnd"/>
      <w:r w:rsidRPr="00AC29D4">
        <w:rPr>
          <w:rtl/>
        </w:rPr>
        <w:t xml:space="preserve"> למצות סוכה, דהרי </w:t>
      </w:r>
      <w:proofErr w:type="spellStart"/>
      <w:r w:rsidRPr="00AC29D4">
        <w:rPr>
          <w:rtl/>
        </w:rPr>
        <w:t>מברכינן</w:t>
      </w:r>
      <w:proofErr w:type="spellEnd"/>
      <w:r w:rsidRPr="00AC29D4">
        <w:rPr>
          <w:rtl/>
        </w:rPr>
        <w:t xml:space="preserve">:  </w:t>
      </w:r>
    </w:p>
    <w:p w14:paraId="0063D0A4" w14:textId="77777777" w:rsidR="00AC29D4" w:rsidRPr="00AC29D4" w:rsidRDefault="00AC29D4" w:rsidP="00AC29D4">
      <w:pPr>
        <w:rPr>
          <w:rtl/>
        </w:rPr>
      </w:pPr>
      <w:r w:rsidRPr="00AC29D4">
        <w:rPr>
          <w:rtl/>
        </w:rPr>
        <w:t xml:space="preserve">  הן אמת </w:t>
      </w:r>
      <w:proofErr w:type="spellStart"/>
      <w:r w:rsidRPr="00AC29D4">
        <w:rPr>
          <w:rtl/>
        </w:rPr>
        <w:t>דבחי</w:t>
      </w:r>
      <w:proofErr w:type="spellEnd"/>
      <w:r w:rsidRPr="00AC29D4">
        <w:rPr>
          <w:rtl/>
        </w:rPr>
        <w:t xml:space="preserve">' הרשב"א ר"ה (דף ט"ז) כתב </w:t>
      </w:r>
      <w:proofErr w:type="spellStart"/>
      <w:r w:rsidRPr="00AC29D4">
        <w:rPr>
          <w:rtl/>
        </w:rPr>
        <w:t>דמיו"ט</w:t>
      </w:r>
      <w:proofErr w:type="spellEnd"/>
      <w:r w:rsidRPr="00AC29D4">
        <w:rPr>
          <w:rtl/>
        </w:rPr>
        <w:t xml:space="preserve"> שני של גליות לא קשה כלל </w:t>
      </w:r>
      <w:proofErr w:type="spellStart"/>
      <w:r w:rsidRPr="00AC29D4">
        <w:rPr>
          <w:rtl/>
        </w:rPr>
        <w:t>דתק"ח</w:t>
      </w:r>
      <w:proofErr w:type="spellEnd"/>
      <w:r w:rsidRPr="00AC29D4">
        <w:rPr>
          <w:rtl/>
        </w:rPr>
        <w:t xml:space="preserve"> היא, ונראה מדבריו </w:t>
      </w:r>
      <w:proofErr w:type="spellStart"/>
      <w:r w:rsidRPr="00AC29D4">
        <w:rPr>
          <w:rtl/>
        </w:rPr>
        <w:t>דמפרש</w:t>
      </w:r>
      <w:proofErr w:type="spellEnd"/>
      <w:r w:rsidRPr="00AC29D4">
        <w:rPr>
          <w:rtl/>
        </w:rPr>
        <w:t xml:space="preserve"> דלא </w:t>
      </w:r>
      <w:proofErr w:type="spellStart"/>
      <w:r w:rsidRPr="00AC29D4">
        <w:rPr>
          <w:rtl/>
        </w:rPr>
        <w:t>כפרש"י</w:t>
      </w:r>
      <w:proofErr w:type="spellEnd"/>
      <w:r w:rsidRPr="00AC29D4">
        <w:rPr>
          <w:rtl/>
        </w:rPr>
        <w:t xml:space="preserve">, אלא הישן בא"י בשמיני בסוכה ילקה, מ"מ הרי רש"י פי' </w:t>
      </w:r>
      <w:proofErr w:type="spellStart"/>
      <w:r w:rsidRPr="00AC29D4">
        <w:rPr>
          <w:rtl/>
        </w:rPr>
        <w:t>בהדיא</w:t>
      </w:r>
      <w:proofErr w:type="spellEnd"/>
      <w:r w:rsidRPr="00AC29D4">
        <w:rPr>
          <w:rtl/>
        </w:rPr>
        <w:t xml:space="preserve"> ביו"ט שני של גליות ובחיבורי </w:t>
      </w:r>
      <w:proofErr w:type="spellStart"/>
      <w:r w:rsidRPr="00AC29D4">
        <w:rPr>
          <w:rtl/>
        </w:rPr>
        <w:t>הע"ש</w:t>
      </w:r>
      <w:proofErr w:type="spellEnd"/>
      <w:r w:rsidRPr="00AC29D4">
        <w:rPr>
          <w:rtl/>
        </w:rPr>
        <w:t xml:space="preserve"> (סי' מו אות ה) </w:t>
      </w:r>
      <w:proofErr w:type="spellStart"/>
      <w:r w:rsidRPr="00AC29D4">
        <w:rPr>
          <w:rtl/>
        </w:rPr>
        <w:t>בארתי</w:t>
      </w:r>
      <w:proofErr w:type="spellEnd"/>
      <w:r w:rsidRPr="00AC29D4">
        <w:rPr>
          <w:rtl/>
        </w:rPr>
        <w:t xml:space="preserve"> דגם הרשב"א אינו חולק על </w:t>
      </w:r>
      <w:proofErr w:type="spellStart"/>
      <w:r w:rsidRPr="00AC29D4">
        <w:rPr>
          <w:rtl/>
        </w:rPr>
        <w:t>פירש"י</w:t>
      </w:r>
      <w:proofErr w:type="spellEnd"/>
      <w:r w:rsidRPr="00AC29D4">
        <w:rPr>
          <w:rtl/>
        </w:rPr>
        <w:t xml:space="preserve">. איך שהוא הלא יקשה </w:t>
      </w:r>
      <w:proofErr w:type="spellStart"/>
      <w:r w:rsidRPr="00AC29D4">
        <w:rPr>
          <w:rtl/>
        </w:rPr>
        <w:t>לפירש"י</w:t>
      </w:r>
      <w:proofErr w:type="spellEnd"/>
      <w:r w:rsidRPr="00AC29D4">
        <w:rPr>
          <w:rtl/>
        </w:rPr>
        <w:t xml:space="preserve"> מהא </w:t>
      </w:r>
      <w:proofErr w:type="spellStart"/>
      <w:r w:rsidRPr="00AC29D4">
        <w:rPr>
          <w:rtl/>
        </w:rPr>
        <w:t>דקרינן</w:t>
      </w:r>
      <w:proofErr w:type="spellEnd"/>
      <w:r w:rsidRPr="00AC29D4">
        <w:rPr>
          <w:rtl/>
        </w:rPr>
        <w:t xml:space="preserve"> בתורה </w:t>
      </w:r>
      <w:proofErr w:type="spellStart"/>
      <w:r w:rsidRPr="00AC29D4">
        <w:rPr>
          <w:rtl/>
        </w:rPr>
        <w:t>ומברכינן</w:t>
      </w:r>
      <w:proofErr w:type="spellEnd"/>
      <w:r w:rsidRPr="00AC29D4">
        <w:rPr>
          <w:rtl/>
        </w:rPr>
        <w:t xml:space="preserve"> ביו"ט שני של גליות, אלא מוכח מהא דלא שייך </w:t>
      </w:r>
      <w:proofErr w:type="spellStart"/>
      <w:r w:rsidRPr="00AC29D4">
        <w:rPr>
          <w:rtl/>
        </w:rPr>
        <w:t>איסורא</w:t>
      </w:r>
      <w:proofErr w:type="spellEnd"/>
      <w:r w:rsidRPr="00AC29D4">
        <w:rPr>
          <w:rtl/>
        </w:rPr>
        <w:t xml:space="preserve"> </w:t>
      </w:r>
      <w:proofErr w:type="spellStart"/>
      <w:r w:rsidRPr="00AC29D4">
        <w:rPr>
          <w:rtl/>
        </w:rPr>
        <w:t>דב"ת</w:t>
      </w:r>
      <w:proofErr w:type="spellEnd"/>
      <w:r w:rsidRPr="00AC29D4">
        <w:rPr>
          <w:rtl/>
        </w:rPr>
        <w:t xml:space="preserve"> אלא </w:t>
      </w:r>
      <w:proofErr w:type="spellStart"/>
      <w:r w:rsidRPr="00AC29D4">
        <w:rPr>
          <w:rtl/>
        </w:rPr>
        <w:t>במצוה</w:t>
      </w:r>
      <w:proofErr w:type="spellEnd"/>
      <w:r w:rsidRPr="00AC29D4">
        <w:rPr>
          <w:rtl/>
        </w:rPr>
        <w:t xml:space="preserve"> דאורייתא </w:t>
      </w:r>
      <w:proofErr w:type="spellStart"/>
      <w:r w:rsidRPr="00AC29D4">
        <w:rPr>
          <w:rtl/>
        </w:rPr>
        <w:t>משא"כ</w:t>
      </w:r>
      <w:proofErr w:type="spellEnd"/>
      <w:r w:rsidRPr="00AC29D4">
        <w:rPr>
          <w:rtl/>
        </w:rPr>
        <w:t xml:space="preserve"> </w:t>
      </w:r>
      <w:proofErr w:type="spellStart"/>
      <w:r w:rsidRPr="00AC29D4">
        <w:rPr>
          <w:rtl/>
        </w:rPr>
        <w:t>בקה"ת</w:t>
      </w:r>
      <w:proofErr w:type="spellEnd"/>
      <w:r w:rsidRPr="00AC29D4">
        <w:rPr>
          <w:rtl/>
        </w:rPr>
        <w:t xml:space="preserve"> שעיקרו מדרבנן, ומשום זה </w:t>
      </w:r>
      <w:proofErr w:type="spellStart"/>
      <w:r w:rsidRPr="00AC29D4">
        <w:rPr>
          <w:rtl/>
        </w:rPr>
        <w:t>נמי</w:t>
      </w:r>
      <w:proofErr w:type="spellEnd"/>
      <w:r w:rsidRPr="00AC29D4">
        <w:rPr>
          <w:rtl/>
        </w:rPr>
        <w:t xml:space="preserve"> לא קשה מהא </w:t>
      </w:r>
      <w:proofErr w:type="spellStart"/>
      <w:r w:rsidRPr="00AC29D4">
        <w:rPr>
          <w:rtl/>
        </w:rPr>
        <w:t>דמקדשין</w:t>
      </w:r>
      <w:proofErr w:type="spellEnd"/>
      <w:r w:rsidRPr="00AC29D4">
        <w:rPr>
          <w:rtl/>
        </w:rPr>
        <w:t xml:space="preserve"> ביו"ט שני של גליות, </w:t>
      </w:r>
      <w:proofErr w:type="spellStart"/>
      <w:r w:rsidRPr="00AC29D4">
        <w:rPr>
          <w:rtl/>
        </w:rPr>
        <w:t>דקידוש</w:t>
      </w:r>
      <w:proofErr w:type="spellEnd"/>
      <w:r w:rsidRPr="00AC29D4">
        <w:rPr>
          <w:rtl/>
        </w:rPr>
        <w:t xml:space="preserve"> יו"ט ג"כ מדרבנן </w:t>
      </w:r>
      <w:proofErr w:type="spellStart"/>
      <w:r w:rsidRPr="00AC29D4">
        <w:rPr>
          <w:rtl/>
        </w:rPr>
        <w:t>כמש"כ</w:t>
      </w:r>
      <w:proofErr w:type="spellEnd"/>
      <w:r w:rsidRPr="00AC29D4">
        <w:rPr>
          <w:rtl/>
        </w:rPr>
        <w:t xml:space="preserve"> </w:t>
      </w:r>
      <w:proofErr w:type="spellStart"/>
      <w:r w:rsidRPr="00AC29D4">
        <w:rPr>
          <w:rtl/>
        </w:rPr>
        <w:t>המג"א</w:t>
      </w:r>
      <w:proofErr w:type="spellEnd"/>
      <w:r w:rsidRPr="00AC29D4">
        <w:rPr>
          <w:rtl/>
        </w:rPr>
        <w:t xml:space="preserve"> (סי' </w:t>
      </w:r>
      <w:proofErr w:type="spellStart"/>
      <w:r w:rsidRPr="00AC29D4">
        <w:rPr>
          <w:rtl/>
        </w:rPr>
        <w:t>תקצז</w:t>
      </w:r>
      <w:proofErr w:type="spellEnd"/>
      <w:r w:rsidRPr="00AC29D4">
        <w:rPr>
          <w:rtl/>
        </w:rPr>
        <w:t xml:space="preserve">), וכן כתב הגאון בעל טורי אבן </w:t>
      </w:r>
      <w:proofErr w:type="spellStart"/>
      <w:r w:rsidRPr="00AC29D4">
        <w:rPr>
          <w:rtl/>
        </w:rPr>
        <w:t>ספ"ג</w:t>
      </w:r>
      <w:proofErr w:type="spellEnd"/>
      <w:r w:rsidRPr="00AC29D4">
        <w:rPr>
          <w:rtl/>
        </w:rPr>
        <w:t xml:space="preserve"> </w:t>
      </w:r>
      <w:proofErr w:type="spellStart"/>
      <w:r w:rsidRPr="00AC29D4">
        <w:rPr>
          <w:rtl/>
        </w:rPr>
        <w:t>דר"ה</w:t>
      </w:r>
      <w:proofErr w:type="spellEnd"/>
      <w:r w:rsidRPr="00AC29D4">
        <w:rPr>
          <w:rtl/>
        </w:rPr>
        <w:t xml:space="preserve"> בדעת רש"י אע"ג </w:t>
      </w:r>
      <w:proofErr w:type="spellStart"/>
      <w:r w:rsidRPr="00AC29D4">
        <w:rPr>
          <w:rtl/>
        </w:rPr>
        <w:t>דשם</w:t>
      </w:r>
      <w:proofErr w:type="spellEnd"/>
      <w:r w:rsidRPr="00AC29D4">
        <w:rPr>
          <w:rtl/>
        </w:rPr>
        <w:t xml:space="preserve"> אין דבריו צודקים לענ"ד </w:t>
      </w:r>
      <w:proofErr w:type="spellStart"/>
      <w:r w:rsidRPr="00AC29D4">
        <w:rPr>
          <w:rtl/>
        </w:rPr>
        <w:t>כמש"כ</w:t>
      </w:r>
      <w:proofErr w:type="spellEnd"/>
      <w:r w:rsidRPr="00AC29D4">
        <w:rPr>
          <w:rtl/>
        </w:rPr>
        <w:t xml:space="preserve"> שם בחיבורי (סימן נד אות ד) מ"מ האמת כך הוא </w:t>
      </w:r>
      <w:proofErr w:type="spellStart"/>
      <w:r w:rsidRPr="00AC29D4">
        <w:rPr>
          <w:rtl/>
        </w:rPr>
        <w:t>דס"ל</w:t>
      </w:r>
      <w:proofErr w:type="spellEnd"/>
      <w:r w:rsidRPr="00AC29D4">
        <w:rPr>
          <w:rtl/>
        </w:rPr>
        <w:t xml:space="preserve"> לרש"י </w:t>
      </w:r>
      <w:proofErr w:type="spellStart"/>
      <w:r w:rsidRPr="00AC29D4">
        <w:rPr>
          <w:rtl/>
        </w:rPr>
        <w:t>דקידוש</w:t>
      </w:r>
      <w:proofErr w:type="spellEnd"/>
      <w:r w:rsidRPr="00AC29D4">
        <w:rPr>
          <w:rtl/>
        </w:rPr>
        <w:t xml:space="preserve"> יו"ט מדרבנן </w:t>
      </w:r>
      <w:proofErr w:type="spellStart"/>
      <w:r w:rsidRPr="00AC29D4">
        <w:rPr>
          <w:rtl/>
        </w:rPr>
        <w:t>ומש"ה</w:t>
      </w:r>
      <w:proofErr w:type="spellEnd"/>
      <w:r w:rsidRPr="00AC29D4">
        <w:rPr>
          <w:rtl/>
        </w:rPr>
        <w:t xml:space="preserve"> אין בזה משום </w:t>
      </w:r>
      <w:proofErr w:type="spellStart"/>
      <w:r w:rsidRPr="00AC29D4">
        <w:rPr>
          <w:rtl/>
        </w:rPr>
        <w:t>ב"ת</w:t>
      </w:r>
      <w:proofErr w:type="spellEnd"/>
      <w:r w:rsidRPr="00AC29D4">
        <w:rPr>
          <w:rtl/>
        </w:rPr>
        <w:t xml:space="preserve">, ואע"ג </w:t>
      </w:r>
      <w:proofErr w:type="spellStart"/>
      <w:r w:rsidRPr="00AC29D4">
        <w:rPr>
          <w:rtl/>
        </w:rPr>
        <w:t>דעדיין</w:t>
      </w:r>
      <w:proofErr w:type="spellEnd"/>
      <w:r w:rsidRPr="00AC29D4">
        <w:rPr>
          <w:rtl/>
        </w:rPr>
        <w:t xml:space="preserve"> יש להקשות מתפלת יו"ט </w:t>
      </w:r>
      <w:proofErr w:type="spellStart"/>
      <w:r w:rsidRPr="00AC29D4">
        <w:rPr>
          <w:rtl/>
        </w:rPr>
        <w:t>דמסיימינן</w:t>
      </w:r>
      <w:proofErr w:type="spellEnd"/>
      <w:r w:rsidRPr="00AC29D4">
        <w:rPr>
          <w:rtl/>
        </w:rPr>
        <w:t xml:space="preserve"> מקדש ישראל והזמנים, </w:t>
      </w:r>
      <w:proofErr w:type="spellStart"/>
      <w:r w:rsidRPr="00AC29D4">
        <w:rPr>
          <w:rtl/>
        </w:rPr>
        <w:t>ולפרש"י</w:t>
      </w:r>
      <w:proofErr w:type="spellEnd"/>
      <w:r w:rsidRPr="00AC29D4">
        <w:rPr>
          <w:rtl/>
        </w:rPr>
        <w:t xml:space="preserve"> שבועות (</w:t>
      </w:r>
      <w:proofErr w:type="spellStart"/>
      <w:r w:rsidRPr="00AC29D4">
        <w:rPr>
          <w:rtl/>
        </w:rPr>
        <w:t>יג</w:t>
      </w:r>
      <w:proofErr w:type="spellEnd"/>
      <w:r w:rsidRPr="00AC29D4">
        <w:rPr>
          <w:rtl/>
        </w:rPr>
        <w:t xml:space="preserve">) בד"ה לא קראו מקרא קודש, דלא קבלו עליו בברכותיו לומר מקדש ישראל ויוה"כ, </w:t>
      </w:r>
      <w:proofErr w:type="spellStart"/>
      <w:r w:rsidRPr="00AC29D4">
        <w:rPr>
          <w:rtl/>
        </w:rPr>
        <w:t>דמשמע</w:t>
      </w:r>
      <w:proofErr w:type="spellEnd"/>
      <w:r w:rsidRPr="00AC29D4">
        <w:rPr>
          <w:rtl/>
        </w:rPr>
        <w:t xml:space="preserve"> </w:t>
      </w:r>
      <w:proofErr w:type="spellStart"/>
      <w:r w:rsidRPr="00AC29D4">
        <w:rPr>
          <w:rtl/>
        </w:rPr>
        <w:t>דס"ל</w:t>
      </w:r>
      <w:proofErr w:type="spellEnd"/>
      <w:r w:rsidRPr="00AC29D4">
        <w:rPr>
          <w:rtl/>
        </w:rPr>
        <w:t xml:space="preserve"> לרש"י </w:t>
      </w:r>
      <w:proofErr w:type="spellStart"/>
      <w:r w:rsidRPr="00AC29D4">
        <w:rPr>
          <w:rtl/>
        </w:rPr>
        <w:t>דתפלת</w:t>
      </w:r>
      <w:proofErr w:type="spellEnd"/>
      <w:r w:rsidRPr="00AC29D4">
        <w:rPr>
          <w:rtl/>
        </w:rPr>
        <w:t xml:space="preserve"> יו"ט </w:t>
      </w:r>
      <w:proofErr w:type="spellStart"/>
      <w:r w:rsidRPr="00AC29D4">
        <w:rPr>
          <w:rtl/>
        </w:rPr>
        <w:t>דכתיב</w:t>
      </w:r>
      <w:proofErr w:type="spellEnd"/>
      <w:r w:rsidRPr="00AC29D4">
        <w:rPr>
          <w:rtl/>
        </w:rPr>
        <w:t xml:space="preserve"> מקרא קודש </w:t>
      </w:r>
      <w:proofErr w:type="spellStart"/>
      <w:r w:rsidRPr="00AC29D4">
        <w:rPr>
          <w:rtl/>
        </w:rPr>
        <w:t>מה"ת</w:t>
      </w:r>
      <w:proofErr w:type="spellEnd"/>
      <w:r w:rsidRPr="00AC29D4">
        <w:rPr>
          <w:rtl/>
        </w:rPr>
        <w:t xml:space="preserve"> מ"מ יש לומר שאין </w:t>
      </w:r>
      <w:proofErr w:type="spellStart"/>
      <w:r w:rsidRPr="00AC29D4">
        <w:rPr>
          <w:rtl/>
        </w:rPr>
        <w:t>כונת</w:t>
      </w:r>
      <w:proofErr w:type="spellEnd"/>
      <w:r w:rsidRPr="00AC29D4">
        <w:rPr>
          <w:rtl/>
        </w:rPr>
        <w:t xml:space="preserve"> רש"י </w:t>
      </w:r>
      <w:proofErr w:type="spellStart"/>
      <w:r w:rsidRPr="00AC29D4">
        <w:rPr>
          <w:rtl/>
        </w:rPr>
        <w:t>דעיקר</w:t>
      </w:r>
      <w:proofErr w:type="spellEnd"/>
      <w:r w:rsidRPr="00AC29D4">
        <w:rPr>
          <w:rtl/>
        </w:rPr>
        <w:t xml:space="preserve"> תפלת יו"ט </w:t>
      </w:r>
      <w:proofErr w:type="spellStart"/>
      <w:r w:rsidRPr="00AC29D4">
        <w:rPr>
          <w:rtl/>
        </w:rPr>
        <w:t>מ"ע</w:t>
      </w:r>
      <w:proofErr w:type="spellEnd"/>
      <w:r w:rsidRPr="00AC29D4">
        <w:rPr>
          <w:rtl/>
        </w:rPr>
        <w:t xml:space="preserve"> </w:t>
      </w:r>
      <w:proofErr w:type="spellStart"/>
      <w:r w:rsidRPr="00AC29D4">
        <w:rPr>
          <w:rtl/>
        </w:rPr>
        <w:t>מה"ת</w:t>
      </w:r>
      <w:proofErr w:type="spellEnd"/>
      <w:r w:rsidRPr="00AC29D4">
        <w:rPr>
          <w:rtl/>
        </w:rPr>
        <w:t xml:space="preserve"> אלא אי מתפלל ומברך מצוה להזכיר קדושת יו"ט, וגם אינו בלשון </w:t>
      </w:r>
      <w:proofErr w:type="spellStart"/>
      <w:r w:rsidRPr="00AC29D4">
        <w:rPr>
          <w:rtl/>
        </w:rPr>
        <w:t>מ"ע</w:t>
      </w:r>
      <w:proofErr w:type="spellEnd"/>
      <w:r w:rsidRPr="00AC29D4">
        <w:rPr>
          <w:rtl/>
        </w:rPr>
        <w:t xml:space="preserve"> </w:t>
      </w:r>
      <w:proofErr w:type="spellStart"/>
      <w:r w:rsidRPr="00AC29D4">
        <w:rPr>
          <w:rtl/>
        </w:rPr>
        <w:t>דיהא</w:t>
      </w:r>
      <w:proofErr w:type="spellEnd"/>
      <w:r w:rsidRPr="00AC29D4">
        <w:rPr>
          <w:rtl/>
        </w:rPr>
        <w:t xml:space="preserve"> משום זה המוסיף ביום אחר לאו </w:t>
      </w:r>
      <w:proofErr w:type="spellStart"/>
      <w:r w:rsidRPr="00AC29D4">
        <w:rPr>
          <w:rtl/>
        </w:rPr>
        <w:t>דב"ת</w:t>
      </w:r>
      <w:proofErr w:type="spellEnd"/>
      <w:r w:rsidRPr="00AC29D4">
        <w:rPr>
          <w:rtl/>
        </w:rPr>
        <w:t xml:space="preserve">, והא </w:t>
      </w:r>
      <w:proofErr w:type="spellStart"/>
      <w:r w:rsidRPr="00AC29D4">
        <w:rPr>
          <w:rtl/>
        </w:rPr>
        <w:t>מיהא</w:t>
      </w:r>
      <w:proofErr w:type="spellEnd"/>
      <w:r w:rsidRPr="00AC29D4">
        <w:rPr>
          <w:rtl/>
        </w:rPr>
        <w:t xml:space="preserve"> מוכרח </w:t>
      </w:r>
      <w:proofErr w:type="spellStart"/>
      <w:r w:rsidRPr="00AC29D4">
        <w:rPr>
          <w:rtl/>
        </w:rPr>
        <w:t>מסוגיא</w:t>
      </w:r>
      <w:proofErr w:type="spellEnd"/>
      <w:r w:rsidRPr="00AC29D4">
        <w:rPr>
          <w:rtl/>
        </w:rPr>
        <w:t xml:space="preserve"> </w:t>
      </w:r>
      <w:proofErr w:type="spellStart"/>
      <w:r w:rsidRPr="00AC29D4">
        <w:rPr>
          <w:rtl/>
        </w:rPr>
        <w:t>דעירובין</w:t>
      </w:r>
      <w:proofErr w:type="spellEnd"/>
      <w:r w:rsidRPr="00AC29D4">
        <w:rPr>
          <w:rtl/>
        </w:rPr>
        <w:t xml:space="preserve"> הנ"ל שאין </w:t>
      </w:r>
      <w:proofErr w:type="spellStart"/>
      <w:r w:rsidRPr="00AC29D4">
        <w:rPr>
          <w:rtl/>
        </w:rPr>
        <w:t>בקה"ת</w:t>
      </w:r>
      <w:proofErr w:type="spellEnd"/>
      <w:r w:rsidRPr="00AC29D4">
        <w:rPr>
          <w:rtl/>
        </w:rPr>
        <w:t xml:space="preserve"> אפי' בברכה </w:t>
      </w:r>
      <w:proofErr w:type="spellStart"/>
      <w:r w:rsidRPr="00AC29D4">
        <w:rPr>
          <w:rtl/>
        </w:rPr>
        <w:t>איסורא</w:t>
      </w:r>
      <w:proofErr w:type="spellEnd"/>
      <w:r w:rsidRPr="00AC29D4">
        <w:rPr>
          <w:rtl/>
        </w:rPr>
        <w:t xml:space="preserve"> </w:t>
      </w:r>
      <w:proofErr w:type="spellStart"/>
      <w:r w:rsidRPr="00AC29D4">
        <w:rPr>
          <w:rtl/>
        </w:rPr>
        <w:t>דב"ת</w:t>
      </w:r>
      <w:proofErr w:type="spellEnd"/>
      <w:r w:rsidRPr="00AC29D4">
        <w:rPr>
          <w:rtl/>
        </w:rPr>
        <w:t xml:space="preserve">, והא שכתב </w:t>
      </w:r>
      <w:proofErr w:type="spellStart"/>
      <w:r w:rsidRPr="00AC29D4">
        <w:rPr>
          <w:rtl/>
        </w:rPr>
        <w:t>המרדכי</w:t>
      </w:r>
      <w:proofErr w:type="spellEnd"/>
      <w:r w:rsidRPr="00AC29D4">
        <w:rPr>
          <w:rtl/>
        </w:rPr>
        <w:t xml:space="preserve"> </w:t>
      </w:r>
      <w:proofErr w:type="spellStart"/>
      <w:r w:rsidRPr="00AC29D4">
        <w:rPr>
          <w:rtl/>
        </w:rPr>
        <w:t>דבקריאת</w:t>
      </w:r>
      <w:proofErr w:type="spellEnd"/>
      <w:r w:rsidRPr="00AC29D4">
        <w:rPr>
          <w:rtl/>
        </w:rPr>
        <w:t xml:space="preserve"> המגילה יש משום </w:t>
      </w:r>
      <w:proofErr w:type="spellStart"/>
      <w:r w:rsidRPr="00AC29D4">
        <w:rPr>
          <w:rtl/>
        </w:rPr>
        <w:t>ב"ת</w:t>
      </w:r>
      <w:proofErr w:type="spellEnd"/>
      <w:r w:rsidRPr="00AC29D4">
        <w:rPr>
          <w:rtl/>
        </w:rPr>
        <w:t xml:space="preserve">, ע"כ צ"ל </w:t>
      </w:r>
      <w:proofErr w:type="spellStart"/>
      <w:r w:rsidRPr="00AC29D4">
        <w:rPr>
          <w:rtl/>
        </w:rPr>
        <w:t>דקריאת</w:t>
      </w:r>
      <w:proofErr w:type="spellEnd"/>
      <w:r w:rsidRPr="00AC29D4">
        <w:rPr>
          <w:rtl/>
        </w:rPr>
        <w:t xml:space="preserve"> המגילה </w:t>
      </w:r>
      <w:proofErr w:type="spellStart"/>
      <w:r w:rsidRPr="00AC29D4">
        <w:rPr>
          <w:rtl/>
        </w:rPr>
        <w:t>דמצות</w:t>
      </w:r>
      <w:proofErr w:type="spellEnd"/>
      <w:r w:rsidRPr="00AC29D4">
        <w:rPr>
          <w:rtl/>
        </w:rPr>
        <w:t xml:space="preserve"> נביאים הוא הוי </w:t>
      </w:r>
      <w:proofErr w:type="spellStart"/>
      <w:r w:rsidRPr="00AC29D4">
        <w:rPr>
          <w:rtl/>
        </w:rPr>
        <w:t>כמ"ע</w:t>
      </w:r>
      <w:proofErr w:type="spellEnd"/>
      <w:r w:rsidRPr="00AC29D4">
        <w:rPr>
          <w:rtl/>
        </w:rPr>
        <w:t xml:space="preserve"> דאורייתא והכי דעת הגאון בטורי אבן מגילה (דף ד) בד"ה חזקיה </w:t>
      </w:r>
      <w:proofErr w:type="spellStart"/>
      <w:r w:rsidRPr="00AC29D4">
        <w:rPr>
          <w:rtl/>
        </w:rPr>
        <w:t>דדברי</w:t>
      </w:r>
      <w:proofErr w:type="spellEnd"/>
      <w:r w:rsidRPr="00AC29D4">
        <w:rPr>
          <w:rtl/>
        </w:rPr>
        <w:t xml:space="preserve"> קבלה כדברי תורה דמי:  </w:t>
      </w:r>
    </w:p>
    <w:p w14:paraId="1047C599" w14:textId="77777777" w:rsidR="00AC29D4" w:rsidRPr="00AC29D4" w:rsidRDefault="00AC29D4" w:rsidP="00AC29D4">
      <w:pPr>
        <w:rPr>
          <w:rtl/>
        </w:rPr>
      </w:pPr>
      <w:r w:rsidRPr="00AC29D4">
        <w:rPr>
          <w:rtl/>
        </w:rPr>
        <w:t xml:space="preserve">  נחזור </w:t>
      </w:r>
      <w:proofErr w:type="spellStart"/>
      <w:r w:rsidRPr="00AC29D4">
        <w:rPr>
          <w:rtl/>
        </w:rPr>
        <w:t>לענין</w:t>
      </w:r>
      <w:proofErr w:type="spellEnd"/>
      <w:r w:rsidRPr="00AC29D4">
        <w:rPr>
          <w:rtl/>
        </w:rPr>
        <w:t xml:space="preserve"> </w:t>
      </w:r>
      <w:proofErr w:type="spellStart"/>
      <w:r w:rsidRPr="00AC29D4">
        <w:rPr>
          <w:rtl/>
        </w:rPr>
        <w:t>דמשום</w:t>
      </w:r>
      <w:proofErr w:type="spellEnd"/>
      <w:r w:rsidRPr="00AC29D4">
        <w:rPr>
          <w:rtl/>
        </w:rPr>
        <w:t xml:space="preserve"> </w:t>
      </w:r>
      <w:proofErr w:type="spellStart"/>
      <w:r w:rsidRPr="00AC29D4">
        <w:rPr>
          <w:rtl/>
        </w:rPr>
        <w:t>איסורא</w:t>
      </w:r>
      <w:proofErr w:type="spellEnd"/>
      <w:r w:rsidRPr="00AC29D4">
        <w:rPr>
          <w:rtl/>
        </w:rPr>
        <w:t xml:space="preserve"> דבל תוסיף </w:t>
      </w:r>
      <w:proofErr w:type="spellStart"/>
      <w:r w:rsidRPr="00AC29D4">
        <w:rPr>
          <w:rtl/>
        </w:rPr>
        <w:t>ליכא</w:t>
      </w:r>
      <w:proofErr w:type="spellEnd"/>
      <w:r w:rsidRPr="00AC29D4">
        <w:rPr>
          <w:rtl/>
        </w:rPr>
        <w:t xml:space="preserve">, אבל הא פשיטא </w:t>
      </w:r>
      <w:proofErr w:type="spellStart"/>
      <w:r w:rsidRPr="00AC29D4">
        <w:rPr>
          <w:rtl/>
        </w:rPr>
        <w:t>דלקרא</w:t>
      </w:r>
      <w:proofErr w:type="spellEnd"/>
      <w:r w:rsidRPr="00AC29D4">
        <w:rPr>
          <w:rtl/>
        </w:rPr>
        <w:t xml:space="preserve"> בברכה ביום שלא תקנו חז"ל הוא ברכה לבטלה, </w:t>
      </w:r>
      <w:proofErr w:type="spellStart"/>
      <w:r w:rsidRPr="00AC29D4">
        <w:rPr>
          <w:rtl/>
        </w:rPr>
        <w:t>איברא</w:t>
      </w:r>
      <w:proofErr w:type="spellEnd"/>
      <w:r w:rsidRPr="00AC29D4">
        <w:rPr>
          <w:rtl/>
        </w:rPr>
        <w:t xml:space="preserve"> בלא ברכה לכאורה אין בזה איסור, </w:t>
      </w:r>
      <w:proofErr w:type="spellStart"/>
      <w:r w:rsidRPr="00AC29D4">
        <w:rPr>
          <w:rtl/>
        </w:rPr>
        <w:t>והוי</w:t>
      </w:r>
      <w:proofErr w:type="spellEnd"/>
      <w:r w:rsidRPr="00AC29D4">
        <w:rPr>
          <w:rtl/>
        </w:rPr>
        <w:t xml:space="preserve"> כקורא בתורה, מ"מ שפיר הוכיח מע"כ נ"י </w:t>
      </w:r>
      <w:proofErr w:type="spellStart"/>
      <w:r w:rsidRPr="00AC29D4">
        <w:rPr>
          <w:rtl/>
        </w:rPr>
        <w:t>דביום</w:t>
      </w:r>
      <w:proofErr w:type="spellEnd"/>
      <w:r w:rsidRPr="00AC29D4">
        <w:rPr>
          <w:rtl/>
        </w:rPr>
        <w:t xml:space="preserve"> שאין </w:t>
      </w:r>
      <w:proofErr w:type="spellStart"/>
      <w:r w:rsidRPr="00AC29D4">
        <w:rPr>
          <w:rtl/>
        </w:rPr>
        <w:t>קה"ת</w:t>
      </w:r>
      <w:proofErr w:type="spellEnd"/>
      <w:r w:rsidRPr="00AC29D4">
        <w:rPr>
          <w:rtl/>
        </w:rPr>
        <w:t xml:space="preserve"> כלל יש </w:t>
      </w:r>
      <w:proofErr w:type="spellStart"/>
      <w:r w:rsidRPr="00AC29D4">
        <w:rPr>
          <w:rtl/>
        </w:rPr>
        <w:t>איסורא</w:t>
      </w:r>
      <w:proofErr w:type="spellEnd"/>
      <w:r w:rsidRPr="00AC29D4">
        <w:rPr>
          <w:rtl/>
        </w:rPr>
        <w:t xml:space="preserve"> בדבר מהא שהביא </w:t>
      </w:r>
      <w:proofErr w:type="spellStart"/>
      <w:r w:rsidRPr="00AC29D4">
        <w:rPr>
          <w:rtl/>
        </w:rPr>
        <w:t>המג"א</w:t>
      </w:r>
      <w:proofErr w:type="spellEnd"/>
      <w:r w:rsidRPr="00AC29D4">
        <w:rPr>
          <w:rtl/>
        </w:rPr>
        <w:t xml:space="preserve"> (סימן </w:t>
      </w:r>
      <w:proofErr w:type="spellStart"/>
      <w:r w:rsidRPr="00AC29D4">
        <w:rPr>
          <w:rtl/>
        </w:rPr>
        <w:t>קמד</w:t>
      </w:r>
      <w:proofErr w:type="spellEnd"/>
      <w:r w:rsidRPr="00AC29D4">
        <w:rPr>
          <w:rtl/>
        </w:rPr>
        <w:t xml:space="preserve">) מהא שנהגו להוציא לחתן ס"ת לקרוא ואברהם זקן </w:t>
      </w:r>
      <w:proofErr w:type="spellStart"/>
      <w:r w:rsidRPr="00AC29D4">
        <w:rPr>
          <w:rtl/>
        </w:rPr>
        <w:t>וכו</w:t>
      </w:r>
      <w:proofErr w:type="spellEnd"/>
      <w:r w:rsidRPr="00AC29D4">
        <w:rPr>
          <w:rtl/>
        </w:rPr>
        <w:t xml:space="preserve">', וזה לא נהגו אלא ביום </w:t>
      </w:r>
      <w:proofErr w:type="spellStart"/>
      <w:r w:rsidRPr="00AC29D4">
        <w:rPr>
          <w:rtl/>
        </w:rPr>
        <w:t>קה"ת</w:t>
      </w:r>
      <w:proofErr w:type="spellEnd"/>
      <w:r w:rsidRPr="00AC29D4">
        <w:rPr>
          <w:rtl/>
        </w:rPr>
        <w:t xml:space="preserve"> ש"מ דיש איזה איסור בדבר להוציא ס"ת ביום שאין בו </w:t>
      </w:r>
      <w:proofErr w:type="spellStart"/>
      <w:r w:rsidRPr="00AC29D4">
        <w:rPr>
          <w:rtl/>
        </w:rPr>
        <w:t>קרה"ת</w:t>
      </w:r>
      <w:proofErr w:type="spellEnd"/>
      <w:r w:rsidRPr="00AC29D4">
        <w:rPr>
          <w:rtl/>
        </w:rPr>
        <w:t xml:space="preserve">, אלא דלא נתבאר הנפקותא בין יום שאין </w:t>
      </w:r>
      <w:proofErr w:type="spellStart"/>
      <w:r w:rsidRPr="00AC29D4">
        <w:rPr>
          <w:rtl/>
        </w:rPr>
        <w:t>קוראין</w:t>
      </w:r>
      <w:proofErr w:type="spellEnd"/>
      <w:r w:rsidRPr="00AC29D4">
        <w:rPr>
          <w:rtl/>
        </w:rPr>
        <w:t xml:space="preserve"> </w:t>
      </w:r>
      <w:proofErr w:type="spellStart"/>
      <w:r w:rsidRPr="00AC29D4">
        <w:rPr>
          <w:rtl/>
        </w:rPr>
        <w:t>מתק"ח</w:t>
      </w:r>
      <w:proofErr w:type="spellEnd"/>
      <w:r w:rsidRPr="00AC29D4">
        <w:rPr>
          <w:rtl/>
        </w:rPr>
        <w:t xml:space="preserve"> ז"ל כלל בין יום </w:t>
      </w:r>
      <w:proofErr w:type="spellStart"/>
      <w:r w:rsidRPr="00AC29D4">
        <w:rPr>
          <w:rtl/>
        </w:rPr>
        <w:t>שקוראין</w:t>
      </w:r>
      <w:proofErr w:type="spellEnd"/>
      <w:r w:rsidRPr="00AC29D4">
        <w:rPr>
          <w:rtl/>
        </w:rPr>
        <w:t xml:space="preserve"> בתורה </w:t>
      </w:r>
      <w:proofErr w:type="spellStart"/>
      <w:r w:rsidRPr="00AC29D4">
        <w:rPr>
          <w:rtl/>
        </w:rPr>
        <w:t>ומוציאין</w:t>
      </w:r>
      <w:proofErr w:type="spellEnd"/>
      <w:r w:rsidRPr="00AC29D4">
        <w:rPr>
          <w:rtl/>
        </w:rPr>
        <w:t xml:space="preserve"> ס"ת אחרת. ונראה משום </w:t>
      </w:r>
      <w:proofErr w:type="spellStart"/>
      <w:r w:rsidRPr="00AC29D4">
        <w:rPr>
          <w:rtl/>
        </w:rPr>
        <w:t>דשיטת</w:t>
      </w:r>
      <w:proofErr w:type="spellEnd"/>
      <w:r w:rsidRPr="00AC29D4">
        <w:rPr>
          <w:rtl/>
        </w:rPr>
        <w:t xml:space="preserve"> הירושלמי ברכות פ' שלשה שאכלו </w:t>
      </w:r>
      <w:proofErr w:type="spellStart"/>
      <w:r w:rsidRPr="00AC29D4">
        <w:rPr>
          <w:rtl/>
        </w:rPr>
        <w:t>דהא</w:t>
      </w:r>
      <w:proofErr w:type="spellEnd"/>
      <w:r w:rsidRPr="00AC29D4">
        <w:rPr>
          <w:rtl/>
        </w:rPr>
        <w:t xml:space="preserve"> </w:t>
      </w:r>
      <w:proofErr w:type="spellStart"/>
      <w:r w:rsidRPr="00AC29D4">
        <w:rPr>
          <w:rtl/>
        </w:rPr>
        <w:t>דברה"ת</w:t>
      </w:r>
      <w:proofErr w:type="spellEnd"/>
      <w:r w:rsidRPr="00AC29D4">
        <w:rPr>
          <w:rtl/>
        </w:rPr>
        <w:t xml:space="preserve"> </w:t>
      </w:r>
      <w:proofErr w:type="spellStart"/>
      <w:r w:rsidRPr="00AC29D4">
        <w:rPr>
          <w:rtl/>
        </w:rPr>
        <w:t>מה"ת</w:t>
      </w:r>
      <w:proofErr w:type="spellEnd"/>
      <w:r w:rsidRPr="00AC29D4">
        <w:rPr>
          <w:rtl/>
        </w:rPr>
        <w:t xml:space="preserve"> היינו בעת </w:t>
      </w:r>
      <w:proofErr w:type="spellStart"/>
      <w:r w:rsidRPr="00AC29D4">
        <w:rPr>
          <w:rtl/>
        </w:rPr>
        <w:t>שקוראין</w:t>
      </w:r>
      <w:proofErr w:type="spellEnd"/>
      <w:r w:rsidRPr="00AC29D4">
        <w:rPr>
          <w:rtl/>
        </w:rPr>
        <w:t xml:space="preserve"> בתורה ברבים, והוא דעת ר' יוחנן </w:t>
      </w:r>
      <w:proofErr w:type="spellStart"/>
      <w:r w:rsidRPr="00AC29D4">
        <w:rPr>
          <w:rtl/>
        </w:rPr>
        <w:t>בתלמודין</w:t>
      </w:r>
      <w:proofErr w:type="spellEnd"/>
      <w:r w:rsidRPr="00AC29D4">
        <w:rPr>
          <w:rtl/>
        </w:rPr>
        <w:t xml:space="preserve"> ברכות (דף </w:t>
      </w:r>
      <w:proofErr w:type="spellStart"/>
      <w:r w:rsidRPr="00AC29D4">
        <w:rPr>
          <w:rtl/>
        </w:rPr>
        <w:t>כא</w:t>
      </w:r>
      <w:proofErr w:type="spellEnd"/>
      <w:r w:rsidRPr="00AC29D4">
        <w:rPr>
          <w:rtl/>
        </w:rPr>
        <w:t xml:space="preserve">) </w:t>
      </w:r>
      <w:proofErr w:type="spellStart"/>
      <w:r w:rsidRPr="00AC29D4">
        <w:rPr>
          <w:rtl/>
        </w:rPr>
        <w:t>דיליף</w:t>
      </w:r>
      <w:proofErr w:type="spellEnd"/>
      <w:r w:rsidRPr="00AC29D4">
        <w:rPr>
          <w:rtl/>
        </w:rPr>
        <w:t xml:space="preserve"> </w:t>
      </w:r>
      <w:proofErr w:type="spellStart"/>
      <w:r w:rsidRPr="00AC29D4">
        <w:rPr>
          <w:rtl/>
        </w:rPr>
        <w:t>ברה"ת</w:t>
      </w:r>
      <w:proofErr w:type="spellEnd"/>
      <w:r w:rsidRPr="00AC29D4">
        <w:rPr>
          <w:rtl/>
        </w:rPr>
        <w:t xml:space="preserve"> לאחריו </w:t>
      </w:r>
      <w:proofErr w:type="spellStart"/>
      <w:r w:rsidRPr="00AC29D4">
        <w:rPr>
          <w:rtl/>
        </w:rPr>
        <w:t>מברהמ"ז</w:t>
      </w:r>
      <w:proofErr w:type="spellEnd"/>
      <w:r w:rsidRPr="00AC29D4">
        <w:rPr>
          <w:rtl/>
        </w:rPr>
        <w:t xml:space="preserve"> וזה אינו אלא בציבור, וכ"ז אינו כתלמודן </w:t>
      </w:r>
      <w:proofErr w:type="spellStart"/>
      <w:r w:rsidRPr="00AC29D4">
        <w:rPr>
          <w:rtl/>
        </w:rPr>
        <w:t>דעיקר</w:t>
      </w:r>
      <w:proofErr w:type="spellEnd"/>
      <w:r w:rsidRPr="00AC29D4">
        <w:rPr>
          <w:rtl/>
        </w:rPr>
        <w:t xml:space="preserve"> </w:t>
      </w:r>
      <w:proofErr w:type="spellStart"/>
      <w:r w:rsidRPr="00AC29D4">
        <w:rPr>
          <w:rtl/>
        </w:rPr>
        <w:t>בה"ת</w:t>
      </w:r>
      <w:proofErr w:type="spellEnd"/>
      <w:r w:rsidRPr="00AC29D4">
        <w:rPr>
          <w:rtl/>
        </w:rPr>
        <w:t xml:space="preserve"> </w:t>
      </w:r>
      <w:proofErr w:type="spellStart"/>
      <w:r w:rsidRPr="00AC29D4">
        <w:rPr>
          <w:rtl/>
        </w:rPr>
        <w:t>מה"ת</w:t>
      </w:r>
      <w:proofErr w:type="spellEnd"/>
      <w:r w:rsidRPr="00AC29D4">
        <w:rPr>
          <w:rtl/>
        </w:rPr>
        <w:t xml:space="preserve"> היינו בינו לבין עצמו בשעה שעומד ושונה בכל יום, אבל </w:t>
      </w:r>
      <w:proofErr w:type="spellStart"/>
      <w:r w:rsidRPr="00AC29D4">
        <w:rPr>
          <w:rtl/>
        </w:rPr>
        <w:t>קרה"ת</w:t>
      </w:r>
      <w:proofErr w:type="spellEnd"/>
      <w:r w:rsidRPr="00AC29D4">
        <w:rPr>
          <w:rtl/>
        </w:rPr>
        <w:t xml:space="preserve"> ברבים הא </w:t>
      </w:r>
      <w:proofErr w:type="spellStart"/>
      <w:r w:rsidRPr="00AC29D4">
        <w:rPr>
          <w:rtl/>
        </w:rPr>
        <w:t>שמברכין</w:t>
      </w:r>
      <w:proofErr w:type="spellEnd"/>
      <w:r w:rsidRPr="00AC29D4">
        <w:rPr>
          <w:rtl/>
        </w:rPr>
        <w:t xml:space="preserve"> אינו אלא תק"ח משום כבוד התורה, וכבר בארנו זה </w:t>
      </w:r>
      <w:proofErr w:type="spellStart"/>
      <w:r w:rsidRPr="00AC29D4">
        <w:rPr>
          <w:rtl/>
        </w:rPr>
        <w:t>בבאורנו</w:t>
      </w:r>
      <w:proofErr w:type="spellEnd"/>
      <w:r w:rsidRPr="00AC29D4">
        <w:rPr>
          <w:rtl/>
        </w:rPr>
        <w:t xml:space="preserve"> </w:t>
      </w:r>
      <w:proofErr w:type="spellStart"/>
      <w:r w:rsidRPr="00AC29D4">
        <w:rPr>
          <w:rtl/>
        </w:rPr>
        <w:t>בהרח"ד</w:t>
      </w:r>
      <w:proofErr w:type="spellEnd"/>
      <w:r w:rsidRPr="00AC29D4">
        <w:rPr>
          <w:rtl/>
        </w:rPr>
        <w:t xml:space="preserve"> (פ' משפטים כד </w:t>
      </w:r>
      <w:proofErr w:type="spellStart"/>
      <w:r w:rsidRPr="00AC29D4">
        <w:rPr>
          <w:rtl/>
        </w:rPr>
        <w:t>יב</w:t>
      </w:r>
      <w:proofErr w:type="spellEnd"/>
      <w:r w:rsidRPr="00AC29D4">
        <w:rPr>
          <w:rtl/>
        </w:rPr>
        <w:t xml:space="preserve">) בס"ד א"כ נהי </w:t>
      </w:r>
      <w:proofErr w:type="spellStart"/>
      <w:r w:rsidRPr="00AC29D4">
        <w:rPr>
          <w:rtl/>
        </w:rPr>
        <w:t>דקיי"ל</w:t>
      </w:r>
      <w:proofErr w:type="spellEnd"/>
      <w:r w:rsidRPr="00AC29D4">
        <w:rPr>
          <w:rtl/>
        </w:rPr>
        <w:t xml:space="preserve"> כתלמודן, מ"מ יש לחוש לדעת הירושלמי שלא לקרות בתורה בציבור בלא ברכה, ואחר שהברכה </w:t>
      </w:r>
      <w:proofErr w:type="spellStart"/>
      <w:r w:rsidRPr="00AC29D4">
        <w:rPr>
          <w:rtl/>
        </w:rPr>
        <w:t>מה"ת</w:t>
      </w:r>
      <w:proofErr w:type="spellEnd"/>
      <w:r w:rsidRPr="00AC29D4">
        <w:rPr>
          <w:rtl/>
        </w:rPr>
        <w:t xml:space="preserve"> שוב אין נ"מ אם </w:t>
      </w:r>
      <w:proofErr w:type="spellStart"/>
      <w:r w:rsidRPr="00AC29D4">
        <w:rPr>
          <w:rtl/>
        </w:rPr>
        <w:t>קוראין</w:t>
      </w:r>
      <w:proofErr w:type="spellEnd"/>
      <w:r w:rsidRPr="00AC29D4">
        <w:rPr>
          <w:rtl/>
        </w:rPr>
        <w:t xml:space="preserve"> בזמן שהתקינו חז"ל אם לא אחר </w:t>
      </w:r>
      <w:proofErr w:type="spellStart"/>
      <w:r w:rsidRPr="00AC29D4">
        <w:rPr>
          <w:rtl/>
        </w:rPr>
        <w:t>שמה"ת</w:t>
      </w:r>
      <w:proofErr w:type="spellEnd"/>
      <w:r w:rsidRPr="00AC29D4">
        <w:rPr>
          <w:rtl/>
        </w:rPr>
        <w:t xml:space="preserve"> אין שום יום </w:t>
      </w:r>
      <w:proofErr w:type="spellStart"/>
      <w:r w:rsidRPr="00AC29D4">
        <w:rPr>
          <w:rtl/>
        </w:rPr>
        <w:t>שמחויבין</w:t>
      </w:r>
      <w:proofErr w:type="spellEnd"/>
      <w:r w:rsidRPr="00AC29D4">
        <w:rPr>
          <w:rtl/>
        </w:rPr>
        <w:t xml:space="preserve"> לקרות בתורה בציבור, וא"כ ע"כ </w:t>
      </w:r>
      <w:proofErr w:type="spellStart"/>
      <w:r w:rsidRPr="00AC29D4">
        <w:rPr>
          <w:rtl/>
        </w:rPr>
        <w:t>דהדין</w:t>
      </w:r>
      <w:proofErr w:type="spellEnd"/>
      <w:r w:rsidRPr="00AC29D4">
        <w:rPr>
          <w:rtl/>
        </w:rPr>
        <w:t xml:space="preserve"> כך לשיטת הירושלמי </w:t>
      </w:r>
      <w:proofErr w:type="spellStart"/>
      <w:r w:rsidRPr="00AC29D4">
        <w:rPr>
          <w:rtl/>
        </w:rPr>
        <w:t>דאימת</w:t>
      </w:r>
      <w:proofErr w:type="spellEnd"/>
      <w:r w:rsidRPr="00AC29D4">
        <w:rPr>
          <w:rtl/>
        </w:rPr>
        <w:t xml:space="preserve"> שיהא אם קורין בתורה בצבור </w:t>
      </w:r>
      <w:proofErr w:type="spellStart"/>
      <w:r w:rsidRPr="00AC29D4">
        <w:rPr>
          <w:rtl/>
        </w:rPr>
        <w:t>מחויבין</w:t>
      </w:r>
      <w:proofErr w:type="spellEnd"/>
      <w:r w:rsidRPr="00AC29D4">
        <w:rPr>
          <w:rtl/>
        </w:rPr>
        <w:t xml:space="preserve"> לברך </w:t>
      </w:r>
      <w:proofErr w:type="spellStart"/>
      <w:r w:rsidRPr="00AC29D4">
        <w:rPr>
          <w:rtl/>
        </w:rPr>
        <w:t>מה"ת</w:t>
      </w:r>
      <w:proofErr w:type="spellEnd"/>
      <w:r w:rsidRPr="00AC29D4">
        <w:rPr>
          <w:rtl/>
        </w:rPr>
        <w:t xml:space="preserve"> </w:t>
      </w:r>
      <w:proofErr w:type="spellStart"/>
      <w:r w:rsidRPr="00AC29D4">
        <w:rPr>
          <w:rtl/>
        </w:rPr>
        <w:t>ולפי"ז</w:t>
      </w:r>
      <w:proofErr w:type="spellEnd"/>
      <w:r w:rsidRPr="00AC29D4">
        <w:rPr>
          <w:rtl/>
        </w:rPr>
        <w:t xml:space="preserve"> נוכל לומר </w:t>
      </w:r>
      <w:proofErr w:type="spellStart"/>
      <w:r w:rsidRPr="00AC29D4">
        <w:rPr>
          <w:rtl/>
        </w:rPr>
        <w:t>דזהו</w:t>
      </w:r>
      <w:proofErr w:type="spellEnd"/>
      <w:r w:rsidRPr="00AC29D4">
        <w:rPr>
          <w:rtl/>
        </w:rPr>
        <w:t xml:space="preserve"> הנ"מ </w:t>
      </w:r>
      <w:proofErr w:type="spellStart"/>
      <w:r w:rsidRPr="00AC29D4">
        <w:rPr>
          <w:rtl/>
        </w:rPr>
        <w:t>דביום</w:t>
      </w:r>
      <w:proofErr w:type="spellEnd"/>
      <w:r w:rsidRPr="00AC29D4">
        <w:rPr>
          <w:rtl/>
        </w:rPr>
        <w:t xml:space="preserve"> </w:t>
      </w:r>
      <w:proofErr w:type="spellStart"/>
      <w:r w:rsidRPr="00AC29D4">
        <w:rPr>
          <w:rtl/>
        </w:rPr>
        <w:t>קרה"ת</w:t>
      </w:r>
      <w:proofErr w:type="spellEnd"/>
      <w:r w:rsidRPr="00AC29D4">
        <w:rPr>
          <w:rtl/>
        </w:rPr>
        <w:t xml:space="preserve"> </w:t>
      </w:r>
      <w:proofErr w:type="spellStart"/>
      <w:r w:rsidRPr="00AC29D4">
        <w:rPr>
          <w:rtl/>
        </w:rPr>
        <w:t>שמברכין</w:t>
      </w:r>
      <w:proofErr w:type="spellEnd"/>
      <w:r w:rsidRPr="00AC29D4">
        <w:rPr>
          <w:rtl/>
        </w:rPr>
        <w:t xml:space="preserve"> בס"ת ראשונה על פי דין </w:t>
      </w:r>
      <w:proofErr w:type="spellStart"/>
      <w:r w:rsidRPr="00AC29D4">
        <w:rPr>
          <w:rtl/>
        </w:rPr>
        <w:t>ויוצאין</w:t>
      </w:r>
      <w:proofErr w:type="spellEnd"/>
      <w:r w:rsidRPr="00AC29D4">
        <w:rPr>
          <w:rtl/>
        </w:rPr>
        <w:t xml:space="preserve"> בברכה זו אף על </w:t>
      </w:r>
      <w:proofErr w:type="spellStart"/>
      <w:r w:rsidRPr="00AC29D4">
        <w:rPr>
          <w:rtl/>
        </w:rPr>
        <w:t>הס"ת</w:t>
      </w:r>
      <w:proofErr w:type="spellEnd"/>
      <w:r w:rsidRPr="00AC29D4">
        <w:rPr>
          <w:rtl/>
        </w:rPr>
        <w:t xml:space="preserve"> השני </w:t>
      </w:r>
      <w:proofErr w:type="spellStart"/>
      <w:r w:rsidRPr="00AC29D4">
        <w:rPr>
          <w:rtl/>
        </w:rPr>
        <w:t>ומשו"ה</w:t>
      </w:r>
      <w:proofErr w:type="spellEnd"/>
      <w:r w:rsidRPr="00AC29D4">
        <w:rPr>
          <w:rtl/>
        </w:rPr>
        <w:t xml:space="preserve"> מותר להוציא ולקרות בס"ת לקראת חתן לפי המנהג המובא </w:t>
      </w:r>
      <w:proofErr w:type="spellStart"/>
      <w:r w:rsidRPr="00AC29D4">
        <w:rPr>
          <w:rtl/>
        </w:rPr>
        <w:t>במג"א</w:t>
      </w:r>
      <w:proofErr w:type="spellEnd"/>
      <w:r w:rsidRPr="00AC29D4">
        <w:rPr>
          <w:rtl/>
        </w:rPr>
        <w:t xml:space="preserve"> אבל להוציא ולקרות בס"ת ביום שאין בו </w:t>
      </w:r>
      <w:proofErr w:type="spellStart"/>
      <w:r w:rsidRPr="00AC29D4">
        <w:rPr>
          <w:rtl/>
        </w:rPr>
        <w:t>קרה"ת</w:t>
      </w:r>
      <w:proofErr w:type="spellEnd"/>
      <w:r w:rsidRPr="00AC29D4">
        <w:rPr>
          <w:rtl/>
        </w:rPr>
        <w:t xml:space="preserve"> ודאי אסור </w:t>
      </w:r>
      <w:proofErr w:type="spellStart"/>
      <w:r w:rsidRPr="00AC29D4">
        <w:rPr>
          <w:rtl/>
        </w:rPr>
        <w:t>דהאיך</w:t>
      </w:r>
      <w:proofErr w:type="spellEnd"/>
      <w:r w:rsidRPr="00AC29D4">
        <w:rPr>
          <w:rtl/>
        </w:rPr>
        <w:t xml:space="preserve"> נעביד אם לקרות בלא ברכה יש לנו לחוש לדעת הירושלמי </w:t>
      </w:r>
      <w:proofErr w:type="spellStart"/>
      <w:r w:rsidRPr="00AC29D4">
        <w:rPr>
          <w:rtl/>
        </w:rPr>
        <w:t>דקריאה</w:t>
      </w:r>
      <w:proofErr w:type="spellEnd"/>
      <w:r w:rsidRPr="00AC29D4">
        <w:rPr>
          <w:rtl/>
        </w:rPr>
        <w:t xml:space="preserve"> בציבור צריך לברך </w:t>
      </w:r>
      <w:proofErr w:type="spellStart"/>
      <w:r w:rsidRPr="00AC29D4">
        <w:rPr>
          <w:rtl/>
        </w:rPr>
        <w:t>מה"ת</w:t>
      </w:r>
      <w:proofErr w:type="spellEnd"/>
      <w:r w:rsidRPr="00AC29D4">
        <w:rPr>
          <w:rtl/>
        </w:rPr>
        <w:t xml:space="preserve"> ולקרות בברכה ביום שלא תקנו חז"ל הרי היא ברכה לבטלה, וה"ה להוציא ס"ת ולקרות אף ביום קריאת התורה אך לא בעת הקריאה כמו לאחר התפלה או בערב יש גם כן איסור בדבר, מפני הטעם שהסברנו לעיל, ובאמת לא ידעתי מה ראה האיש המתחרה לעשות מעשה כזה שלא נודע מקורו, ואם אינו </w:t>
      </w:r>
      <w:proofErr w:type="spellStart"/>
      <w:r w:rsidRPr="00AC29D4">
        <w:rPr>
          <w:rtl/>
        </w:rPr>
        <w:t>קטיל</w:t>
      </w:r>
      <w:proofErr w:type="spellEnd"/>
      <w:r w:rsidRPr="00AC29D4">
        <w:rPr>
          <w:rtl/>
        </w:rPr>
        <w:t xml:space="preserve"> קניא מהנכון שיבאר איזה מקור ואם אין לו מקור נכון אינו אלא שטות וגסות רוח להתהלך בגדולות המפליאות לב ההמון. דרך כלל </w:t>
      </w:r>
      <w:proofErr w:type="spellStart"/>
      <w:r w:rsidRPr="00AC29D4">
        <w:rPr>
          <w:rtl/>
        </w:rPr>
        <w:t>לע"ע</w:t>
      </w:r>
      <w:proofErr w:type="spellEnd"/>
      <w:r w:rsidRPr="00AC29D4">
        <w:rPr>
          <w:rtl/>
        </w:rPr>
        <w:t xml:space="preserve"> שלא ידעתי איזה מקור לדברים אלו, צדק מע"כ נ"י שמיחה בזה, ולא יחוש למאן </w:t>
      </w:r>
      <w:proofErr w:type="spellStart"/>
      <w:r w:rsidRPr="00AC29D4">
        <w:rPr>
          <w:rtl/>
        </w:rPr>
        <w:t>דמצער</w:t>
      </w:r>
      <w:proofErr w:type="spellEnd"/>
      <w:r w:rsidRPr="00AC29D4">
        <w:rPr>
          <w:rtl/>
        </w:rPr>
        <w:t xml:space="preserve"> ליה, חרפתו אל חיקו תשוב, וכבוד לאיש שבת מריב </w:t>
      </w:r>
      <w:proofErr w:type="spellStart"/>
      <w:r w:rsidRPr="00AC29D4">
        <w:rPr>
          <w:rtl/>
        </w:rPr>
        <w:t>כו</w:t>
      </w:r>
      <w:proofErr w:type="spellEnd"/>
      <w:r w:rsidRPr="00AC29D4">
        <w:rPr>
          <w:rtl/>
        </w:rPr>
        <w:t xml:space="preserve">'. וה' יזכנו שיהיו כל בניך למודי ה' ורב שלום בניך. דברי העמוס בעבודה:  </w:t>
      </w:r>
    </w:p>
    <w:p w14:paraId="03BEEF89" w14:textId="1B2D4736" w:rsidR="00AC29D4" w:rsidRDefault="00AC29D4" w:rsidP="00AC29D4">
      <w:pPr>
        <w:rPr>
          <w:rtl/>
        </w:rPr>
      </w:pPr>
      <w:r w:rsidRPr="00AC29D4">
        <w:rPr>
          <w:rtl/>
        </w:rPr>
        <w:t xml:space="preserve">  נפתלי צבי </w:t>
      </w:r>
      <w:proofErr w:type="spellStart"/>
      <w:r w:rsidRPr="00AC29D4">
        <w:rPr>
          <w:rtl/>
        </w:rPr>
        <w:t>יהודא</w:t>
      </w:r>
      <w:proofErr w:type="spellEnd"/>
      <w:r w:rsidRPr="00AC29D4">
        <w:rPr>
          <w:rtl/>
        </w:rPr>
        <w:t xml:space="preserve"> ברלין.    </w:t>
      </w:r>
    </w:p>
    <w:p w14:paraId="65B5D08B" w14:textId="120B489C" w:rsidR="006506A9" w:rsidRDefault="006506A9" w:rsidP="00813AF2">
      <w:pPr>
        <w:pStyle w:val="Heading1"/>
        <w:rPr>
          <w:rtl/>
        </w:rPr>
      </w:pPr>
      <w:r>
        <w:rPr>
          <w:rFonts w:hint="cs"/>
          <w:rtl/>
        </w:rPr>
        <w:t xml:space="preserve">פרשת זכור </w:t>
      </w:r>
      <w:r>
        <w:rPr>
          <w:rtl/>
        </w:rPr>
        <w:t>–</w:t>
      </w:r>
      <w:r>
        <w:rPr>
          <w:rFonts w:hint="cs"/>
          <w:rtl/>
        </w:rPr>
        <w:t xml:space="preserve"> זכר או </w:t>
      </w:r>
      <w:proofErr w:type="spellStart"/>
      <w:r>
        <w:rPr>
          <w:rFonts w:hint="cs"/>
          <w:rtl/>
        </w:rPr>
        <w:t>זיכר</w:t>
      </w:r>
      <w:proofErr w:type="spellEnd"/>
    </w:p>
    <w:p w14:paraId="145EF175" w14:textId="3832FD79" w:rsidR="00870FA8" w:rsidRDefault="00870FA8" w:rsidP="00A76211">
      <w:pPr>
        <w:pStyle w:val="Heading2"/>
        <w:rPr>
          <w:rtl/>
        </w:rPr>
      </w:pPr>
      <w:r>
        <w:rPr>
          <w:rFonts w:hint="cs"/>
          <w:rtl/>
        </w:rPr>
        <w:t xml:space="preserve">מעשה רב </w:t>
      </w:r>
      <w:r>
        <w:rPr>
          <w:rtl/>
        </w:rPr>
        <w:t>–</w:t>
      </w:r>
      <w:r>
        <w:rPr>
          <w:rFonts w:hint="cs"/>
          <w:rtl/>
        </w:rPr>
        <w:t xml:space="preserve"> הסכמת הרב חיים </w:t>
      </w:r>
      <w:proofErr w:type="spellStart"/>
      <w:r>
        <w:rPr>
          <w:rFonts w:hint="cs"/>
          <w:rtl/>
        </w:rPr>
        <w:t>מוואלזין</w:t>
      </w:r>
      <w:proofErr w:type="spellEnd"/>
      <w:r>
        <w:rPr>
          <w:rFonts w:hint="cs"/>
          <w:rtl/>
        </w:rPr>
        <w:t xml:space="preserve"> </w:t>
      </w:r>
      <w:r w:rsidRPr="00B922DC">
        <w:rPr>
          <w:rFonts w:hint="cs"/>
          <w:sz w:val="22"/>
          <w:szCs w:val="22"/>
          <w:rtl/>
        </w:rPr>
        <w:t>(</w:t>
      </w:r>
      <w:hyperlink r:id="rId7" w:history="1">
        <w:r w:rsidRPr="00B922DC">
          <w:rPr>
            <w:rStyle w:val="Hyperlink"/>
            <w:rFonts w:hint="cs"/>
            <w:sz w:val="22"/>
            <w:szCs w:val="22"/>
            <w:rtl/>
          </w:rPr>
          <w:t>קישור</w:t>
        </w:r>
      </w:hyperlink>
      <w:r w:rsidRPr="00B922DC">
        <w:rPr>
          <w:rFonts w:hint="cs"/>
          <w:sz w:val="22"/>
          <w:szCs w:val="22"/>
          <w:rtl/>
        </w:rPr>
        <w:t>)</w:t>
      </w:r>
    </w:p>
    <w:p w14:paraId="589C7F3E" w14:textId="67E39D51" w:rsidR="00870FA8" w:rsidRPr="00870FA8" w:rsidRDefault="00870FA8" w:rsidP="00870FA8">
      <w:pPr>
        <w:rPr>
          <w:rtl/>
        </w:rPr>
      </w:pPr>
      <w:r w:rsidRPr="00870FA8">
        <w:rPr>
          <w:noProof/>
        </w:rPr>
        <w:lastRenderedPageBreak/>
        <w:drawing>
          <wp:inline distT="0" distB="0" distL="0" distR="0" wp14:anchorId="62A40F13" wp14:editId="4820881F">
            <wp:extent cx="4114800" cy="3507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793"/>
                    <a:stretch/>
                  </pic:blipFill>
                  <pic:spPr bwMode="auto">
                    <a:xfrm>
                      <a:off x="0" y="0"/>
                      <a:ext cx="4121291" cy="3513503"/>
                    </a:xfrm>
                    <a:prstGeom prst="rect">
                      <a:avLst/>
                    </a:prstGeom>
                    <a:ln>
                      <a:noFill/>
                    </a:ln>
                    <a:extLst>
                      <a:ext uri="{53640926-AAD7-44D8-BBD7-CCE9431645EC}">
                        <a14:shadowObscured xmlns:a14="http://schemas.microsoft.com/office/drawing/2010/main"/>
                      </a:ext>
                    </a:extLst>
                  </pic:spPr>
                </pic:pic>
              </a:graphicData>
            </a:graphic>
          </wp:inline>
        </w:drawing>
      </w:r>
    </w:p>
    <w:p w14:paraId="678A27CE" w14:textId="4C5C8C8C" w:rsidR="00A76211" w:rsidRDefault="00A76211" w:rsidP="006506A9">
      <w:pPr>
        <w:pStyle w:val="Heading2"/>
        <w:rPr>
          <w:rtl/>
        </w:rPr>
      </w:pPr>
      <w:r>
        <w:rPr>
          <w:rFonts w:hint="cs"/>
          <w:rtl/>
        </w:rPr>
        <w:t xml:space="preserve">מעשה רב סימן </w:t>
      </w:r>
      <w:proofErr w:type="spellStart"/>
      <w:r>
        <w:rPr>
          <w:rFonts w:hint="cs"/>
          <w:rtl/>
        </w:rPr>
        <w:t>קלד</w:t>
      </w:r>
      <w:proofErr w:type="spellEnd"/>
      <w:r>
        <w:rPr>
          <w:rFonts w:hint="cs"/>
          <w:rtl/>
        </w:rPr>
        <w:t xml:space="preserve"> </w:t>
      </w:r>
      <w:r w:rsidRPr="00A76211">
        <w:rPr>
          <w:rFonts w:hint="cs"/>
          <w:sz w:val="22"/>
          <w:szCs w:val="22"/>
          <w:rtl/>
        </w:rPr>
        <w:t>(</w:t>
      </w:r>
      <w:hyperlink r:id="rId9" w:history="1">
        <w:r w:rsidRPr="00A76211">
          <w:rPr>
            <w:rStyle w:val="Hyperlink"/>
            <w:rFonts w:hint="cs"/>
            <w:sz w:val="22"/>
            <w:szCs w:val="22"/>
            <w:rtl/>
          </w:rPr>
          <w:t>קישור</w:t>
        </w:r>
      </w:hyperlink>
      <w:r w:rsidRPr="00A76211">
        <w:rPr>
          <w:rFonts w:hint="cs"/>
          <w:sz w:val="22"/>
          <w:szCs w:val="22"/>
          <w:rtl/>
        </w:rPr>
        <w:t>)</w:t>
      </w:r>
    </w:p>
    <w:p w14:paraId="766E4C69" w14:textId="0DE38E50" w:rsidR="00A76211" w:rsidRPr="00A76211" w:rsidRDefault="00A76211" w:rsidP="00A76211">
      <w:pPr>
        <w:rPr>
          <w:rtl/>
        </w:rPr>
      </w:pPr>
      <w:r w:rsidRPr="00A76211">
        <w:rPr>
          <w:noProof/>
        </w:rPr>
        <w:lastRenderedPageBreak/>
        <w:drawing>
          <wp:inline distT="0" distB="0" distL="0" distR="0" wp14:anchorId="6DD73A8C" wp14:editId="42F94F48">
            <wp:extent cx="3686239" cy="5911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666" cy="5912535"/>
                    </a:xfrm>
                    <a:prstGeom prst="rect">
                      <a:avLst/>
                    </a:prstGeom>
                  </pic:spPr>
                </pic:pic>
              </a:graphicData>
            </a:graphic>
          </wp:inline>
        </w:drawing>
      </w:r>
    </w:p>
    <w:p w14:paraId="55ED5553" w14:textId="7DA96B66" w:rsidR="006506A9" w:rsidRPr="006506A9" w:rsidRDefault="006506A9" w:rsidP="006506A9">
      <w:pPr>
        <w:pStyle w:val="Heading2"/>
      </w:pPr>
      <w:r>
        <w:rPr>
          <w:rFonts w:hint="cs"/>
          <w:rtl/>
        </w:rPr>
        <w:t xml:space="preserve">משנה ברורה </w:t>
      </w:r>
      <w:proofErr w:type="spellStart"/>
      <w:r>
        <w:rPr>
          <w:rFonts w:hint="cs"/>
          <w:rtl/>
        </w:rPr>
        <w:t>תרפה:יח</w:t>
      </w:r>
      <w:proofErr w:type="spellEnd"/>
      <w:r w:rsidR="00002FC4">
        <w:rPr>
          <w:rStyle w:val="FootnoteReference"/>
          <w:rtl/>
        </w:rPr>
        <w:footnoteReference w:id="2"/>
      </w:r>
    </w:p>
    <w:p w14:paraId="6FE0D4C9" w14:textId="77777777" w:rsidR="005D6C91" w:rsidRDefault="005D6C91" w:rsidP="005D6C91">
      <w:pPr>
        <w:pStyle w:val="Heading1"/>
        <w:rPr>
          <w:rtl/>
        </w:rPr>
      </w:pPr>
      <w:bookmarkStart w:id="5" w:name="_Toc476656422"/>
      <w:r>
        <w:rPr>
          <w:rFonts w:hint="cs"/>
          <w:rtl/>
        </w:rPr>
        <w:t xml:space="preserve">פורים </w:t>
      </w:r>
      <w:r>
        <w:rPr>
          <w:rtl/>
        </w:rPr>
        <w:t>–</w:t>
      </w:r>
      <w:r>
        <w:rPr>
          <w:rFonts w:hint="cs"/>
          <w:rtl/>
        </w:rPr>
        <w:t xml:space="preserve"> נוסח המגילה</w:t>
      </w:r>
      <w:bookmarkEnd w:id="5"/>
    </w:p>
    <w:p w14:paraId="1F5026D2" w14:textId="77777777" w:rsidR="005D6C91" w:rsidRDefault="005D6C91" w:rsidP="005D6C91">
      <w:pPr>
        <w:pStyle w:val="Heading2"/>
        <w:rPr>
          <w:rtl/>
        </w:rPr>
      </w:pPr>
      <w:r>
        <w:rPr>
          <w:rFonts w:hint="cs"/>
          <w:rtl/>
        </w:rPr>
        <w:t xml:space="preserve">אור זרוע </w:t>
      </w:r>
      <w:proofErr w:type="spellStart"/>
      <w:r>
        <w:rPr>
          <w:rFonts w:hint="cs"/>
          <w:rtl/>
        </w:rPr>
        <w:t>ח"ב</w:t>
      </w:r>
      <w:proofErr w:type="spellEnd"/>
      <w:r>
        <w:rPr>
          <w:rFonts w:hint="cs"/>
          <w:rtl/>
        </w:rPr>
        <w:t xml:space="preserve"> סימן </w:t>
      </w:r>
      <w:proofErr w:type="spellStart"/>
      <w:r>
        <w:rPr>
          <w:rFonts w:hint="cs"/>
          <w:rtl/>
        </w:rPr>
        <w:t>שעג</w:t>
      </w:r>
      <w:proofErr w:type="spellEnd"/>
    </w:p>
    <w:p w14:paraId="60EE0D3F" w14:textId="77777777" w:rsidR="005D6C91" w:rsidRDefault="005D6C91" w:rsidP="005D6C91">
      <w:pPr>
        <w:pStyle w:val="Heading2"/>
        <w:rPr>
          <w:rtl/>
        </w:rPr>
      </w:pPr>
      <w:r>
        <w:rPr>
          <w:rFonts w:hint="cs"/>
          <w:rtl/>
        </w:rPr>
        <w:t>נפש הרב עמ' רכו</w:t>
      </w:r>
    </w:p>
    <w:p w14:paraId="3311A707" w14:textId="31DF7C71" w:rsidR="00813AF2" w:rsidRDefault="00813AF2" w:rsidP="00813AF2">
      <w:pPr>
        <w:pStyle w:val="Heading1"/>
        <w:rPr>
          <w:rtl/>
        </w:rPr>
      </w:pPr>
      <w:r>
        <w:rPr>
          <w:rFonts w:hint="cs"/>
          <w:rtl/>
        </w:rPr>
        <w:t xml:space="preserve">פרשת זכור </w:t>
      </w:r>
      <w:r>
        <w:rPr>
          <w:rtl/>
        </w:rPr>
        <w:t>–</w:t>
      </w:r>
      <w:r>
        <w:rPr>
          <w:rFonts w:hint="cs"/>
          <w:rtl/>
        </w:rPr>
        <w:t xml:space="preserve"> שומע כעונה</w:t>
      </w:r>
    </w:p>
    <w:p w14:paraId="28B7724C" w14:textId="4746D4ED" w:rsidR="00813AF2" w:rsidRDefault="00813AF2" w:rsidP="00813AF2">
      <w:pPr>
        <w:pStyle w:val="Heading2"/>
        <w:rPr>
          <w:rtl/>
        </w:rPr>
      </w:pPr>
      <w:r>
        <w:rPr>
          <w:rFonts w:hint="cs"/>
          <w:rtl/>
        </w:rPr>
        <w:t>שו"ת מנחת אלעזר חלק ב סימן א אות ו</w:t>
      </w:r>
    </w:p>
    <w:p w14:paraId="2934F28C" w14:textId="19B65967" w:rsidR="00201D7B" w:rsidRDefault="00813AF2" w:rsidP="00201D7B">
      <w:r w:rsidRPr="00813AF2">
        <w:rPr>
          <w:rtl/>
        </w:rPr>
        <w:lastRenderedPageBreak/>
        <w:t xml:space="preserve">עוד ראיתי לעורר (בשולי היריעה) כי </w:t>
      </w:r>
      <w:proofErr w:type="spellStart"/>
      <w:r w:rsidRPr="00813AF2">
        <w:rPr>
          <w:rtl/>
        </w:rPr>
        <w:t>לפע"ד</w:t>
      </w:r>
      <w:proofErr w:type="spellEnd"/>
      <w:r w:rsidRPr="00813AF2">
        <w:rPr>
          <w:rtl/>
        </w:rPr>
        <w:t xml:space="preserve"> נראה שאותן שאין אומרים זכירות בכל יום </w:t>
      </w:r>
      <w:proofErr w:type="spellStart"/>
      <w:r w:rsidRPr="00813AF2">
        <w:rPr>
          <w:rtl/>
        </w:rPr>
        <w:t>ויוצאין</w:t>
      </w:r>
      <w:proofErr w:type="spellEnd"/>
      <w:r w:rsidRPr="00813AF2">
        <w:rPr>
          <w:rtl/>
        </w:rPr>
        <w:t xml:space="preserve"> בקריאת פ' זכור </w:t>
      </w:r>
      <w:proofErr w:type="spellStart"/>
      <w:r w:rsidRPr="00813AF2">
        <w:rPr>
          <w:rtl/>
        </w:rPr>
        <w:t>צריכין</w:t>
      </w:r>
      <w:proofErr w:type="spellEnd"/>
      <w:r w:rsidRPr="00813AF2">
        <w:rPr>
          <w:rtl/>
        </w:rPr>
        <w:t xml:space="preserve"> לומר עם הקורא בע"פ כ"א וא' </w:t>
      </w:r>
      <w:proofErr w:type="spellStart"/>
      <w:r w:rsidRPr="00813AF2">
        <w:rPr>
          <w:rtl/>
        </w:rPr>
        <w:t>הפ</w:t>
      </w:r>
      <w:proofErr w:type="spellEnd"/>
      <w:r w:rsidRPr="00813AF2">
        <w:rPr>
          <w:rtl/>
        </w:rPr>
        <w:t xml:space="preserve">' זכור כדי שיצאו י"ח </w:t>
      </w:r>
      <w:proofErr w:type="spellStart"/>
      <w:r w:rsidRPr="00813AF2">
        <w:rPr>
          <w:rtl/>
        </w:rPr>
        <w:t>מד"ת</w:t>
      </w:r>
      <w:proofErr w:type="spellEnd"/>
      <w:r w:rsidRPr="00813AF2">
        <w:rPr>
          <w:rtl/>
        </w:rPr>
        <w:t xml:space="preserve"> (או שיכוונו לצאת בעת קריאתן הפרשה </w:t>
      </w:r>
      <w:proofErr w:type="spellStart"/>
      <w:r w:rsidRPr="00813AF2">
        <w:rPr>
          <w:rtl/>
        </w:rPr>
        <w:t>שמו"ת</w:t>
      </w:r>
      <w:proofErr w:type="spellEnd"/>
      <w:r w:rsidRPr="00813AF2">
        <w:rPr>
          <w:rtl/>
        </w:rPr>
        <w:t xml:space="preserve"> ממחיית עמלק) כיון שמקורו מהספרי </w:t>
      </w:r>
      <w:proofErr w:type="spellStart"/>
      <w:r w:rsidRPr="00813AF2">
        <w:rPr>
          <w:rtl/>
        </w:rPr>
        <w:t>והת"כ</w:t>
      </w:r>
      <w:proofErr w:type="spellEnd"/>
      <w:r w:rsidRPr="00813AF2">
        <w:rPr>
          <w:rtl/>
        </w:rPr>
        <w:t xml:space="preserve"> וש"ס מגיל' כנ"ל </w:t>
      </w:r>
      <w:proofErr w:type="spellStart"/>
      <w:r w:rsidRPr="00813AF2">
        <w:rPr>
          <w:rtl/>
        </w:rPr>
        <w:t>דאמרי</w:t>
      </w:r>
      <w:proofErr w:type="spellEnd"/>
      <w:r w:rsidRPr="00813AF2">
        <w:rPr>
          <w:rtl/>
        </w:rPr>
        <w:t xml:space="preserve">' זכירה בפה </w:t>
      </w:r>
      <w:proofErr w:type="spellStart"/>
      <w:r w:rsidRPr="00813AF2">
        <w:rPr>
          <w:rtl/>
        </w:rPr>
        <w:t>דוקא</w:t>
      </w:r>
      <w:proofErr w:type="spellEnd"/>
      <w:r w:rsidRPr="00813AF2">
        <w:rPr>
          <w:rtl/>
        </w:rPr>
        <w:t xml:space="preserve"> וא"כ </w:t>
      </w:r>
      <w:proofErr w:type="spellStart"/>
      <w:r w:rsidRPr="00813AF2">
        <w:rPr>
          <w:rtl/>
        </w:rPr>
        <w:t>י"ל</w:t>
      </w:r>
      <w:proofErr w:type="spellEnd"/>
      <w:r w:rsidRPr="00813AF2">
        <w:rPr>
          <w:rtl/>
        </w:rPr>
        <w:t xml:space="preserve"> </w:t>
      </w:r>
      <w:proofErr w:type="spellStart"/>
      <w:r w:rsidRPr="00813AF2">
        <w:rPr>
          <w:rtl/>
        </w:rPr>
        <w:t>דל"ש</w:t>
      </w:r>
      <w:proofErr w:type="spellEnd"/>
      <w:r w:rsidRPr="00813AF2">
        <w:rPr>
          <w:rtl/>
        </w:rPr>
        <w:t xml:space="preserve"> בזה שומע כעונה שזה לא תיקנו רק בברכו' קדיש וקדוש' ובק"ש דאורייתא באמת דעת </w:t>
      </w:r>
      <w:proofErr w:type="spellStart"/>
      <w:r w:rsidRPr="00813AF2">
        <w:rPr>
          <w:rtl/>
        </w:rPr>
        <w:t>מהר"ם</w:t>
      </w:r>
      <w:proofErr w:type="spellEnd"/>
      <w:r w:rsidRPr="00813AF2">
        <w:rPr>
          <w:rtl/>
        </w:rPr>
        <w:t xml:space="preserve"> </w:t>
      </w:r>
      <w:proofErr w:type="spellStart"/>
      <w:r w:rsidRPr="00813AF2">
        <w:rPr>
          <w:rtl/>
        </w:rPr>
        <w:t>אלשקר</w:t>
      </w:r>
      <w:proofErr w:type="spellEnd"/>
      <w:r w:rsidRPr="00813AF2">
        <w:rPr>
          <w:rtl/>
        </w:rPr>
        <w:t xml:space="preserve"> ז"ל דלא יצא י"ח בשומע כעונה רק צריך שיאמר בפיו כמבואר </w:t>
      </w:r>
      <w:proofErr w:type="spellStart"/>
      <w:r w:rsidRPr="00813AF2">
        <w:rPr>
          <w:rtl/>
        </w:rPr>
        <w:t>בשו"ת</w:t>
      </w:r>
      <w:proofErr w:type="spellEnd"/>
      <w:r w:rsidRPr="00813AF2">
        <w:rPr>
          <w:rtl/>
        </w:rPr>
        <w:t xml:space="preserve"> </w:t>
      </w:r>
      <w:proofErr w:type="spellStart"/>
      <w:r w:rsidRPr="00813AF2">
        <w:rPr>
          <w:rtl/>
        </w:rPr>
        <w:t>הר"א</w:t>
      </w:r>
      <w:proofErr w:type="spellEnd"/>
      <w:r w:rsidRPr="00813AF2">
        <w:rPr>
          <w:rtl/>
        </w:rPr>
        <w:t xml:space="preserve"> מזרחי (ח"א סי' מ"א) ומובא ג"כ בעולת תמיד </w:t>
      </w:r>
      <w:proofErr w:type="spellStart"/>
      <w:r w:rsidRPr="00813AF2">
        <w:rPr>
          <w:rtl/>
        </w:rPr>
        <w:t>ובבעה"ט</w:t>
      </w:r>
      <w:proofErr w:type="spellEnd"/>
      <w:r w:rsidRPr="00813AF2">
        <w:rPr>
          <w:rtl/>
        </w:rPr>
        <w:t xml:space="preserve"> סי' ס"ב </w:t>
      </w:r>
      <w:proofErr w:type="spellStart"/>
      <w:r w:rsidRPr="00813AF2">
        <w:rPr>
          <w:rtl/>
        </w:rPr>
        <w:t>והר"א</w:t>
      </w:r>
      <w:proofErr w:type="spellEnd"/>
      <w:r w:rsidRPr="00813AF2">
        <w:rPr>
          <w:rtl/>
        </w:rPr>
        <w:t xml:space="preserve"> מזרחי ז"ל שם דעתו </w:t>
      </w:r>
      <w:proofErr w:type="spellStart"/>
      <w:r w:rsidRPr="00813AF2">
        <w:rPr>
          <w:rtl/>
        </w:rPr>
        <w:t>דיוצא</w:t>
      </w:r>
      <w:proofErr w:type="spellEnd"/>
      <w:r w:rsidRPr="00813AF2">
        <w:rPr>
          <w:rtl/>
        </w:rPr>
        <w:t xml:space="preserve"> גם בק"ש בשומע כעונה </w:t>
      </w:r>
      <w:proofErr w:type="spellStart"/>
      <w:r w:rsidRPr="00813AF2">
        <w:rPr>
          <w:rtl/>
        </w:rPr>
        <w:t>ולפי"ז</w:t>
      </w:r>
      <w:proofErr w:type="spellEnd"/>
      <w:r w:rsidRPr="00813AF2">
        <w:rPr>
          <w:rtl/>
        </w:rPr>
        <w:t xml:space="preserve"> הי' נראה דגם כאן </w:t>
      </w:r>
      <w:proofErr w:type="spellStart"/>
      <w:r w:rsidRPr="00813AF2">
        <w:rPr>
          <w:rtl/>
        </w:rPr>
        <w:t>בפ</w:t>
      </w:r>
      <w:proofErr w:type="spellEnd"/>
      <w:r w:rsidRPr="00813AF2">
        <w:rPr>
          <w:rtl/>
        </w:rPr>
        <w:t xml:space="preserve">' זכור </w:t>
      </w:r>
      <w:proofErr w:type="spellStart"/>
      <w:r w:rsidRPr="00813AF2">
        <w:rPr>
          <w:rtl/>
        </w:rPr>
        <w:t>יוצאין</w:t>
      </w:r>
      <w:proofErr w:type="spellEnd"/>
      <w:r w:rsidRPr="00813AF2">
        <w:rPr>
          <w:rtl/>
        </w:rPr>
        <w:t xml:space="preserve"> בשומע כעונה כיון </w:t>
      </w:r>
      <w:proofErr w:type="spellStart"/>
      <w:r w:rsidRPr="00813AF2">
        <w:rPr>
          <w:rtl/>
        </w:rPr>
        <w:t>דבחדא</w:t>
      </w:r>
      <w:proofErr w:type="spellEnd"/>
      <w:r w:rsidRPr="00813AF2">
        <w:rPr>
          <w:rtl/>
        </w:rPr>
        <w:t xml:space="preserve"> </w:t>
      </w:r>
      <w:proofErr w:type="spellStart"/>
      <w:r w:rsidRPr="00813AF2">
        <w:rPr>
          <w:rtl/>
        </w:rPr>
        <w:t>מחתא</w:t>
      </w:r>
      <w:proofErr w:type="spellEnd"/>
      <w:r w:rsidRPr="00813AF2">
        <w:rPr>
          <w:rtl/>
        </w:rPr>
        <w:t xml:space="preserve"> </w:t>
      </w:r>
      <w:proofErr w:type="spellStart"/>
      <w:r w:rsidRPr="00813AF2">
        <w:rPr>
          <w:rtl/>
        </w:rPr>
        <w:t>מחתינהו</w:t>
      </w:r>
      <w:proofErr w:type="spellEnd"/>
      <w:r w:rsidRPr="00813AF2">
        <w:rPr>
          <w:rtl/>
        </w:rPr>
        <w:t xml:space="preserve"> שם בספרי עם יציאת מצרים וזכירת שבת שצ"ל בפה </w:t>
      </w:r>
      <w:proofErr w:type="spellStart"/>
      <w:r w:rsidRPr="00813AF2">
        <w:rPr>
          <w:rtl/>
        </w:rPr>
        <w:t>דוקא</w:t>
      </w:r>
      <w:proofErr w:type="spellEnd"/>
      <w:r w:rsidRPr="00813AF2">
        <w:rPr>
          <w:rtl/>
        </w:rPr>
        <w:t xml:space="preserve"> וכיון </w:t>
      </w:r>
      <w:proofErr w:type="spellStart"/>
      <w:r w:rsidRPr="00813AF2">
        <w:rPr>
          <w:rtl/>
        </w:rPr>
        <w:t>דדעת</w:t>
      </w:r>
      <w:proofErr w:type="spellEnd"/>
      <w:r w:rsidRPr="00813AF2">
        <w:rPr>
          <w:rtl/>
        </w:rPr>
        <w:t xml:space="preserve"> </w:t>
      </w:r>
      <w:proofErr w:type="spellStart"/>
      <w:r w:rsidRPr="00813AF2">
        <w:rPr>
          <w:rtl/>
        </w:rPr>
        <w:t>הר"א</w:t>
      </w:r>
      <w:proofErr w:type="spellEnd"/>
      <w:r w:rsidRPr="00813AF2">
        <w:rPr>
          <w:rtl/>
        </w:rPr>
        <w:t xml:space="preserve"> מזרחי </w:t>
      </w:r>
      <w:proofErr w:type="spellStart"/>
      <w:r w:rsidRPr="00813AF2">
        <w:rPr>
          <w:rtl/>
        </w:rPr>
        <w:t>דיוצאין</w:t>
      </w:r>
      <w:proofErr w:type="spellEnd"/>
      <w:r w:rsidRPr="00813AF2">
        <w:rPr>
          <w:rtl/>
        </w:rPr>
        <w:t xml:space="preserve"> בק"ש בשומע </w:t>
      </w:r>
      <w:proofErr w:type="spellStart"/>
      <w:r w:rsidRPr="00813AF2">
        <w:rPr>
          <w:rtl/>
        </w:rPr>
        <w:t>כעונ</w:t>
      </w:r>
      <w:proofErr w:type="spellEnd"/>
      <w:r w:rsidRPr="00813AF2">
        <w:rPr>
          <w:rtl/>
        </w:rPr>
        <w:t xml:space="preserve">' אם כן גם יציאת מצרים בכלל </w:t>
      </w:r>
      <w:proofErr w:type="spellStart"/>
      <w:r w:rsidRPr="00813AF2">
        <w:rPr>
          <w:rtl/>
        </w:rPr>
        <w:t>ויוצאין</w:t>
      </w:r>
      <w:proofErr w:type="spellEnd"/>
      <w:r w:rsidRPr="00813AF2">
        <w:rPr>
          <w:rtl/>
        </w:rPr>
        <w:t xml:space="preserve"> </w:t>
      </w:r>
      <w:proofErr w:type="spellStart"/>
      <w:r w:rsidRPr="00813AF2">
        <w:rPr>
          <w:rtl/>
        </w:rPr>
        <w:t>בע"כ</w:t>
      </w:r>
      <w:proofErr w:type="spellEnd"/>
      <w:r w:rsidRPr="00813AF2">
        <w:rPr>
          <w:rtl/>
        </w:rPr>
        <w:t xml:space="preserve"> ג"כ בשומע כעונה לדעתו וע"כ </w:t>
      </w:r>
      <w:proofErr w:type="spellStart"/>
      <w:r w:rsidRPr="00813AF2">
        <w:rPr>
          <w:rtl/>
        </w:rPr>
        <w:t>ס"ל</w:t>
      </w:r>
      <w:proofErr w:type="spellEnd"/>
      <w:r w:rsidRPr="00813AF2">
        <w:rPr>
          <w:rtl/>
        </w:rPr>
        <w:t xml:space="preserve"> </w:t>
      </w:r>
      <w:proofErr w:type="spellStart"/>
      <w:r w:rsidRPr="00813AF2">
        <w:rPr>
          <w:rtl/>
        </w:rPr>
        <w:t>דכונת</w:t>
      </w:r>
      <w:proofErr w:type="spellEnd"/>
      <w:r w:rsidRPr="00813AF2">
        <w:rPr>
          <w:rtl/>
        </w:rPr>
        <w:t xml:space="preserve"> הספרי בפה היינו בשומע כעונה הוי ג"כ בפה א"כ גם </w:t>
      </w:r>
      <w:proofErr w:type="spellStart"/>
      <w:r w:rsidRPr="00813AF2">
        <w:rPr>
          <w:rtl/>
        </w:rPr>
        <w:t>בפ</w:t>
      </w:r>
      <w:proofErr w:type="spellEnd"/>
      <w:r w:rsidRPr="00813AF2">
        <w:rPr>
          <w:rtl/>
        </w:rPr>
        <w:t xml:space="preserve">' זכור כן. אבל </w:t>
      </w:r>
      <w:proofErr w:type="spellStart"/>
      <w:r w:rsidRPr="00813AF2">
        <w:rPr>
          <w:rtl/>
        </w:rPr>
        <w:t>להר"ם</w:t>
      </w:r>
      <w:proofErr w:type="spellEnd"/>
      <w:r w:rsidRPr="00813AF2">
        <w:rPr>
          <w:rtl/>
        </w:rPr>
        <w:t xml:space="preserve"> </w:t>
      </w:r>
      <w:proofErr w:type="spellStart"/>
      <w:r w:rsidRPr="00813AF2">
        <w:rPr>
          <w:rtl/>
        </w:rPr>
        <w:t>אלשקר</w:t>
      </w:r>
      <w:proofErr w:type="spellEnd"/>
      <w:r w:rsidRPr="00813AF2">
        <w:rPr>
          <w:rtl/>
        </w:rPr>
        <w:t xml:space="preserve"> </w:t>
      </w:r>
      <w:proofErr w:type="spellStart"/>
      <w:r w:rsidRPr="00813AF2">
        <w:rPr>
          <w:rtl/>
        </w:rPr>
        <w:t>דאין</w:t>
      </w:r>
      <w:proofErr w:type="spellEnd"/>
      <w:r w:rsidRPr="00813AF2">
        <w:rPr>
          <w:rtl/>
        </w:rPr>
        <w:t xml:space="preserve"> </w:t>
      </w:r>
      <w:proofErr w:type="spellStart"/>
      <w:r w:rsidRPr="00813AF2">
        <w:rPr>
          <w:rtl/>
        </w:rPr>
        <w:t>יוצאין</w:t>
      </w:r>
      <w:proofErr w:type="spellEnd"/>
      <w:r w:rsidRPr="00813AF2">
        <w:rPr>
          <w:rtl/>
        </w:rPr>
        <w:t xml:space="preserve"> י"ח בק"ש רק כשאומר בפה א"כ </w:t>
      </w:r>
      <w:proofErr w:type="spellStart"/>
      <w:r w:rsidRPr="00813AF2">
        <w:rPr>
          <w:rtl/>
        </w:rPr>
        <w:t>י"ל</w:t>
      </w:r>
      <w:proofErr w:type="spellEnd"/>
      <w:r w:rsidRPr="00813AF2">
        <w:rPr>
          <w:rtl/>
        </w:rPr>
        <w:t xml:space="preserve"> באמת </w:t>
      </w:r>
      <w:proofErr w:type="spellStart"/>
      <w:r w:rsidRPr="00813AF2">
        <w:rPr>
          <w:rtl/>
        </w:rPr>
        <w:t>כונת</w:t>
      </w:r>
      <w:proofErr w:type="spellEnd"/>
      <w:r w:rsidRPr="00813AF2">
        <w:rPr>
          <w:rtl/>
        </w:rPr>
        <w:t xml:space="preserve"> הספרי הן ביציאת מצרים והן בשבת והן </w:t>
      </w:r>
      <w:proofErr w:type="spellStart"/>
      <w:r w:rsidRPr="00813AF2">
        <w:rPr>
          <w:rtl/>
        </w:rPr>
        <w:t>בפ</w:t>
      </w:r>
      <w:proofErr w:type="spellEnd"/>
      <w:r w:rsidRPr="00813AF2">
        <w:rPr>
          <w:rtl/>
        </w:rPr>
        <w:t xml:space="preserve">' זכור שיהי' בפה </w:t>
      </w:r>
      <w:proofErr w:type="spellStart"/>
      <w:r w:rsidRPr="00813AF2">
        <w:rPr>
          <w:rtl/>
        </w:rPr>
        <w:t>דוקא</w:t>
      </w:r>
      <w:proofErr w:type="spellEnd"/>
      <w:r w:rsidRPr="00813AF2">
        <w:rPr>
          <w:rtl/>
        </w:rPr>
        <w:t xml:space="preserve"> ולא בשמיעה והא </w:t>
      </w:r>
      <w:proofErr w:type="spellStart"/>
      <w:r w:rsidRPr="00813AF2">
        <w:rPr>
          <w:rtl/>
        </w:rPr>
        <w:t>דיוצאין</w:t>
      </w:r>
      <w:proofErr w:type="spellEnd"/>
      <w:r w:rsidRPr="00813AF2">
        <w:rPr>
          <w:rtl/>
        </w:rPr>
        <w:t xml:space="preserve"> בקידוש ליל שבת </w:t>
      </w:r>
      <w:proofErr w:type="spellStart"/>
      <w:r w:rsidRPr="00813AF2">
        <w:rPr>
          <w:rtl/>
        </w:rPr>
        <w:t>בשמיע</w:t>
      </w:r>
      <w:proofErr w:type="spellEnd"/>
      <w:r w:rsidRPr="00813AF2">
        <w:rPr>
          <w:rtl/>
        </w:rPr>
        <w:t xml:space="preserve">' </w:t>
      </w:r>
      <w:proofErr w:type="spellStart"/>
      <w:r w:rsidRPr="00813AF2">
        <w:rPr>
          <w:rtl/>
        </w:rPr>
        <w:t>י"ל</w:t>
      </w:r>
      <w:proofErr w:type="spellEnd"/>
      <w:r w:rsidRPr="00813AF2">
        <w:rPr>
          <w:rtl/>
        </w:rPr>
        <w:t xml:space="preserve"> דהיינו מחמת שכבר התפלל תפלת שבע של ערבית והזכיר שבת ובזה </w:t>
      </w:r>
      <w:proofErr w:type="spellStart"/>
      <w:r w:rsidRPr="00813AF2">
        <w:rPr>
          <w:rtl/>
        </w:rPr>
        <w:t>ל"ש</w:t>
      </w:r>
      <w:proofErr w:type="spellEnd"/>
      <w:r w:rsidRPr="00813AF2">
        <w:rPr>
          <w:rtl/>
        </w:rPr>
        <w:t xml:space="preserve"> הש"ץ מוציא י"ח בערבית שלא תקנו </w:t>
      </w:r>
      <w:proofErr w:type="spellStart"/>
      <w:r w:rsidRPr="00813AF2">
        <w:rPr>
          <w:rtl/>
        </w:rPr>
        <w:t>להש"ץ</w:t>
      </w:r>
      <w:proofErr w:type="spellEnd"/>
      <w:r w:rsidRPr="00813AF2">
        <w:rPr>
          <w:rtl/>
        </w:rPr>
        <w:t xml:space="preserve"> חזרת התפלה בערבית וכיון שהתפלל ערבית יצא כבר זכירת שבת </w:t>
      </w:r>
      <w:proofErr w:type="spellStart"/>
      <w:r w:rsidRPr="00813AF2">
        <w:rPr>
          <w:rtl/>
        </w:rPr>
        <w:t>מה"ת</w:t>
      </w:r>
      <w:proofErr w:type="spellEnd"/>
      <w:r w:rsidRPr="00813AF2">
        <w:rPr>
          <w:rtl/>
        </w:rPr>
        <w:t xml:space="preserve"> כמבואר בפוסקים ומדרבנן הוא קידוש על הכוס ע"כ שומע כעונה כמו בכל ברכות דרבנן. אבל </w:t>
      </w:r>
      <w:proofErr w:type="spellStart"/>
      <w:r w:rsidRPr="00813AF2">
        <w:rPr>
          <w:rtl/>
        </w:rPr>
        <w:t>בפ</w:t>
      </w:r>
      <w:proofErr w:type="spellEnd"/>
      <w:r w:rsidRPr="00813AF2">
        <w:rPr>
          <w:rtl/>
        </w:rPr>
        <w:t xml:space="preserve">' זכור מנ"ל </w:t>
      </w:r>
      <w:proofErr w:type="spellStart"/>
      <w:r w:rsidRPr="00813AF2">
        <w:rPr>
          <w:rtl/>
        </w:rPr>
        <w:t>דיוצאין</w:t>
      </w:r>
      <w:proofErr w:type="spellEnd"/>
      <w:r w:rsidRPr="00813AF2">
        <w:rPr>
          <w:rtl/>
        </w:rPr>
        <w:t xml:space="preserve"> בשומע כעונה. וצ"ע. וע' בס' יד דוד במגיל' שם </w:t>
      </w:r>
      <w:proofErr w:type="spellStart"/>
      <w:r w:rsidRPr="00813AF2">
        <w:rPr>
          <w:rtl/>
        </w:rPr>
        <w:t>ובשאג"א</w:t>
      </w:r>
      <w:proofErr w:type="spellEnd"/>
      <w:r w:rsidRPr="00813AF2">
        <w:rPr>
          <w:rtl/>
        </w:rPr>
        <w:t xml:space="preserve"> סי' י"ג שכ' אולי </w:t>
      </w:r>
      <w:proofErr w:type="spellStart"/>
      <w:r w:rsidRPr="00813AF2">
        <w:rPr>
          <w:rtl/>
        </w:rPr>
        <w:t>י"ל</w:t>
      </w:r>
      <w:proofErr w:type="spellEnd"/>
      <w:r w:rsidRPr="00813AF2">
        <w:rPr>
          <w:rtl/>
        </w:rPr>
        <w:t xml:space="preserve"> </w:t>
      </w:r>
      <w:proofErr w:type="spellStart"/>
      <w:r w:rsidRPr="00813AF2">
        <w:rPr>
          <w:rtl/>
        </w:rPr>
        <w:t>דהך</w:t>
      </w:r>
      <w:proofErr w:type="spellEnd"/>
      <w:r w:rsidRPr="00813AF2">
        <w:rPr>
          <w:rtl/>
        </w:rPr>
        <w:t xml:space="preserve"> ספרי הנ"ל הוא שלא אליבא </w:t>
      </w:r>
      <w:proofErr w:type="spellStart"/>
      <w:r w:rsidRPr="00813AF2">
        <w:rPr>
          <w:rtl/>
        </w:rPr>
        <w:t>דהילכתא</w:t>
      </w:r>
      <w:proofErr w:type="spellEnd"/>
      <w:r w:rsidRPr="00813AF2">
        <w:rPr>
          <w:rtl/>
        </w:rPr>
        <w:t xml:space="preserve"> ע"ש לעניינו וצ"ע:</w:t>
      </w:r>
    </w:p>
    <w:p w14:paraId="51DE58BE" w14:textId="529ED3CD" w:rsidR="00201D7B" w:rsidRDefault="00201D7B" w:rsidP="00201D7B">
      <w:pPr>
        <w:pStyle w:val="Heading2"/>
      </w:pPr>
      <w:r>
        <w:rPr>
          <w:rtl/>
        </w:rPr>
        <w:t xml:space="preserve">שו"ת אבני נזר חלק אורח חיים סימן </w:t>
      </w:r>
      <w:proofErr w:type="spellStart"/>
      <w:r>
        <w:rPr>
          <w:rtl/>
        </w:rPr>
        <w:t>תלא</w:t>
      </w:r>
      <w:proofErr w:type="spellEnd"/>
      <w:r>
        <w:rPr>
          <w:rtl/>
        </w:rPr>
        <w:t xml:space="preserve"> </w:t>
      </w:r>
    </w:p>
    <w:p w14:paraId="59FF531A" w14:textId="77777777" w:rsidR="00201D7B" w:rsidRDefault="00201D7B" w:rsidP="00201D7B">
      <w:r>
        <w:rPr>
          <w:rtl/>
        </w:rPr>
        <w:t xml:space="preserve">ב"ה יום ג' יוד אלול </w:t>
      </w:r>
      <w:proofErr w:type="spellStart"/>
      <w:r>
        <w:rPr>
          <w:rtl/>
        </w:rPr>
        <w:t>סת"ר</w:t>
      </w:r>
      <w:proofErr w:type="spellEnd"/>
      <w:r>
        <w:rPr>
          <w:rtl/>
        </w:rPr>
        <w:t xml:space="preserve"> לפ"ק.</w:t>
      </w:r>
    </w:p>
    <w:p w14:paraId="332403BB" w14:textId="77777777" w:rsidR="00201D7B" w:rsidRDefault="00201D7B" w:rsidP="00201D7B">
      <w:proofErr w:type="spellStart"/>
      <w:r>
        <w:rPr>
          <w:rtl/>
        </w:rPr>
        <w:t>החוה"ש</w:t>
      </w:r>
      <w:proofErr w:type="spellEnd"/>
      <w:r>
        <w:rPr>
          <w:rtl/>
        </w:rPr>
        <w:t xml:space="preserve"> וכ"ט לכבוד בני וכו' </w:t>
      </w:r>
      <w:proofErr w:type="spellStart"/>
      <w:r>
        <w:rPr>
          <w:rtl/>
        </w:rPr>
        <w:t>מוהר"ש</w:t>
      </w:r>
      <w:proofErr w:type="spellEnd"/>
      <w:r>
        <w:rPr>
          <w:rtl/>
        </w:rPr>
        <w:t xml:space="preserve"> נ"י.  </w:t>
      </w:r>
    </w:p>
    <w:p w14:paraId="07AFFD5F" w14:textId="77777777" w:rsidR="00201D7B" w:rsidRDefault="00201D7B" w:rsidP="00201D7B">
      <w:r>
        <w:rPr>
          <w:rtl/>
        </w:rPr>
        <w:t xml:space="preserve">  א) אודיעך משלומינו </w:t>
      </w:r>
      <w:proofErr w:type="spellStart"/>
      <w:r>
        <w:rPr>
          <w:rtl/>
        </w:rPr>
        <w:t>כו</w:t>
      </w:r>
      <w:proofErr w:type="spellEnd"/>
      <w:r>
        <w:rPr>
          <w:rtl/>
        </w:rPr>
        <w:t xml:space="preserve">' בדבר המנהג לכסות השופר במפה עד אחר הברכה. ולכאורה </w:t>
      </w:r>
      <w:proofErr w:type="spellStart"/>
      <w:r>
        <w:rPr>
          <w:rtl/>
        </w:rPr>
        <w:t>יפלא</w:t>
      </w:r>
      <w:proofErr w:type="spellEnd"/>
      <w:r>
        <w:rPr>
          <w:rtl/>
        </w:rPr>
        <w:t xml:space="preserve"> הלא ראוי לקרב הברכה אל </w:t>
      </w:r>
      <w:proofErr w:type="spellStart"/>
      <w:r>
        <w:rPr>
          <w:rtl/>
        </w:rPr>
        <w:t>המצוה</w:t>
      </w:r>
      <w:proofErr w:type="spellEnd"/>
      <w:r>
        <w:rPr>
          <w:rtl/>
        </w:rPr>
        <w:t xml:space="preserve"> בכל מה </w:t>
      </w:r>
      <w:proofErr w:type="spellStart"/>
      <w:r>
        <w:rPr>
          <w:rtl/>
        </w:rPr>
        <w:t>דאפשר</w:t>
      </w:r>
      <w:proofErr w:type="spellEnd"/>
      <w:r>
        <w:rPr>
          <w:rtl/>
        </w:rPr>
        <w:t xml:space="preserve">. ובתפילין </w:t>
      </w:r>
      <w:proofErr w:type="spellStart"/>
      <w:r>
        <w:rPr>
          <w:rtl/>
        </w:rPr>
        <w:t>מברכין</w:t>
      </w:r>
      <w:proofErr w:type="spellEnd"/>
      <w:r>
        <w:rPr>
          <w:rtl/>
        </w:rPr>
        <w:t xml:space="preserve"> מהאי טעמא בין הנחה לקשירה [וכן כתב </w:t>
      </w:r>
      <w:proofErr w:type="spellStart"/>
      <w:r>
        <w:rPr>
          <w:rtl/>
        </w:rPr>
        <w:t>הר"ן</w:t>
      </w:r>
      <w:proofErr w:type="spellEnd"/>
      <w:r>
        <w:rPr>
          <w:rtl/>
        </w:rPr>
        <w:t xml:space="preserve"> [פסחים בד' </w:t>
      </w:r>
      <w:proofErr w:type="spellStart"/>
      <w:r>
        <w:rPr>
          <w:rtl/>
        </w:rPr>
        <w:t>הרי"ף</w:t>
      </w:r>
      <w:proofErr w:type="spellEnd"/>
      <w:r>
        <w:rPr>
          <w:rtl/>
        </w:rPr>
        <w:t xml:space="preserve"> ד ע"א] </w:t>
      </w:r>
      <w:proofErr w:type="spellStart"/>
      <w:r>
        <w:rPr>
          <w:rtl/>
        </w:rPr>
        <w:t>דעל</w:t>
      </w:r>
      <w:proofErr w:type="spellEnd"/>
      <w:r>
        <w:rPr>
          <w:rtl/>
        </w:rPr>
        <w:t xml:space="preserve"> כן לא תקנו ברכה בקידושי ביאה משום </w:t>
      </w:r>
      <w:proofErr w:type="spellStart"/>
      <w:r>
        <w:rPr>
          <w:rtl/>
        </w:rPr>
        <w:t>דאין</w:t>
      </w:r>
      <w:proofErr w:type="spellEnd"/>
      <w:r>
        <w:rPr>
          <w:rtl/>
        </w:rPr>
        <w:t xml:space="preserve"> לברך על </w:t>
      </w:r>
      <w:proofErr w:type="spellStart"/>
      <w:r>
        <w:rPr>
          <w:rtl/>
        </w:rPr>
        <w:t>המצוה</w:t>
      </w:r>
      <w:proofErr w:type="spellEnd"/>
      <w:r>
        <w:rPr>
          <w:rtl/>
        </w:rPr>
        <w:t xml:space="preserve"> אלא בשעה שמזומנת לפניו לעשותה. ואז הוא עמה במטה. ואסור משום לא יראה בך ערות דבר] ולמה ישתנה שופר:  </w:t>
      </w:r>
    </w:p>
    <w:p w14:paraId="0597D03A" w14:textId="77777777" w:rsidR="00201D7B" w:rsidRDefault="00201D7B" w:rsidP="00201D7B">
      <w:r>
        <w:rPr>
          <w:rtl/>
        </w:rPr>
        <w:t xml:space="preserve">  ב) ונראה לי </w:t>
      </w:r>
      <w:proofErr w:type="spellStart"/>
      <w:r>
        <w:rPr>
          <w:rtl/>
        </w:rPr>
        <w:t>דהנה</w:t>
      </w:r>
      <w:proofErr w:type="spellEnd"/>
      <w:r>
        <w:rPr>
          <w:rtl/>
        </w:rPr>
        <w:t xml:space="preserve"> </w:t>
      </w:r>
      <w:proofErr w:type="spellStart"/>
      <w:r>
        <w:rPr>
          <w:rtl/>
        </w:rPr>
        <w:t>בתשו</w:t>
      </w:r>
      <w:proofErr w:type="spellEnd"/>
      <w:r>
        <w:rPr>
          <w:rtl/>
        </w:rPr>
        <w:t xml:space="preserve">' רמב"ם [סי' נ"א] ששאלוהו מה בין ברכת על תקיעת שופר בין לשמוע קול שופר. והשיב </w:t>
      </w:r>
      <w:proofErr w:type="spellStart"/>
      <w:r>
        <w:rPr>
          <w:rtl/>
        </w:rPr>
        <w:t>דהמצוה</w:t>
      </w:r>
      <w:proofErr w:type="spellEnd"/>
      <w:r>
        <w:rPr>
          <w:rtl/>
        </w:rPr>
        <w:t xml:space="preserve"> בשמיעה לבד והתקיעה כעושה סוכה </w:t>
      </w:r>
      <w:proofErr w:type="spellStart"/>
      <w:r>
        <w:rPr>
          <w:rtl/>
        </w:rPr>
        <w:t>לישב</w:t>
      </w:r>
      <w:proofErr w:type="spellEnd"/>
      <w:r>
        <w:rPr>
          <w:rtl/>
        </w:rPr>
        <w:t xml:space="preserve"> בה על כן </w:t>
      </w:r>
      <w:proofErr w:type="spellStart"/>
      <w:r>
        <w:rPr>
          <w:rtl/>
        </w:rPr>
        <w:t>מברכין</w:t>
      </w:r>
      <w:proofErr w:type="spellEnd"/>
      <w:r>
        <w:rPr>
          <w:rtl/>
        </w:rPr>
        <w:t xml:space="preserve"> לשמוע. והדבר </w:t>
      </w:r>
      <w:proofErr w:type="spellStart"/>
      <w:r>
        <w:rPr>
          <w:rtl/>
        </w:rPr>
        <w:t>יפלא</w:t>
      </w:r>
      <w:proofErr w:type="spellEnd"/>
      <w:r>
        <w:rPr>
          <w:rtl/>
        </w:rPr>
        <w:t xml:space="preserve"> </w:t>
      </w:r>
      <w:proofErr w:type="spellStart"/>
      <w:r>
        <w:rPr>
          <w:rtl/>
        </w:rPr>
        <w:t>דאם</w:t>
      </w:r>
      <w:proofErr w:type="spellEnd"/>
      <w:r>
        <w:rPr>
          <w:rtl/>
        </w:rPr>
        <w:t xml:space="preserve"> כן השומע תקיעת חרש שוטה וקטן ואשה </w:t>
      </w:r>
      <w:proofErr w:type="spellStart"/>
      <w:r>
        <w:rPr>
          <w:rtl/>
        </w:rPr>
        <w:t>נמי</w:t>
      </w:r>
      <w:proofErr w:type="spellEnd"/>
      <w:r>
        <w:rPr>
          <w:rtl/>
        </w:rPr>
        <w:t xml:space="preserve"> יצא כמו סוכת </w:t>
      </w:r>
      <w:proofErr w:type="spellStart"/>
      <w:r>
        <w:rPr>
          <w:rtl/>
        </w:rPr>
        <w:t>גנב"ך</w:t>
      </w:r>
      <w:proofErr w:type="spellEnd"/>
      <w:r>
        <w:rPr>
          <w:rtl/>
        </w:rPr>
        <w:t xml:space="preserve">. וכבר אמרתי בזה כמו בספר תורה אינו יוצא בספר שהניחו לו אבותיו. ואינו יוצא אלא בספר שכתבה הוא או שלוחו או שקנה אותה. מאחר שעשה מעשה. לא </w:t>
      </w:r>
      <w:proofErr w:type="spellStart"/>
      <w:r>
        <w:rPr>
          <w:rtl/>
        </w:rPr>
        <w:t>שהמצוה</w:t>
      </w:r>
      <w:proofErr w:type="spellEnd"/>
      <w:r>
        <w:rPr>
          <w:rtl/>
        </w:rPr>
        <w:t xml:space="preserve"> </w:t>
      </w:r>
      <w:proofErr w:type="spellStart"/>
      <w:r>
        <w:rPr>
          <w:rtl/>
        </w:rPr>
        <w:t>תבא</w:t>
      </w:r>
      <w:proofErr w:type="spellEnd"/>
      <w:r>
        <w:rPr>
          <w:rtl/>
        </w:rPr>
        <w:t xml:space="preserve"> מאלי'. הכי </w:t>
      </w:r>
      <w:proofErr w:type="spellStart"/>
      <w:r>
        <w:rPr>
          <w:rtl/>
        </w:rPr>
        <w:t>נמי</w:t>
      </w:r>
      <w:proofErr w:type="spellEnd"/>
      <w:r>
        <w:rPr>
          <w:rtl/>
        </w:rPr>
        <w:t xml:space="preserve"> בשופר אינו יוצא בשמיעה אלא אם כן עשה מעשה שישמע. היינו שתקע הוא או שלוחו. ועל כן מי שאינו בר חיוב שאינו נעשה שליח. כמו שאין העבד נעשה שליח לקבל גט </w:t>
      </w:r>
      <w:proofErr w:type="spellStart"/>
      <w:r>
        <w:rPr>
          <w:rtl/>
        </w:rPr>
        <w:t>אשה</w:t>
      </w:r>
      <w:proofErr w:type="spellEnd"/>
      <w:r>
        <w:rPr>
          <w:rtl/>
        </w:rPr>
        <w:t xml:space="preserve"> מיד בעלה אינו יכול לתקוע לו:  </w:t>
      </w:r>
    </w:p>
    <w:p w14:paraId="2C1BE2B7" w14:textId="77777777" w:rsidR="00201D7B" w:rsidRDefault="00201D7B" w:rsidP="00201D7B">
      <w:r>
        <w:rPr>
          <w:rtl/>
        </w:rPr>
        <w:t xml:space="preserve">  ג) אך לפי זה לכאורה הי' יכול לברך על התקיעה. שהרי מחויב לתקוע הוא עצמו או שלוחו כנ"ל. אך ברכה זו לא יהי' רק </w:t>
      </w:r>
      <w:proofErr w:type="spellStart"/>
      <w:r>
        <w:rPr>
          <w:rtl/>
        </w:rPr>
        <w:t>להתוקע</w:t>
      </w:r>
      <w:proofErr w:type="spellEnd"/>
      <w:r>
        <w:rPr>
          <w:rtl/>
        </w:rPr>
        <w:t xml:space="preserve"> לעצמו ולא </w:t>
      </w:r>
      <w:proofErr w:type="spellStart"/>
      <w:r>
        <w:rPr>
          <w:rtl/>
        </w:rPr>
        <w:t>להשומעים</w:t>
      </w:r>
      <w:proofErr w:type="spellEnd"/>
      <w:r>
        <w:rPr>
          <w:rtl/>
        </w:rPr>
        <w:t xml:space="preserve">. כמו כל העושה מצוה על ידי שליח שבנו נימול על ידי אחר שהמוהל מברך. [ולא דמי למגילה </w:t>
      </w:r>
      <w:proofErr w:type="spellStart"/>
      <w:r>
        <w:rPr>
          <w:rtl/>
        </w:rPr>
        <w:t>שמברכין</w:t>
      </w:r>
      <w:proofErr w:type="spellEnd"/>
      <w:r>
        <w:rPr>
          <w:rtl/>
        </w:rPr>
        <w:t xml:space="preserve"> על מקרא מגילה </w:t>
      </w:r>
      <w:proofErr w:type="spellStart"/>
      <w:r>
        <w:rPr>
          <w:rtl/>
        </w:rPr>
        <w:t>דבמגילה</w:t>
      </w:r>
      <w:proofErr w:type="spellEnd"/>
      <w:r>
        <w:rPr>
          <w:rtl/>
        </w:rPr>
        <w:t xml:space="preserve"> אין השומע יוצא משום שליחות. </w:t>
      </w:r>
      <w:proofErr w:type="spellStart"/>
      <w:r>
        <w:rPr>
          <w:rtl/>
        </w:rPr>
        <w:t>דאם</w:t>
      </w:r>
      <w:proofErr w:type="spellEnd"/>
      <w:r>
        <w:rPr>
          <w:rtl/>
        </w:rPr>
        <w:t xml:space="preserve"> תמצא לומר </w:t>
      </w:r>
      <w:proofErr w:type="spellStart"/>
      <w:r>
        <w:rPr>
          <w:rtl/>
        </w:rPr>
        <w:t>דיוצא</w:t>
      </w:r>
      <w:proofErr w:type="spellEnd"/>
      <w:r>
        <w:rPr>
          <w:rtl/>
        </w:rPr>
        <w:t xml:space="preserve"> מטעם שליחות יהי' הדין </w:t>
      </w:r>
      <w:proofErr w:type="spellStart"/>
      <w:r>
        <w:rPr>
          <w:rtl/>
        </w:rPr>
        <w:t>דאפי</w:t>
      </w:r>
      <w:proofErr w:type="spellEnd"/>
      <w:r>
        <w:rPr>
          <w:rtl/>
        </w:rPr>
        <w:t xml:space="preserve">' לא שמע כלל רק </w:t>
      </w:r>
      <w:proofErr w:type="spellStart"/>
      <w:r>
        <w:rPr>
          <w:rtl/>
        </w:rPr>
        <w:t>צוה</w:t>
      </w:r>
      <w:proofErr w:type="spellEnd"/>
      <w:r>
        <w:rPr>
          <w:rtl/>
        </w:rPr>
        <w:t xml:space="preserve"> את </w:t>
      </w:r>
      <w:proofErr w:type="spellStart"/>
      <w:r>
        <w:rPr>
          <w:rtl/>
        </w:rPr>
        <w:t>חבירו</w:t>
      </w:r>
      <w:proofErr w:type="spellEnd"/>
      <w:r>
        <w:rPr>
          <w:rtl/>
        </w:rPr>
        <w:t xml:space="preserve"> לתקוע בשבילו הי' יוצא כמו המברך עצמו שלא השמיע לאזנו. אלא ודאי </w:t>
      </w:r>
      <w:proofErr w:type="spellStart"/>
      <w:r>
        <w:rPr>
          <w:rtl/>
        </w:rPr>
        <w:t>דבדיבור</w:t>
      </w:r>
      <w:proofErr w:type="spellEnd"/>
      <w:r>
        <w:rPr>
          <w:rtl/>
        </w:rPr>
        <w:t xml:space="preserve"> לא שייך שליחות דהוי מצוה שבגופו. רק בשמיעה יצא </w:t>
      </w:r>
      <w:proofErr w:type="spellStart"/>
      <w:r>
        <w:rPr>
          <w:rtl/>
        </w:rPr>
        <w:t>דילפינן</w:t>
      </w:r>
      <w:proofErr w:type="spellEnd"/>
      <w:r>
        <w:rPr>
          <w:rtl/>
        </w:rPr>
        <w:t xml:space="preserve"> מקרא </w:t>
      </w:r>
      <w:proofErr w:type="spellStart"/>
      <w:r>
        <w:rPr>
          <w:rtl/>
        </w:rPr>
        <w:t>דשומע</w:t>
      </w:r>
      <w:proofErr w:type="spellEnd"/>
      <w:r>
        <w:rPr>
          <w:rtl/>
        </w:rPr>
        <w:t xml:space="preserve"> כעונה וחשוב כאילו קרא בעצמו. ועל כן גם השומע יכול לברך על מקרא מגילה. אבל שופר שאינו דיבור לא </w:t>
      </w:r>
      <w:proofErr w:type="spellStart"/>
      <w:r>
        <w:rPr>
          <w:rtl/>
        </w:rPr>
        <w:t>אשכחינן</w:t>
      </w:r>
      <w:proofErr w:type="spellEnd"/>
      <w:r>
        <w:rPr>
          <w:rtl/>
        </w:rPr>
        <w:t xml:space="preserve"> בי' שומע כעונה. אלא משום </w:t>
      </w:r>
      <w:proofErr w:type="spellStart"/>
      <w:r>
        <w:rPr>
          <w:rtl/>
        </w:rPr>
        <w:t>דמצוותו</w:t>
      </w:r>
      <w:proofErr w:type="spellEnd"/>
      <w:r>
        <w:rPr>
          <w:rtl/>
        </w:rPr>
        <w:t xml:space="preserve"> בשמיעה. והתקיעה הוא רק שיהי' השמיעה במעשה. </w:t>
      </w:r>
      <w:proofErr w:type="spellStart"/>
      <w:r>
        <w:rPr>
          <w:rtl/>
        </w:rPr>
        <w:t>והוי</w:t>
      </w:r>
      <w:proofErr w:type="spellEnd"/>
      <w:r>
        <w:rPr>
          <w:rtl/>
        </w:rPr>
        <w:t xml:space="preserve"> המעשה שחוץ לגופו שפועל השמיעה. ושפיר מהני שליחות על מעשה </w:t>
      </w:r>
      <w:proofErr w:type="spellStart"/>
      <w:r>
        <w:rPr>
          <w:rtl/>
        </w:rPr>
        <w:t>דתקיעה</w:t>
      </w:r>
      <w:proofErr w:type="spellEnd"/>
      <w:r>
        <w:rPr>
          <w:rtl/>
        </w:rPr>
        <w:t xml:space="preserve">]. ועל כן אי אפשר שיברך השומע על התקיעה כמו שאין אבי הבן מברך על בנו שנימול על ידי אחר. על כן </w:t>
      </w:r>
      <w:proofErr w:type="spellStart"/>
      <w:r>
        <w:rPr>
          <w:rtl/>
        </w:rPr>
        <w:t>מברכין</w:t>
      </w:r>
      <w:proofErr w:type="spellEnd"/>
      <w:r>
        <w:rPr>
          <w:rtl/>
        </w:rPr>
        <w:t xml:space="preserve"> לשמוע. שברכה זו גם לציבור לא </w:t>
      </w:r>
      <w:proofErr w:type="spellStart"/>
      <w:r>
        <w:rPr>
          <w:rtl/>
        </w:rPr>
        <w:t>להתוקע</w:t>
      </w:r>
      <w:proofErr w:type="spellEnd"/>
      <w:r>
        <w:rPr>
          <w:rtl/>
        </w:rPr>
        <w:t xml:space="preserve"> לבד. [וע"ע </w:t>
      </w:r>
      <w:proofErr w:type="spellStart"/>
      <w:r>
        <w:rPr>
          <w:rtl/>
        </w:rPr>
        <w:t>באבנ"ז</w:t>
      </w:r>
      <w:proofErr w:type="spellEnd"/>
      <w:r>
        <w:rPr>
          <w:rtl/>
        </w:rPr>
        <w:t xml:space="preserve"> יו"ד סי' שס"ו ב']:  </w:t>
      </w:r>
    </w:p>
    <w:p w14:paraId="0390829D" w14:textId="44D54F50" w:rsidR="00201D7B" w:rsidRDefault="00201D7B" w:rsidP="00201D7B">
      <w:r>
        <w:t xml:space="preserve">  </w:t>
      </w:r>
      <w:r>
        <w:rPr>
          <w:rtl/>
        </w:rPr>
        <w:t xml:space="preserve">ד) ובזה ניחא מה </w:t>
      </w:r>
      <w:proofErr w:type="spellStart"/>
      <w:r>
        <w:rPr>
          <w:rtl/>
        </w:rPr>
        <w:t>שמכסין</w:t>
      </w:r>
      <w:proofErr w:type="spellEnd"/>
      <w:r>
        <w:rPr>
          <w:rtl/>
        </w:rPr>
        <w:t xml:space="preserve"> השופר. </w:t>
      </w:r>
      <w:proofErr w:type="spellStart"/>
      <w:r>
        <w:rPr>
          <w:rtl/>
        </w:rPr>
        <w:t>דאם</w:t>
      </w:r>
      <w:proofErr w:type="spellEnd"/>
      <w:r>
        <w:rPr>
          <w:rtl/>
        </w:rPr>
        <w:t xml:space="preserve"> לא כן כשמברך על קול ולא על השופר הי' נחשב מעביר על המצוות לגבי התוקע. שהוא באמת יכול לברך על תקיעת שופר גם כן. על כן </w:t>
      </w:r>
      <w:proofErr w:type="spellStart"/>
      <w:r>
        <w:rPr>
          <w:rtl/>
        </w:rPr>
        <w:t>מכסין</w:t>
      </w:r>
      <w:proofErr w:type="spellEnd"/>
      <w:r>
        <w:rPr>
          <w:rtl/>
        </w:rPr>
        <w:t xml:space="preserve"> בשעת ברכה. גם יש לפרש לפי זה כמו </w:t>
      </w:r>
      <w:proofErr w:type="spellStart"/>
      <w:r>
        <w:rPr>
          <w:rtl/>
        </w:rPr>
        <w:t>שמכסין</w:t>
      </w:r>
      <w:proofErr w:type="spellEnd"/>
      <w:r>
        <w:rPr>
          <w:rtl/>
        </w:rPr>
        <w:t xml:space="preserve"> הפת בשעת קידוש שלא יראה הפת בושתו שאין </w:t>
      </w:r>
      <w:proofErr w:type="spellStart"/>
      <w:r>
        <w:rPr>
          <w:rtl/>
        </w:rPr>
        <w:t>מקדשין</w:t>
      </w:r>
      <w:proofErr w:type="spellEnd"/>
      <w:r>
        <w:rPr>
          <w:rtl/>
        </w:rPr>
        <w:t xml:space="preserve"> עליו. </w:t>
      </w:r>
      <w:proofErr w:type="spellStart"/>
      <w:r>
        <w:rPr>
          <w:rtl/>
        </w:rPr>
        <w:t>והכא</w:t>
      </w:r>
      <w:proofErr w:type="spellEnd"/>
      <w:r>
        <w:rPr>
          <w:rtl/>
        </w:rPr>
        <w:t xml:space="preserve"> </w:t>
      </w:r>
      <w:proofErr w:type="spellStart"/>
      <w:r>
        <w:rPr>
          <w:rtl/>
        </w:rPr>
        <w:t>נמי</w:t>
      </w:r>
      <w:proofErr w:type="spellEnd"/>
      <w:r>
        <w:rPr>
          <w:rtl/>
        </w:rPr>
        <w:t xml:space="preserve"> כיון שיכול לברך התוקע על השופר. </w:t>
      </w:r>
      <w:proofErr w:type="spellStart"/>
      <w:r>
        <w:rPr>
          <w:rtl/>
        </w:rPr>
        <w:t>מכסין</w:t>
      </w:r>
      <w:proofErr w:type="spellEnd"/>
      <w:r>
        <w:rPr>
          <w:rtl/>
        </w:rPr>
        <w:t xml:space="preserve"> שלא יראה השופר בושתו</w:t>
      </w:r>
      <w:r>
        <w:t xml:space="preserve">:    </w:t>
      </w:r>
    </w:p>
    <w:p w14:paraId="3B3DFD58" w14:textId="4EE8FE34" w:rsidR="005C0484" w:rsidRDefault="005C0484" w:rsidP="005C0484">
      <w:pPr>
        <w:pStyle w:val="Heading2"/>
        <w:rPr>
          <w:rtl/>
        </w:rPr>
      </w:pPr>
      <w:r>
        <w:rPr>
          <w:rtl/>
        </w:rPr>
        <w:t xml:space="preserve">שו"ת אבני נזר חלק אורח חיים סימן </w:t>
      </w:r>
      <w:proofErr w:type="spellStart"/>
      <w:r>
        <w:rPr>
          <w:rtl/>
        </w:rPr>
        <w:t>תלט</w:t>
      </w:r>
      <w:proofErr w:type="spellEnd"/>
      <w:r>
        <w:rPr>
          <w:rtl/>
        </w:rPr>
        <w:t xml:space="preserve">   </w:t>
      </w:r>
    </w:p>
    <w:p w14:paraId="542CDC2E" w14:textId="77777777" w:rsidR="005C0484" w:rsidRDefault="005C0484" w:rsidP="005C0484">
      <w:pPr>
        <w:rPr>
          <w:rtl/>
        </w:rPr>
      </w:pPr>
      <w:r>
        <w:rPr>
          <w:rtl/>
        </w:rPr>
        <w:t xml:space="preserve">שאלה. השומע ממי שלא השמיע לאזנו כגון שהניח קרי </w:t>
      </w:r>
      <w:proofErr w:type="spellStart"/>
      <w:r>
        <w:rPr>
          <w:rtl/>
        </w:rPr>
        <w:t>באודני</w:t>
      </w:r>
      <w:proofErr w:type="spellEnd"/>
      <w:r>
        <w:rPr>
          <w:rtl/>
        </w:rPr>
        <w:t xml:space="preserve">'. בין בשופר בין במגילה. מהו הדין. אם נדמהו לחרש המדבר ואינו שומע שהשומע ממנו בשופר דברי </w:t>
      </w:r>
      <w:proofErr w:type="spellStart"/>
      <w:r>
        <w:rPr>
          <w:rtl/>
        </w:rPr>
        <w:t>הכל</w:t>
      </w:r>
      <w:proofErr w:type="spellEnd"/>
      <w:r>
        <w:rPr>
          <w:rtl/>
        </w:rPr>
        <w:t xml:space="preserve"> לא יצא. אף </w:t>
      </w:r>
      <w:proofErr w:type="spellStart"/>
      <w:r>
        <w:rPr>
          <w:rtl/>
        </w:rPr>
        <w:t>דקיימא</w:t>
      </w:r>
      <w:proofErr w:type="spellEnd"/>
      <w:r>
        <w:rPr>
          <w:rtl/>
        </w:rPr>
        <w:t xml:space="preserve"> לן דהוא כפיקח לכל דבריו. ובמגילה לדעת הבית יוסף סי' תרפ"ט ס"ב גם כן לא יצא. ולדעת </w:t>
      </w:r>
      <w:proofErr w:type="spellStart"/>
      <w:r>
        <w:rPr>
          <w:rtl/>
        </w:rPr>
        <w:t>הב"ח</w:t>
      </w:r>
      <w:proofErr w:type="spellEnd"/>
      <w:r>
        <w:rPr>
          <w:rtl/>
        </w:rPr>
        <w:t xml:space="preserve"> שם לכתחילה לא ישמע מחרש. או דילמא </w:t>
      </w:r>
      <w:proofErr w:type="spellStart"/>
      <w:r>
        <w:rPr>
          <w:rtl/>
        </w:rPr>
        <w:t>דדוקא</w:t>
      </w:r>
      <w:proofErr w:type="spellEnd"/>
      <w:r>
        <w:rPr>
          <w:rtl/>
        </w:rPr>
        <w:t xml:space="preserve"> מי שאינו יכול לשמוע לא הוי בר חיוב וכמו שכתב הבית יוסף שם בשם </w:t>
      </w:r>
      <w:proofErr w:type="spellStart"/>
      <w:r>
        <w:rPr>
          <w:rtl/>
        </w:rPr>
        <w:t>התשב"ץ</w:t>
      </w:r>
      <w:proofErr w:type="spellEnd"/>
      <w:r>
        <w:rPr>
          <w:rtl/>
        </w:rPr>
        <w:t xml:space="preserve">. אבל השומע אלא שעכשיו אטם אזנו משמוע דבר חיוב הוא אלא שעכשיו אינו שומע. אינו דומה לחרש. וגם אין לדמותו לדברי ירושלמי שהביא </w:t>
      </w:r>
      <w:proofErr w:type="spellStart"/>
      <w:r>
        <w:rPr>
          <w:rtl/>
        </w:rPr>
        <w:t>הר"ן</w:t>
      </w:r>
      <w:proofErr w:type="spellEnd"/>
      <w:r>
        <w:rPr>
          <w:rtl/>
        </w:rPr>
        <w:t xml:space="preserve"> רפ"ב </w:t>
      </w:r>
      <w:proofErr w:type="spellStart"/>
      <w:r>
        <w:rPr>
          <w:rtl/>
        </w:rPr>
        <w:t>דמגילה</w:t>
      </w:r>
      <w:proofErr w:type="spellEnd"/>
      <w:r>
        <w:rPr>
          <w:rtl/>
        </w:rPr>
        <w:t xml:space="preserve"> (י"ח ע"ב פ"ב ה"א) יודע אשורית ויודע לעז מהו שיוציא בלעז את שאינו יודע אשורית ויודע לעז. </w:t>
      </w:r>
      <w:proofErr w:type="spellStart"/>
      <w:r>
        <w:rPr>
          <w:rtl/>
        </w:rPr>
        <w:t>ופשיט</w:t>
      </w:r>
      <w:proofErr w:type="spellEnd"/>
      <w:r>
        <w:rPr>
          <w:rtl/>
        </w:rPr>
        <w:t xml:space="preserve"> לי' </w:t>
      </w:r>
      <w:proofErr w:type="spellStart"/>
      <w:r>
        <w:rPr>
          <w:rtl/>
        </w:rPr>
        <w:t>דכיון</w:t>
      </w:r>
      <w:proofErr w:type="spellEnd"/>
      <w:r>
        <w:rPr>
          <w:rtl/>
        </w:rPr>
        <w:t xml:space="preserve"> דהוא עצמו אינו יוצא גם לאחר אינו מוציא. </w:t>
      </w:r>
      <w:proofErr w:type="spellStart"/>
      <w:r>
        <w:rPr>
          <w:rtl/>
        </w:rPr>
        <w:t>דליתא</w:t>
      </w:r>
      <w:proofErr w:type="spellEnd"/>
      <w:r>
        <w:rPr>
          <w:rtl/>
        </w:rPr>
        <w:t xml:space="preserve">. </w:t>
      </w:r>
      <w:proofErr w:type="spellStart"/>
      <w:r>
        <w:rPr>
          <w:rtl/>
        </w:rPr>
        <w:t>בשלמא</w:t>
      </w:r>
      <w:proofErr w:type="spellEnd"/>
      <w:r>
        <w:rPr>
          <w:rtl/>
        </w:rPr>
        <w:t xml:space="preserve"> התם כשם שלעצמו אינו מוציא כך לאחרים. מה שאין כן הכא שגם הוא </w:t>
      </w:r>
      <w:r>
        <w:rPr>
          <w:rtl/>
        </w:rPr>
        <w:lastRenderedPageBreak/>
        <w:t xml:space="preserve">עצמו אם שומע יוצא. גם אחרים השומעים יוצאים. ודומה להא [ר"ה </w:t>
      </w:r>
      <w:proofErr w:type="spellStart"/>
      <w:r>
        <w:rPr>
          <w:rtl/>
        </w:rPr>
        <w:t>כט</w:t>
      </w:r>
      <w:proofErr w:type="spellEnd"/>
      <w:r>
        <w:rPr>
          <w:rtl/>
        </w:rPr>
        <w:t xml:space="preserve"> ע"א] </w:t>
      </w:r>
      <w:proofErr w:type="spellStart"/>
      <w:r>
        <w:rPr>
          <w:rtl/>
        </w:rPr>
        <w:t>דכל</w:t>
      </w:r>
      <w:proofErr w:type="spellEnd"/>
      <w:r>
        <w:rPr>
          <w:rtl/>
        </w:rPr>
        <w:t xml:space="preserve"> הברכות כולן אף על פי שיצא מוציא אף שלעצמו אינו מוציא באותו פעם ואינו מתכוון לצאת עכשיו מאחר שכבר יצא ואף על פי כן מוציא אחרים. הוא הדין בזה </w:t>
      </w:r>
      <w:proofErr w:type="spellStart"/>
      <w:r>
        <w:rPr>
          <w:rtl/>
        </w:rPr>
        <w:t>ודו"ק</w:t>
      </w:r>
      <w:proofErr w:type="spellEnd"/>
      <w:r>
        <w:rPr>
          <w:rtl/>
        </w:rPr>
        <w:t xml:space="preserve">:  </w:t>
      </w:r>
    </w:p>
    <w:p w14:paraId="5807A7ED" w14:textId="77777777" w:rsidR="005C0484" w:rsidRDefault="005C0484" w:rsidP="005C0484">
      <w:pPr>
        <w:rPr>
          <w:rtl/>
        </w:rPr>
      </w:pPr>
      <w:r>
        <w:rPr>
          <w:rtl/>
        </w:rPr>
        <w:t xml:space="preserve">  א) תשובה. אף </w:t>
      </w:r>
      <w:proofErr w:type="spellStart"/>
      <w:r>
        <w:rPr>
          <w:rtl/>
        </w:rPr>
        <w:t>דמדברי</w:t>
      </w:r>
      <w:proofErr w:type="spellEnd"/>
      <w:r>
        <w:rPr>
          <w:rtl/>
        </w:rPr>
        <w:t xml:space="preserve"> הבית יוסף [סי' תקפ"ט] מבואר בטעם חרש שאינו שומע אינו מוציא משום </w:t>
      </w:r>
      <w:proofErr w:type="spellStart"/>
      <w:r>
        <w:rPr>
          <w:rtl/>
        </w:rPr>
        <w:t>דלאו</w:t>
      </w:r>
      <w:proofErr w:type="spellEnd"/>
      <w:r>
        <w:rPr>
          <w:rtl/>
        </w:rPr>
        <w:t xml:space="preserve"> בר חיוב הוא. ולפי זה פשוט </w:t>
      </w:r>
      <w:proofErr w:type="spellStart"/>
      <w:r>
        <w:rPr>
          <w:rtl/>
        </w:rPr>
        <w:t>דאם</w:t>
      </w:r>
      <w:proofErr w:type="spellEnd"/>
      <w:r>
        <w:rPr>
          <w:rtl/>
        </w:rPr>
        <w:t xml:space="preserve"> אטם אזנו משמוע יכול להוציא אחרים. אין דבריו מובנים לי. ועי' במגן אברהם סי' ל"ט [</w:t>
      </w:r>
      <w:proofErr w:type="spellStart"/>
      <w:r>
        <w:rPr>
          <w:rtl/>
        </w:rPr>
        <w:t>סק"ה</w:t>
      </w:r>
      <w:proofErr w:type="spellEnd"/>
      <w:r>
        <w:rPr>
          <w:rtl/>
        </w:rPr>
        <w:t xml:space="preserve">] דמי שנקטעה זרועו השמאלית כשר לכתוב תפילין </w:t>
      </w:r>
      <w:proofErr w:type="spellStart"/>
      <w:r>
        <w:rPr>
          <w:rtl/>
        </w:rPr>
        <w:t>דפומא</w:t>
      </w:r>
      <w:proofErr w:type="spellEnd"/>
      <w:r>
        <w:rPr>
          <w:rtl/>
        </w:rPr>
        <w:t xml:space="preserve"> הוא </w:t>
      </w:r>
      <w:proofErr w:type="spellStart"/>
      <w:r>
        <w:rPr>
          <w:rtl/>
        </w:rPr>
        <w:t>דכאיב</w:t>
      </w:r>
      <w:proofErr w:type="spellEnd"/>
      <w:r>
        <w:rPr>
          <w:rtl/>
        </w:rPr>
        <w:t xml:space="preserve"> לי' אבל גברא בר </w:t>
      </w:r>
      <w:proofErr w:type="spellStart"/>
      <w:r>
        <w:rPr>
          <w:rtl/>
        </w:rPr>
        <w:t>חיובא</w:t>
      </w:r>
      <w:proofErr w:type="spellEnd"/>
      <w:r>
        <w:rPr>
          <w:rtl/>
        </w:rPr>
        <w:t xml:space="preserve"> הוא [וידידי הרב ר' יואב יהושע נ"י הזכירני כי המה דברי </w:t>
      </w:r>
      <w:proofErr w:type="spellStart"/>
      <w:r>
        <w:rPr>
          <w:rtl/>
        </w:rPr>
        <w:t>התוס</w:t>
      </w:r>
      <w:proofErr w:type="spellEnd"/>
      <w:r>
        <w:rPr>
          <w:rtl/>
        </w:rPr>
        <w:t xml:space="preserve">' יבמות (דף מ"ד ע"א) שהקשו והרי חרש וחרשת שאין עולים לחליצה ועולים ליבום. וי"ל </w:t>
      </w:r>
      <w:proofErr w:type="spellStart"/>
      <w:r>
        <w:rPr>
          <w:rtl/>
        </w:rPr>
        <w:t>דהתם</w:t>
      </w:r>
      <w:proofErr w:type="spellEnd"/>
      <w:r>
        <w:rPr>
          <w:rtl/>
        </w:rPr>
        <w:t xml:space="preserve"> בני חליצה </w:t>
      </w:r>
      <w:proofErr w:type="spellStart"/>
      <w:r>
        <w:rPr>
          <w:rtl/>
        </w:rPr>
        <w:t>נינהו</w:t>
      </w:r>
      <w:proofErr w:type="spellEnd"/>
      <w:r>
        <w:rPr>
          <w:rtl/>
        </w:rPr>
        <w:t xml:space="preserve"> </w:t>
      </w:r>
      <w:proofErr w:type="spellStart"/>
      <w:r>
        <w:rPr>
          <w:rtl/>
        </w:rPr>
        <w:t>ופומייהו</w:t>
      </w:r>
      <w:proofErr w:type="spellEnd"/>
      <w:r>
        <w:rPr>
          <w:rtl/>
        </w:rPr>
        <w:t xml:space="preserve"> </w:t>
      </w:r>
      <w:proofErr w:type="spellStart"/>
      <w:r>
        <w:rPr>
          <w:rtl/>
        </w:rPr>
        <w:t>דכאיב</w:t>
      </w:r>
      <w:proofErr w:type="spellEnd"/>
      <w:r>
        <w:rPr>
          <w:rtl/>
        </w:rPr>
        <w:t xml:space="preserve"> להו עד כאן]. וכן כתב בתוספי </w:t>
      </w:r>
      <w:proofErr w:type="spellStart"/>
      <w:r>
        <w:rPr>
          <w:rtl/>
        </w:rPr>
        <w:t>הרא"ש</w:t>
      </w:r>
      <w:proofErr w:type="spellEnd"/>
      <w:r>
        <w:rPr>
          <w:rtl/>
        </w:rPr>
        <w:t xml:space="preserve"> שם. </w:t>
      </w:r>
      <w:proofErr w:type="spellStart"/>
      <w:r>
        <w:rPr>
          <w:rtl/>
        </w:rPr>
        <w:t>והכא</w:t>
      </w:r>
      <w:proofErr w:type="spellEnd"/>
      <w:r>
        <w:rPr>
          <w:rtl/>
        </w:rPr>
        <w:t xml:space="preserve"> </w:t>
      </w:r>
      <w:proofErr w:type="spellStart"/>
      <w:r>
        <w:rPr>
          <w:rtl/>
        </w:rPr>
        <w:t>נמי</w:t>
      </w:r>
      <w:proofErr w:type="spellEnd"/>
      <w:r>
        <w:rPr>
          <w:rtl/>
        </w:rPr>
        <w:t xml:space="preserve"> החרש בר חיוב שופר ומגילה הוא </w:t>
      </w:r>
      <w:proofErr w:type="spellStart"/>
      <w:r>
        <w:rPr>
          <w:rtl/>
        </w:rPr>
        <w:t>ופומי</w:t>
      </w:r>
      <w:proofErr w:type="spellEnd"/>
      <w:r>
        <w:rPr>
          <w:rtl/>
        </w:rPr>
        <w:t xml:space="preserve">' כאיב לי' שאינו יכול לקיים. ואם כן דומה להא </w:t>
      </w:r>
      <w:proofErr w:type="spellStart"/>
      <w:r>
        <w:rPr>
          <w:rtl/>
        </w:rPr>
        <w:t>דכל</w:t>
      </w:r>
      <w:proofErr w:type="spellEnd"/>
      <w:r>
        <w:rPr>
          <w:rtl/>
        </w:rPr>
        <w:t xml:space="preserve"> הברכות כולן אף על פי שיצא מוציא משום ערבות. </w:t>
      </w:r>
      <w:proofErr w:type="spellStart"/>
      <w:r>
        <w:rPr>
          <w:rtl/>
        </w:rPr>
        <w:t>והכא</w:t>
      </w:r>
      <w:proofErr w:type="spellEnd"/>
      <w:r>
        <w:rPr>
          <w:rtl/>
        </w:rPr>
        <w:t xml:space="preserve"> </w:t>
      </w:r>
      <w:proofErr w:type="spellStart"/>
      <w:r>
        <w:rPr>
          <w:rtl/>
        </w:rPr>
        <w:t>נמי</w:t>
      </w:r>
      <w:proofErr w:type="spellEnd"/>
      <w:r>
        <w:rPr>
          <w:rtl/>
        </w:rPr>
        <w:t xml:space="preserve"> אף </w:t>
      </w:r>
      <w:proofErr w:type="spellStart"/>
      <w:r>
        <w:rPr>
          <w:rtl/>
        </w:rPr>
        <w:t>דבאותו</w:t>
      </w:r>
      <w:proofErr w:type="spellEnd"/>
      <w:r>
        <w:rPr>
          <w:rtl/>
        </w:rPr>
        <w:t xml:space="preserve"> תקיעה אינו </w:t>
      </w:r>
      <w:proofErr w:type="spellStart"/>
      <w:r>
        <w:rPr>
          <w:rtl/>
        </w:rPr>
        <w:t>מחוייב</w:t>
      </w:r>
      <w:proofErr w:type="spellEnd"/>
      <w:r>
        <w:rPr>
          <w:rtl/>
        </w:rPr>
        <w:t xml:space="preserve"> לעצמו שהרי אינו יוצא בה. מכל מקום </w:t>
      </w:r>
      <w:proofErr w:type="spellStart"/>
      <w:r>
        <w:rPr>
          <w:rtl/>
        </w:rPr>
        <w:t>מחוייב</w:t>
      </w:r>
      <w:proofErr w:type="spellEnd"/>
      <w:r>
        <w:rPr>
          <w:rtl/>
        </w:rPr>
        <w:t xml:space="preserve"> להוציא אחרים משום ערבות </w:t>
      </w:r>
      <w:proofErr w:type="spellStart"/>
      <w:r>
        <w:rPr>
          <w:rtl/>
        </w:rPr>
        <w:t>וחשיב</w:t>
      </w:r>
      <w:proofErr w:type="spellEnd"/>
      <w:r>
        <w:rPr>
          <w:rtl/>
        </w:rPr>
        <w:t xml:space="preserve"> שומע תקיעת חיוב. ודווקא שאינו בר חיוב בעצמותו אינו בכלל ערבות לאחרים </w:t>
      </w:r>
      <w:proofErr w:type="spellStart"/>
      <w:r>
        <w:rPr>
          <w:rtl/>
        </w:rPr>
        <w:t>במצוה</w:t>
      </w:r>
      <w:proofErr w:type="spellEnd"/>
      <w:r>
        <w:rPr>
          <w:rtl/>
        </w:rPr>
        <w:t xml:space="preserve"> שבעצמו אינו </w:t>
      </w:r>
      <w:proofErr w:type="spellStart"/>
      <w:r>
        <w:rPr>
          <w:rtl/>
        </w:rPr>
        <w:t>מחוייב</w:t>
      </w:r>
      <w:proofErr w:type="spellEnd"/>
      <w:r>
        <w:rPr>
          <w:rtl/>
        </w:rPr>
        <w:t xml:space="preserve"> כמו שכתב </w:t>
      </w:r>
      <w:proofErr w:type="spellStart"/>
      <w:r>
        <w:rPr>
          <w:rtl/>
        </w:rPr>
        <w:t>הרא"ש</w:t>
      </w:r>
      <w:proofErr w:type="spellEnd"/>
      <w:r>
        <w:rPr>
          <w:rtl/>
        </w:rPr>
        <w:t xml:space="preserve"> בברכות [פ"ג סי' י"ג] בטעם </w:t>
      </w:r>
      <w:proofErr w:type="spellStart"/>
      <w:r>
        <w:rPr>
          <w:rtl/>
        </w:rPr>
        <w:t>אשה</w:t>
      </w:r>
      <w:proofErr w:type="spellEnd"/>
      <w:r>
        <w:rPr>
          <w:rtl/>
        </w:rPr>
        <w:t xml:space="preserve"> אינה מוציאה אחרים במצוות שאינה חייבת בהם. </w:t>
      </w:r>
      <w:proofErr w:type="spellStart"/>
      <w:r>
        <w:rPr>
          <w:rtl/>
        </w:rPr>
        <w:t>דאינם</w:t>
      </w:r>
      <w:proofErr w:type="spellEnd"/>
      <w:r>
        <w:rPr>
          <w:rtl/>
        </w:rPr>
        <w:t xml:space="preserve"> בכלל ערבות. והיינו משום שאינה </w:t>
      </w:r>
      <w:proofErr w:type="spellStart"/>
      <w:r>
        <w:rPr>
          <w:rtl/>
        </w:rPr>
        <w:t>מחוייבת</w:t>
      </w:r>
      <w:proofErr w:type="spellEnd"/>
      <w:r>
        <w:rPr>
          <w:rtl/>
        </w:rPr>
        <w:t xml:space="preserve"> בעצמה. אבל בקידוש פשיטא שאפי' יצאה מוציאה אחרים. אבל בחרש </w:t>
      </w:r>
      <w:proofErr w:type="spellStart"/>
      <w:r>
        <w:rPr>
          <w:rtl/>
        </w:rPr>
        <w:t>דמוכח</w:t>
      </w:r>
      <w:proofErr w:type="spellEnd"/>
      <w:r>
        <w:rPr>
          <w:rtl/>
        </w:rPr>
        <w:t xml:space="preserve"> </w:t>
      </w:r>
      <w:proofErr w:type="spellStart"/>
      <w:r>
        <w:rPr>
          <w:rtl/>
        </w:rPr>
        <w:t>מתוס</w:t>
      </w:r>
      <w:proofErr w:type="spellEnd"/>
      <w:r>
        <w:rPr>
          <w:rtl/>
        </w:rPr>
        <w:t xml:space="preserve">' </w:t>
      </w:r>
      <w:proofErr w:type="spellStart"/>
      <w:r>
        <w:rPr>
          <w:rtl/>
        </w:rPr>
        <w:t>ורא"ש</w:t>
      </w:r>
      <w:proofErr w:type="spellEnd"/>
      <w:r>
        <w:rPr>
          <w:rtl/>
        </w:rPr>
        <w:t xml:space="preserve"> ומגן אברהם </w:t>
      </w:r>
      <w:proofErr w:type="spellStart"/>
      <w:r>
        <w:rPr>
          <w:rtl/>
        </w:rPr>
        <w:t>דחשיב</w:t>
      </w:r>
      <w:proofErr w:type="spellEnd"/>
      <w:r>
        <w:rPr>
          <w:rtl/>
        </w:rPr>
        <w:t xml:space="preserve"> בר חיוב שוב יהי' מוציא אחרים משום ערבות:  </w:t>
      </w:r>
    </w:p>
    <w:p w14:paraId="38C2196C" w14:textId="77777777" w:rsidR="005C0484" w:rsidRDefault="005C0484" w:rsidP="005C0484">
      <w:pPr>
        <w:rPr>
          <w:rtl/>
        </w:rPr>
      </w:pPr>
      <w:r>
        <w:rPr>
          <w:rtl/>
        </w:rPr>
        <w:t xml:space="preserve">  ב) גם מטורי זהב בהלכות מגילה סי' תרפ"ט שכתב בטעם חרש שאינו מוציא אחרים אף </w:t>
      </w:r>
      <w:proofErr w:type="spellStart"/>
      <w:r>
        <w:rPr>
          <w:rtl/>
        </w:rPr>
        <w:t>דקיימא</w:t>
      </w:r>
      <w:proofErr w:type="spellEnd"/>
      <w:r>
        <w:rPr>
          <w:rtl/>
        </w:rPr>
        <w:t xml:space="preserve"> לן לא השמיע לאזניו יצא. </w:t>
      </w:r>
      <w:proofErr w:type="spellStart"/>
      <w:r>
        <w:rPr>
          <w:rtl/>
        </w:rPr>
        <w:t>דחרש</w:t>
      </w:r>
      <w:proofErr w:type="spellEnd"/>
      <w:r>
        <w:rPr>
          <w:rtl/>
        </w:rPr>
        <w:t xml:space="preserve"> שאני שאינו ראוי לשמיעה. ואי אמרת </w:t>
      </w:r>
      <w:proofErr w:type="spellStart"/>
      <w:r>
        <w:rPr>
          <w:rtl/>
        </w:rPr>
        <w:t>דחרש</w:t>
      </w:r>
      <w:proofErr w:type="spellEnd"/>
      <w:r>
        <w:rPr>
          <w:rtl/>
        </w:rPr>
        <w:t xml:space="preserve"> למאן </w:t>
      </w:r>
      <w:proofErr w:type="spellStart"/>
      <w:r>
        <w:rPr>
          <w:rtl/>
        </w:rPr>
        <w:t>דאמר</w:t>
      </w:r>
      <w:proofErr w:type="spellEnd"/>
      <w:r>
        <w:rPr>
          <w:rtl/>
        </w:rPr>
        <w:t xml:space="preserve"> לא השמיע לאזנו לא יצא לא </w:t>
      </w:r>
      <w:proofErr w:type="spellStart"/>
      <w:r>
        <w:rPr>
          <w:rtl/>
        </w:rPr>
        <w:t>חשיב</w:t>
      </w:r>
      <w:proofErr w:type="spellEnd"/>
      <w:r>
        <w:rPr>
          <w:rtl/>
        </w:rPr>
        <w:t xml:space="preserve"> בר חיוב כלל. אם כן הוא הדין לדידן </w:t>
      </w:r>
      <w:proofErr w:type="spellStart"/>
      <w:r>
        <w:rPr>
          <w:rtl/>
        </w:rPr>
        <w:t>דבדיעבד</w:t>
      </w:r>
      <w:proofErr w:type="spellEnd"/>
      <w:r>
        <w:rPr>
          <w:rtl/>
        </w:rPr>
        <w:t xml:space="preserve"> יצא רק לכתחילה צריך להשמיע לאזניו. אם כן חרש אין בו חיוב לכתחילה לשמוע. אם כן יהי' דומה לכל הני </w:t>
      </w:r>
      <w:proofErr w:type="spellStart"/>
      <w:r>
        <w:rPr>
          <w:rtl/>
        </w:rPr>
        <w:t>דתנן</w:t>
      </w:r>
      <w:proofErr w:type="spellEnd"/>
      <w:r>
        <w:rPr>
          <w:rtl/>
        </w:rPr>
        <w:t xml:space="preserve"> בבכורים </w:t>
      </w:r>
      <w:proofErr w:type="spellStart"/>
      <w:r>
        <w:rPr>
          <w:rtl/>
        </w:rPr>
        <w:t>מביאין</w:t>
      </w:r>
      <w:proofErr w:type="spellEnd"/>
      <w:r>
        <w:rPr>
          <w:rtl/>
        </w:rPr>
        <w:t xml:space="preserve"> ואין קורין ולא חשובים אינן ראויים </w:t>
      </w:r>
      <w:proofErr w:type="spellStart"/>
      <w:r>
        <w:rPr>
          <w:rtl/>
        </w:rPr>
        <w:t>לבילה</w:t>
      </w:r>
      <w:proofErr w:type="spellEnd"/>
      <w:r>
        <w:rPr>
          <w:rtl/>
        </w:rPr>
        <w:t xml:space="preserve"> כמו שכתב </w:t>
      </w:r>
      <w:proofErr w:type="spellStart"/>
      <w:r>
        <w:rPr>
          <w:rtl/>
        </w:rPr>
        <w:t>הרשב"ם</w:t>
      </w:r>
      <w:proofErr w:type="spellEnd"/>
      <w:r>
        <w:rPr>
          <w:rtl/>
        </w:rPr>
        <w:t xml:space="preserve"> בפרק המוכר את הספינה [ב"ב פא ע"ב] דלא אמרי' אינו ראוי </w:t>
      </w:r>
      <w:proofErr w:type="spellStart"/>
      <w:r>
        <w:rPr>
          <w:rtl/>
        </w:rPr>
        <w:t>לבילה</w:t>
      </w:r>
      <w:proofErr w:type="spellEnd"/>
      <w:r>
        <w:rPr>
          <w:rtl/>
        </w:rPr>
        <w:t xml:space="preserve"> אלא במקום </w:t>
      </w:r>
      <w:proofErr w:type="spellStart"/>
      <w:r>
        <w:rPr>
          <w:rtl/>
        </w:rPr>
        <w:t>שמחוייב</w:t>
      </w:r>
      <w:proofErr w:type="spellEnd"/>
      <w:r>
        <w:rPr>
          <w:rtl/>
        </w:rPr>
        <w:t xml:space="preserve"> ואינו ראוי לעשות. מה שאין כן </w:t>
      </w:r>
      <w:proofErr w:type="spellStart"/>
      <w:r>
        <w:rPr>
          <w:rtl/>
        </w:rPr>
        <w:t>בהני</w:t>
      </w:r>
      <w:proofErr w:type="spellEnd"/>
      <w:r>
        <w:rPr>
          <w:rtl/>
        </w:rPr>
        <w:t xml:space="preserve"> שאינם </w:t>
      </w:r>
      <w:proofErr w:type="spellStart"/>
      <w:r>
        <w:rPr>
          <w:rtl/>
        </w:rPr>
        <w:t>מחוייבין</w:t>
      </w:r>
      <w:proofErr w:type="spellEnd"/>
      <w:r>
        <w:rPr>
          <w:rtl/>
        </w:rPr>
        <w:t xml:space="preserve"> בקריאה כלל. ואם כן אי אמרת </w:t>
      </w:r>
      <w:proofErr w:type="spellStart"/>
      <w:r>
        <w:rPr>
          <w:rtl/>
        </w:rPr>
        <w:t>דחרש</w:t>
      </w:r>
      <w:proofErr w:type="spellEnd"/>
      <w:r>
        <w:rPr>
          <w:rtl/>
        </w:rPr>
        <w:t xml:space="preserve"> אינו </w:t>
      </w:r>
      <w:proofErr w:type="spellStart"/>
      <w:r>
        <w:rPr>
          <w:rtl/>
        </w:rPr>
        <w:t>מחוייב</w:t>
      </w:r>
      <w:proofErr w:type="spellEnd"/>
      <w:r>
        <w:rPr>
          <w:rtl/>
        </w:rPr>
        <w:t xml:space="preserve"> בשמיעה אם כן איך יעכב. וכן כתב המגיה במשנה למלך [בכורים פ"ג </w:t>
      </w:r>
      <w:proofErr w:type="spellStart"/>
      <w:r>
        <w:rPr>
          <w:rtl/>
        </w:rPr>
        <w:t>ה"ד</w:t>
      </w:r>
      <w:proofErr w:type="spellEnd"/>
      <w:r>
        <w:rPr>
          <w:rtl/>
        </w:rPr>
        <w:t xml:space="preserve">] </w:t>
      </w:r>
      <w:proofErr w:type="spellStart"/>
      <w:r>
        <w:rPr>
          <w:rtl/>
        </w:rPr>
        <w:t>דאלם</w:t>
      </w:r>
      <w:proofErr w:type="spellEnd"/>
      <w:r>
        <w:rPr>
          <w:rtl/>
        </w:rPr>
        <w:t xml:space="preserve"> אינו מביא ביכורים דאינו ראוי לקריאה </w:t>
      </w:r>
      <w:proofErr w:type="spellStart"/>
      <w:r>
        <w:rPr>
          <w:rtl/>
        </w:rPr>
        <w:t>אלמא</w:t>
      </w:r>
      <w:proofErr w:type="spellEnd"/>
      <w:r>
        <w:rPr>
          <w:rtl/>
        </w:rPr>
        <w:t xml:space="preserve"> </w:t>
      </w:r>
      <w:proofErr w:type="spellStart"/>
      <w:r>
        <w:rPr>
          <w:rtl/>
        </w:rPr>
        <w:t>דחשיב</w:t>
      </w:r>
      <w:proofErr w:type="spellEnd"/>
      <w:r>
        <w:rPr>
          <w:rtl/>
        </w:rPr>
        <w:t xml:space="preserve"> </w:t>
      </w:r>
      <w:proofErr w:type="spellStart"/>
      <w:r>
        <w:rPr>
          <w:rtl/>
        </w:rPr>
        <w:t>מחוייב</w:t>
      </w:r>
      <w:proofErr w:type="spellEnd"/>
      <w:r>
        <w:rPr>
          <w:rtl/>
        </w:rPr>
        <w:t xml:space="preserve"> בקריאה [אולם אין להביא ראי' מאלם דאינו חולץ </w:t>
      </w:r>
      <w:proofErr w:type="spellStart"/>
      <w:r>
        <w:rPr>
          <w:rtl/>
        </w:rPr>
        <w:t>דהתם</w:t>
      </w:r>
      <w:proofErr w:type="spellEnd"/>
      <w:r>
        <w:rPr>
          <w:rtl/>
        </w:rPr>
        <w:t xml:space="preserve"> שאני </w:t>
      </w:r>
      <w:proofErr w:type="spellStart"/>
      <w:r>
        <w:rPr>
          <w:rtl/>
        </w:rPr>
        <w:t>דזיקת</w:t>
      </w:r>
      <w:proofErr w:type="spellEnd"/>
      <w:r>
        <w:rPr>
          <w:rtl/>
        </w:rPr>
        <w:t xml:space="preserve"> </w:t>
      </w:r>
      <w:proofErr w:type="spellStart"/>
      <w:r>
        <w:rPr>
          <w:rtl/>
        </w:rPr>
        <w:t>יבום</w:t>
      </w:r>
      <w:proofErr w:type="spellEnd"/>
      <w:r>
        <w:rPr>
          <w:rtl/>
        </w:rPr>
        <w:t xml:space="preserve"> עליו ואין מוציאה מזיקתה אלא חליצה רקיקה קריאה או ראוי לקריאה. ולא דמי לביכורים. שאם לא היו </w:t>
      </w:r>
      <w:proofErr w:type="spellStart"/>
      <w:r>
        <w:rPr>
          <w:rtl/>
        </w:rPr>
        <w:t>מחוייבים</w:t>
      </w:r>
      <w:proofErr w:type="spellEnd"/>
      <w:r>
        <w:rPr>
          <w:rtl/>
        </w:rPr>
        <w:t xml:space="preserve"> גם בהבאה הי' חולין גמורים. </w:t>
      </w:r>
      <w:proofErr w:type="spellStart"/>
      <w:r>
        <w:rPr>
          <w:rtl/>
        </w:rPr>
        <w:t>והשתא</w:t>
      </w:r>
      <w:proofErr w:type="spellEnd"/>
      <w:r>
        <w:rPr>
          <w:rtl/>
        </w:rPr>
        <w:t xml:space="preserve"> שאינו </w:t>
      </w:r>
      <w:proofErr w:type="spellStart"/>
      <w:r>
        <w:rPr>
          <w:rtl/>
        </w:rPr>
        <w:t>מחוייבים</w:t>
      </w:r>
      <w:proofErr w:type="spellEnd"/>
      <w:r>
        <w:rPr>
          <w:rtl/>
        </w:rPr>
        <w:t xml:space="preserve"> בקריאה רק בהבאה לבד הבאה לבד מוציאה מידי איסורן. מה שאין כן הכא </w:t>
      </w:r>
      <w:proofErr w:type="spellStart"/>
      <w:r>
        <w:rPr>
          <w:rtl/>
        </w:rPr>
        <w:t>דאפי</w:t>
      </w:r>
      <w:proofErr w:type="spellEnd"/>
      <w:r>
        <w:rPr>
          <w:rtl/>
        </w:rPr>
        <w:t xml:space="preserve">' לא </w:t>
      </w:r>
      <w:proofErr w:type="spellStart"/>
      <w:r>
        <w:rPr>
          <w:rtl/>
        </w:rPr>
        <w:t>היתה</w:t>
      </w:r>
      <w:proofErr w:type="spellEnd"/>
      <w:r>
        <w:rPr>
          <w:rtl/>
        </w:rPr>
        <w:t xml:space="preserve"> </w:t>
      </w:r>
      <w:proofErr w:type="spellStart"/>
      <w:r>
        <w:rPr>
          <w:rtl/>
        </w:rPr>
        <w:t>מחוייבת</w:t>
      </w:r>
      <w:proofErr w:type="spellEnd"/>
      <w:r>
        <w:rPr>
          <w:rtl/>
        </w:rPr>
        <w:t xml:space="preserve"> בחליצה כלל </w:t>
      </w:r>
      <w:proofErr w:type="spellStart"/>
      <w:r>
        <w:rPr>
          <w:rtl/>
        </w:rPr>
        <w:t>היתה</w:t>
      </w:r>
      <w:proofErr w:type="spellEnd"/>
      <w:r>
        <w:rPr>
          <w:rtl/>
        </w:rPr>
        <w:t xml:space="preserve"> אסורה לשוק </w:t>
      </w:r>
      <w:proofErr w:type="spellStart"/>
      <w:r>
        <w:rPr>
          <w:rtl/>
        </w:rPr>
        <w:t>דזקוקה</w:t>
      </w:r>
      <w:proofErr w:type="spellEnd"/>
      <w:r>
        <w:rPr>
          <w:rtl/>
        </w:rPr>
        <w:t xml:space="preserve"> ליבום על כן כל שאין כאן חליצה כתקנה אסורה. וזה פשוט וברור]:  </w:t>
      </w:r>
    </w:p>
    <w:p w14:paraId="09561469" w14:textId="77777777" w:rsidR="005C0484" w:rsidRDefault="005C0484" w:rsidP="005C0484">
      <w:pPr>
        <w:rPr>
          <w:rtl/>
        </w:rPr>
      </w:pPr>
      <w:r>
        <w:rPr>
          <w:rtl/>
        </w:rPr>
        <w:t xml:space="preserve">  ג) נחזור </w:t>
      </w:r>
      <w:proofErr w:type="spellStart"/>
      <w:r>
        <w:rPr>
          <w:rtl/>
        </w:rPr>
        <w:t>לענינינו</w:t>
      </w:r>
      <w:proofErr w:type="spellEnd"/>
      <w:r>
        <w:rPr>
          <w:rtl/>
        </w:rPr>
        <w:t xml:space="preserve"> </w:t>
      </w:r>
      <w:proofErr w:type="spellStart"/>
      <w:r>
        <w:rPr>
          <w:rtl/>
        </w:rPr>
        <w:t>דמוכח</w:t>
      </w:r>
      <w:proofErr w:type="spellEnd"/>
      <w:r>
        <w:rPr>
          <w:rtl/>
        </w:rPr>
        <w:t xml:space="preserve"> מדברי כולם </w:t>
      </w:r>
      <w:proofErr w:type="spellStart"/>
      <w:r>
        <w:rPr>
          <w:rtl/>
        </w:rPr>
        <w:t>דחרש</w:t>
      </w:r>
      <w:proofErr w:type="spellEnd"/>
      <w:r>
        <w:rPr>
          <w:rtl/>
        </w:rPr>
        <w:t xml:space="preserve"> בר חיוב הוא. וקשה למה לא יוציא אחרים </w:t>
      </w:r>
      <w:proofErr w:type="spellStart"/>
      <w:r>
        <w:rPr>
          <w:rtl/>
        </w:rPr>
        <w:t>דחשיב</w:t>
      </w:r>
      <w:proofErr w:type="spellEnd"/>
      <w:r>
        <w:rPr>
          <w:rtl/>
        </w:rPr>
        <w:t xml:space="preserve"> תקיעת חיוב משום ערבות כנ"ל. על כן נראה לי מוכח דהיינו טעמא </w:t>
      </w:r>
      <w:proofErr w:type="spellStart"/>
      <w:r>
        <w:rPr>
          <w:rtl/>
        </w:rPr>
        <w:t>דלמאן</w:t>
      </w:r>
      <w:proofErr w:type="spellEnd"/>
      <w:r>
        <w:rPr>
          <w:rtl/>
        </w:rPr>
        <w:t xml:space="preserve"> </w:t>
      </w:r>
      <w:proofErr w:type="spellStart"/>
      <w:r>
        <w:rPr>
          <w:rtl/>
        </w:rPr>
        <w:t>דאמר</w:t>
      </w:r>
      <w:proofErr w:type="spellEnd"/>
      <w:r>
        <w:rPr>
          <w:rtl/>
        </w:rPr>
        <w:t xml:space="preserve"> לא השמיע לאזנו לא יצא ולא </w:t>
      </w:r>
      <w:proofErr w:type="spellStart"/>
      <w:r>
        <w:rPr>
          <w:rtl/>
        </w:rPr>
        <w:t>חשיב</w:t>
      </w:r>
      <w:proofErr w:type="spellEnd"/>
      <w:r>
        <w:rPr>
          <w:rtl/>
        </w:rPr>
        <w:t xml:space="preserve"> דיבור לצאת בו. על כן גם השומע ממנו חשוב כעונה עצמו. כמו הקורא עצמו דלא חשוב מדבר גמור. כמו כן השומע ממנו לא חשוב מדבר גמור. </w:t>
      </w:r>
      <w:proofErr w:type="spellStart"/>
      <w:r>
        <w:rPr>
          <w:rtl/>
        </w:rPr>
        <w:t>ולפי"ז</w:t>
      </w:r>
      <w:proofErr w:type="spellEnd"/>
      <w:r>
        <w:rPr>
          <w:rtl/>
        </w:rPr>
        <w:t xml:space="preserve"> הוא הדין כשהקורא אוטם אזנו ואינו שומע. </w:t>
      </w:r>
      <w:proofErr w:type="spellStart"/>
      <w:r>
        <w:rPr>
          <w:rtl/>
        </w:rPr>
        <w:t>דהשומע</w:t>
      </w:r>
      <w:proofErr w:type="spellEnd"/>
      <w:r>
        <w:rPr>
          <w:rtl/>
        </w:rPr>
        <w:t xml:space="preserve"> ממנו הוא הדין והוא הטעם:  </w:t>
      </w:r>
    </w:p>
    <w:p w14:paraId="4659C142" w14:textId="77777777" w:rsidR="005C0484" w:rsidRDefault="005C0484" w:rsidP="005C0484">
      <w:pPr>
        <w:rPr>
          <w:rtl/>
        </w:rPr>
      </w:pPr>
      <w:r>
        <w:rPr>
          <w:rtl/>
        </w:rPr>
        <w:t xml:space="preserve">  ד) ונראה לי ראי' לזה מהא </w:t>
      </w:r>
      <w:proofErr w:type="spellStart"/>
      <w:r>
        <w:rPr>
          <w:rtl/>
        </w:rPr>
        <w:t>דמבואר</w:t>
      </w:r>
      <w:proofErr w:type="spellEnd"/>
      <w:r>
        <w:rPr>
          <w:rtl/>
        </w:rPr>
        <w:t xml:space="preserve"> </w:t>
      </w:r>
      <w:proofErr w:type="spellStart"/>
      <w:r>
        <w:rPr>
          <w:rtl/>
        </w:rPr>
        <w:t>בסוגיא</w:t>
      </w:r>
      <w:proofErr w:type="spellEnd"/>
      <w:r>
        <w:rPr>
          <w:rtl/>
        </w:rPr>
        <w:t xml:space="preserve"> פ"ב </w:t>
      </w:r>
      <w:proofErr w:type="spellStart"/>
      <w:r>
        <w:rPr>
          <w:rtl/>
        </w:rPr>
        <w:t>דמגילה</w:t>
      </w:r>
      <w:proofErr w:type="spellEnd"/>
      <w:r>
        <w:rPr>
          <w:rtl/>
        </w:rPr>
        <w:t xml:space="preserve"> [</w:t>
      </w:r>
      <w:proofErr w:type="spellStart"/>
      <w:r>
        <w:rPr>
          <w:rtl/>
        </w:rPr>
        <w:t>יט</w:t>
      </w:r>
      <w:proofErr w:type="spellEnd"/>
      <w:r>
        <w:rPr>
          <w:rtl/>
        </w:rPr>
        <w:t xml:space="preserve"> ע"ב] </w:t>
      </w:r>
      <w:proofErr w:type="spellStart"/>
      <w:r>
        <w:rPr>
          <w:rtl/>
        </w:rPr>
        <w:t>דלמאן</w:t>
      </w:r>
      <w:proofErr w:type="spellEnd"/>
      <w:r>
        <w:rPr>
          <w:rtl/>
        </w:rPr>
        <w:t xml:space="preserve"> </w:t>
      </w:r>
      <w:proofErr w:type="spellStart"/>
      <w:r>
        <w:rPr>
          <w:rtl/>
        </w:rPr>
        <w:t>דאמר</w:t>
      </w:r>
      <w:proofErr w:type="spellEnd"/>
      <w:r>
        <w:rPr>
          <w:rtl/>
        </w:rPr>
        <w:t xml:space="preserve"> לא השמיע לאזנו יצא. מכל מקום לכתחילה אין החרש יכול לקרות המגילה להוציא אחרים. ואי אמרת </w:t>
      </w:r>
      <w:proofErr w:type="spellStart"/>
      <w:r>
        <w:rPr>
          <w:rtl/>
        </w:rPr>
        <w:t>דחסרון</w:t>
      </w:r>
      <w:proofErr w:type="spellEnd"/>
      <w:r>
        <w:rPr>
          <w:rtl/>
        </w:rPr>
        <w:t xml:space="preserve"> ופסול החרש משום </w:t>
      </w:r>
      <w:proofErr w:type="spellStart"/>
      <w:r>
        <w:rPr>
          <w:rtl/>
        </w:rPr>
        <w:t>דלאו</w:t>
      </w:r>
      <w:proofErr w:type="spellEnd"/>
      <w:r>
        <w:rPr>
          <w:rtl/>
        </w:rPr>
        <w:t xml:space="preserve"> בר </w:t>
      </w:r>
      <w:proofErr w:type="spellStart"/>
      <w:r>
        <w:rPr>
          <w:rtl/>
        </w:rPr>
        <w:t>חיובא</w:t>
      </w:r>
      <w:proofErr w:type="spellEnd"/>
      <w:r>
        <w:rPr>
          <w:rtl/>
        </w:rPr>
        <w:t xml:space="preserve"> להוציא אחרים. הא בקריאה בר </w:t>
      </w:r>
      <w:proofErr w:type="spellStart"/>
      <w:r>
        <w:rPr>
          <w:rtl/>
        </w:rPr>
        <w:t>חיובא</w:t>
      </w:r>
      <w:proofErr w:type="spellEnd"/>
      <w:r>
        <w:rPr>
          <w:rtl/>
        </w:rPr>
        <w:t xml:space="preserve"> הוא כיון </w:t>
      </w:r>
      <w:proofErr w:type="spellStart"/>
      <w:r>
        <w:rPr>
          <w:rtl/>
        </w:rPr>
        <w:t>דאין</w:t>
      </w:r>
      <w:proofErr w:type="spellEnd"/>
      <w:r>
        <w:rPr>
          <w:rtl/>
        </w:rPr>
        <w:t xml:space="preserve"> שמיעה מעכב. ובשמיעה מה בכך </w:t>
      </w:r>
      <w:proofErr w:type="spellStart"/>
      <w:r>
        <w:rPr>
          <w:rtl/>
        </w:rPr>
        <w:t>דלאו</w:t>
      </w:r>
      <w:proofErr w:type="spellEnd"/>
      <w:r>
        <w:rPr>
          <w:rtl/>
        </w:rPr>
        <w:t xml:space="preserve"> בר </w:t>
      </w:r>
      <w:proofErr w:type="spellStart"/>
      <w:r>
        <w:rPr>
          <w:rtl/>
        </w:rPr>
        <w:t>חיובא</w:t>
      </w:r>
      <w:proofErr w:type="spellEnd"/>
      <w:r>
        <w:rPr>
          <w:rtl/>
        </w:rPr>
        <w:t xml:space="preserve"> הוא הלא שומעים בעצמם. [</w:t>
      </w:r>
      <w:proofErr w:type="spellStart"/>
      <w:r>
        <w:rPr>
          <w:rtl/>
        </w:rPr>
        <w:t>איברא</w:t>
      </w:r>
      <w:proofErr w:type="spellEnd"/>
      <w:r>
        <w:rPr>
          <w:rtl/>
        </w:rPr>
        <w:t xml:space="preserve"> </w:t>
      </w:r>
      <w:proofErr w:type="spellStart"/>
      <w:r>
        <w:rPr>
          <w:rtl/>
        </w:rPr>
        <w:t>דקושיא</w:t>
      </w:r>
      <w:proofErr w:type="spellEnd"/>
      <w:r>
        <w:rPr>
          <w:rtl/>
        </w:rPr>
        <w:t xml:space="preserve"> זו קשה בשופר למה שכתב הטור </w:t>
      </w:r>
      <w:proofErr w:type="spellStart"/>
      <w:r>
        <w:rPr>
          <w:rtl/>
        </w:rPr>
        <w:t>דבשופר</w:t>
      </w:r>
      <w:proofErr w:type="spellEnd"/>
      <w:r>
        <w:rPr>
          <w:rtl/>
        </w:rPr>
        <w:t xml:space="preserve"> </w:t>
      </w:r>
      <w:proofErr w:type="spellStart"/>
      <w:r>
        <w:rPr>
          <w:rtl/>
        </w:rPr>
        <w:t>נמי</w:t>
      </w:r>
      <w:proofErr w:type="spellEnd"/>
      <w:r>
        <w:rPr>
          <w:rtl/>
        </w:rPr>
        <w:t xml:space="preserve"> תרתי בעי' תקיעה ושמיעה. והא </w:t>
      </w:r>
      <w:proofErr w:type="spellStart"/>
      <w:r>
        <w:rPr>
          <w:rtl/>
        </w:rPr>
        <w:t>דהשומע</w:t>
      </w:r>
      <w:proofErr w:type="spellEnd"/>
      <w:r>
        <w:rPr>
          <w:rtl/>
        </w:rPr>
        <w:t xml:space="preserve"> לבד יוצא משום </w:t>
      </w:r>
      <w:proofErr w:type="spellStart"/>
      <w:r>
        <w:rPr>
          <w:rtl/>
        </w:rPr>
        <w:t>דשומע</w:t>
      </w:r>
      <w:proofErr w:type="spellEnd"/>
      <w:r>
        <w:rPr>
          <w:rtl/>
        </w:rPr>
        <w:t xml:space="preserve"> כעונה. וכן מוכח </w:t>
      </w:r>
      <w:proofErr w:type="spellStart"/>
      <w:r>
        <w:rPr>
          <w:rtl/>
        </w:rPr>
        <w:t>בר"ן</w:t>
      </w:r>
      <w:proofErr w:type="spellEnd"/>
      <w:r>
        <w:rPr>
          <w:rtl/>
        </w:rPr>
        <w:t xml:space="preserve"> </w:t>
      </w:r>
      <w:proofErr w:type="spellStart"/>
      <w:r>
        <w:rPr>
          <w:rtl/>
        </w:rPr>
        <w:t>פ"ק</w:t>
      </w:r>
      <w:proofErr w:type="spellEnd"/>
      <w:r>
        <w:rPr>
          <w:rtl/>
        </w:rPr>
        <w:t xml:space="preserve"> </w:t>
      </w:r>
      <w:proofErr w:type="spellStart"/>
      <w:r>
        <w:rPr>
          <w:rtl/>
        </w:rPr>
        <w:t>דפסחים</w:t>
      </w:r>
      <w:proofErr w:type="spellEnd"/>
      <w:r>
        <w:rPr>
          <w:rtl/>
        </w:rPr>
        <w:t xml:space="preserve"> [בד' </w:t>
      </w:r>
      <w:proofErr w:type="spellStart"/>
      <w:r>
        <w:rPr>
          <w:rtl/>
        </w:rPr>
        <w:t>הרי"ף</w:t>
      </w:r>
      <w:proofErr w:type="spellEnd"/>
      <w:r>
        <w:rPr>
          <w:rtl/>
        </w:rPr>
        <w:t xml:space="preserve"> ד ע"א] שהקשה מה שנא </w:t>
      </w:r>
      <w:proofErr w:type="spellStart"/>
      <w:r>
        <w:rPr>
          <w:rtl/>
        </w:rPr>
        <w:t>דבשופר</w:t>
      </w:r>
      <w:proofErr w:type="spellEnd"/>
      <w:r>
        <w:rPr>
          <w:rtl/>
        </w:rPr>
        <w:t xml:space="preserve"> </w:t>
      </w:r>
      <w:proofErr w:type="spellStart"/>
      <w:r>
        <w:rPr>
          <w:rtl/>
        </w:rPr>
        <w:t>מברכין</w:t>
      </w:r>
      <w:proofErr w:type="spellEnd"/>
      <w:r>
        <w:rPr>
          <w:rtl/>
        </w:rPr>
        <w:t xml:space="preserve"> לשמוע ובמגילה על מקרא. ואי אמרת </w:t>
      </w:r>
      <w:proofErr w:type="spellStart"/>
      <w:r>
        <w:rPr>
          <w:rtl/>
        </w:rPr>
        <w:t>דבשופר</w:t>
      </w:r>
      <w:proofErr w:type="spellEnd"/>
      <w:r>
        <w:rPr>
          <w:rtl/>
        </w:rPr>
        <w:t xml:space="preserve"> אין צריך </w:t>
      </w:r>
      <w:proofErr w:type="spellStart"/>
      <w:r>
        <w:rPr>
          <w:rtl/>
        </w:rPr>
        <w:t>לטעמא</w:t>
      </w:r>
      <w:proofErr w:type="spellEnd"/>
      <w:r>
        <w:rPr>
          <w:rtl/>
        </w:rPr>
        <w:t xml:space="preserve"> </w:t>
      </w:r>
      <w:proofErr w:type="spellStart"/>
      <w:r>
        <w:rPr>
          <w:rtl/>
        </w:rPr>
        <w:t>דשומע</w:t>
      </w:r>
      <w:proofErr w:type="spellEnd"/>
      <w:r>
        <w:rPr>
          <w:rtl/>
        </w:rPr>
        <w:t xml:space="preserve"> כעונה. אם כן מעיקרא לא קשה מידי]. אלא ודאי </w:t>
      </w:r>
      <w:proofErr w:type="spellStart"/>
      <w:r>
        <w:rPr>
          <w:rtl/>
        </w:rPr>
        <w:t>דכיון</w:t>
      </w:r>
      <w:proofErr w:type="spellEnd"/>
      <w:r>
        <w:rPr>
          <w:rtl/>
        </w:rPr>
        <w:t xml:space="preserve"> </w:t>
      </w:r>
      <w:proofErr w:type="spellStart"/>
      <w:r>
        <w:rPr>
          <w:rtl/>
        </w:rPr>
        <w:t>דלכתחילה</w:t>
      </w:r>
      <w:proofErr w:type="spellEnd"/>
      <w:r>
        <w:rPr>
          <w:rtl/>
        </w:rPr>
        <w:t xml:space="preserve"> צריך לשמוע על כן לא חשוב קריאה גמורה לצאת בו לכתחילה. וכמו שכתבתי:  </w:t>
      </w:r>
    </w:p>
    <w:p w14:paraId="7C57D4E5" w14:textId="77777777" w:rsidR="005C0484" w:rsidRDefault="005C0484" w:rsidP="005C0484">
      <w:pPr>
        <w:rPr>
          <w:rtl/>
        </w:rPr>
      </w:pPr>
      <w:r>
        <w:rPr>
          <w:rtl/>
        </w:rPr>
        <w:t xml:space="preserve">  ה) עוד ראי' מדברי </w:t>
      </w:r>
      <w:proofErr w:type="spellStart"/>
      <w:r>
        <w:rPr>
          <w:rtl/>
        </w:rPr>
        <w:t>התוס</w:t>
      </w:r>
      <w:proofErr w:type="spellEnd"/>
      <w:r>
        <w:rPr>
          <w:rtl/>
        </w:rPr>
        <w:t xml:space="preserve">' [ר"ה </w:t>
      </w:r>
      <w:proofErr w:type="spellStart"/>
      <w:r>
        <w:rPr>
          <w:rtl/>
        </w:rPr>
        <w:t>טז</w:t>
      </w:r>
      <w:proofErr w:type="spellEnd"/>
      <w:r>
        <w:rPr>
          <w:rtl/>
        </w:rPr>
        <w:t xml:space="preserve"> ע"ב] שהקשו </w:t>
      </w:r>
      <w:proofErr w:type="spellStart"/>
      <w:r>
        <w:rPr>
          <w:rtl/>
        </w:rPr>
        <w:t>אהא</w:t>
      </w:r>
      <w:proofErr w:type="spellEnd"/>
      <w:r>
        <w:rPr>
          <w:rtl/>
        </w:rPr>
        <w:t xml:space="preserve"> </w:t>
      </w:r>
      <w:proofErr w:type="spellStart"/>
      <w:r>
        <w:rPr>
          <w:rtl/>
        </w:rPr>
        <w:t>דתוקעין</w:t>
      </w:r>
      <w:proofErr w:type="spellEnd"/>
      <w:r>
        <w:rPr>
          <w:rtl/>
        </w:rPr>
        <w:t xml:space="preserve"> </w:t>
      </w:r>
      <w:proofErr w:type="spellStart"/>
      <w:r>
        <w:rPr>
          <w:rtl/>
        </w:rPr>
        <w:t>וחוזרין</w:t>
      </w:r>
      <w:proofErr w:type="spellEnd"/>
      <w:r>
        <w:rPr>
          <w:rtl/>
        </w:rPr>
        <w:t xml:space="preserve"> </w:t>
      </w:r>
      <w:proofErr w:type="spellStart"/>
      <w:r>
        <w:rPr>
          <w:rtl/>
        </w:rPr>
        <w:t>ותוקעין</w:t>
      </w:r>
      <w:proofErr w:type="spellEnd"/>
      <w:r>
        <w:rPr>
          <w:rtl/>
        </w:rPr>
        <w:t xml:space="preserve"> יעבור על בל תוסיף </w:t>
      </w:r>
      <w:proofErr w:type="spellStart"/>
      <w:r>
        <w:rPr>
          <w:rtl/>
        </w:rPr>
        <w:t>וחשיב</w:t>
      </w:r>
      <w:proofErr w:type="spellEnd"/>
      <w:r>
        <w:rPr>
          <w:rtl/>
        </w:rPr>
        <w:t xml:space="preserve"> זמני' כיון </w:t>
      </w:r>
      <w:proofErr w:type="spellStart"/>
      <w:r>
        <w:rPr>
          <w:rtl/>
        </w:rPr>
        <w:t>דאילו</w:t>
      </w:r>
      <w:proofErr w:type="spellEnd"/>
      <w:r>
        <w:rPr>
          <w:rtl/>
        </w:rPr>
        <w:t xml:space="preserve"> </w:t>
      </w:r>
      <w:proofErr w:type="spellStart"/>
      <w:r>
        <w:rPr>
          <w:rtl/>
        </w:rPr>
        <w:t>מיתרע</w:t>
      </w:r>
      <w:proofErr w:type="spellEnd"/>
      <w:r>
        <w:rPr>
          <w:rtl/>
        </w:rPr>
        <w:t xml:space="preserve"> לי' </w:t>
      </w:r>
      <w:proofErr w:type="spellStart"/>
      <w:r>
        <w:rPr>
          <w:rtl/>
        </w:rPr>
        <w:t>ציבורא</w:t>
      </w:r>
      <w:proofErr w:type="spellEnd"/>
      <w:r>
        <w:rPr>
          <w:rtl/>
        </w:rPr>
        <w:t xml:space="preserve"> </w:t>
      </w:r>
      <w:proofErr w:type="spellStart"/>
      <w:r>
        <w:rPr>
          <w:rtl/>
        </w:rPr>
        <w:t>אחרינא</w:t>
      </w:r>
      <w:proofErr w:type="spellEnd"/>
      <w:r>
        <w:rPr>
          <w:rtl/>
        </w:rPr>
        <w:t xml:space="preserve"> הדר תקע להו זמני' הוא. ואי אמרת </w:t>
      </w:r>
      <w:proofErr w:type="spellStart"/>
      <w:r>
        <w:rPr>
          <w:rtl/>
        </w:rPr>
        <w:t>דהתוקע</w:t>
      </w:r>
      <w:proofErr w:type="spellEnd"/>
      <w:r>
        <w:rPr>
          <w:rtl/>
        </w:rPr>
        <w:t xml:space="preserve"> אף שלא שמע בעצמו מוציא אחרים. אם כן שוב אינו בר חיוב על השמיעה רק על התקיעה ותקיעה בלא שמיעה אינו כלום לצאת. והוא הדין לעבור. אלא ודאי </w:t>
      </w:r>
      <w:proofErr w:type="spellStart"/>
      <w:r>
        <w:rPr>
          <w:rtl/>
        </w:rPr>
        <w:t>דתוקע</w:t>
      </w:r>
      <w:proofErr w:type="spellEnd"/>
      <w:r>
        <w:rPr>
          <w:rtl/>
        </w:rPr>
        <w:t xml:space="preserve"> שלא שמע אינו מוציא אחרים:  </w:t>
      </w:r>
    </w:p>
    <w:p w14:paraId="508F3FD0" w14:textId="77777777" w:rsidR="005C0484" w:rsidRDefault="005C0484" w:rsidP="005C0484">
      <w:pPr>
        <w:rPr>
          <w:rtl/>
        </w:rPr>
      </w:pPr>
      <w:r>
        <w:rPr>
          <w:rtl/>
        </w:rPr>
        <w:t xml:space="preserve">  ו) שוב ראיתי </w:t>
      </w:r>
      <w:proofErr w:type="spellStart"/>
      <w:r>
        <w:rPr>
          <w:rtl/>
        </w:rPr>
        <w:t>בתשו</w:t>
      </w:r>
      <w:proofErr w:type="spellEnd"/>
      <w:r>
        <w:rPr>
          <w:rtl/>
        </w:rPr>
        <w:t xml:space="preserve">' שבות יעקב חלק ב' חלק אורח חיים סי' ל"ג שכתב בפשיטות </w:t>
      </w:r>
      <w:proofErr w:type="spellStart"/>
      <w:r>
        <w:rPr>
          <w:rtl/>
        </w:rPr>
        <w:t>דלמאן</w:t>
      </w:r>
      <w:proofErr w:type="spellEnd"/>
      <w:r>
        <w:rPr>
          <w:rtl/>
        </w:rPr>
        <w:t xml:space="preserve"> </w:t>
      </w:r>
      <w:proofErr w:type="spellStart"/>
      <w:r>
        <w:rPr>
          <w:rtl/>
        </w:rPr>
        <w:t>דאמר</w:t>
      </w:r>
      <w:proofErr w:type="spellEnd"/>
      <w:r>
        <w:rPr>
          <w:rtl/>
        </w:rPr>
        <w:t xml:space="preserve"> לא השמיע לאזנו לא יצא. אם החזן כבדו אזניו משמוע רק אם בקול גדול יצעקו אליו. אם החזן קרא בקול בינוני באופן </w:t>
      </w:r>
      <w:proofErr w:type="spellStart"/>
      <w:r>
        <w:rPr>
          <w:rtl/>
        </w:rPr>
        <w:t>שבודאי</w:t>
      </w:r>
      <w:proofErr w:type="spellEnd"/>
      <w:r>
        <w:rPr>
          <w:rtl/>
        </w:rPr>
        <w:t xml:space="preserve"> לא שמע בעצמו אינו מוציא אחרים. הרי דאף שבקול גדול ישמע ואם כן </w:t>
      </w:r>
      <w:proofErr w:type="spellStart"/>
      <w:r>
        <w:rPr>
          <w:rtl/>
        </w:rPr>
        <w:t>מחוייב</w:t>
      </w:r>
      <w:proofErr w:type="spellEnd"/>
      <w:r>
        <w:rPr>
          <w:rtl/>
        </w:rPr>
        <w:t xml:space="preserve"> בשמיעה. מכל מקום כיון שלא שמע ממש אינו מוציא. וכמו שכתבתי. אך ראיתי </w:t>
      </w:r>
      <w:proofErr w:type="spellStart"/>
      <w:r>
        <w:rPr>
          <w:rtl/>
        </w:rPr>
        <w:t>להגאון</w:t>
      </w:r>
      <w:proofErr w:type="spellEnd"/>
      <w:r>
        <w:rPr>
          <w:rtl/>
        </w:rPr>
        <w:t xml:space="preserve"> ר' עקיבא איגר ז"ל </w:t>
      </w:r>
      <w:proofErr w:type="spellStart"/>
      <w:r>
        <w:rPr>
          <w:rtl/>
        </w:rPr>
        <w:t>בתשו</w:t>
      </w:r>
      <w:proofErr w:type="spellEnd"/>
      <w:r>
        <w:rPr>
          <w:rtl/>
        </w:rPr>
        <w:t xml:space="preserve">' סי' ז' שהוקשה לו בדין חרש שאינו מוציא בשופר וכן במגילה למאן </w:t>
      </w:r>
      <w:proofErr w:type="spellStart"/>
      <w:r>
        <w:rPr>
          <w:rtl/>
        </w:rPr>
        <w:t>דאמר</w:t>
      </w:r>
      <w:proofErr w:type="spellEnd"/>
      <w:r>
        <w:rPr>
          <w:rtl/>
        </w:rPr>
        <w:t xml:space="preserve"> לא השמיע לאזנו לא יצא. </w:t>
      </w:r>
      <w:proofErr w:type="spellStart"/>
      <w:r>
        <w:rPr>
          <w:rtl/>
        </w:rPr>
        <w:t>מ"ש</w:t>
      </w:r>
      <w:proofErr w:type="spellEnd"/>
      <w:r>
        <w:rPr>
          <w:rtl/>
        </w:rPr>
        <w:t xml:space="preserve"> מהא </w:t>
      </w:r>
      <w:proofErr w:type="spellStart"/>
      <w:r>
        <w:rPr>
          <w:rtl/>
        </w:rPr>
        <w:t>דאם</w:t>
      </w:r>
      <w:proofErr w:type="spellEnd"/>
      <w:r>
        <w:rPr>
          <w:rtl/>
        </w:rPr>
        <w:t xml:space="preserve"> יצא מוציא. </w:t>
      </w:r>
      <w:proofErr w:type="spellStart"/>
      <w:r>
        <w:rPr>
          <w:rtl/>
        </w:rPr>
        <w:t>ותי</w:t>
      </w:r>
      <w:proofErr w:type="spellEnd"/>
      <w:r>
        <w:rPr>
          <w:rtl/>
        </w:rPr>
        <w:t xml:space="preserve">' </w:t>
      </w:r>
      <w:proofErr w:type="spellStart"/>
      <w:r>
        <w:rPr>
          <w:rtl/>
        </w:rPr>
        <w:t>דכיון</w:t>
      </w:r>
      <w:proofErr w:type="spellEnd"/>
      <w:r>
        <w:rPr>
          <w:rtl/>
        </w:rPr>
        <w:t xml:space="preserve"> דאינו </w:t>
      </w:r>
      <w:proofErr w:type="spellStart"/>
      <w:r>
        <w:rPr>
          <w:rtl/>
        </w:rPr>
        <w:t>מחוייב</w:t>
      </w:r>
      <w:proofErr w:type="spellEnd"/>
      <w:r>
        <w:rPr>
          <w:rtl/>
        </w:rPr>
        <w:t xml:space="preserve"> אינו בערבות. ולעניות דעתי זה אינו וכמו שהוכחתי בראיות ברורות. ועי' דרישה סי' תקפ"ה:</w:t>
      </w:r>
    </w:p>
    <w:p w14:paraId="54044A50" w14:textId="228FFAB0" w:rsidR="005C0484" w:rsidRDefault="005C0484" w:rsidP="005C0484">
      <w:pPr>
        <w:rPr>
          <w:rtl/>
        </w:rPr>
      </w:pPr>
      <w:proofErr w:type="spellStart"/>
      <w:r>
        <w:rPr>
          <w:rtl/>
        </w:rPr>
        <w:t>הק</w:t>
      </w:r>
      <w:proofErr w:type="spellEnd"/>
      <w:r>
        <w:rPr>
          <w:rtl/>
        </w:rPr>
        <w:t xml:space="preserve">' אברהם:    </w:t>
      </w:r>
    </w:p>
    <w:p w14:paraId="49A72F75" w14:textId="43DD0A5C" w:rsidR="00342122" w:rsidRDefault="00342122" w:rsidP="00342122">
      <w:pPr>
        <w:pStyle w:val="Heading1"/>
        <w:rPr>
          <w:rtl/>
        </w:rPr>
      </w:pPr>
      <w:r>
        <w:rPr>
          <w:rFonts w:hint="cs"/>
          <w:rtl/>
        </w:rPr>
        <w:lastRenderedPageBreak/>
        <w:t xml:space="preserve">שומע כעונה </w:t>
      </w:r>
      <w:r w:rsidR="00AF6A24">
        <w:rPr>
          <w:rFonts w:hint="cs"/>
          <w:rtl/>
        </w:rPr>
        <w:t>ב</w:t>
      </w:r>
      <w:r>
        <w:rPr>
          <w:rFonts w:hint="cs"/>
          <w:rtl/>
        </w:rPr>
        <w:t>חצי ברכה</w:t>
      </w:r>
    </w:p>
    <w:p w14:paraId="61135ED9" w14:textId="421627C0" w:rsidR="00342122" w:rsidRDefault="00342122" w:rsidP="00342122">
      <w:pPr>
        <w:pStyle w:val="Heading2"/>
        <w:rPr>
          <w:rtl/>
        </w:rPr>
      </w:pPr>
      <w:r>
        <w:rPr>
          <w:rFonts w:hint="cs"/>
          <w:rtl/>
        </w:rPr>
        <w:t>ברכות כ:</w:t>
      </w:r>
    </w:p>
    <w:p w14:paraId="33C2CAD9" w14:textId="16161341" w:rsidR="00342122" w:rsidRDefault="00342122" w:rsidP="00342122">
      <w:pPr>
        <w:pStyle w:val="Heading2"/>
        <w:rPr>
          <w:rtl/>
        </w:rPr>
      </w:pPr>
      <w:r>
        <w:rPr>
          <w:rFonts w:hint="cs"/>
          <w:rtl/>
        </w:rPr>
        <w:t>תוספות ברכות כ:</w:t>
      </w:r>
    </w:p>
    <w:p w14:paraId="67ED699F" w14:textId="75092A36" w:rsidR="00C8152C" w:rsidRDefault="00C8152C" w:rsidP="00C8152C">
      <w:pPr>
        <w:pStyle w:val="Heading2"/>
        <w:rPr>
          <w:sz w:val="22"/>
          <w:szCs w:val="22"/>
          <w:rtl/>
        </w:rPr>
      </w:pPr>
      <w:r>
        <w:rPr>
          <w:rFonts w:hint="cs"/>
          <w:rtl/>
        </w:rPr>
        <w:t xml:space="preserve">דרוש וחידוש ברכות כ: </w:t>
      </w:r>
      <w:r w:rsidRPr="00C8152C">
        <w:rPr>
          <w:rFonts w:hint="cs"/>
          <w:sz w:val="22"/>
          <w:szCs w:val="22"/>
          <w:rtl/>
        </w:rPr>
        <w:t>(</w:t>
      </w:r>
      <w:hyperlink r:id="rId11" w:history="1">
        <w:r w:rsidRPr="00C8152C">
          <w:rPr>
            <w:rStyle w:val="Hyperlink"/>
            <w:rFonts w:hint="cs"/>
            <w:sz w:val="22"/>
            <w:szCs w:val="22"/>
            <w:rtl/>
          </w:rPr>
          <w:t>קישור</w:t>
        </w:r>
      </w:hyperlink>
      <w:r w:rsidRPr="00C8152C">
        <w:rPr>
          <w:rFonts w:hint="cs"/>
          <w:sz w:val="22"/>
          <w:szCs w:val="22"/>
          <w:rtl/>
        </w:rPr>
        <w:t>)</w:t>
      </w:r>
    </w:p>
    <w:p w14:paraId="7BA55DF0" w14:textId="1869DABF" w:rsidR="0039333B" w:rsidRPr="0039333B" w:rsidRDefault="0039333B" w:rsidP="0039333B">
      <w:pPr>
        <w:pStyle w:val="Heading2"/>
      </w:pPr>
      <w:r>
        <w:rPr>
          <w:rFonts w:hint="cs"/>
          <w:rtl/>
        </w:rPr>
        <w:t>תוספות ברכות</w:t>
      </w:r>
      <w:r w:rsidR="00AF6A24">
        <w:rPr>
          <w:rFonts w:hint="cs"/>
          <w:rtl/>
        </w:rPr>
        <w:t xml:space="preserve"> מו. ד"ה</w:t>
      </w:r>
      <w:r>
        <w:rPr>
          <w:rFonts w:hint="cs"/>
          <w:rtl/>
        </w:rPr>
        <w:t xml:space="preserve"> </w:t>
      </w:r>
      <w:r w:rsidR="00AF6A24">
        <w:rPr>
          <w:rFonts w:hint="cs"/>
          <w:rtl/>
        </w:rPr>
        <w:t>ולמ"ד</w:t>
      </w:r>
    </w:p>
    <w:p w14:paraId="0790B8DB" w14:textId="4288FD29" w:rsidR="00C8152C" w:rsidRDefault="00342122" w:rsidP="00C8152C">
      <w:pPr>
        <w:pStyle w:val="Heading2"/>
        <w:rPr>
          <w:rtl/>
        </w:rPr>
      </w:pPr>
      <w:r>
        <w:rPr>
          <w:rFonts w:hint="cs"/>
          <w:rtl/>
        </w:rPr>
        <w:t xml:space="preserve">ברכת ראש ברכות כ: </w:t>
      </w:r>
      <w:r w:rsidRPr="00342122">
        <w:rPr>
          <w:rFonts w:hint="cs"/>
          <w:sz w:val="22"/>
          <w:szCs w:val="22"/>
          <w:rtl/>
        </w:rPr>
        <w:t>(</w:t>
      </w:r>
      <w:hyperlink r:id="rId12" w:history="1">
        <w:r w:rsidRPr="00342122">
          <w:rPr>
            <w:rStyle w:val="Hyperlink"/>
            <w:rFonts w:hint="cs"/>
            <w:sz w:val="22"/>
            <w:szCs w:val="22"/>
            <w:rtl/>
          </w:rPr>
          <w:t>קישור</w:t>
        </w:r>
      </w:hyperlink>
      <w:r w:rsidRPr="00342122">
        <w:rPr>
          <w:rFonts w:hint="cs"/>
          <w:sz w:val="22"/>
          <w:szCs w:val="22"/>
          <w:rtl/>
        </w:rPr>
        <w:t>)</w:t>
      </w:r>
      <w:r>
        <w:rPr>
          <w:rtl/>
        </w:rPr>
        <w:t xml:space="preserve"> </w:t>
      </w:r>
    </w:p>
    <w:p w14:paraId="1C64D41B" w14:textId="5C9541EC" w:rsidR="000D2B94" w:rsidRDefault="000D2B94" w:rsidP="000D2B94">
      <w:pPr>
        <w:pStyle w:val="Heading2"/>
        <w:rPr>
          <w:rtl/>
        </w:rPr>
      </w:pPr>
      <w:r>
        <w:rPr>
          <w:rFonts w:hint="cs"/>
          <w:rtl/>
        </w:rPr>
        <w:t xml:space="preserve">חזון איש אורח חיים\מועד סימן </w:t>
      </w:r>
      <w:proofErr w:type="spellStart"/>
      <w:r>
        <w:rPr>
          <w:rFonts w:hint="cs"/>
          <w:rtl/>
        </w:rPr>
        <w:t>כח</w:t>
      </w:r>
      <w:proofErr w:type="spellEnd"/>
      <w:r>
        <w:rPr>
          <w:rFonts w:hint="cs"/>
          <w:rtl/>
        </w:rPr>
        <w:t xml:space="preserve"> אות ו-ז</w:t>
      </w:r>
    </w:p>
    <w:p w14:paraId="565F8040" w14:textId="55D407FB" w:rsidR="00DE3547" w:rsidRDefault="000D2B94" w:rsidP="00AF6A24">
      <w:pPr>
        <w:rPr>
          <w:rtl/>
        </w:rPr>
      </w:pPr>
      <w:r w:rsidRPr="000D2B94">
        <w:rPr>
          <w:noProof/>
        </w:rPr>
        <w:drawing>
          <wp:inline distT="0" distB="0" distL="0" distR="0" wp14:anchorId="37D09D0E" wp14:editId="3C00B35D">
            <wp:extent cx="2602865" cy="5207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022" t="16435" b="20293"/>
                    <a:stretch/>
                  </pic:blipFill>
                  <pic:spPr bwMode="auto">
                    <a:xfrm>
                      <a:off x="0" y="0"/>
                      <a:ext cx="2602865" cy="5207000"/>
                    </a:xfrm>
                    <a:prstGeom prst="rect">
                      <a:avLst/>
                    </a:prstGeom>
                    <a:ln>
                      <a:noFill/>
                    </a:ln>
                    <a:extLst>
                      <a:ext uri="{53640926-AAD7-44D8-BBD7-CCE9431645EC}">
                        <a14:shadowObscured xmlns:a14="http://schemas.microsoft.com/office/drawing/2010/main"/>
                      </a:ext>
                    </a:extLst>
                  </pic:spPr>
                </pic:pic>
              </a:graphicData>
            </a:graphic>
          </wp:inline>
        </w:drawing>
      </w:r>
    </w:p>
    <w:p w14:paraId="42431A4D" w14:textId="178FCA0D" w:rsidR="00AF6A24" w:rsidRPr="000D2B94" w:rsidRDefault="00AF6A24" w:rsidP="00AF6A24">
      <w:pPr>
        <w:pStyle w:val="Heading2"/>
      </w:pPr>
      <w:r>
        <w:rPr>
          <w:rFonts w:hint="cs"/>
          <w:rtl/>
        </w:rPr>
        <w:t>ארץ הצבי עמ' מח</w:t>
      </w:r>
    </w:p>
    <w:sectPr w:rsidR="00AF6A24" w:rsidRPr="000D2B9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272E7" w14:textId="77777777" w:rsidR="000054F6" w:rsidRDefault="000054F6" w:rsidP="009F4441">
      <w:pPr>
        <w:spacing w:after="0" w:line="240" w:lineRule="auto"/>
      </w:pPr>
      <w:r>
        <w:separator/>
      </w:r>
    </w:p>
  </w:endnote>
  <w:endnote w:type="continuationSeparator" w:id="0">
    <w:p w14:paraId="542E8F8F" w14:textId="77777777" w:rsidR="000054F6" w:rsidRDefault="000054F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485A4" w14:textId="77777777" w:rsidR="00EF0EA3" w:rsidRDefault="00EF0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86122"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8C399" w14:textId="77777777" w:rsidR="00EF0EA3" w:rsidRDefault="00EF0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7F65C" w14:textId="77777777" w:rsidR="000054F6" w:rsidRDefault="000054F6" w:rsidP="009F4441">
      <w:pPr>
        <w:spacing w:after="0" w:line="240" w:lineRule="auto"/>
      </w:pPr>
      <w:r>
        <w:separator/>
      </w:r>
    </w:p>
  </w:footnote>
  <w:footnote w:type="continuationSeparator" w:id="0">
    <w:p w14:paraId="3C1FFAB6" w14:textId="77777777" w:rsidR="000054F6" w:rsidRDefault="000054F6" w:rsidP="009F4441">
      <w:pPr>
        <w:spacing w:after="0" w:line="240" w:lineRule="auto"/>
      </w:pPr>
      <w:r>
        <w:continuationSeparator/>
      </w:r>
    </w:p>
  </w:footnote>
  <w:footnote w:id="1">
    <w:p w14:paraId="62A142A3" w14:textId="77777777" w:rsidR="00D246E7" w:rsidRDefault="00D246E7" w:rsidP="00D246E7">
      <w:pPr>
        <w:pStyle w:val="FootnoteText"/>
      </w:pPr>
      <w:r>
        <w:rPr>
          <w:rStyle w:val="FootnoteReference"/>
        </w:rPr>
        <w:footnoteRef/>
      </w:r>
      <w:r>
        <w:rPr>
          <w:rtl/>
        </w:rPr>
        <w:t xml:space="preserve"> </w:t>
      </w:r>
      <w:r>
        <w:rPr>
          <w:rFonts w:hint="cs"/>
          <w:rtl/>
        </w:rPr>
        <w:t xml:space="preserve">ע"ע </w:t>
      </w:r>
      <w:r w:rsidRPr="008B5706">
        <w:rPr>
          <w:rtl/>
        </w:rPr>
        <w:t>שו"ת יביע אומר חלק א - אורח חיים סימן לד (בדין אם חתן בז' ימי המשתה מותר להתענות)</w:t>
      </w:r>
      <w:r>
        <w:rPr>
          <w:rFonts w:hint="cs"/>
          <w:rtl/>
        </w:rPr>
        <w:t xml:space="preserve"> וב</w:t>
      </w:r>
      <w:r w:rsidRPr="008B5706">
        <w:rPr>
          <w:rtl/>
        </w:rPr>
        <w:t xml:space="preserve">ילקוט יוסף </w:t>
      </w:r>
      <w:proofErr w:type="spellStart"/>
      <w:r w:rsidRPr="008B5706">
        <w:rPr>
          <w:rtl/>
        </w:rPr>
        <w:t>קצוש"ע</w:t>
      </w:r>
      <w:proofErr w:type="spellEnd"/>
      <w:r w:rsidRPr="008B5706">
        <w:rPr>
          <w:rtl/>
        </w:rPr>
        <w:t xml:space="preserve"> אורח חיים סימן תרפו - דין תענית אסתר</w:t>
      </w:r>
    </w:p>
  </w:footnote>
  <w:footnote w:id="2">
    <w:p w14:paraId="736F1992" w14:textId="44C7C4E0" w:rsidR="00002FC4" w:rsidRDefault="00002FC4">
      <w:pPr>
        <w:pStyle w:val="FootnoteText"/>
      </w:pPr>
      <w:r>
        <w:rPr>
          <w:rStyle w:val="FootnoteReference"/>
        </w:rPr>
        <w:footnoteRef/>
      </w:r>
      <w:r>
        <w:rPr>
          <w:rtl/>
        </w:rPr>
        <w:t xml:space="preserve"> </w:t>
      </w:r>
      <w:r>
        <w:rPr>
          <w:rFonts w:hint="cs"/>
          <w:rtl/>
        </w:rPr>
        <w:t>ע"ע שו"ת אגרות משה חלק ח אורח חיים סימן לב</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A783D" w14:textId="77777777" w:rsidR="00EF0EA3" w:rsidRDefault="00EF0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F8E2" w14:textId="6D3EAB55" w:rsidR="009F4441" w:rsidRPr="009F4441" w:rsidRDefault="009F4441" w:rsidP="009F4441">
    <w:pPr>
      <w:jc w:val="center"/>
    </w:pPr>
    <w:r w:rsidRPr="00C52284">
      <w:rPr>
        <w:rtl/>
      </w:rPr>
      <w:t>הרב צבי שכטר</w:t>
    </w:r>
    <w:r w:rsidRPr="00C52284">
      <w:tab/>
    </w:r>
    <w:r w:rsidRPr="00C52284">
      <w:rPr>
        <w:rtl/>
      </w:rPr>
      <w:tab/>
    </w:r>
    <w:r w:rsidRPr="00C52284">
      <w:tab/>
    </w:r>
    <w:r w:rsidR="000C09EA">
      <w:rPr>
        <w:rFonts w:hint="cs"/>
        <w:rtl/>
      </w:rPr>
      <w:t xml:space="preserve"> </w:t>
    </w:r>
    <w:r w:rsidRPr="00C52284">
      <w:rPr>
        <w:rtl/>
      </w:rPr>
      <w:tab/>
    </w:r>
    <w:r w:rsidR="00EF0EA3" w:rsidRPr="00EF0EA3">
      <w:rPr>
        <w:rtl/>
      </w:rPr>
      <w:t xml:space="preserve">    ‏‏‏י"ב אדר תשע"ז</w:t>
    </w:r>
    <w:r w:rsidR="00EF0EA3" w:rsidRPr="00EF0EA3">
      <w:rPr>
        <w:rtl/>
      </w:rPr>
      <w:tab/>
      <w:t xml:space="preserve">  </w:t>
    </w:r>
    <w:r w:rsidR="000C09EA">
      <w:rPr>
        <w:rtl/>
      </w:rPr>
      <w:tab/>
    </w:r>
    <w:r w:rsidR="000C09EA">
      <w:rPr>
        <w:rtl/>
      </w:rPr>
      <w:tab/>
    </w:r>
    <w:r w:rsidRPr="00C52284">
      <w:rPr>
        <w:rtl/>
      </w:rPr>
      <w:t xml:space="preserve"> </w:t>
    </w:r>
    <w:r w:rsidR="000C09EA">
      <w:rPr>
        <w:rFonts w:hint="cs"/>
        <w:rtl/>
      </w:rPr>
      <w:t xml:space="preserve">         </w:t>
    </w:r>
    <w:r w:rsidR="00EF0EA3">
      <w:rPr>
        <w:rFonts w:hint="cs"/>
        <w:rtl/>
      </w:rPr>
      <w:t xml:space="preserve">         </w:t>
    </w:r>
    <w:bookmarkStart w:id="6" w:name="_GoBack"/>
    <w:bookmarkEnd w:id="6"/>
    <w:r w:rsidR="000C09EA">
      <w:rPr>
        <w:rFonts w:hint="cs"/>
        <w:rtl/>
      </w:rPr>
      <w:t>מועדים וזמנים</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FB81" w14:textId="77777777" w:rsidR="00EF0EA3" w:rsidRDefault="00EF0E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4F6"/>
    <w:rsid w:val="00002FC4"/>
    <w:rsid w:val="000054F6"/>
    <w:rsid w:val="00073EE2"/>
    <w:rsid w:val="000C09EA"/>
    <w:rsid w:val="000C25FD"/>
    <w:rsid w:val="000D2B94"/>
    <w:rsid w:val="001A3E2F"/>
    <w:rsid w:val="00201D7B"/>
    <w:rsid w:val="00295828"/>
    <w:rsid w:val="002D7162"/>
    <w:rsid w:val="003171DA"/>
    <w:rsid w:val="00342122"/>
    <w:rsid w:val="0039333B"/>
    <w:rsid w:val="003D38B4"/>
    <w:rsid w:val="004C36BF"/>
    <w:rsid w:val="004E4C38"/>
    <w:rsid w:val="005C0484"/>
    <w:rsid w:val="005C6F58"/>
    <w:rsid w:val="005D6C91"/>
    <w:rsid w:val="005F7021"/>
    <w:rsid w:val="006506A9"/>
    <w:rsid w:val="007D540C"/>
    <w:rsid w:val="00813AF2"/>
    <w:rsid w:val="008633E2"/>
    <w:rsid w:val="00864C8B"/>
    <w:rsid w:val="00870FA8"/>
    <w:rsid w:val="00895534"/>
    <w:rsid w:val="009C637B"/>
    <w:rsid w:val="009F4441"/>
    <w:rsid w:val="00A34141"/>
    <w:rsid w:val="00A65C64"/>
    <w:rsid w:val="00A76211"/>
    <w:rsid w:val="00AC29D4"/>
    <w:rsid w:val="00AF6A24"/>
    <w:rsid w:val="00B125D2"/>
    <w:rsid w:val="00B922DC"/>
    <w:rsid w:val="00C4113D"/>
    <w:rsid w:val="00C47AA7"/>
    <w:rsid w:val="00C8152C"/>
    <w:rsid w:val="00D246E7"/>
    <w:rsid w:val="00D87774"/>
    <w:rsid w:val="00DE3547"/>
    <w:rsid w:val="00EA6C3F"/>
    <w:rsid w:val="00EF0E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38D87"/>
  <w15:chartTrackingRefBased/>
  <w15:docId w15:val="{FC35C6A4-67DF-4401-B602-011F1F42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054F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054F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0054F6"/>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D246E7"/>
    <w:rPr>
      <w:rFonts w:ascii="Narkisim" w:hAnsi="Narkisim" w:cs="Narkisim"/>
      <w:sz w:val="20"/>
      <w:szCs w:val="20"/>
    </w:rPr>
  </w:style>
  <w:style w:type="paragraph" w:styleId="FootnoteText">
    <w:name w:val="footnote text"/>
    <w:basedOn w:val="Normal"/>
    <w:link w:val="FootnoteTextChar"/>
    <w:uiPriority w:val="99"/>
    <w:unhideWhenUsed/>
    <w:rsid w:val="00D246E7"/>
    <w:pPr>
      <w:spacing w:after="0" w:line="240" w:lineRule="auto"/>
    </w:pPr>
    <w:rPr>
      <w:sz w:val="20"/>
      <w:szCs w:val="20"/>
    </w:rPr>
  </w:style>
  <w:style w:type="character" w:customStyle="1" w:styleId="FootnoteTextChar1">
    <w:name w:val="Footnote Text Char1"/>
    <w:basedOn w:val="DefaultParagraphFont"/>
    <w:uiPriority w:val="99"/>
    <w:semiHidden/>
    <w:rsid w:val="00D246E7"/>
    <w:rPr>
      <w:rFonts w:ascii="Narkisim" w:hAnsi="Narkisim" w:cs="Narkisim"/>
      <w:sz w:val="20"/>
      <w:szCs w:val="20"/>
    </w:rPr>
  </w:style>
  <w:style w:type="character" w:styleId="FootnoteReference">
    <w:name w:val="footnote reference"/>
    <w:basedOn w:val="DefaultParagraphFont"/>
    <w:uiPriority w:val="99"/>
    <w:semiHidden/>
    <w:unhideWhenUsed/>
    <w:rsid w:val="00D246E7"/>
    <w:rPr>
      <w:vertAlign w:val="superscript"/>
    </w:rPr>
  </w:style>
  <w:style w:type="character" w:styleId="Hyperlink">
    <w:name w:val="Hyperlink"/>
    <w:basedOn w:val="DefaultParagraphFont"/>
    <w:uiPriority w:val="99"/>
    <w:unhideWhenUsed/>
    <w:rsid w:val="00B922DC"/>
    <w:rPr>
      <w:color w:val="0563C1" w:themeColor="hyperlink"/>
      <w:u w:val="single"/>
    </w:rPr>
  </w:style>
  <w:style w:type="character" w:styleId="Mention">
    <w:name w:val="Mention"/>
    <w:basedOn w:val="DefaultParagraphFont"/>
    <w:uiPriority w:val="99"/>
    <w:semiHidden/>
    <w:unhideWhenUsed/>
    <w:rsid w:val="00B922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2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otzar.org/wotzar/book.aspx?601675&amp;pageid=P0023" TargetMode="External"/><Relationship Id="rId12" Type="http://schemas.openxmlformats.org/officeDocument/2006/relationships/hyperlink" Target="http://www.hebrewbooks.org/pdfpager.aspx?req=5666&amp;st=&amp;pgnum=36"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otzar.org/wotzar/book.aspx?174680&amp;pageid=17468000015"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www.otzar.org/wotzar/book.aspx?601675&amp;pageid=P0181"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1686</TotalTime>
  <Pages>10</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36</cp:revision>
  <dcterms:created xsi:type="dcterms:W3CDTF">2017-03-09T15:09:00Z</dcterms:created>
  <dcterms:modified xsi:type="dcterms:W3CDTF">2017-03-12T14:17:00Z</dcterms:modified>
</cp:coreProperties>
</file>