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E64" w:rsidRPr="00AE0A87" w:rsidRDefault="0086565C" w:rsidP="0086565C">
      <w:pPr>
        <w:pStyle w:val="NoSpacing"/>
        <w:jc w:val="center"/>
        <w:rPr>
          <w:rFonts w:ascii="Georgia" w:hAnsi="Georgia"/>
          <w:b/>
          <w:bCs/>
          <w:shd w:val="clear" w:color="auto" w:fill="FFFFFF"/>
        </w:rPr>
      </w:pPr>
      <w:r w:rsidRPr="000E19E2">
        <w:rPr>
          <w:rFonts w:cs="David"/>
          <w:b/>
          <w:bCs/>
          <w:noProof/>
        </w:rPr>
        <w:drawing>
          <wp:anchor distT="0" distB="0" distL="114300" distR="114300" simplePos="0" relativeHeight="251659264" behindDoc="1" locked="0" layoutInCell="1" allowOverlap="1" wp14:anchorId="0CADDD26" wp14:editId="0509A4EB">
            <wp:simplePos x="0" y="0"/>
            <wp:positionH relativeFrom="column">
              <wp:posOffset>6315740</wp:posOffset>
            </wp:positionH>
            <wp:positionV relativeFrom="paragraph">
              <wp:posOffset>-372140</wp:posOffset>
            </wp:positionV>
            <wp:extent cx="934675" cy="403335"/>
            <wp:effectExtent l="0" t="0" r="0" b="0"/>
            <wp:wrapNone/>
            <wp:docPr id="10" name="Picture 10" descr="C:\Users\Jonathan\Downloads\YUTMZ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onathan\Downloads\YUTMZ_logo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4135" cy="4074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8D1" w:rsidRPr="00AE0A87">
        <w:rPr>
          <w:rFonts w:ascii="Georgia" w:hAnsi="Georgia"/>
          <w:b/>
          <w:bCs/>
          <w:shd w:val="clear" w:color="auto" w:fill="FFFFFF"/>
        </w:rPr>
        <w:t>Amazon Echo, Google Home, and Mind Controlled</w:t>
      </w:r>
      <w:r w:rsidR="007338D1" w:rsidRPr="00AE0A87">
        <w:rPr>
          <w:rStyle w:val="apple-converted-space"/>
          <w:rFonts w:ascii="Georgia" w:hAnsi="Georgia"/>
          <w:b/>
          <w:bCs/>
          <w:color w:val="222222"/>
          <w:shd w:val="clear" w:color="auto" w:fill="FFFFFF"/>
        </w:rPr>
        <w:t> </w:t>
      </w:r>
      <w:r w:rsidR="007338D1" w:rsidRPr="00AE0A87">
        <w:rPr>
          <w:rStyle w:val="il"/>
          <w:rFonts w:ascii="Georgia" w:hAnsi="Georgia"/>
          <w:b/>
          <w:bCs/>
          <w:color w:val="222222"/>
          <w:shd w:val="clear" w:color="auto" w:fill="FFFFFF"/>
        </w:rPr>
        <w:t>Drones</w:t>
      </w:r>
      <w:r>
        <w:rPr>
          <w:rStyle w:val="il"/>
          <w:rFonts w:ascii="Georgia" w:hAnsi="Georgia"/>
          <w:b/>
          <w:bCs/>
          <w:color w:val="222222"/>
          <w:shd w:val="clear" w:color="auto" w:fill="FFFFFF"/>
        </w:rPr>
        <w:t xml:space="preserve">: The </w:t>
      </w:r>
      <w:r w:rsidR="007338D1" w:rsidRPr="00AE0A87">
        <w:rPr>
          <w:rFonts w:ascii="Georgia" w:hAnsi="Georgia"/>
          <w:b/>
          <w:bCs/>
          <w:shd w:val="clear" w:color="auto" w:fill="FFFFFF"/>
        </w:rPr>
        <w:t>Future of Electricity on Shabbat</w:t>
      </w:r>
    </w:p>
    <w:p w:rsidR="007338D1" w:rsidRPr="00AE0A87" w:rsidRDefault="007338D1" w:rsidP="00C35F8F">
      <w:pPr>
        <w:pStyle w:val="NoSpacing"/>
        <w:jc w:val="center"/>
        <w:rPr>
          <w:rFonts w:ascii="Georgia" w:hAnsi="Georgia" w:cs="Narkisim"/>
          <w:shd w:val="clear" w:color="auto" w:fill="FFFFFF"/>
        </w:rPr>
      </w:pPr>
      <w:r w:rsidRPr="00AE0A87">
        <w:rPr>
          <w:rFonts w:ascii="Georgia" w:hAnsi="Georgia"/>
          <w:shd w:val="clear" w:color="auto" w:fill="FFFFFF"/>
        </w:rPr>
        <w:t>Rabbi Jonathan Ziring: jziring@torontotorah.com</w:t>
      </w:r>
    </w:p>
    <w:p w:rsidR="007338D1" w:rsidRPr="00AE0A87" w:rsidRDefault="007338D1" w:rsidP="00C35F8F">
      <w:pPr>
        <w:pStyle w:val="ListParagraph"/>
        <w:jc w:val="both"/>
        <w:rPr>
          <w:rFonts w:ascii="Georgia" w:hAnsi="Georgia" w:cs="Narkisim"/>
          <w:b/>
          <w:bCs/>
          <w:shd w:val="clear" w:color="auto" w:fill="FFFFFF"/>
        </w:rPr>
      </w:pPr>
    </w:p>
    <w:p w:rsidR="001A5D1E" w:rsidRPr="00AE0A87" w:rsidRDefault="001A5D1E" w:rsidP="00C35F8F">
      <w:pPr>
        <w:pStyle w:val="ListParagraph"/>
        <w:numPr>
          <w:ilvl w:val="0"/>
          <w:numId w:val="1"/>
        </w:numPr>
        <w:jc w:val="both"/>
        <w:rPr>
          <w:rFonts w:ascii="Georgia" w:hAnsi="Georgia" w:cs="Narkisim"/>
          <w:b/>
          <w:bCs/>
          <w:shd w:val="clear" w:color="auto" w:fill="FFFFFF"/>
        </w:rPr>
      </w:pPr>
      <w:r w:rsidRPr="00AE0A87">
        <w:rPr>
          <w:rFonts w:ascii="Georgia" w:hAnsi="Georgia" w:cs="Narkisim"/>
          <w:b/>
          <w:bCs/>
          <w:shd w:val="clear" w:color="auto" w:fill="FFFFFF"/>
        </w:rPr>
        <w:t>Classic Positions on Electricity:</w:t>
      </w:r>
      <w:r w:rsidRPr="00AE0A87">
        <w:rPr>
          <w:rFonts w:ascii="Georgia" w:hAnsi="Georgia" w:cs="Narkisim"/>
          <w:b/>
          <w:bCs/>
          <w:shd w:val="clear" w:color="auto" w:fill="FFFFFF"/>
        </w:rPr>
        <w:tab/>
      </w:r>
    </w:p>
    <w:p w:rsidR="001A5D1E" w:rsidRPr="00AE0A87" w:rsidRDefault="001A5D1E" w:rsidP="00C35F8F">
      <w:pPr>
        <w:pStyle w:val="ListParagraph"/>
        <w:numPr>
          <w:ilvl w:val="1"/>
          <w:numId w:val="1"/>
        </w:numPr>
        <w:jc w:val="both"/>
        <w:rPr>
          <w:rFonts w:ascii="Georgia" w:hAnsi="Georgia" w:cs="Narkisim"/>
          <w:shd w:val="clear" w:color="auto" w:fill="FFFFFF"/>
        </w:rPr>
      </w:pPr>
      <w:proofErr w:type="spellStart"/>
      <w:r w:rsidRPr="00AE0A87">
        <w:rPr>
          <w:rFonts w:ascii="Georgia" w:hAnsi="Georgia" w:cs="Narkisim"/>
          <w:b/>
          <w:bCs/>
          <w:shd w:val="clear" w:color="auto" w:fill="FFFFFF"/>
        </w:rPr>
        <w:t>Chazon</w:t>
      </w:r>
      <w:proofErr w:type="spellEnd"/>
      <w:r w:rsidRPr="00AE0A87">
        <w:rPr>
          <w:rFonts w:ascii="Georgia" w:hAnsi="Georgia" w:cs="Narkisim"/>
          <w:b/>
          <w:bCs/>
          <w:shd w:val="clear" w:color="auto" w:fill="FFFFFF"/>
        </w:rPr>
        <w:t xml:space="preserve"> </w:t>
      </w:r>
      <w:proofErr w:type="spellStart"/>
      <w:r w:rsidRPr="00AE0A87">
        <w:rPr>
          <w:rFonts w:ascii="Georgia" w:hAnsi="Georgia" w:cs="Narkisim"/>
          <w:b/>
          <w:bCs/>
          <w:shd w:val="clear" w:color="auto" w:fill="FFFFFF"/>
        </w:rPr>
        <w:t>Ish</w:t>
      </w:r>
      <w:proofErr w:type="spellEnd"/>
      <w:r w:rsidRPr="00AE0A87">
        <w:rPr>
          <w:rFonts w:ascii="Georgia" w:hAnsi="Georgia" w:cs="Narkisim"/>
          <w:shd w:val="clear" w:color="auto" w:fill="FFFFFF"/>
        </w:rPr>
        <w:t xml:space="preserve"> – Building/</w:t>
      </w:r>
      <w:proofErr w:type="spellStart"/>
      <w:r w:rsidRPr="00AE0A87">
        <w:rPr>
          <w:rFonts w:ascii="Georgia" w:hAnsi="Georgia" w:cs="Narkisim"/>
          <w:shd w:val="clear" w:color="auto" w:fill="FFFFFF"/>
        </w:rPr>
        <w:t>Boneh</w:t>
      </w:r>
      <w:proofErr w:type="spellEnd"/>
    </w:p>
    <w:p w:rsidR="001A5D1E" w:rsidRPr="00AE0A87" w:rsidRDefault="001A5D1E" w:rsidP="00C35F8F">
      <w:pPr>
        <w:pStyle w:val="ListParagraph"/>
        <w:numPr>
          <w:ilvl w:val="1"/>
          <w:numId w:val="1"/>
        </w:numPr>
        <w:jc w:val="both"/>
        <w:rPr>
          <w:rFonts w:ascii="Georgia" w:hAnsi="Georgia" w:cs="Narkisim"/>
          <w:shd w:val="clear" w:color="auto" w:fill="FFFFFF"/>
        </w:rPr>
      </w:pPr>
      <w:proofErr w:type="spellStart"/>
      <w:r w:rsidRPr="00AE0A87">
        <w:rPr>
          <w:rFonts w:ascii="Georgia" w:hAnsi="Georgia" w:cs="Narkisim"/>
          <w:b/>
          <w:bCs/>
          <w:shd w:val="clear" w:color="auto" w:fill="FFFFFF"/>
        </w:rPr>
        <w:t>R</w:t>
      </w:r>
      <w:r w:rsidR="00C35F8F" w:rsidRPr="00AE0A87">
        <w:rPr>
          <w:rFonts w:ascii="Georgia" w:hAnsi="Georgia" w:cs="Narkisim"/>
          <w:b/>
          <w:bCs/>
          <w:shd w:val="clear" w:color="auto" w:fill="FFFFFF"/>
        </w:rPr>
        <w:t>.</w:t>
      </w:r>
      <w:r w:rsidRPr="00AE0A87">
        <w:rPr>
          <w:rFonts w:ascii="Georgia" w:hAnsi="Georgia" w:cs="Narkisim"/>
          <w:b/>
          <w:bCs/>
          <w:shd w:val="clear" w:color="auto" w:fill="FFFFFF"/>
        </w:rPr>
        <w:t>Yitzchak</w:t>
      </w:r>
      <w:proofErr w:type="spellEnd"/>
      <w:r w:rsidRPr="00AE0A87">
        <w:rPr>
          <w:rFonts w:ascii="Georgia" w:hAnsi="Georgia" w:cs="Narkisim"/>
          <w:b/>
          <w:bCs/>
          <w:shd w:val="clear" w:color="auto" w:fill="FFFFFF"/>
        </w:rPr>
        <w:t xml:space="preserve"> </w:t>
      </w:r>
      <w:proofErr w:type="spellStart"/>
      <w:r w:rsidRPr="00AE0A87">
        <w:rPr>
          <w:rFonts w:ascii="Georgia" w:hAnsi="Georgia" w:cs="Narkisim"/>
          <w:b/>
          <w:bCs/>
          <w:shd w:val="clear" w:color="auto" w:fill="FFFFFF"/>
        </w:rPr>
        <w:t>Shmelkes</w:t>
      </w:r>
      <w:proofErr w:type="spellEnd"/>
      <w:r w:rsidRPr="00AE0A87">
        <w:rPr>
          <w:rFonts w:ascii="Georgia" w:hAnsi="Georgia" w:cs="Narkisim"/>
          <w:shd w:val="clear" w:color="auto" w:fill="FFFFFF"/>
        </w:rPr>
        <w:t xml:space="preserve">, Beit Yitzchak – Rabbinic Prohibition of </w:t>
      </w:r>
      <w:proofErr w:type="spellStart"/>
      <w:r w:rsidRPr="00AE0A87">
        <w:rPr>
          <w:rFonts w:ascii="Georgia" w:hAnsi="Georgia" w:cs="Narkisim"/>
          <w:shd w:val="clear" w:color="auto" w:fill="FFFFFF"/>
        </w:rPr>
        <w:t>Molid</w:t>
      </w:r>
      <w:proofErr w:type="spellEnd"/>
      <w:r w:rsidRPr="00AE0A87">
        <w:rPr>
          <w:rFonts w:ascii="Georgia" w:hAnsi="Georgia" w:cs="Narkisim"/>
          <w:shd w:val="clear" w:color="auto" w:fill="FFFFFF"/>
        </w:rPr>
        <w:t xml:space="preserve"> – creating </w:t>
      </w:r>
      <w:r w:rsidR="00C35F8F" w:rsidRPr="00AE0A87">
        <w:rPr>
          <w:rFonts w:ascii="Georgia" w:hAnsi="Georgia" w:cs="Narkisim"/>
          <w:shd w:val="clear" w:color="auto" w:fill="FFFFFF"/>
        </w:rPr>
        <w:t>new things.</w:t>
      </w:r>
    </w:p>
    <w:p w:rsidR="001A5D1E" w:rsidRPr="00AE0A87" w:rsidRDefault="00C35F8F" w:rsidP="00C35F8F">
      <w:pPr>
        <w:pStyle w:val="ListParagraph"/>
        <w:numPr>
          <w:ilvl w:val="1"/>
          <w:numId w:val="1"/>
        </w:numPr>
        <w:jc w:val="both"/>
        <w:rPr>
          <w:rFonts w:ascii="Georgia" w:hAnsi="Georgia" w:cs="Narkisim"/>
          <w:shd w:val="clear" w:color="auto" w:fill="FFFFFF"/>
        </w:rPr>
      </w:pPr>
      <w:r w:rsidRPr="00AE0A87">
        <w:rPr>
          <w:rFonts w:ascii="Georgia" w:hAnsi="Georgia" w:cs="Narkisim"/>
          <w:b/>
          <w:bCs/>
          <w:shd w:val="clear" w:color="auto" w:fill="FFFFFF"/>
        </w:rPr>
        <w:t>R.</w:t>
      </w:r>
      <w:r w:rsidR="001A5D1E" w:rsidRPr="00AE0A87">
        <w:rPr>
          <w:rFonts w:ascii="Georgia" w:hAnsi="Georgia" w:cs="Narkisim"/>
          <w:b/>
          <w:bCs/>
          <w:shd w:val="clear" w:color="auto" w:fill="FFFFFF"/>
        </w:rPr>
        <w:t xml:space="preserve"> </w:t>
      </w:r>
      <w:proofErr w:type="spellStart"/>
      <w:r w:rsidR="001A5D1E" w:rsidRPr="00AE0A87">
        <w:rPr>
          <w:rFonts w:ascii="Georgia" w:hAnsi="Georgia" w:cs="Narkisim"/>
          <w:b/>
          <w:bCs/>
          <w:shd w:val="clear" w:color="auto" w:fill="FFFFFF"/>
        </w:rPr>
        <w:t>Shlomo</w:t>
      </w:r>
      <w:proofErr w:type="spellEnd"/>
      <w:r w:rsidR="001A5D1E" w:rsidRPr="00AE0A87">
        <w:rPr>
          <w:rFonts w:ascii="Georgia" w:hAnsi="Georgia" w:cs="Narkisim"/>
          <w:b/>
          <w:bCs/>
          <w:shd w:val="clear" w:color="auto" w:fill="FFFFFF"/>
        </w:rPr>
        <w:t xml:space="preserve"> </w:t>
      </w:r>
      <w:proofErr w:type="spellStart"/>
      <w:r w:rsidR="001A5D1E" w:rsidRPr="00AE0A87">
        <w:rPr>
          <w:rFonts w:ascii="Georgia" w:hAnsi="Georgia" w:cs="Narkisim"/>
          <w:b/>
          <w:bCs/>
          <w:shd w:val="clear" w:color="auto" w:fill="FFFFFF"/>
        </w:rPr>
        <w:t>Zalman</w:t>
      </w:r>
      <w:proofErr w:type="spellEnd"/>
      <w:r w:rsidR="001A5D1E" w:rsidRPr="00AE0A87">
        <w:rPr>
          <w:rFonts w:ascii="Georgia" w:hAnsi="Georgia" w:cs="Narkisim"/>
          <w:b/>
          <w:bCs/>
          <w:shd w:val="clear" w:color="auto" w:fill="FFFFFF"/>
        </w:rPr>
        <w:t xml:space="preserve"> </w:t>
      </w:r>
      <w:proofErr w:type="spellStart"/>
      <w:r w:rsidR="001A5D1E" w:rsidRPr="00AE0A87">
        <w:rPr>
          <w:rFonts w:ascii="Georgia" w:hAnsi="Georgia" w:cs="Narkisim"/>
          <w:b/>
          <w:bCs/>
          <w:shd w:val="clear" w:color="auto" w:fill="FFFFFF"/>
        </w:rPr>
        <w:t>Aurbach</w:t>
      </w:r>
      <w:proofErr w:type="spellEnd"/>
      <w:r w:rsidR="001A5D1E" w:rsidRPr="00AE0A87">
        <w:rPr>
          <w:rFonts w:ascii="Georgia" w:hAnsi="Georgia" w:cs="Narkisim"/>
          <w:shd w:val="clear" w:color="auto" w:fill="FFFFFF"/>
        </w:rPr>
        <w:t xml:space="preserve"> – is not convinced by the above arguments.</w:t>
      </w:r>
    </w:p>
    <w:p w:rsidR="001A5D1E" w:rsidRPr="00AE0A87" w:rsidRDefault="001A5D1E" w:rsidP="00C35F8F">
      <w:pPr>
        <w:pStyle w:val="ListParagraph"/>
        <w:numPr>
          <w:ilvl w:val="2"/>
          <w:numId w:val="1"/>
        </w:numPr>
        <w:jc w:val="both"/>
        <w:rPr>
          <w:rFonts w:ascii="Georgia" w:hAnsi="Georgia" w:cs="Narkisim"/>
          <w:shd w:val="clear" w:color="auto" w:fill="FFFFFF"/>
        </w:rPr>
      </w:pPr>
      <w:r w:rsidRPr="00AE0A87">
        <w:rPr>
          <w:rFonts w:ascii="Georgia" w:hAnsi="Georgia" w:cs="Narkisim"/>
          <w:shd w:val="clear" w:color="auto" w:fill="FFFFFF"/>
        </w:rPr>
        <w:t>He may accept that it is rabbinic, in deference to Beit Yitzchak.</w:t>
      </w:r>
    </w:p>
    <w:p w:rsidR="001A5D1E" w:rsidRPr="00AE0A87" w:rsidRDefault="001A5D1E" w:rsidP="00C35F8F">
      <w:pPr>
        <w:pStyle w:val="ListParagraph"/>
        <w:numPr>
          <w:ilvl w:val="2"/>
          <w:numId w:val="1"/>
        </w:numPr>
        <w:jc w:val="both"/>
        <w:rPr>
          <w:rFonts w:ascii="Georgia" w:hAnsi="Georgia" w:cs="Narkisim"/>
          <w:shd w:val="clear" w:color="auto" w:fill="FFFFFF"/>
        </w:rPr>
      </w:pPr>
      <w:r w:rsidRPr="00AE0A87">
        <w:rPr>
          <w:rFonts w:ascii="Georgia" w:hAnsi="Georgia" w:cs="Narkisim"/>
          <w:shd w:val="clear" w:color="auto" w:fill="FFFFFF"/>
        </w:rPr>
        <w:t xml:space="preserve">He may think that it is a </w:t>
      </w:r>
      <w:proofErr w:type="spellStart"/>
      <w:r w:rsidRPr="00AE0A87">
        <w:rPr>
          <w:rFonts w:ascii="Georgia" w:hAnsi="Georgia" w:cs="Narkisim"/>
          <w:shd w:val="clear" w:color="auto" w:fill="FFFFFF"/>
        </w:rPr>
        <w:t>minhag</w:t>
      </w:r>
      <w:proofErr w:type="spellEnd"/>
      <w:r w:rsidRPr="00AE0A87">
        <w:rPr>
          <w:rFonts w:ascii="Georgia" w:hAnsi="Georgia" w:cs="Narkisim"/>
          <w:shd w:val="clear" w:color="auto" w:fill="FFFFFF"/>
        </w:rPr>
        <w:t>/custom (R</w:t>
      </w:r>
      <w:r w:rsidR="00C35F8F" w:rsidRPr="00AE0A87">
        <w:rPr>
          <w:rFonts w:ascii="Georgia" w:hAnsi="Georgia" w:cs="Narkisim"/>
          <w:shd w:val="clear" w:color="auto" w:fill="FFFFFF"/>
        </w:rPr>
        <w:t xml:space="preserve">. Michael </w:t>
      </w:r>
      <w:proofErr w:type="spellStart"/>
      <w:r w:rsidR="00C35F8F" w:rsidRPr="00AE0A87">
        <w:rPr>
          <w:rFonts w:ascii="Georgia" w:hAnsi="Georgia" w:cs="Narkisim"/>
          <w:shd w:val="clear" w:color="auto" w:fill="FFFFFF"/>
        </w:rPr>
        <w:t>Broyde</w:t>
      </w:r>
      <w:proofErr w:type="spellEnd"/>
      <w:r w:rsidR="00C35F8F" w:rsidRPr="00AE0A87">
        <w:rPr>
          <w:rFonts w:ascii="Georgia" w:hAnsi="Georgia" w:cs="Narkisim"/>
          <w:shd w:val="clear" w:color="auto" w:fill="FFFFFF"/>
        </w:rPr>
        <w:t xml:space="preserve"> and R.</w:t>
      </w:r>
      <w:r w:rsidRPr="00AE0A87">
        <w:rPr>
          <w:rFonts w:ascii="Georgia" w:hAnsi="Georgia" w:cs="Narkisim"/>
          <w:shd w:val="clear" w:color="auto" w:fill="FFFFFF"/>
        </w:rPr>
        <w:t xml:space="preserve"> Chaim </w:t>
      </w:r>
      <w:proofErr w:type="spellStart"/>
      <w:r w:rsidRPr="00AE0A87">
        <w:rPr>
          <w:rFonts w:ascii="Georgia" w:hAnsi="Georgia" w:cs="Narkisim"/>
          <w:shd w:val="clear" w:color="auto" w:fill="FFFFFF"/>
        </w:rPr>
        <w:t>Jachter</w:t>
      </w:r>
      <w:proofErr w:type="spellEnd"/>
      <w:r w:rsidRPr="00AE0A87">
        <w:rPr>
          <w:rFonts w:ascii="Georgia" w:hAnsi="Georgia" w:cs="Narkisim"/>
          <w:shd w:val="clear" w:color="auto" w:fill="FFFFFF"/>
        </w:rPr>
        <w:t>).</w:t>
      </w:r>
    </w:p>
    <w:p w:rsidR="001A5D1E" w:rsidRPr="00AE0A87" w:rsidRDefault="001A5D1E" w:rsidP="00C35F8F">
      <w:pPr>
        <w:pStyle w:val="ListParagraph"/>
        <w:numPr>
          <w:ilvl w:val="2"/>
          <w:numId w:val="1"/>
        </w:numPr>
        <w:jc w:val="both"/>
        <w:rPr>
          <w:rFonts w:ascii="Georgia" w:hAnsi="Georgia" w:cs="Narkisim"/>
          <w:shd w:val="clear" w:color="auto" w:fill="FFFFFF"/>
        </w:rPr>
      </w:pPr>
      <w:r w:rsidRPr="00AE0A87">
        <w:rPr>
          <w:rFonts w:ascii="Georgia" w:hAnsi="Georgia" w:cs="Narkisim"/>
          <w:shd w:val="clear" w:color="auto" w:fill="FFFFFF"/>
        </w:rPr>
        <w:t>He may think it is fundamentally permitted, but we treat it as forbidden, perhaps because it is not in the spirit of Shabbat</w:t>
      </w:r>
      <w:r w:rsidR="00C35F8F" w:rsidRPr="00AE0A87">
        <w:rPr>
          <w:rFonts w:ascii="Georgia" w:hAnsi="Georgia" w:cs="Narkisim"/>
          <w:shd w:val="clear" w:color="auto" w:fill="FFFFFF"/>
        </w:rPr>
        <w:t xml:space="preserve"> (R.</w:t>
      </w:r>
      <w:r w:rsidRPr="00AE0A87">
        <w:rPr>
          <w:rFonts w:ascii="Georgia" w:hAnsi="Georgia" w:cs="Narkisim"/>
          <w:shd w:val="clear" w:color="auto" w:fill="FFFFFF"/>
        </w:rPr>
        <w:t xml:space="preserve"> Yosef </w:t>
      </w:r>
      <w:proofErr w:type="spellStart"/>
      <w:r w:rsidRPr="00AE0A87">
        <w:rPr>
          <w:rFonts w:ascii="Georgia" w:hAnsi="Georgia" w:cs="Narkisim"/>
          <w:shd w:val="clear" w:color="auto" w:fill="FFFFFF"/>
        </w:rPr>
        <w:t>Eliyahu</w:t>
      </w:r>
      <w:proofErr w:type="spellEnd"/>
      <w:r w:rsidRPr="00AE0A87">
        <w:rPr>
          <w:rFonts w:ascii="Georgia" w:hAnsi="Georgia" w:cs="Narkisim"/>
          <w:shd w:val="clear" w:color="auto" w:fill="FFFFFF"/>
        </w:rPr>
        <w:t xml:space="preserve"> </w:t>
      </w:r>
      <w:proofErr w:type="spellStart"/>
      <w:r w:rsidRPr="00AE0A87">
        <w:rPr>
          <w:rFonts w:ascii="Georgia" w:hAnsi="Georgia" w:cs="Narkisim"/>
          <w:shd w:val="clear" w:color="auto" w:fill="FFFFFF"/>
        </w:rPr>
        <w:t>Henkin</w:t>
      </w:r>
      <w:proofErr w:type="spellEnd"/>
      <w:r w:rsidRPr="00AE0A87">
        <w:rPr>
          <w:rFonts w:ascii="Georgia" w:hAnsi="Georgia" w:cs="Narkisim"/>
          <w:shd w:val="clear" w:color="auto" w:fill="FFFFFF"/>
        </w:rPr>
        <w:t>)</w:t>
      </w:r>
    </w:p>
    <w:p w:rsidR="001A5D1E" w:rsidRPr="00AE0A87" w:rsidRDefault="001A5D1E" w:rsidP="00C35F8F">
      <w:pPr>
        <w:pStyle w:val="ListParagraph"/>
        <w:numPr>
          <w:ilvl w:val="1"/>
          <w:numId w:val="1"/>
        </w:numPr>
        <w:jc w:val="both"/>
        <w:rPr>
          <w:rFonts w:ascii="Georgia" w:hAnsi="Georgia" w:cs="Narkisim"/>
          <w:shd w:val="clear" w:color="auto" w:fill="FFFFFF"/>
        </w:rPr>
      </w:pPr>
      <w:r w:rsidRPr="00AE0A87">
        <w:rPr>
          <w:rFonts w:ascii="Georgia" w:hAnsi="Georgia" w:cs="Narkisim"/>
          <w:shd w:val="clear" w:color="auto" w:fill="FFFFFF"/>
        </w:rPr>
        <w:t xml:space="preserve">*** Some things are clearly biblical if they involve </w:t>
      </w:r>
      <w:proofErr w:type="spellStart"/>
      <w:r w:rsidRPr="00AE0A87">
        <w:rPr>
          <w:rFonts w:ascii="Georgia" w:hAnsi="Georgia" w:cs="Narkisim"/>
          <w:shd w:val="clear" w:color="auto" w:fill="FFFFFF"/>
        </w:rPr>
        <w:t>melachot</w:t>
      </w:r>
      <w:proofErr w:type="spellEnd"/>
      <w:r w:rsidRPr="00AE0A87">
        <w:rPr>
          <w:rFonts w:ascii="Georgia" w:hAnsi="Georgia" w:cs="Narkisim"/>
          <w:shd w:val="clear" w:color="auto" w:fill="FFFFFF"/>
        </w:rPr>
        <w:t xml:space="preserve"> ***</w:t>
      </w:r>
    </w:p>
    <w:p w:rsidR="001A5D1E" w:rsidRPr="00AE0A87" w:rsidRDefault="001A5D1E" w:rsidP="00C35F8F">
      <w:pPr>
        <w:pStyle w:val="ListParagraph"/>
        <w:ind w:left="2160"/>
        <w:jc w:val="both"/>
        <w:rPr>
          <w:rFonts w:ascii="Georgia" w:hAnsi="Georgia" w:cs="Narkisim"/>
          <w:shd w:val="clear" w:color="auto" w:fill="FFFFFF"/>
        </w:rPr>
      </w:pPr>
    </w:p>
    <w:p w:rsidR="001A5D1E" w:rsidRPr="00AE0A87" w:rsidRDefault="001A5D1E" w:rsidP="00C35F8F">
      <w:pPr>
        <w:pStyle w:val="ListParagraph"/>
        <w:numPr>
          <w:ilvl w:val="0"/>
          <w:numId w:val="1"/>
        </w:numPr>
        <w:jc w:val="both"/>
        <w:rPr>
          <w:rFonts w:ascii="Georgia" w:hAnsi="Georgia" w:cs="Narkisim"/>
          <w:b/>
          <w:bCs/>
          <w:shd w:val="clear" w:color="auto" w:fill="FFFFFF"/>
        </w:rPr>
      </w:pPr>
      <w:r w:rsidRPr="00AE0A87">
        <w:rPr>
          <w:rFonts w:ascii="Georgia" w:hAnsi="Georgia" w:cs="Narkisim"/>
          <w:b/>
          <w:bCs/>
          <w:shd w:val="clear" w:color="auto" w:fill="FFFFFF"/>
        </w:rPr>
        <w:t>The Problems:</w:t>
      </w:r>
    </w:p>
    <w:p w:rsidR="001A5D1E" w:rsidRPr="00AE0A87" w:rsidRDefault="001A5D1E" w:rsidP="00C35F8F">
      <w:pPr>
        <w:pStyle w:val="ListParagraph"/>
        <w:numPr>
          <w:ilvl w:val="1"/>
          <w:numId w:val="1"/>
        </w:numPr>
        <w:jc w:val="both"/>
        <w:rPr>
          <w:rFonts w:ascii="Georgia" w:hAnsi="Georgia" w:cs="Narkisim"/>
          <w:shd w:val="clear" w:color="auto" w:fill="FFFFFF"/>
        </w:rPr>
      </w:pPr>
      <w:r w:rsidRPr="00AE0A87">
        <w:rPr>
          <w:rFonts w:ascii="Georgia" w:hAnsi="Georgia" w:cs="Narkisim"/>
          <w:shd w:val="clear" w:color="auto" w:fill="FFFFFF"/>
        </w:rPr>
        <w:t>The halachic positions were never fully settled.</w:t>
      </w:r>
    </w:p>
    <w:p w:rsidR="001A5D1E" w:rsidRPr="00AE0A87" w:rsidRDefault="001A5D1E" w:rsidP="00C35F8F">
      <w:pPr>
        <w:pStyle w:val="ListParagraph"/>
        <w:numPr>
          <w:ilvl w:val="1"/>
          <w:numId w:val="1"/>
        </w:numPr>
        <w:jc w:val="both"/>
        <w:rPr>
          <w:rFonts w:ascii="Georgia" w:hAnsi="Georgia" w:cs="Narkisim"/>
          <w:shd w:val="clear" w:color="auto" w:fill="FFFFFF"/>
        </w:rPr>
      </w:pPr>
      <w:r w:rsidRPr="00AE0A87">
        <w:rPr>
          <w:rFonts w:ascii="Georgia" w:hAnsi="Georgia" w:cs="Narkisim"/>
          <w:shd w:val="clear" w:color="auto" w:fill="FFFFFF"/>
        </w:rPr>
        <w:t xml:space="preserve">New technology has doesn’t fit with the original reality.  </w:t>
      </w:r>
    </w:p>
    <w:p w:rsidR="001A5D1E" w:rsidRPr="00AE0A87" w:rsidRDefault="001A5D1E" w:rsidP="00C35F8F">
      <w:pPr>
        <w:pStyle w:val="ListParagraph"/>
        <w:numPr>
          <w:ilvl w:val="2"/>
          <w:numId w:val="1"/>
        </w:numPr>
        <w:jc w:val="both"/>
        <w:rPr>
          <w:rFonts w:ascii="Georgia" w:hAnsi="Georgia" w:cs="Narkisim"/>
          <w:shd w:val="clear" w:color="auto" w:fill="FFFFFF"/>
        </w:rPr>
      </w:pPr>
      <w:r w:rsidRPr="00AE0A87">
        <w:rPr>
          <w:rFonts w:ascii="Georgia" w:hAnsi="Georgia" w:cs="Narkisim"/>
          <w:shd w:val="clear" w:color="auto" w:fill="FFFFFF"/>
        </w:rPr>
        <w:t>Ex. Motion sensors, speech controlled, mind controlled devices, continuous current.</w:t>
      </w:r>
    </w:p>
    <w:p w:rsidR="001B2ED9" w:rsidRPr="00AE0A87" w:rsidRDefault="001B2ED9" w:rsidP="00C35F8F">
      <w:pPr>
        <w:pStyle w:val="ListParagraph"/>
        <w:numPr>
          <w:ilvl w:val="1"/>
          <w:numId w:val="1"/>
        </w:numPr>
        <w:jc w:val="both"/>
        <w:rPr>
          <w:rFonts w:ascii="Georgia" w:hAnsi="Georgia" w:cs="Narkisim"/>
          <w:shd w:val="clear" w:color="auto" w:fill="FFFFFF"/>
        </w:rPr>
      </w:pPr>
      <w:r w:rsidRPr="00AE0A87">
        <w:rPr>
          <w:rFonts w:ascii="Georgia" w:hAnsi="Georgia" w:cs="Narkisim"/>
          <w:shd w:val="clear" w:color="auto" w:fill="FFFFFF"/>
        </w:rPr>
        <w:t xml:space="preserve">The world is becoming harder to navigate if electricity is prohibited.  </w:t>
      </w:r>
      <w:r w:rsidR="0049286B" w:rsidRPr="00AE0A87">
        <w:rPr>
          <w:rFonts w:ascii="Georgia" w:hAnsi="Georgia" w:cs="Narkisim"/>
          <w:shd w:val="clear" w:color="auto" w:fill="FFFFFF"/>
        </w:rPr>
        <w:t>Ex. Google Maps – ever seen yourself entering your house when you looked for directions?  I have</w:t>
      </w:r>
      <w:r w:rsidR="00C35F8F" w:rsidRPr="00AE0A87">
        <w:rPr>
          <w:rFonts w:ascii="Georgia" w:hAnsi="Georgia" w:cs="Narkisim"/>
          <w:shd w:val="clear" w:color="auto" w:fill="FFFFFF"/>
        </w:rPr>
        <w:t>.</w:t>
      </w:r>
    </w:p>
    <w:p w:rsidR="0049286B" w:rsidRPr="00AE0A87" w:rsidRDefault="0049286B" w:rsidP="00C35F8F">
      <w:pPr>
        <w:pStyle w:val="NoSpacing"/>
        <w:numPr>
          <w:ilvl w:val="0"/>
          <w:numId w:val="1"/>
        </w:numPr>
        <w:jc w:val="both"/>
        <w:rPr>
          <w:rFonts w:ascii="Georgia" w:hAnsi="Georgia"/>
          <w:b/>
          <w:bCs/>
        </w:rPr>
      </w:pPr>
      <w:r w:rsidRPr="00AE0A87">
        <w:rPr>
          <w:rFonts w:ascii="Georgia" w:hAnsi="Georgia"/>
          <w:b/>
          <w:bCs/>
          <w:shd w:val="clear" w:color="auto" w:fill="FFFFFF"/>
        </w:rPr>
        <w:t xml:space="preserve">Religious Row as Orthodox Jewish Couple Sue </w:t>
      </w:r>
      <w:proofErr w:type="spellStart"/>
      <w:r w:rsidRPr="00AE0A87">
        <w:rPr>
          <w:rFonts w:ascii="Georgia" w:hAnsi="Georgia"/>
          <w:b/>
          <w:bCs/>
          <w:shd w:val="clear" w:color="auto" w:fill="FFFFFF"/>
        </w:rPr>
        <w:t>Neighbours</w:t>
      </w:r>
      <w:proofErr w:type="spellEnd"/>
      <w:r w:rsidRPr="00AE0A87">
        <w:rPr>
          <w:rFonts w:ascii="Georgia" w:hAnsi="Georgia"/>
          <w:b/>
          <w:bCs/>
          <w:shd w:val="clear" w:color="auto" w:fill="FFFFFF"/>
        </w:rPr>
        <w:t xml:space="preserve"> for 'Imprisoning' Them with A</w:t>
      </w:r>
      <w:r w:rsidRPr="00AE0A87">
        <w:rPr>
          <w:rFonts w:ascii="Georgia" w:hAnsi="Georgia"/>
          <w:b/>
          <w:bCs/>
          <w:shd w:val="clear" w:color="auto" w:fill="FFFFFF"/>
        </w:rPr>
        <w:t xml:space="preserve">utomatic </w:t>
      </w:r>
      <w:r w:rsidRPr="00AE0A87">
        <w:rPr>
          <w:rFonts w:ascii="Georgia" w:hAnsi="Georgia"/>
          <w:b/>
          <w:bCs/>
          <w:shd w:val="clear" w:color="auto" w:fill="FFFFFF"/>
        </w:rPr>
        <w:t>Hallway L</w:t>
      </w:r>
      <w:r w:rsidRPr="00AE0A87">
        <w:rPr>
          <w:rFonts w:ascii="Georgia" w:hAnsi="Georgia"/>
          <w:b/>
          <w:bCs/>
          <w:shd w:val="clear" w:color="auto" w:fill="FFFFFF"/>
        </w:rPr>
        <w:t>ight</w:t>
      </w:r>
      <w:r w:rsidRPr="00AE0A87">
        <w:rPr>
          <w:rFonts w:ascii="Georgia" w:hAnsi="Georgia"/>
          <w:b/>
          <w:bCs/>
          <w:shd w:val="clear" w:color="auto" w:fill="FFFFFF"/>
        </w:rPr>
        <w:t xml:space="preserve">, June 2009 </w:t>
      </w:r>
      <w:hyperlink r:id="rId6" w:history="1">
        <w:r w:rsidRPr="00AE0A87">
          <w:rPr>
            <w:rStyle w:val="Hyperlink"/>
            <w:rFonts w:ascii="Georgia" w:hAnsi="Georgia" w:cs="Helvetica"/>
            <w:b/>
            <w:bCs/>
          </w:rPr>
          <w:t>http://dailym.ai/2kl9zuQ</w:t>
        </w:r>
      </w:hyperlink>
    </w:p>
    <w:p w:rsidR="00162B46" w:rsidRPr="00AE0A87" w:rsidRDefault="00162B46" w:rsidP="00C35F8F">
      <w:pPr>
        <w:jc w:val="both"/>
        <w:rPr>
          <w:rFonts w:ascii="Georgia" w:hAnsi="Georgia"/>
        </w:rPr>
      </w:pPr>
      <w:r w:rsidRPr="00AE0A87">
        <w:rPr>
          <w:rFonts w:ascii="Georgia" w:hAnsi="Georgia"/>
        </w:rPr>
        <w:t>Dr</w:t>
      </w:r>
      <w:r w:rsidR="0086565C">
        <w:rPr>
          <w:rFonts w:ascii="Georgia" w:hAnsi="Georgia"/>
        </w:rPr>
        <w:t>.</w:t>
      </w:r>
      <w:r w:rsidRPr="00AE0A87">
        <w:rPr>
          <w:rFonts w:ascii="Georgia" w:hAnsi="Georgia"/>
        </w:rPr>
        <w:t xml:space="preserve"> Dena Coleman and husband Gordon claim they cannot leave their holiday flat on the Sabbath because when they do they automatically trigger the light in the communal hallway - contravening a religious ban on turning on electrical items from sunset on Friday to sunset on Saturday</w:t>
      </w:r>
      <w:r w:rsidR="00C35F8F" w:rsidRPr="00AE0A87">
        <w:rPr>
          <w:rFonts w:ascii="Georgia" w:hAnsi="Georgia"/>
        </w:rPr>
        <w:t>…</w:t>
      </w:r>
    </w:p>
    <w:p w:rsidR="001A5D1E" w:rsidRPr="00AE0A87" w:rsidRDefault="001A5D1E" w:rsidP="00C35F8F">
      <w:pPr>
        <w:pStyle w:val="ListParagraph"/>
        <w:numPr>
          <w:ilvl w:val="0"/>
          <w:numId w:val="1"/>
        </w:numPr>
        <w:jc w:val="both"/>
        <w:rPr>
          <w:rFonts w:ascii="Georgia" w:hAnsi="Georgia" w:cs="Narkisim"/>
          <w:b/>
          <w:bCs/>
          <w:shd w:val="clear" w:color="auto" w:fill="FFFFFF"/>
        </w:rPr>
      </w:pPr>
      <w:r w:rsidRPr="00AE0A87">
        <w:rPr>
          <w:rFonts w:ascii="Georgia" w:hAnsi="Georgia" w:cs="Narkisim"/>
          <w:b/>
          <w:bCs/>
          <w:shd w:val="clear" w:color="auto" w:fill="FFFFFF"/>
        </w:rPr>
        <w:t>Where do we go from here?</w:t>
      </w:r>
    </w:p>
    <w:p w:rsidR="001B2ED9" w:rsidRPr="00AE0A87" w:rsidRDefault="00C35F8F" w:rsidP="00C35F8F">
      <w:pPr>
        <w:pStyle w:val="ListParagraph"/>
        <w:numPr>
          <w:ilvl w:val="1"/>
          <w:numId w:val="1"/>
        </w:numPr>
        <w:jc w:val="both"/>
        <w:rPr>
          <w:rFonts w:ascii="Georgia" w:hAnsi="Georgia" w:cs="Narkisim"/>
          <w:shd w:val="clear" w:color="auto" w:fill="FFFFFF"/>
        </w:rPr>
      </w:pPr>
      <w:r w:rsidRPr="00AE0A87">
        <w:rPr>
          <w:rFonts w:ascii="Georgia" w:hAnsi="Georgia" w:cs="Narkisim"/>
          <w:shd w:val="clear" w:color="auto" w:fill="FFFFFF"/>
        </w:rPr>
        <w:t xml:space="preserve">Find </w:t>
      </w:r>
      <w:r w:rsidR="001B2ED9" w:rsidRPr="00AE0A87">
        <w:rPr>
          <w:rFonts w:ascii="Georgia" w:hAnsi="Georgia" w:cs="Narkisim"/>
          <w:shd w:val="clear" w:color="auto" w:fill="FFFFFF"/>
        </w:rPr>
        <w:t>substant</w:t>
      </w:r>
      <w:r w:rsidRPr="00AE0A87">
        <w:rPr>
          <w:rFonts w:ascii="Georgia" w:hAnsi="Georgia" w:cs="Narkisim"/>
          <w:shd w:val="clear" w:color="auto" w:fill="FFFFFF"/>
        </w:rPr>
        <w:t>ive, rather than formal categories</w:t>
      </w:r>
      <w:r w:rsidR="001B2ED9" w:rsidRPr="00AE0A87">
        <w:rPr>
          <w:rFonts w:ascii="Georgia" w:hAnsi="Georgia" w:cs="Narkisim"/>
          <w:shd w:val="clear" w:color="auto" w:fill="FFFFFF"/>
        </w:rPr>
        <w:t xml:space="preserve"> </w:t>
      </w:r>
      <w:r w:rsidRPr="00AE0A87">
        <w:rPr>
          <w:rFonts w:ascii="Georgia" w:hAnsi="Georgia" w:cs="Narkisim"/>
          <w:shd w:val="clear" w:color="auto" w:fill="FFFFFF"/>
        </w:rPr>
        <w:t>to deal with</w:t>
      </w:r>
      <w:r w:rsidR="001B2ED9" w:rsidRPr="00AE0A87">
        <w:rPr>
          <w:rFonts w:ascii="Georgia" w:hAnsi="Georgia" w:cs="Narkisim"/>
          <w:shd w:val="clear" w:color="auto" w:fill="FFFFFF"/>
        </w:rPr>
        <w:t xml:space="preserve"> new realities – </w:t>
      </w:r>
      <w:r w:rsidRPr="00AE0A87">
        <w:rPr>
          <w:rFonts w:ascii="Georgia" w:hAnsi="Georgia" w:cs="Narkisim"/>
          <w:b/>
          <w:bCs/>
          <w:shd w:val="clear" w:color="auto" w:fill="FFFFFF"/>
        </w:rPr>
        <w:t>R.</w:t>
      </w:r>
      <w:r w:rsidR="001B2ED9" w:rsidRPr="00AE0A87">
        <w:rPr>
          <w:rFonts w:ascii="Georgia" w:hAnsi="Georgia" w:cs="Narkisim"/>
          <w:b/>
          <w:bCs/>
          <w:shd w:val="clear" w:color="auto" w:fill="FFFFFF"/>
        </w:rPr>
        <w:t xml:space="preserve"> Asher Weiss.</w:t>
      </w:r>
    </w:p>
    <w:p w:rsidR="001B2ED9" w:rsidRPr="00AE0A87" w:rsidRDefault="00C35F8F" w:rsidP="00C35F8F">
      <w:pPr>
        <w:pStyle w:val="ListParagraph"/>
        <w:numPr>
          <w:ilvl w:val="1"/>
          <w:numId w:val="1"/>
        </w:numPr>
        <w:jc w:val="both"/>
        <w:rPr>
          <w:rFonts w:ascii="Georgia" w:hAnsi="Georgia" w:cs="Narkisim"/>
          <w:shd w:val="clear" w:color="auto" w:fill="FFFFFF"/>
        </w:rPr>
      </w:pPr>
      <w:r w:rsidRPr="00AE0A87">
        <w:rPr>
          <w:rFonts w:ascii="Georgia" w:hAnsi="Georgia" w:cs="Narkisim"/>
          <w:shd w:val="clear" w:color="auto" w:fill="FFFFFF"/>
        </w:rPr>
        <w:t xml:space="preserve">Rule it was never formally prohibited; </w:t>
      </w:r>
      <w:r w:rsidR="001B2ED9" w:rsidRPr="00AE0A87">
        <w:rPr>
          <w:rFonts w:ascii="Georgia" w:hAnsi="Georgia" w:cs="Narkisim"/>
          <w:shd w:val="clear" w:color="auto" w:fill="FFFFFF"/>
        </w:rPr>
        <w:t>return to meta</w:t>
      </w:r>
      <w:r w:rsidRPr="00AE0A87">
        <w:rPr>
          <w:rFonts w:ascii="Georgia" w:hAnsi="Georgia" w:cs="Narkisim"/>
          <w:shd w:val="clear" w:color="auto" w:fill="FFFFFF"/>
        </w:rPr>
        <w:t>-</w:t>
      </w:r>
      <w:r w:rsidR="001B2ED9" w:rsidRPr="00AE0A87">
        <w:rPr>
          <w:rFonts w:ascii="Georgia" w:hAnsi="Georgia" w:cs="Narkisim"/>
          <w:shd w:val="clear" w:color="auto" w:fill="FFFFFF"/>
        </w:rPr>
        <w:t xml:space="preserve">principles – </w:t>
      </w:r>
      <w:r w:rsidR="001B2ED9" w:rsidRPr="00AE0A87">
        <w:rPr>
          <w:rFonts w:ascii="Georgia" w:hAnsi="Georgia" w:cs="Narkisim"/>
          <w:b/>
          <w:bCs/>
          <w:shd w:val="clear" w:color="auto" w:fill="FFFFFF"/>
        </w:rPr>
        <w:t>R</w:t>
      </w:r>
      <w:r w:rsidRPr="00AE0A87">
        <w:rPr>
          <w:rFonts w:ascii="Georgia" w:hAnsi="Georgia" w:cs="Narkisim"/>
          <w:b/>
          <w:bCs/>
          <w:shd w:val="clear" w:color="auto" w:fill="FFFFFF"/>
        </w:rPr>
        <w:t>.</w:t>
      </w:r>
      <w:r w:rsidR="001B2ED9" w:rsidRPr="00AE0A87">
        <w:rPr>
          <w:rFonts w:ascii="Georgia" w:hAnsi="Georgia" w:cs="Narkisim"/>
          <w:b/>
          <w:bCs/>
          <w:shd w:val="clear" w:color="auto" w:fill="FFFFFF"/>
        </w:rPr>
        <w:t xml:space="preserve"> </w:t>
      </w:r>
      <w:proofErr w:type="spellStart"/>
      <w:r w:rsidR="001B2ED9" w:rsidRPr="00AE0A87">
        <w:rPr>
          <w:rFonts w:ascii="Georgia" w:hAnsi="Georgia" w:cs="Narkisim"/>
          <w:b/>
          <w:bCs/>
          <w:shd w:val="clear" w:color="auto" w:fill="FFFFFF"/>
        </w:rPr>
        <w:t>Nachum</w:t>
      </w:r>
      <w:proofErr w:type="spellEnd"/>
      <w:r w:rsidR="001B2ED9" w:rsidRPr="00AE0A87">
        <w:rPr>
          <w:rFonts w:ascii="Georgia" w:hAnsi="Georgia" w:cs="Narkisim"/>
          <w:b/>
          <w:bCs/>
          <w:shd w:val="clear" w:color="auto" w:fill="FFFFFF"/>
        </w:rPr>
        <w:t xml:space="preserve"> Rabinowitz</w:t>
      </w:r>
    </w:p>
    <w:p w:rsidR="001B2ED9" w:rsidRPr="00AE0A87" w:rsidRDefault="00C35F8F" w:rsidP="00C35F8F">
      <w:pPr>
        <w:pStyle w:val="ListParagraph"/>
        <w:numPr>
          <w:ilvl w:val="1"/>
          <w:numId w:val="1"/>
        </w:numPr>
        <w:jc w:val="both"/>
        <w:rPr>
          <w:rFonts w:ascii="Georgia" w:hAnsi="Georgia" w:cs="Narkisim"/>
          <w:shd w:val="clear" w:color="auto" w:fill="FFFFFF"/>
        </w:rPr>
      </w:pPr>
      <w:r w:rsidRPr="00AE0A87">
        <w:rPr>
          <w:rFonts w:ascii="Georgia" w:hAnsi="Georgia" w:cs="Narkisim"/>
          <w:shd w:val="clear" w:color="auto" w:fill="FFFFFF"/>
        </w:rPr>
        <w:t>M</w:t>
      </w:r>
      <w:r w:rsidR="001B2ED9" w:rsidRPr="00AE0A87">
        <w:rPr>
          <w:rFonts w:ascii="Georgia" w:hAnsi="Georgia" w:cs="Narkisim"/>
          <w:shd w:val="clear" w:color="auto" w:fill="FFFFFF"/>
        </w:rPr>
        <w:t xml:space="preserve">aintain the formal prohibitions in light of the meta-issues – </w:t>
      </w:r>
      <w:r w:rsidR="001B2ED9" w:rsidRPr="00AE0A87">
        <w:rPr>
          <w:rFonts w:ascii="Georgia" w:hAnsi="Georgia" w:cs="Narkisim"/>
          <w:b/>
          <w:bCs/>
          <w:shd w:val="clear" w:color="auto" w:fill="FFFFFF"/>
        </w:rPr>
        <w:t>R</w:t>
      </w:r>
      <w:r w:rsidRPr="00AE0A87">
        <w:rPr>
          <w:rFonts w:ascii="Georgia" w:hAnsi="Georgia" w:cs="Narkisim"/>
          <w:b/>
          <w:bCs/>
          <w:shd w:val="clear" w:color="auto" w:fill="FFFFFF"/>
        </w:rPr>
        <w:t>.</w:t>
      </w:r>
      <w:r w:rsidR="001B2ED9" w:rsidRPr="00AE0A87">
        <w:rPr>
          <w:rFonts w:ascii="Georgia" w:hAnsi="Georgia" w:cs="Narkisim"/>
          <w:b/>
          <w:bCs/>
          <w:shd w:val="clear" w:color="auto" w:fill="FFFFFF"/>
        </w:rPr>
        <w:t xml:space="preserve"> Yaakov Ariel</w:t>
      </w:r>
    </w:p>
    <w:p w:rsidR="000F60CC" w:rsidRPr="00AE0A87" w:rsidRDefault="000F60CC" w:rsidP="00C35F8F">
      <w:pPr>
        <w:pStyle w:val="NoSpacing"/>
        <w:numPr>
          <w:ilvl w:val="1"/>
          <w:numId w:val="1"/>
        </w:numPr>
        <w:jc w:val="both"/>
        <w:rPr>
          <w:rFonts w:ascii="Georgia" w:hAnsi="Georgia"/>
          <w:b/>
          <w:bCs/>
          <w:shd w:val="clear" w:color="auto" w:fill="FFFFFF"/>
        </w:rPr>
      </w:pPr>
      <w:r w:rsidRPr="00AE0A87">
        <w:rPr>
          <w:rFonts w:ascii="Georgia" w:hAnsi="Georgia"/>
          <w:b/>
          <w:bCs/>
          <w:shd w:val="clear" w:color="auto" w:fill="FFFFFF"/>
        </w:rPr>
        <w:t xml:space="preserve">Rabbi Asher Weiss, Shut </w:t>
      </w:r>
      <w:proofErr w:type="spellStart"/>
      <w:r w:rsidRPr="00AE0A87">
        <w:rPr>
          <w:rFonts w:ascii="Georgia" w:hAnsi="Georgia"/>
          <w:b/>
          <w:bCs/>
          <w:shd w:val="clear" w:color="auto" w:fill="FFFFFF"/>
        </w:rPr>
        <w:t>Minchat</w:t>
      </w:r>
      <w:proofErr w:type="spellEnd"/>
      <w:r w:rsidRPr="00AE0A87">
        <w:rPr>
          <w:rFonts w:ascii="Georgia" w:hAnsi="Georgia"/>
          <w:b/>
          <w:bCs/>
          <w:shd w:val="clear" w:color="auto" w:fill="FFFFFF"/>
        </w:rPr>
        <w:t xml:space="preserve"> Asher 1:39</w:t>
      </w:r>
    </w:p>
    <w:p w:rsidR="003B456F" w:rsidRPr="00AE0A87" w:rsidRDefault="007D489B" w:rsidP="00C35F8F">
      <w:pPr>
        <w:pStyle w:val="NoSpacing"/>
        <w:bidi/>
        <w:jc w:val="both"/>
        <w:rPr>
          <w:rFonts w:ascii="Georgia" w:hAnsi="Georgia" w:cs="Narkisim"/>
          <w:shd w:val="clear" w:color="auto" w:fill="FFFFFF"/>
        </w:rPr>
      </w:pPr>
      <w:r w:rsidRPr="00AE0A87">
        <w:rPr>
          <w:rFonts w:ascii="Georgia" w:hAnsi="Georgia" w:cs="Narkisim"/>
          <w:shd w:val="clear" w:color="auto" w:fill="FFFFFF"/>
          <w:rtl/>
        </w:rPr>
        <w:t>קבלתי לנכון הקונטרסים. ואין אני מסכים אף לא למילה אחת שכתב. לענ"ד שגה בזה שגיאה גדולה ומסקנתו חמורה ביותר ויש בה מ</w:t>
      </w:r>
      <w:r w:rsidR="00DB0835" w:rsidRPr="00AE0A87">
        <w:rPr>
          <w:rFonts w:ascii="Georgia" w:hAnsi="Georgia" w:cs="Narkisim"/>
          <w:shd w:val="clear" w:color="auto" w:fill="FFFFFF"/>
          <w:rtl/>
        </w:rPr>
        <w:t>כשול לרבים באיסור דאורייתא רח"ל</w:t>
      </w:r>
      <w:r w:rsidRPr="00AE0A87">
        <w:rPr>
          <w:rFonts w:ascii="Georgia" w:hAnsi="Georgia" w:cs="Narkisim"/>
          <w:shd w:val="clear" w:color="auto" w:fill="FFFFFF"/>
          <w:rtl/>
        </w:rPr>
        <w:t>... האמת יורה דרכו דיש לפלפל ולפקפק בכל הדרכים והסברות שנאמרו בזה... אך כל מי שירצה להקל בזה למעשה הוציא עצמו מן הכלל, וכאילו בת קול יצאה מן השמים שיש בזה חשש מלאכה דאורייתא</w:t>
      </w:r>
      <w:r w:rsidR="00DB0835" w:rsidRPr="00AE0A87">
        <w:rPr>
          <w:rFonts w:ascii="Georgia" w:hAnsi="Georgia" w:cs="Narkisim"/>
          <w:shd w:val="clear" w:color="auto" w:fill="FFFFFF"/>
        </w:rPr>
        <w:t>…</w:t>
      </w:r>
      <w:r w:rsidRPr="00AE0A87">
        <w:rPr>
          <w:rFonts w:ascii="Georgia" w:hAnsi="Georgia" w:cs="Narkisim"/>
          <w:shd w:val="clear" w:color="auto" w:fill="FFFFFF"/>
          <w:rtl/>
        </w:rPr>
        <w:t xml:space="preserve">אני כשלעצמי נראה לי דיש בסגירת המעגל החשמלי... חשש מכה בפטיש דאורייתא", </w:t>
      </w:r>
      <w:r w:rsidR="00DB0835" w:rsidRPr="00AE0A87">
        <w:rPr>
          <w:rFonts w:ascii="Georgia" w:hAnsi="Georgia" w:cs="Narkisim"/>
          <w:shd w:val="clear" w:color="auto" w:fill="FFFFFF"/>
        </w:rPr>
        <w:t>]</w:t>
      </w:r>
      <w:r w:rsidRPr="00AE0A87">
        <w:rPr>
          <w:rFonts w:ascii="Georgia" w:hAnsi="Georgia" w:cs="Narkisim"/>
          <w:shd w:val="clear" w:color="auto" w:fill="FFFFFF"/>
          <w:rtl/>
        </w:rPr>
        <w:t>וזאת על פי האמור בירושלמי שרבי יוחנן ור"ל עיינו בכל המלאכות שבעולם</w:t>
      </w:r>
      <w:r w:rsidR="00DB0835" w:rsidRPr="00AE0A87">
        <w:rPr>
          <w:rFonts w:ascii="Georgia" w:hAnsi="Georgia" w:cs="Narkisim"/>
          <w:shd w:val="clear" w:color="auto" w:fill="FFFFFF"/>
        </w:rPr>
        <w:t>[</w:t>
      </w:r>
      <w:r w:rsidRPr="00AE0A87">
        <w:rPr>
          <w:rFonts w:ascii="Georgia" w:hAnsi="Georgia" w:cs="Narkisim"/>
          <w:shd w:val="clear" w:color="auto" w:fill="FFFFFF"/>
          <w:rtl/>
        </w:rPr>
        <w:t xml:space="preserve"> "וקבעו שמעשה זה יש בו חשיבות, תיקון וחידוש ומשום כך - מלאכה הוא, ורק אחר כך התבוננו לאיזו מל"ט הוא דומה... ונראה... שכך גם לגבי סגירת המעגל החשמלי... דללא כל ספק יש בה המצאה עצומה שאין כמותה תיקון וחשיבות... וכך גם לגבי נורות לד</w:t>
      </w:r>
      <w:r w:rsidRPr="00AE0A87">
        <w:rPr>
          <w:rFonts w:ascii="Georgia" w:hAnsi="Georgia" w:cs="Narkisim"/>
          <w:shd w:val="clear" w:color="auto" w:fill="FFFFFF"/>
        </w:rPr>
        <w:t>".</w:t>
      </w:r>
    </w:p>
    <w:p w:rsidR="00D233C2" w:rsidRPr="00AE0A87" w:rsidRDefault="0086565C" w:rsidP="00C35F8F">
      <w:pPr>
        <w:jc w:val="both"/>
        <w:rPr>
          <w:rFonts w:ascii="Georgia" w:hAnsi="Georgia"/>
        </w:rPr>
      </w:pPr>
      <w:r>
        <w:rPr>
          <w:rFonts w:ascii="Georgia" w:hAnsi="Georgia" w:cs="Arial"/>
          <w:shd w:val="clear" w:color="auto" w:fill="FFFFFF"/>
        </w:rPr>
        <w:t>[</w:t>
      </w:r>
      <w:r w:rsidR="00DB0835" w:rsidRPr="00AE0A87">
        <w:rPr>
          <w:rFonts w:ascii="Georgia" w:hAnsi="Georgia" w:cs="Arial"/>
          <w:shd w:val="clear" w:color="auto" w:fill="FFFFFF"/>
        </w:rPr>
        <w:t>Regarding LED lights</w:t>
      </w:r>
      <w:r>
        <w:rPr>
          <w:rFonts w:ascii="Georgia" w:hAnsi="Georgia" w:cs="Arial"/>
          <w:shd w:val="clear" w:color="auto" w:fill="FFFFFF"/>
        </w:rPr>
        <w:t>]</w:t>
      </w:r>
      <w:r w:rsidR="001A5D1E" w:rsidRPr="00AE0A87">
        <w:rPr>
          <w:rFonts w:ascii="Georgia" w:hAnsi="Georgia" w:cs="Arial"/>
          <w:shd w:val="clear" w:color="auto" w:fill="FFFFFF"/>
        </w:rPr>
        <w:t xml:space="preserve">: </w:t>
      </w:r>
      <w:r w:rsidR="007D489B" w:rsidRPr="00AE0A87">
        <w:rPr>
          <w:rFonts w:ascii="Georgia" w:hAnsi="Georgia"/>
        </w:rPr>
        <w:t xml:space="preserve">I received your pamphlet, and I don’t agree with a single word you wrote.  In my </w:t>
      </w:r>
      <w:r w:rsidR="00C35F8F" w:rsidRPr="00AE0A87">
        <w:rPr>
          <w:rFonts w:ascii="Georgia" w:hAnsi="Georgia"/>
        </w:rPr>
        <w:t>opinion</w:t>
      </w:r>
      <w:r w:rsidR="007D489B" w:rsidRPr="00AE0A87">
        <w:rPr>
          <w:rFonts w:ascii="Georgia" w:hAnsi="Georgia"/>
        </w:rPr>
        <w:t>, there is a great mistake and the conclusion is severe and will, G-d forbid, lead to the masses stumb</w:t>
      </w:r>
      <w:r w:rsidR="00DB0835" w:rsidRPr="00AE0A87">
        <w:rPr>
          <w:rFonts w:ascii="Georgia" w:hAnsi="Georgia"/>
        </w:rPr>
        <w:t>ling in a biblical prohibition…. The truth will lead the way, that there is much to discuss and doubt about all the arguments said before… However, anyone who wants to be lenient in practice</w:t>
      </w:r>
      <w:r w:rsidR="007D489B" w:rsidRPr="00AE0A87">
        <w:rPr>
          <w:rFonts w:ascii="Georgia" w:hAnsi="Georgia"/>
        </w:rPr>
        <w:t xml:space="preserve"> </w:t>
      </w:r>
      <w:r w:rsidR="00DB0835" w:rsidRPr="00AE0A87">
        <w:rPr>
          <w:rFonts w:ascii="Georgia" w:hAnsi="Georgia"/>
        </w:rPr>
        <w:t xml:space="preserve">has removed himself from the community.  It is as if a voice came from heaven and says that there is a biblical prohibition involved…I think that closing an electric circuit is striking the final hammer blow, </w:t>
      </w:r>
      <w:proofErr w:type="spellStart"/>
      <w:r w:rsidR="00DB0835" w:rsidRPr="00AE0A87">
        <w:rPr>
          <w:rFonts w:ascii="Georgia" w:hAnsi="Georgia"/>
          <w:i/>
          <w:iCs/>
        </w:rPr>
        <w:t>makeh</w:t>
      </w:r>
      <w:proofErr w:type="spellEnd"/>
      <w:r w:rsidR="00DB0835" w:rsidRPr="00AE0A87">
        <w:rPr>
          <w:rFonts w:ascii="Georgia" w:hAnsi="Georgia"/>
          <w:i/>
          <w:iCs/>
        </w:rPr>
        <w:t xml:space="preserve"> </w:t>
      </w:r>
      <w:proofErr w:type="spellStart"/>
      <w:r w:rsidR="00DB0835" w:rsidRPr="00AE0A87">
        <w:rPr>
          <w:rFonts w:ascii="Georgia" w:hAnsi="Georgia"/>
          <w:i/>
          <w:iCs/>
        </w:rPr>
        <w:t>bipatish</w:t>
      </w:r>
      <w:proofErr w:type="spellEnd"/>
      <w:r w:rsidR="00DB0835" w:rsidRPr="00AE0A87">
        <w:rPr>
          <w:rFonts w:ascii="Georgia" w:hAnsi="Georgia"/>
          <w:i/>
          <w:iCs/>
        </w:rPr>
        <w:t xml:space="preserve">, </w:t>
      </w:r>
      <w:r w:rsidR="00DB0835" w:rsidRPr="00AE0A87">
        <w:rPr>
          <w:rFonts w:ascii="Georgia" w:hAnsi="Georgia"/>
        </w:rPr>
        <w:t xml:space="preserve">biblically. [This is based on the </w:t>
      </w:r>
      <w:proofErr w:type="spellStart"/>
      <w:r w:rsidR="00DB0835" w:rsidRPr="00AE0A87">
        <w:rPr>
          <w:rFonts w:ascii="Georgia" w:hAnsi="Georgia"/>
        </w:rPr>
        <w:t>Yerushalmi</w:t>
      </w:r>
      <w:proofErr w:type="spellEnd"/>
      <w:r w:rsidR="00DB0835" w:rsidRPr="00AE0A87">
        <w:rPr>
          <w:rFonts w:ascii="Georgia" w:hAnsi="Georgia"/>
        </w:rPr>
        <w:t xml:space="preserve"> which says that] R. </w:t>
      </w:r>
      <w:proofErr w:type="spellStart"/>
      <w:r w:rsidR="00DB0835" w:rsidRPr="00AE0A87">
        <w:rPr>
          <w:rFonts w:ascii="Georgia" w:hAnsi="Georgia"/>
        </w:rPr>
        <w:t>Yochanan</w:t>
      </w:r>
      <w:proofErr w:type="spellEnd"/>
      <w:r w:rsidR="00DB0835" w:rsidRPr="00AE0A87">
        <w:rPr>
          <w:rFonts w:ascii="Georgia" w:hAnsi="Georgia"/>
        </w:rPr>
        <w:t xml:space="preserve"> and </w:t>
      </w:r>
      <w:proofErr w:type="spellStart"/>
      <w:r w:rsidR="00DB0835" w:rsidRPr="00AE0A87">
        <w:rPr>
          <w:rFonts w:ascii="Georgia" w:hAnsi="Georgia"/>
        </w:rPr>
        <w:t>Reish</w:t>
      </w:r>
      <w:proofErr w:type="spellEnd"/>
      <w:r w:rsidR="00DB0835" w:rsidRPr="00AE0A87">
        <w:rPr>
          <w:rFonts w:ascii="Georgia" w:hAnsi="Georgia"/>
        </w:rPr>
        <w:t xml:space="preserve"> </w:t>
      </w:r>
      <w:proofErr w:type="spellStart"/>
      <w:r w:rsidR="00DB0835" w:rsidRPr="00AE0A87">
        <w:rPr>
          <w:rFonts w:ascii="Georgia" w:hAnsi="Georgia"/>
        </w:rPr>
        <w:t>Lakish</w:t>
      </w:r>
      <w:proofErr w:type="spellEnd"/>
      <w:r w:rsidR="00DB0835" w:rsidRPr="00AE0A87">
        <w:rPr>
          <w:rFonts w:ascii="Georgia" w:hAnsi="Georgia"/>
        </w:rPr>
        <w:t xml:space="preserve"> investigated all the </w:t>
      </w:r>
      <w:proofErr w:type="spellStart"/>
      <w:r w:rsidR="00DB0835" w:rsidRPr="00AE0A87">
        <w:rPr>
          <w:rFonts w:ascii="Georgia" w:hAnsi="Georgia"/>
          <w:i/>
          <w:iCs/>
        </w:rPr>
        <w:t>melachot</w:t>
      </w:r>
      <w:proofErr w:type="spellEnd"/>
      <w:r w:rsidR="00DB0835" w:rsidRPr="00AE0A87">
        <w:rPr>
          <w:rFonts w:ascii="Georgia" w:hAnsi="Georgia"/>
        </w:rPr>
        <w:t xml:space="preserve"> and ‘established that this act is significant, it fixes and creates, and therefore it is a </w:t>
      </w:r>
      <w:proofErr w:type="spellStart"/>
      <w:r w:rsidR="00DB0835" w:rsidRPr="00AE0A87">
        <w:rPr>
          <w:rFonts w:ascii="Georgia" w:hAnsi="Georgia"/>
          <w:i/>
          <w:iCs/>
        </w:rPr>
        <w:t>melacha</w:t>
      </w:r>
      <w:proofErr w:type="spellEnd"/>
      <w:r w:rsidR="00DB0835" w:rsidRPr="00AE0A87">
        <w:rPr>
          <w:rFonts w:ascii="Georgia" w:hAnsi="Georgia"/>
        </w:rPr>
        <w:t xml:space="preserve">.  Afterwards, they looked to see which of the 39 </w:t>
      </w:r>
      <w:proofErr w:type="spellStart"/>
      <w:r w:rsidR="00DB0835" w:rsidRPr="00AE0A87">
        <w:rPr>
          <w:rFonts w:ascii="Georgia" w:hAnsi="Georgia"/>
        </w:rPr>
        <w:t>melachot</w:t>
      </w:r>
      <w:proofErr w:type="spellEnd"/>
      <w:r w:rsidR="00DB0835" w:rsidRPr="00AE0A87">
        <w:rPr>
          <w:rFonts w:ascii="Georgia" w:hAnsi="Georgia"/>
        </w:rPr>
        <w:t xml:space="preserve"> it was… and it seems that the same is true regarding closing electric circuits… that, without a doubt, creates something new, and nothing is a more significant fixing… and so too for LED lights.</w:t>
      </w:r>
    </w:p>
    <w:p w:rsidR="000F60CC" w:rsidRDefault="00C35F8F" w:rsidP="00C35F8F">
      <w:pPr>
        <w:pStyle w:val="ListParagraph"/>
        <w:numPr>
          <w:ilvl w:val="0"/>
          <w:numId w:val="2"/>
        </w:numPr>
        <w:jc w:val="both"/>
        <w:rPr>
          <w:rFonts w:ascii="Georgia" w:hAnsi="Georgia"/>
        </w:rPr>
      </w:pPr>
      <w:r w:rsidRPr="00AE0A87">
        <w:rPr>
          <w:rFonts w:ascii="Georgia" w:hAnsi="Georgia"/>
        </w:rPr>
        <w:t>Elsewhere</w:t>
      </w:r>
      <w:r w:rsidR="000F60CC" w:rsidRPr="00AE0A87">
        <w:rPr>
          <w:rFonts w:ascii="Georgia" w:hAnsi="Georgia"/>
        </w:rPr>
        <w:t xml:space="preserve">, </w:t>
      </w:r>
      <w:r w:rsidRPr="00AE0A87">
        <w:rPr>
          <w:rFonts w:ascii="Georgia" w:hAnsi="Georgia"/>
        </w:rPr>
        <w:t>he</w:t>
      </w:r>
      <w:r w:rsidR="000F60CC" w:rsidRPr="00AE0A87">
        <w:rPr>
          <w:rFonts w:ascii="Georgia" w:hAnsi="Georgia"/>
        </w:rPr>
        <w:t xml:space="preserve"> argues that </w:t>
      </w:r>
      <w:r w:rsidRPr="00AE0A87">
        <w:rPr>
          <w:rFonts w:ascii="Georgia" w:hAnsi="Georgia"/>
        </w:rPr>
        <w:t>if the person perceives no change, it is permitted.</w:t>
      </w:r>
      <w:r w:rsidR="000F60CC" w:rsidRPr="00AE0A87">
        <w:rPr>
          <w:rFonts w:ascii="Georgia" w:hAnsi="Georgia"/>
        </w:rPr>
        <w:t xml:space="preserve"> Maggid Mishna argues that </w:t>
      </w:r>
      <w:r w:rsidRPr="00AE0A87">
        <w:rPr>
          <w:rFonts w:ascii="Georgia" w:hAnsi="Georgia"/>
        </w:rPr>
        <w:t>regarding</w:t>
      </w:r>
      <w:r w:rsidR="000F60CC" w:rsidRPr="00AE0A87">
        <w:rPr>
          <w:rFonts w:ascii="Georgia" w:hAnsi="Georgia"/>
        </w:rPr>
        <w:t xml:space="preserve"> </w:t>
      </w:r>
      <w:proofErr w:type="spellStart"/>
      <w:r w:rsidR="000F60CC" w:rsidRPr="00AE0A87">
        <w:rPr>
          <w:rFonts w:ascii="Georgia" w:hAnsi="Georgia"/>
          <w:i/>
          <w:iCs/>
        </w:rPr>
        <w:t>Makeh</w:t>
      </w:r>
      <w:proofErr w:type="spellEnd"/>
      <w:r w:rsidR="000F60CC" w:rsidRPr="00AE0A87">
        <w:rPr>
          <w:rFonts w:ascii="Georgia" w:hAnsi="Georgia"/>
          <w:i/>
          <w:iCs/>
        </w:rPr>
        <w:t xml:space="preserve"> </w:t>
      </w:r>
      <w:proofErr w:type="spellStart"/>
      <w:r w:rsidR="000F60CC" w:rsidRPr="00AE0A87">
        <w:rPr>
          <w:rFonts w:ascii="Georgia" w:hAnsi="Georgia"/>
          <w:i/>
          <w:iCs/>
        </w:rPr>
        <w:t>Bipatish</w:t>
      </w:r>
      <w:proofErr w:type="spellEnd"/>
      <w:r w:rsidR="000F60CC" w:rsidRPr="00AE0A87">
        <w:rPr>
          <w:rFonts w:ascii="Georgia" w:hAnsi="Georgia"/>
          <w:i/>
          <w:iCs/>
        </w:rPr>
        <w:t xml:space="preserve">, </w:t>
      </w:r>
      <w:r w:rsidR="00687E64" w:rsidRPr="00AE0A87">
        <w:rPr>
          <w:rFonts w:ascii="Georgia" w:hAnsi="Georgia"/>
        </w:rPr>
        <w:t>even inevitable causes (</w:t>
      </w:r>
      <w:proofErr w:type="spellStart"/>
      <w:r w:rsidR="00687E64" w:rsidRPr="00AE0A87">
        <w:rPr>
          <w:rFonts w:ascii="Georgia" w:hAnsi="Georgia"/>
          <w:i/>
          <w:iCs/>
        </w:rPr>
        <w:t>psik</w:t>
      </w:r>
      <w:proofErr w:type="spellEnd"/>
      <w:r w:rsidR="00687E64" w:rsidRPr="00AE0A87">
        <w:rPr>
          <w:rFonts w:ascii="Georgia" w:hAnsi="Georgia"/>
          <w:i/>
          <w:iCs/>
        </w:rPr>
        <w:t xml:space="preserve"> </w:t>
      </w:r>
      <w:proofErr w:type="spellStart"/>
      <w:r w:rsidR="00687E64" w:rsidRPr="00AE0A87">
        <w:rPr>
          <w:rFonts w:ascii="Georgia" w:hAnsi="Georgia"/>
          <w:i/>
          <w:iCs/>
        </w:rPr>
        <w:t>reisha</w:t>
      </w:r>
      <w:proofErr w:type="spellEnd"/>
      <w:r w:rsidR="00687E64" w:rsidRPr="00AE0A87">
        <w:rPr>
          <w:rFonts w:ascii="Georgia" w:hAnsi="Georgia"/>
        </w:rPr>
        <w:t xml:space="preserve">) </w:t>
      </w:r>
      <w:r w:rsidRPr="00AE0A87">
        <w:rPr>
          <w:rFonts w:ascii="Georgia" w:hAnsi="Georgia"/>
        </w:rPr>
        <w:t>are permitted</w:t>
      </w:r>
      <w:r w:rsidR="00687E64" w:rsidRPr="00AE0A87">
        <w:rPr>
          <w:rFonts w:ascii="Georgia" w:hAnsi="Georgia"/>
        </w:rPr>
        <w:t xml:space="preserve">, as the </w:t>
      </w:r>
      <w:proofErr w:type="spellStart"/>
      <w:r w:rsidR="00687E64" w:rsidRPr="00AE0A87">
        <w:rPr>
          <w:rFonts w:ascii="Georgia" w:hAnsi="Georgia"/>
          <w:i/>
          <w:iCs/>
        </w:rPr>
        <w:t>melacha</w:t>
      </w:r>
      <w:proofErr w:type="spellEnd"/>
      <w:r w:rsidR="00687E64" w:rsidRPr="00AE0A87">
        <w:rPr>
          <w:rFonts w:ascii="Georgia" w:hAnsi="Georgia"/>
        </w:rPr>
        <w:t xml:space="preserve"> is subjectively defined.  </w:t>
      </w:r>
    </w:p>
    <w:p w:rsidR="00687E64" w:rsidRPr="00AE0A87" w:rsidRDefault="0049286B" w:rsidP="00C35F8F">
      <w:pPr>
        <w:pStyle w:val="NoSpacing"/>
        <w:numPr>
          <w:ilvl w:val="0"/>
          <w:numId w:val="1"/>
        </w:numPr>
        <w:rPr>
          <w:rFonts w:ascii="Georgia" w:hAnsi="Georgia"/>
          <w:b/>
          <w:bCs/>
        </w:rPr>
      </w:pPr>
      <w:r w:rsidRPr="00AE0A87">
        <w:rPr>
          <w:rFonts w:ascii="Georgia" w:hAnsi="Georgia"/>
          <w:b/>
          <w:bCs/>
        </w:rPr>
        <w:t xml:space="preserve">Rabbi </w:t>
      </w:r>
      <w:proofErr w:type="spellStart"/>
      <w:r w:rsidRPr="00AE0A87">
        <w:rPr>
          <w:rFonts w:ascii="Georgia" w:hAnsi="Georgia"/>
          <w:b/>
          <w:bCs/>
        </w:rPr>
        <w:t>Nachum</w:t>
      </w:r>
      <w:proofErr w:type="spellEnd"/>
      <w:r w:rsidRPr="00AE0A87">
        <w:rPr>
          <w:rFonts w:ascii="Georgia" w:hAnsi="Georgia"/>
          <w:b/>
          <w:bCs/>
        </w:rPr>
        <w:t xml:space="preserve"> Rabinowitz/</w:t>
      </w:r>
      <w:proofErr w:type="spellStart"/>
      <w:r w:rsidRPr="00AE0A87">
        <w:rPr>
          <w:rFonts w:ascii="Georgia" w:hAnsi="Georgia"/>
          <w:b/>
          <w:bCs/>
        </w:rPr>
        <w:t>Rabinovitch</w:t>
      </w:r>
      <w:proofErr w:type="spellEnd"/>
      <w:r w:rsidRPr="00AE0A87">
        <w:rPr>
          <w:rFonts w:ascii="Georgia" w:hAnsi="Georgia"/>
          <w:b/>
          <w:bCs/>
        </w:rPr>
        <w:t xml:space="preserve"> </w:t>
      </w:r>
      <w:hyperlink r:id="rId7" w:history="1">
        <w:r w:rsidR="00687E64" w:rsidRPr="00AE0A87">
          <w:rPr>
            <w:rStyle w:val="Hyperlink"/>
            <w:rFonts w:ascii="Georgia" w:hAnsi="Georgia"/>
            <w:b/>
            <w:bCs/>
            <w:color w:val="auto"/>
          </w:rPr>
          <w:t>http://bit.ly/2jV4eHm</w:t>
        </w:r>
      </w:hyperlink>
    </w:p>
    <w:p w:rsidR="00687E64" w:rsidRPr="00AE0A87" w:rsidRDefault="00687E64" w:rsidP="00C35F8F">
      <w:pPr>
        <w:pStyle w:val="NoSpacing"/>
        <w:bidi/>
        <w:rPr>
          <w:rFonts w:ascii="Georgia" w:hAnsi="Georgia" w:cs="Narkisim"/>
        </w:rPr>
      </w:pPr>
      <w:r w:rsidRPr="00AE0A87">
        <w:rPr>
          <w:rFonts w:ascii="Georgia" w:hAnsi="Georgia" w:cs="Narkisim"/>
          <w:rtl/>
        </w:rPr>
        <w:t>מובן מאליו שאם אדם עושה מלאכה מל"ט מלאכות ומשתמש בכוח החשמל לעשייתו, כגון הטוחן בטחנה המופעלת בחשמל וכיוצא בזה – המפעיל חייב מן התורה. אולם, יש שמשתמשים בחשמל למטרות שונות שאינן מלאכות ואינן דומות למלאכות…</w:t>
      </w:r>
      <w:r w:rsidRPr="00AE0A87">
        <w:rPr>
          <w:rFonts w:ascii="Georgia" w:hAnsi="Georgia" w:cs="Narkisim"/>
        </w:rPr>
        <w:t>.</w:t>
      </w:r>
      <w:r w:rsidRPr="00AE0A87">
        <w:rPr>
          <w:rFonts w:ascii="Georgia" w:hAnsi="Georgia" w:cs="Narkisim"/>
          <w:rtl/>
        </w:rPr>
        <w:t xml:space="preserve">עצם השימוש בחשמל, </w:t>
      </w:r>
      <w:r w:rsidRPr="00AE0A87">
        <w:rPr>
          <w:rFonts w:ascii="Georgia" w:hAnsi="Georgia" w:cs="Narkisim"/>
          <w:rtl/>
        </w:rPr>
        <w:lastRenderedPageBreak/>
        <w:t xml:space="preserve">ואפילו במקום שמעגלים חשמליים נסגרים כאשר נעשות פעולות שאינן מוגדרות מלאכות, ודאי שלא נאסר מן התורה, אבל יש מקום לאסור מדרבנן משום 'עובדין דחול'. בימים עברו, בתקופה שהשימוש בחשמל החל להתפשט, ראו אל נכון גדולי הפוסקים שיש סיכון לעצם שמירת השבת, שהרי על ידי חשמל אפשר לעשות את כל ל"ט המלאכות כולן. </w:t>
      </w:r>
      <w:r w:rsidRPr="00AE0A87">
        <w:rPr>
          <w:rFonts w:ascii="Georgia" w:hAnsi="Georgia" w:cs="Narkisim"/>
        </w:rPr>
        <w:t>…</w:t>
      </w:r>
      <w:r w:rsidRPr="00AE0A87">
        <w:rPr>
          <w:rFonts w:ascii="Georgia" w:hAnsi="Georgia" w:cs="Narkisim"/>
          <w:rtl/>
        </w:rPr>
        <w:t xml:space="preserve">אולם בימינו התקדם יישום החשמל והתפשט לסוגים שונים של אוטומציה בלא מגע יד אדם כלל, ואפילו לא בערב שבת וכל שכן לא בשבת עצמה. </w:t>
      </w:r>
      <w:r w:rsidRPr="00AE0A87">
        <w:rPr>
          <w:rFonts w:ascii="Georgia" w:hAnsi="Georgia" w:cs="Narkisim"/>
        </w:rPr>
        <w:t>…</w:t>
      </w:r>
      <w:r w:rsidRPr="00AE0A87">
        <w:rPr>
          <w:rFonts w:ascii="Georgia" w:hAnsi="Georgia" w:cs="Narkisim"/>
          <w:rtl/>
        </w:rPr>
        <w:t xml:space="preserve"> מעתה עולה השאלה: עד היכן יש לייחס לאדם פעולות הנעשות לגמרי באמצעות אוטומציה?</w:t>
      </w:r>
      <w:r w:rsidRPr="00AE0A87">
        <w:rPr>
          <w:rFonts w:ascii="Georgia" w:hAnsi="Georgia" w:cs="Narkisim"/>
        </w:rPr>
        <w:t>...</w:t>
      </w:r>
    </w:p>
    <w:p w:rsidR="00687E64" w:rsidRPr="00AE0A87" w:rsidRDefault="00687E64" w:rsidP="00C35F8F">
      <w:pPr>
        <w:pStyle w:val="NormalWeb"/>
        <w:bidi/>
        <w:spacing w:before="0" w:beforeAutospacing="0" w:after="150" w:afterAutospacing="0"/>
        <w:jc w:val="both"/>
        <w:rPr>
          <w:rFonts w:ascii="Georgia" w:hAnsi="Georgia" w:cs="Narkisim"/>
          <w:sz w:val="22"/>
          <w:szCs w:val="22"/>
          <w:rtl/>
        </w:rPr>
      </w:pPr>
      <w:r w:rsidRPr="00AE0A87">
        <w:rPr>
          <w:rFonts w:ascii="Georgia" w:hAnsi="Georgia" w:cs="Narkisim"/>
          <w:sz w:val="22"/>
          <w:szCs w:val="22"/>
          <w:rtl/>
        </w:rPr>
        <w:t xml:space="preserve">כבר כתבתי בספרי שו"ת 'שיח נחום' (סימן כה) שצריך להיות גבול עד היכן יש לייחס לאדם פעולות הנעשות לגמרי על ידי אוטומציה לעניין שבת. אך ברור שהגבול מוגדר בכך שהאדם הפועל הוא בעצמו נפרד מן המערכת שהוא פועל עליה, כלומר אין להחשיב את האדם עצמו כחלק של המערכת. בנוסף, צריך שהפעולה שהוא עושה תהיה ניכרת לחושים </w:t>
      </w:r>
      <w:r w:rsidR="0049286B" w:rsidRPr="00AE0A87">
        <w:rPr>
          <w:rFonts w:ascii="Georgia" w:hAnsi="Georgia" w:cs="Narkisim"/>
          <w:sz w:val="22"/>
          <w:szCs w:val="22"/>
        </w:rPr>
        <w:t>…</w:t>
      </w:r>
      <w:r w:rsidRPr="00AE0A87">
        <w:rPr>
          <w:rFonts w:ascii="Georgia" w:hAnsi="Georgia" w:cs="Narkisim"/>
          <w:sz w:val="22"/>
          <w:szCs w:val="22"/>
          <w:rtl/>
        </w:rPr>
        <w:t>רק במקרה כזה ניתן לאסור, אפילו  בדרבנן בלבד. אולם, אם אין לאדם כל מגע שהוא עם המערכת החשמלית עצמה, ואף אינו עושה כל פעולה ייחודית להפעלת המערכת, וזו פועלת באופן עצמאי לגמרי – איך יעלה על הדעת לאסור, וכל שכן במקום שלא נעשית מלאכה מל"ט מלאכות שבת? ואפילו אם נוח לו בתוצאה ונהנה ממנה</w:t>
      </w:r>
      <w:r w:rsidRPr="00AE0A87">
        <w:rPr>
          <w:rFonts w:ascii="Georgia" w:hAnsi="Georgia" w:cs="Narkisim"/>
          <w:sz w:val="22"/>
          <w:szCs w:val="22"/>
        </w:rPr>
        <w:t>....</w:t>
      </w:r>
    </w:p>
    <w:p w:rsidR="0086565C" w:rsidRDefault="00687E64" w:rsidP="0086565C">
      <w:pPr>
        <w:pStyle w:val="NormalWeb"/>
        <w:spacing w:before="0" w:beforeAutospacing="0" w:after="150" w:afterAutospacing="0"/>
        <w:jc w:val="both"/>
        <w:rPr>
          <w:rFonts w:ascii="Georgia" w:hAnsi="Georgia"/>
          <w:sz w:val="22"/>
          <w:szCs w:val="22"/>
        </w:rPr>
      </w:pPr>
      <w:r w:rsidRPr="00AE0A87">
        <w:rPr>
          <w:rFonts w:ascii="Georgia" w:hAnsi="Georgia"/>
          <w:sz w:val="22"/>
          <w:szCs w:val="22"/>
        </w:rPr>
        <w:t xml:space="preserve">It is self-evident that if a person performs of the 39 </w:t>
      </w:r>
      <w:proofErr w:type="spellStart"/>
      <w:r w:rsidRPr="00AE0A87">
        <w:rPr>
          <w:rFonts w:ascii="Georgia" w:hAnsi="Georgia"/>
          <w:i/>
          <w:iCs/>
          <w:sz w:val="22"/>
          <w:szCs w:val="22"/>
        </w:rPr>
        <w:t>melachot</w:t>
      </w:r>
      <w:proofErr w:type="spellEnd"/>
      <w:r w:rsidRPr="00AE0A87">
        <w:rPr>
          <w:rFonts w:ascii="Georgia" w:hAnsi="Georgia"/>
          <w:sz w:val="22"/>
          <w:szCs w:val="22"/>
        </w:rPr>
        <w:t xml:space="preserve"> using electricity, such as grinding with an electric grinder and the like, the </w:t>
      </w:r>
      <w:r w:rsidRPr="00AE0A87">
        <w:rPr>
          <w:rFonts w:ascii="Georgia" w:hAnsi="Georgia"/>
          <w:i/>
          <w:iCs/>
          <w:sz w:val="22"/>
          <w:szCs w:val="22"/>
        </w:rPr>
        <w:t>one</w:t>
      </w:r>
      <w:r w:rsidRPr="00AE0A87">
        <w:rPr>
          <w:rFonts w:ascii="Georgia" w:hAnsi="Georgia"/>
          <w:sz w:val="22"/>
          <w:szCs w:val="22"/>
        </w:rPr>
        <w:t xml:space="preserve"> who uses it is liable biblically.  However, some use electricity for goals which are neither, nor resemble, </w:t>
      </w:r>
      <w:proofErr w:type="spellStart"/>
      <w:r w:rsidRPr="00AE0A87">
        <w:rPr>
          <w:rFonts w:ascii="Georgia" w:hAnsi="Georgia"/>
          <w:sz w:val="22"/>
          <w:szCs w:val="22"/>
        </w:rPr>
        <w:t>melachot</w:t>
      </w:r>
      <w:proofErr w:type="spellEnd"/>
      <w:r w:rsidRPr="00AE0A87">
        <w:rPr>
          <w:rFonts w:ascii="Georgia" w:hAnsi="Georgia"/>
          <w:sz w:val="22"/>
          <w:szCs w:val="22"/>
        </w:rPr>
        <w:t xml:space="preserve">…. The use of electricity, even where the electric currents are closed, when no actions defined as </w:t>
      </w:r>
      <w:proofErr w:type="spellStart"/>
      <w:r w:rsidRPr="00AE0A87">
        <w:rPr>
          <w:rFonts w:ascii="Georgia" w:hAnsi="Georgia"/>
          <w:i/>
          <w:iCs/>
          <w:sz w:val="22"/>
          <w:szCs w:val="22"/>
        </w:rPr>
        <w:t>melacha</w:t>
      </w:r>
      <w:proofErr w:type="spellEnd"/>
      <w:r w:rsidRPr="00AE0A87">
        <w:rPr>
          <w:rFonts w:ascii="Georgia" w:hAnsi="Georgia"/>
          <w:sz w:val="22"/>
          <w:szCs w:val="22"/>
        </w:rPr>
        <w:t xml:space="preserve"> are performed, is definitely not forbidden biblically, but there is room to forbid rabbinically because of “weekday activity.”  In the past, when electricity was beginning to spr</w:t>
      </w:r>
      <w:r w:rsidR="0049286B" w:rsidRPr="00AE0A87">
        <w:rPr>
          <w:rFonts w:ascii="Georgia" w:hAnsi="Georgia"/>
          <w:sz w:val="22"/>
          <w:szCs w:val="22"/>
        </w:rPr>
        <w:t xml:space="preserve">ead, the great authorities saw </w:t>
      </w:r>
      <w:r w:rsidRPr="00AE0A87">
        <w:rPr>
          <w:rFonts w:ascii="Georgia" w:hAnsi="Georgia"/>
          <w:sz w:val="22"/>
          <w:szCs w:val="22"/>
        </w:rPr>
        <w:t xml:space="preserve">a danger for keeping Shabbat, because electricity could be used to do all the 39 </w:t>
      </w:r>
      <w:proofErr w:type="spellStart"/>
      <w:r w:rsidRPr="00AE0A87">
        <w:rPr>
          <w:rFonts w:ascii="Georgia" w:hAnsi="Georgia"/>
          <w:sz w:val="22"/>
          <w:szCs w:val="22"/>
        </w:rPr>
        <w:t>melachot</w:t>
      </w:r>
      <w:proofErr w:type="spellEnd"/>
      <w:r w:rsidRPr="00AE0A87">
        <w:rPr>
          <w:rFonts w:ascii="Georgia" w:hAnsi="Georgia"/>
          <w:sz w:val="22"/>
          <w:szCs w:val="22"/>
        </w:rPr>
        <w:t xml:space="preserve">… However, in our days, </w:t>
      </w:r>
      <w:r w:rsidR="0049286B" w:rsidRPr="00AE0A87">
        <w:rPr>
          <w:rFonts w:ascii="Georgia" w:hAnsi="Georgia"/>
          <w:sz w:val="22"/>
          <w:szCs w:val="22"/>
        </w:rPr>
        <w:t>electricity</w:t>
      </w:r>
      <w:r w:rsidRPr="00AE0A87">
        <w:rPr>
          <w:rFonts w:ascii="Georgia" w:hAnsi="Georgia"/>
          <w:sz w:val="22"/>
          <w:szCs w:val="22"/>
        </w:rPr>
        <w:t xml:space="preserve"> has been applied to different usages that are fully automated, without human hands at all, no</w:t>
      </w:r>
      <w:r w:rsidR="0049286B" w:rsidRPr="00AE0A87">
        <w:rPr>
          <w:rFonts w:ascii="Georgia" w:hAnsi="Georgia"/>
          <w:sz w:val="22"/>
          <w:szCs w:val="22"/>
        </w:rPr>
        <w:t>t on Friday, and for sure not o</w:t>
      </w:r>
      <w:r w:rsidRPr="00AE0A87">
        <w:rPr>
          <w:rFonts w:ascii="Georgia" w:hAnsi="Georgia"/>
          <w:sz w:val="22"/>
          <w:szCs w:val="22"/>
        </w:rPr>
        <w:t>n Shabbat itself… Now the question is: How much can we ascribe these actions to human beings when they are fully automated?</w:t>
      </w:r>
      <w:r w:rsidR="0086565C">
        <w:rPr>
          <w:rFonts w:ascii="Georgia" w:hAnsi="Georgia"/>
          <w:sz w:val="22"/>
          <w:szCs w:val="22"/>
        </w:rPr>
        <w:t xml:space="preserve"> </w:t>
      </w:r>
    </w:p>
    <w:p w:rsidR="00687E64" w:rsidRPr="00AE0A87" w:rsidRDefault="0086565C" w:rsidP="0086565C">
      <w:pPr>
        <w:pStyle w:val="NormalWeb"/>
        <w:spacing w:before="0" w:beforeAutospacing="0" w:after="150" w:afterAutospacing="0"/>
        <w:jc w:val="both"/>
        <w:rPr>
          <w:rFonts w:ascii="Georgia" w:hAnsi="Georgia"/>
          <w:sz w:val="22"/>
          <w:szCs w:val="22"/>
        </w:rPr>
      </w:pPr>
      <w:r>
        <w:rPr>
          <w:rFonts w:ascii="Georgia" w:hAnsi="Georgia"/>
          <w:sz w:val="22"/>
          <w:szCs w:val="22"/>
        </w:rPr>
        <w:t xml:space="preserve">I </w:t>
      </w:r>
      <w:r w:rsidR="00687E64" w:rsidRPr="00AE0A87">
        <w:rPr>
          <w:rFonts w:ascii="Georgia" w:hAnsi="Georgia"/>
          <w:sz w:val="22"/>
          <w:szCs w:val="22"/>
        </w:rPr>
        <w:t xml:space="preserve">already wrote </w:t>
      </w:r>
      <w:r w:rsidR="0049286B" w:rsidRPr="00AE0A87">
        <w:rPr>
          <w:rFonts w:ascii="Georgia" w:hAnsi="Georgia"/>
          <w:sz w:val="22"/>
          <w:szCs w:val="22"/>
        </w:rPr>
        <w:t xml:space="preserve">in </w:t>
      </w:r>
      <w:proofErr w:type="spellStart"/>
      <w:r w:rsidR="0049286B" w:rsidRPr="00AE0A87">
        <w:rPr>
          <w:rFonts w:ascii="Georgia" w:hAnsi="Georgia"/>
          <w:sz w:val="22"/>
          <w:szCs w:val="22"/>
        </w:rPr>
        <w:t>Siach</w:t>
      </w:r>
      <w:proofErr w:type="spellEnd"/>
      <w:r w:rsidR="0049286B" w:rsidRPr="00AE0A87">
        <w:rPr>
          <w:rFonts w:ascii="Georgia" w:hAnsi="Georgia"/>
          <w:sz w:val="22"/>
          <w:szCs w:val="22"/>
        </w:rPr>
        <w:t xml:space="preserve"> </w:t>
      </w:r>
      <w:proofErr w:type="spellStart"/>
      <w:r w:rsidR="0049286B" w:rsidRPr="00AE0A87">
        <w:rPr>
          <w:rFonts w:ascii="Georgia" w:hAnsi="Georgia"/>
          <w:sz w:val="22"/>
          <w:szCs w:val="22"/>
        </w:rPr>
        <w:t>Nachum</w:t>
      </w:r>
      <w:proofErr w:type="spellEnd"/>
      <w:r w:rsidR="0049286B" w:rsidRPr="00AE0A87">
        <w:rPr>
          <w:rFonts w:ascii="Georgia" w:hAnsi="Georgia"/>
          <w:sz w:val="22"/>
          <w:szCs w:val="22"/>
        </w:rPr>
        <w:t xml:space="preserve"> (25) that there must be a limit to when we can ascribe action to people when they are fully automated.  However, it is clear that the limit must be defined must be when the person acting is separated from the system he is acting on – i.e. where he cannot be considered part of the system. Additionally, the action must be noticeable to the senses… Only then can you forbid, even rabbinically. However, if a person doesn’t touch the electrical system at all, and does no specific act to initiate the system, and it happens totally by itself – how can one even think that it is forbidden, especially when none of the 39 </w:t>
      </w:r>
      <w:proofErr w:type="spellStart"/>
      <w:r w:rsidR="0049286B" w:rsidRPr="00AE0A87">
        <w:rPr>
          <w:rFonts w:ascii="Georgia" w:hAnsi="Georgia"/>
          <w:i/>
          <w:iCs/>
          <w:sz w:val="22"/>
          <w:szCs w:val="22"/>
        </w:rPr>
        <w:t>melachot</w:t>
      </w:r>
      <w:proofErr w:type="spellEnd"/>
      <w:r w:rsidR="0049286B" w:rsidRPr="00AE0A87">
        <w:rPr>
          <w:rFonts w:ascii="Georgia" w:hAnsi="Georgia"/>
          <w:sz w:val="22"/>
          <w:szCs w:val="22"/>
        </w:rPr>
        <w:t xml:space="preserve"> are bei</w:t>
      </w:r>
      <w:r>
        <w:rPr>
          <w:rFonts w:ascii="Georgia" w:hAnsi="Georgia"/>
          <w:sz w:val="22"/>
          <w:szCs w:val="22"/>
        </w:rPr>
        <w:t xml:space="preserve">ng done? This is even if you </w:t>
      </w:r>
      <w:r w:rsidR="0049286B" w:rsidRPr="00AE0A87">
        <w:rPr>
          <w:rFonts w:ascii="Georgia" w:hAnsi="Georgia"/>
          <w:sz w:val="22"/>
          <w:szCs w:val="22"/>
        </w:rPr>
        <w:t>appreciate and benefit from it.</w:t>
      </w:r>
    </w:p>
    <w:p w:rsidR="00687E64" w:rsidRPr="00AE0A87" w:rsidRDefault="00687E64" w:rsidP="00C35F8F">
      <w:pPr>
        <w:pStyle w:val="NormalWeb"/>
        <w:numPr>
          <w:ilvl w:val="0"/>
          <w:numId w:val="3"/>
        </w:numPr>
        <w:spacing w:before="0" w:beforeAutospacing="0" w:after="150" w:afterAutospacing="0"/>
        <w:jc w:val="both"/>
        <w:rPr>
          <w:rFonts w:ascii="Georgia" w:hAnsi="Georgia"/>
          <w:sz w:val="22"/>
          <w:szCs w:val="22"/>
        </w:rPr>
      </w:pPr>
      <w:r w:rsidRPr="00AE0A87">
        <w:rPr>
          <w:rFonts w:ascii="Georgia" w:hAnsi="Georgia"/>
          <w:sz w:val="22"/>
          <w:szCs w:val="22"/>
        </w:rPr>
        <w:t xml:space="preserve">In a recent article, R. Rabinowitz permitted using electric keys </w:t>
      </w:r>
      <w:proofErr w:type="spellStart"/>
      <w:r w:rsidRPr="00AE0A87">
        <w:rPr>
          <w:rFonts w:ascii="Georgia" w:hAnsi="Georgia"/>
          <w:i/>
          <w:iCs/>
          <w:sz w:val="22"/>
          <w:szCs w:val="22"/>
        </w:rPr>
        <w:t>lechatchila</w:t>
      </w:r>
      <w:proofErr w:type="spellEnd"/>
      <w:r w:rsidRPr="00AE0A87">
        <w:rPr>
          <w:rFonts w:ascii="Georgia" w:hAnsi="Georgia"/>
          <w:sz w:val="22"/>
          <w:szCs w:val="22"/>
        </w:rPr>
        <w:t>.</w:t>
      </w:r>
    </w:p>
    <w:p w:rsidR="00D233C2" w:rsidRPr="00AE0A87" w:rsidRDefault="00687E64" w:rsidP="00347159">
      <w:pPr>
        <w:pStyle w:val="NoSpacing"/>
        <w:numPr>
          <w:ilvl w:val="0"/>
          <w:numId w:val="1"/>
        </w:numPr>
        <w:rPr>
          <w:rFonts w:ascii="Georgia" w:hAnsi="Georgia"/>
          <w:b/>
          <w:bCs/>
          <w:noProof/>
          <w:rtl/>
        </w:rPr>
      </w:pPr>
      <w:r w:rsidRPr="00AE0A87">
        <w:rPr>
          <w:rFonts w:ascii="Georgia" w:hAnsi="Georgia"/>
          <w:b/>
          <w:bCs/>
          <w:noProof/>
        </w:rPr>
        <w:t>Rabbi Yaakov Ariel, Shut B’Ohalah Shel Torah 5:23</w:t>
      </w:r>
    </w:p>
    <w:p w:rsidR="00D233C2" w:rsidRPr="00AE0A87" w:rsidRDefault="00D233C2" w:rsidP="00347159">
      <w:pPr>
        <w:pStyle w:val="NoSpacing"/>
        <w:bidi/>
        <w:rPr>
          <w:rFonts w:ascii="Georgia" w:hAnsi="Georgia" w:cs="Narkisim"/>
        </w:rPr>
      </w:pPr>
      <w:r w:rsidRPr="00AE0A87">
        <w:rPr>
          <w:rFonts w:ascii="Georgia" w:hAnsi="Georgia" w:cs="Narkisim"/>
          <w:rtl/>
        </w:rPr>
        <w:t>כמדומני שדﬠתו של הגרש</w:t>
      </w:r>
      <w:r w:rsidRPr="00AE0A87">
        <w:rPr>
          <w:rFonts w:ascii="Georgia" w:hAnsi="Georgia" w:cs="Narkisim"/>
        </w:rPr>
        <w:t>”</w:t>
      </w:r>
      <w:r w:rsidRPr="00AE0A87">
        <w:rPr>
          <w:rFonts w:ascii="Georgia" w:hAnsi="Georgia" w:cs="Narkisim"/>
          <w:rtl/>
        </w:rPr>
        <w:t>ז אוירבך זצ"ל היא</w:t>
      </w:r>
      <w:r w:rsidRPr="00AE0A87">
        <w:rPr>
          <w:rFonts w:ascii="Georgia" w:hAnsi="Georgia" w:cs="Narkisim"/>
        </w:rPr>
        <w:t xml:space="preserve"> </w:t>
      </w:r>
      <w:r w:rsidRPr="00AE0A87">
        <w:rPr>
          <w:rFonts w:ascii="Georgia" w:hAnsi="Georgia" w:cs="Narkisim"/>
          <w:rtl/>
        </w:rPr>
        <w:t>המקובלת להלכה ﬠ"י רוב פוסקי דורנו</w:t>
      </w:r>
      <w:r w:rsidRPr="00AE0A87">
        <w:rPr>
          <w:rFonts w:ascii="Georgia" w:hAnsi="Georgia" w:cs="Narkisim"/>
        </w:rPr>
        <w:t xml:space="preserve">. </w:t>
      </w:r>
      <w:r w:rsidRPr="00AE0A87">
        <w:rPr>
          <w:rFonts w:ascii="Georgia" w:hAnsi="Georgia" w:cs="Narkisim"/>
          <w:rtl/>
        </w:rPr>
        <w:t>שבהפעלת מכשיר חשמלי יש איסור דרבנן, אלא א"כ המכשיר עושה מלאכה דאורייתא. כגון חולב, מגלח, מדליק אש וכדו'. אמנם דעת החזו"א שהאיסור בהפּעלת מכשיר חשמלי הוא מהתורה. ולדעתו יש כאן שני איסורים, בﬠצם סגירת המעגל  חשמלי המאפשרת זרימת זרם בחוטים יש משום בונה, ובהפעלת המכשיר כתוצאה מכך יש משום תיקון כלי האסור מהתורה, מדין בונה או מכה בפטיש...</w:t>
      </w:r>
      <w:r w:rsidRPr="00AE0A87">
        <w:rPr>
          <w:rFonts w:ascii="Georgia" w:hAnsi="Georgia" w:cs="Narkisim"/>
        </w:rPr>
        <w:t xml:space="preserve"> </w:t>
      </w:r>
      <w:r w:rsidRPr="00AE0A87">
        <w:rPr>
          <w:rFonts w:ascii="Georgia" w:hAnsi="Georgia" w:cs="Narkisim"/>
          <w:rtl/>
        </w:rPr>
        <w:t>והגרשז"א חלק ﬠליו...</w:t>
      </w:r>
      <w:r w:rsidRPr="00AE0A87">
        <w:rPr>
          <w:rFonts w:ascii="Georgia" w:hAnsi="Georgia" w:cs="Narkisim"/>
        </w:rPr>
        <w:t xml:space="preserve"> </w:t>
      </w:r>
      <w:r w:rsidRPr="00AE0A87">
        <w:rPr>
          <w:rFonts w:ascii="Georgia" w:hAnsi="Georgia" w:cs="Narkisim"/>
          <w:rtl/>
        </w:rPr>
        <w:t xml:space="preserve"> ואם יורשה לי לרדת לסוף דעתו הגדולה,</w:t>
      </w:r>
    </w:p>
    <w:p w:rsidR="00D233C2" w:rsidRPr="00AE0A87" w:rsidRDefault="00D233C2" w:rsidP="00C35F8F">
      <w:pPr>
        <w:pStyle w:val="NoSpacing"/>
        <w:bidi/>
        <w:jc w:val="both"/>
        <w:rPr>
          <w:rFonts w:ascii="Georgia" w:hAnsi="Georgia" w:cs="Narkisim"/>
        </w:rPr>
      </w:pPr>
      <w:r w:rsidRPr="00AE0A87">
        <w:rPr>
          <w:rFonts w:ascii="Georgia" w:hAnsi="Georgia" w:cs="Narkisim"/>
          <w:rtl/>
        </w:rPr>
        <w:t>הוא חשש, ובצדק רב, שאם יותרו מכשירים אלו תיעשה השבת חול חלילה. הוא הבין לפי רוחב דעתו, דעת תורה, שהתורה לא הסכימה מן הסתם להתיר שימוש במכשירים חשמליים</w:t>
      </w:r>
      <w:r w:rsidRPr="00AE0A87">
        <w:rPr>
          <w:rFonts w:ascii="Georgia" w:hAnsi="Georgia" w:cs="Narkisim"/>
        </w:rPr>
        <w:t>.</w:t>
      </w:r>
      <w:r w:rsidRPr="00AE0A87">
        <w:rPr>
          <w:rFonts w:ascii="Georgia" w:hAnsi="Georgia" w:cs="Narkisim"/>
          <w:rtl/>
        </w:rPr>
        <w:t xml:space="preserve"> ולכן נלע"ד לומר שגם החולקים על החזו"א</w:t>
      </w:r>
      <w:r w:rsidR="007338D1" w:rsidRPr="00AE0A87">
        <w:rPr>
          <w:rFonts w:ascii="Georgia" w:hAnsi="Georgia" w:cs="Narkisim"/>
        </w:rPr>
        <w:t xml:space="preserve"> </w:t>
      </w:r>
      <w:r w:rsidRPr="00AE0A87">
        <w:rPr>
          <w:rFonts w:ascii="Georgia" w:hAnsi="Georgia" w:cs="Narkisim"/>
          <w:rtl/>
        </w:rPr>
        <w:t>וסוברים שאין בהפעלת מכשרים חשמליים ‏מסויימים אלא איסור דרבנן כונתם רק בהפﬠלת מקרית של מכשיר בודד. אך יתכן שיש בהפּעלת‏</w:t>
      </w:r>
      <w:r w:rsidRPr="00AE0A87">
        <w:rPr>
          <w:rFonts w:ascii="Georgia" w:hAnsi="Georgia" w:cs="Narkisim"/>
          <w:cs/>
        </w:rPr>
        <w:t>‎</w:t>
      </w:r>
      <w:r w:rsidRPr="00AE0A87">
        <w:rPr>
          <w:rFonts w:ascii="Georgia" w:hAnsi="Georgia" w:cs="Narkisim"/>
          <w:rtl/>
          <w:cs/>
        </w:rPr>
        <w:t xml:space="preserve"> </w:t>
      </w:r>
      <w:r w:rsidRPr="00AE0A87">
        <w:rPr>
          <w:rFonts w:ascii="Georgia" w:hAnsi="Georgia" w:cs="Narkisim"/>
          <w:rtl/>
        </w:rPr>
        <w:t>‏מספר רב של מכשירים חשמליים בשבת איסור‏</w:t>
      </w:r>
      <w:r w:rsidRPr="00AE0A87">
        <w:rPr>
          <w:rFonts w:ascii="Georgia" w:hAnsi="Georgia" w:cs="Narkisim"/>
          <w:cs/>
        </w:rPr>
        <w:t>‎</w:t>
      </w:r>
      <w:r w:rsidRPr="00AE0A87">
        <w:rPr>
          <w:rFonts w:ascii="Georgia" w:hAnsi="Georgia" w:cs="Narkisim"/>
          <w:rtl/>
          <w:cs/>
        </w:rPr>
        <w:t xml:space="preserve"> </w:t>
      </w:r>
      <w:r w:rsidRPr="00AE0A87">
        <w:rPr>
          <w:rFonts w:ascii="Georgia" w:hAnsi="Georgia" w:cs="Narkisim"/>
          <w:rtl/>
        </w:rPr>
        <w:t>‏דאורייתא ע"ד מש"כ הרמב"ן בפירושו לתורה‏ (ויקרא כג:כד)</w:t>
      </w:r>
      <w:r w:rsidR="0086565C">
        <w:rPr>
          <w:rFonts w:ascii="Georgia" w:hAnsi="Georgia" w:cs="Narkisim"/>
        </w:rPr>
        <w:t>:</w:t>
      </w:r>
    </w:p>
    <w:p w:rsidR="00D233C2" w:rsidRPr="00AE0A87" w:rsidRDefault="00D233C2" w:rsidP="00C35F8F">
      <w:pPr>
        <w:pStyle w:val="NoSpacing"/>
        <w:bidi/>
        <w:jc w:val="both"/>
        <w:rPr>
          <w:rFonts w:ascii="Georgia" w:hAnsi="Georgia" w:cs="Narkisim"/>
        </w:rPr>
      </w:pPr>
    </w:p>
    <w:p w:rsidR="00D233C2" w:rsidRPr="00AE0A87" w:rsidRDefault="00D233C2" w:rsidP="00C35F8F">
      <w:pPr>
        <w:bidi/>
        <w:jc w:val="both"/>
        <w:rPr>
          <w:rFonts w:ascii="Georgia" w:hAnsi="Georgia" w:cs="Narkisim"/>
        </w:rPr>
      </w:pPr>
      <w:r w:rsidRPr="00AE0A87">
        <w:rPr>
          <w:rFonts w:ascii="Georgia" w:hAnsi="Georgia" w:cs="Narkisim"/>
          <w:rtl/>
        </w:rPr>
        <w:t xml:space="preserve">שנצטוינו מן התורה להיות לנו מנוחה בי"ט אפילו מדברים שאינן מלאכה לא שיטרח כל היום למדוד התבואות ולשקול הפירות ... ולפנות הכלים וגם האבנים מבית לבית וממקום למקום...יהיו עומסים על החמורים ... וכל משא יביאו בי"ט ויהיה השוק מלא לכל מקח וממכר ותהיה החנות פתוחה והחנוני מקיף ... ויהיו הפועלים משכימין למלאכתן ומשכירין עצמם כחול לדברים אלו וכיוצא בהן... לכך אמרה תורה "שבתון" שיהיה יום שביתה ומנוחה לא יום טורח </w:t>
      </w:r>
    </w:p>
    <w:p w:rsidR="00D233C2" w:rsidRPr="00AE0A87" w:rsidRDefault="00D233C2" w:rsidP="00C35F8F">
      <w:pPr>
        <w:bidi/>
        <w:jc w:val="both"/>
        <w:rPr>
          <w:rFonts w:ascii="Georgia" w:hAnsi="Georgia" w:cs="Narkisim"/>
          <w:rtl/>
        </w:rPr>
      </w:pPr>
      <w:r w:rsidRPr="00AE0A87">
        <w:rPr>
          <w:rFonts w:ascii="Georgia" w:hAnsi="Georgia" w:cs="Narkisim"/>
          <w:rtl/>
        </w:rPr>
        <w:t>והדברים יפים דוקא לדורנו, כשהטנולוגיה התפתחה והתקדמה וגם ביום חול רוב בני האדם אינם טורחים ועמלים בגופם, אלא יושבים ולוחצים על כפתורים בלבד</w:t>
      </w:r>
      <w:r w:rsidRPr="00AE0A87">
        <w:rPr>
          <w:rFonts w:ascii="Georgia" w:hAnsi="Georgia" w:cs="Narkisim"/>
        </w:rPr>
        <w:t>,</w:t>
      </w:r>
      <w:r w:rsidRPr="00AE0A87">
        <w:rPr>
          <w:rFonts w:ascii="Georgia" w:hAnsi="Georgia" w:cs="Narkisim"/>
          <w:rtl/>
        </w:rPr>
        <w:t xml:space="preserve"> מאזינים ומדברים ומקבלים החלטות. והכל נעשה כמעט ללא טורח. אך מתוך מתח נפשיָ וב"ה שהנחיל לעמו ישראל שבתות ומעודים שבהם הסמבטיון העולומי הזה שובת בעבורנו. לא טלפון ולא פקס. לא מחשב ולא רדיו. לא רכב ולא שום מכשיר אחד. אלא שבת קודש! אשרינו מה טוב חלקנו ומה טובה מתנה זו שנתן לנו הקב"ה שהנחיל לעמו ישראל שבתות ומועדים לקדושה ולמנוחה. לתורה ולשמחה. ולכן נלﬠנ"ד שגם לפוסקים הסבורים שמכשירים חשמליים אינם אסורים אלא מדרבנן. אין להקל בשימוש בהם אלא בשﬠת הדחק גדולה ביותר ובצירוף סניפים נוספים ותוך כדי שיקול דעת כבד ואחראי. שלא יפרץ חלילה הסכר של קדושת השבת. אשר היא היסוד לכל תורת ישראל.</w:t>
      </w:r>
    </w:p>
    <w:p w:rsidR="00AE0A87" w:rsidRPr="00AE0A87" w:rsidRDefault="00AE0A87" w:rsidP="00600018">
      <w:pPr>
        <w:pStyle w:val="NoSpacing"/>
        <w:rPr>
          <w:rFonts w:ascii="Georgia" w:hAnsi="Georgia"/>
        </w:rPr>
      </w:pPr>
      <w:r w:rsidRPr="00AE0A87">
        <w:rPr>
          <w:rFonts w:ascii="Georgia" w:hAnsi="Georgia"/>
        </w:rPr>
        <w:t xml:space="preserve">It seems to me that the opinion of the </w:t>
      </w:r>
      <w:proofErr w:type="spellStart"/>
      <w:r w:rsidRPr="00AE0A87">
        <w:rPr>
          <w:rFonts w:ascii="Georgia" w:hAnsi="Georgia"/>
        </w:rPr>
        <w:t>Gaon</w:t>
      </w:r>
      <w:proofErr w:type="spellEnd"/>
      <w:r w:rsidRPr="00AE0A87">
        <w:rPr>
          <w:rFonts w:ascii="Georgia" w:hAnsi="Georgia"/>
        </w:rPr>
        <w:t xml:space="preserve"> Rabbi </w:t>
      </w:r>
      <w:proofErr w:type="spellStart"/>
      <w:r w:rsidRPr="00AE0A87">
        <w:rPr>
          <w:rFonts w:ascii="Georgia" w:hAnsi="Georgia"/>
        </w:rPr>
        <w:t>Shlomo</w:t>
      </w:r>
      <w:proofErr w:type="spellEnd"/>
      <w:r w:rsidRPr="00AE0A87">
        <w:rPr>
          <w:rFonts w:ascii="Georgia" w:hAnsi="Georgia"/>
        </w:rPr>
        <w:t xml:space="preserve"> </w:t>
      </w:r>
      <w:proofErr w:type="spellStart"/>
      <w:r w:rsidRPr="00AE0A87">
        <w:rPr>
          <w:rFonts w:ascii="Georgia" w:hAnsi="Georgia"/>
        </w:rPr>
        <w:t>Zalman</w:t>
      </w:r>
      <w:proofErr w:type="spellEnd"/>
      <w:r w:rsidRPr="00AE0A87">
        <w:rPr>
          <w:rFonts w:ascii="Georgia" w:hAnsi="Georgia"/>
        </w:rPr>
        <w:t xml:space="preserve"> Auerbach </w:t>
      </w:r>
      <w:proofErr w:type="spellStart"/>
      <w:r w:rsidRPr="00AE0A87">
        <w:rPr>
          <w:rFonts w:ascii="Georgia" w:hAnsi="Georgia"/>
        </w:rPr>
        <w:t>zt”l</w:t>
      </w:r>
      <w:proofErr w:type="spellEnd"/>
      <w:r w:rsidRPr="00AE0A87">
        <w:rPr>
          <w:rFonts w:ascii="Georgia" w:hAnsi="Georgia"/>
        </w:rPr>
        <w:t xml:space="preserve"> is the accepted law according to most authorities in our generation. Namely, that using an electric appliance involves a </w:t>
      </w:r>
      <w:r w:rsidRPr="00AE0A87">
        <w:rPr>
          <w:rFonts w:ascii="Georgia" w:hAnsi="Georgia"/>
          <w:b/>
          <w:bCs/>
        </w:rPr>
        <w:t>rabbinic</w:t>
      </w:r>
      <w:r w:rsidRPr="00AE0A87">
        <w:rPr>
          <w:rFonts w:ascii="Georgia" w:hAnsi="Georgia"/>
          <w:b/>
          <w:bCs/>
          <w:i/>
          <w:iCs/>
        </w:rPr>
        <w:t xml:space="preserve"> </w:t>
      </w:r>
      <w:r w:rsidRPr="00AE0A87">
        <w:rPr>
          <w:rFonts w:ascii="Georgia" w:hAnsi="Georgia"/>
        </w:rPr>
        <w:t xml:space="preserve">prohibition, unless the appliance performs a biblical </w:t>
      </w:r>
      <w:proofErr w:type="spellStart"/>
      <w:r w:rsidRPr="00AE0A87">
        <w:rPr>
          <w:rFonts w:ascii="Georgia" w:hAnsi="Georgia"/>
          <w:i/>
          <w:iCs/>
        </w:rPr>
        <w:t>melachah</w:t>
      </w:r>
      <w:proofErr w:type="spellEnd"/>
      <w:r w:rsidRPr="00AE0A87">
        <w:rPr>
          <w:rFonts w:ascii="Georgia" w:hAnsi="Georgia"/>
          <w:i/>
          <w:iCs/>
        </w:rPr>
        <w:t xml:space="preserve">, </w:t>
      </w:r>
      <w:r w:rsidRPr="00AE0A87">
        <w:rPr>
          <w:rFonts w:ascii="Georgia" w:hAnsi="Georgia"/>
        </w:rPr>
        <w:t xml:space="preserve">such as milking, shaving, lighting a fire, and the like. </w:t>
      </w:r>
      <w:r w:rsidR="00600018">
        <w:rPr>
          <w:rFonts w:ascii="Georgia" w:hAnsi="Georgia"/>
        </w:rPr>
        <w:t xml:space="preserve"> </w:t>
      </w:r>
      <w:r w:rsidRPr="00AE0A87">
        <w:rPr>
          <w:rFonts w:ascii="Georgia" w:hAnsi="Georgia"/>
        </w:rPr>
        <w:t xml:space="preserve">However, the opinion of the </w:t>
      </w:r>
      <w:proofErr w:type="spellStart"/>
      <w:r w:rsidRPr="00AE0A87">
        <w:rPr>
          <w:rFonts w:ascii="Georgia" w:hAnsi="Georgia"/>
        </w:rPr>
        <w:t>Chazon</w:t>
      </w:r>
      <w:proofErr w:type="spellEnd"/>
      <w:r w:rsidRPr="00AE0A87">
        <w:rPr>
          <w:rFonts w:ascii="Georgia" w:hAnsi="Georgia"/>
        </w:rPr>
        <w:t xml:space="preserve"> </w:t>
      </w:r>
      <w:proofErr w:type="spellStart"/>
      <w:r w:rsidRPr="00AE0A87">
        <w:rPr>
          <w:rFonts w:ascii="Georgia" w:hAnsi="Georgia"/>
        </w:rPr>
        <w:t>Ish</w:t>
      </w:r>
      <w:proofErr w:type="spellEnd"/>
      <w:r w:rsidRPr="00AE0A87">
        <w:rPr>
          <w:rFonts w:ascii="Georgia" w:hAnsi="Georgia"/>
        </w:rPr>
        <w:t xml:space="preserve"> is that using an electric appliance is forbidden </w:t>
      </w:r>
      <w:r w:rsidRPr="00AE0A87">
        <w:rPr>
          <w:rFonts w:ascii="Georgia" w:hAnsi="Georgia"/>
          <w:b/>
          <w:bCs/>
        </w:rPr>
        <w:t xml:space="preserve">biblically. </w:t>
      </w:r>
      <w:r w:rsidRPr="00AE0A87">
        <w:rPr>
          <w:rFonts w:ascii="Georgia" w:hAnsi="Georgia"/>
        </w:rPr>
        <w:t xml:space="preserve">According to him, there are two prohibitions – the very closing of the electric circuit that enables the current to flow through the wires is </w:t>
      </w:r>
      <w:r w:rsidRPr="00AE0A87">
        <w:rPr>
          <w:rFonts w:ascii="Georgia" w:hAnsi="Georgia"/>
          <w:b/>
          <w:bCs/>
        </w:rPr>
        <w:t xml:space="preserve">building, </w:t>
      </w:r>
      <w:r w:rsidRPr="00AE0A87">
        <w:rPr>
          <w:rFonts w:ascii="Georgia" w:hAnsi="Georgia"/>
        </w:rPr>
        <w:t xml:space="preserve">and using the appliance as a result of this is </w:t>
      </w:r>
      <w:r w:rsidRPr="00AE0A87">
        <w:rPr>
          <w:rFonts w:ascii="Georgia" w:hAnsi="Georgia"/>
          <w:b/>
          <w:bCs/>
        </w:rPr>
        <w:t xml:space="preserve">fixing a vessel </w:t>
      </w:r>
      <w:r w:rsidRPr="00AE0A87">
        <w:rPr>
          <w:rFonts w:ascii="Georgia" w:hAnsi="Georgia"/>
        </w:rPr>
        <w:t xml:space="preserve">which is biblically prohibited, either because of building or delivering the final hammer blow… </w:t>
      </w:r>
    </w:p>
    <w:p w:rsidR="00AE0A87" w:rsidRPr="00AE0A87" w:rsidRDefault="00AE0A87" w:rsidP="00AE0A87">
      <w:pPr>
        <w:pStyle w:val="NoSpacing"/>
        <w:rPr>
          <w:rFonts w:ascii="Georgia" w:hAnsi="Georgia"/>
        </w:rPr>
      </w:pPr>
      <w:r w:rsidRPr="00AE0A87">
        <w:rPr>
          <w:rFonts w:ascii="Georgia" w:hAnsi="Georgia"/>
        </w:rPr>
        <w:lastRenderedPageBreak/>
        <w:t xml:space="preserve">The </w:t>
      </w:r>
      <w:proofErr w:type="spellStart"/>
      <w:r w:rsidRPr="00AE0A87">
        <w:rPr>
          <w:rFonts w:ascii="Georgia" w:hAnsi="Georgia"/>
        </w:rPr>
        <w:t>Gaon</w:t>
      </w:r>
      <w:proofErr w:type="spellEnd"/>
      <w:r w:rsidRPr="00AE0A87">
        <w:rPr>
          <w:rFonts w:ascii="Georgia" w:hAnsi="Georgia"/>
        </w:rPr>
        <w:t xml:space="preserve"> Rabbi </w:t>
      </w:r>
      <w:proofErr w:type="spellStart"/>
      <w:r w:rsidRPr="00AE0A87">
        <w:rPr>
          <w:rFonts w:ascii="Georgia" w:hAnsi="Georgia"/>
        </w:rPr>
        <w:t>Shlomo</w:t>
      </w:r>
      <w:proofErr w:type="spellEnd"/>
      <w:r w:rsidRPr="00AE0A87">
        <w:rPr>
          <w:rFonts w:ascii="Georgia" w:hAnsi="Georgia"/>
        </w:rPr>
        <w:t xml:space="preserve"> </w:t>
      </w:r>
      <w:proofErr w:type="spellStart"/>
      <w:r w:rsidRPr="00AE0A87">
        <w:rPr>
          <w:rFonts w:ascii="Georgia" w:hAnsi="Georgia"/>
        </w:rPr>
        <w:t>Zalman</w:t>
      </w:r>
      <w:proofErr w:type="spellEnd"/>
      <w:r w:rsidRPr="00AE0A87">
        <w:rPr>
          <w:rFonts w:ascii="Georgia" w:hAnsi="Georgia"/>
        </w:rPr>
        <w:t xml:space="preserve"> Auerbach disagreed with him... If I am allowed to presume to grasp the depths of his great opinion, he was worried, quite correctly, that if these appliances would be permitted, the Shabbat would, G-d forbid, become a weekday. He understood, with the breadth of his knowledge, the knowledge of Torah, that the Torah would presumably not agree to permit use of electric appliances. Therefore, it seems to me that even those who disagree with </w:t>
      </w:r>
      <w:proofErr w:type="spellStart"/>
      <w:r w:rsidRPr="00AE0A87">
        <w:rPr>
          <w:rFonts w:ascii="Georgia" w:hAnsi="Georgia"/>
        </w:rPr>
        <w:t>Chazon</w:t>
      </w:r>
      <w:proofErr w:type="spellEnd"/>
      <w:r w:rsidRPr="00AE0A87">
        <w:rPr>
          <w:rFonts w:ascii="Georgia" w:hAnsi="Georgia"/>
        </w:rPr>
        <w:t xml:space="preserve"> </w:t>
      </w:r>
      <w:proofErr w:type="spellStart"/>
      <w:r w:rsidRPr="00AE0A87">
        <w:rPr>
          <w:rFonts w:ascii="Georgia" w:hAnsi="Georgia"/>
        </w:rPr>
        <w:t>Ish</w:t>
      </w:r>
      <w:proofErr w:type="spellEnd"/>
      <w:r w:rsidRPr="00AE0A87">
        <w:rPr>
          <w:rFonts w:ascii="Georgia" w:hAnsi="Georgia"/>
        </w:rPr>
        <w:t xml:space="preserve">, [holding] that there is only a rabbinic prohibition in using certain electric appliances, they mean this only with a single, </w:t>
      </w:r>
      <w:r w:rsidRPr="00AE0A87">
        <w:rPr>
          <w:rFonts w:ascii="Georgia" w:hAnsi="Georgia"/>
          <w:b/>
          <w:bCs/>
        </w:rPr>
        <w:t xml:space="preserve">incidental </w:t>
      </w:r>
      <w:r w:rsidRPr="00AE0A87">
        <w:rPr>
          <w:rFonts w:ascii="Georgia" w:hAnsi="Georgia"/>
        </w:rPr>
        <w:t xml:space="preserve">use. However, it is possible that using many electric appliances on Shabbat would involve a </w:t>
      </w:r>
      <w:r w:rsidRPr="00AE0A87">
        <w:rPr>
          <w:rFonts w:ascii="Georgia" w:hAnsi="Georgia"/>
          <w:b/>
          <w:bCs/>
        </w:rPr>
        <w:t xml:space="preserve">biblical </w:t>
      </w:r>
      <w:r w:rsidRPr="00AE0A87">
        <w:rPr>
          <w:rFonts w:ascii="Georgia" w:hAnsi="Georgia"/>
        </w:rPr>
        <w:t xml:space="preserve">prohibition, based on what the </w:t>
      </w:r>
      <w:proofErr w:type="spellStart"/>
      <w:r w:rsidRPr="00AE0A87">
        <w:rPr>
          <w:rFonts w:ascii="Georgia" w:hAnsi="Georgia"/>
        </w:rPr>
        <w:t>Ramban</w:t>
      </w:r>
      <w:proofErr w:type="spellEnd"/>
      <w:r w:rsidRPr="00AE0A87">
        <w:rPr>
          <w:rFonts w:ascii="Georgia" w:hAnsi="Georgia"/>
        </w:rPr>
        <w:t xml:space="preserve"> wrote in his commentary to the Torah (Vayikra 23:24):</w:t>
      </w:r>
    </w:p>
    <w:p w:rsidR="00AE0A87" w:rsidRPr="00AE0A87" w:rsidRDefault="00AE0A87" w:rsidP="00AE0A87">
      <w:pPr>
        <w:pStyle w:val="Quote"/>
      </w:pPr>
      <w:r w:rsidRPr="00AE0A87">
        <w:t xml:space="preserve">We are biblically commanded to rest on Yom Tov even from those activities that technically do not qualify as </w:t>
      </w:r>
      <w:proofErr w:type="spellStart"/>
      <w:r w:rsidRPr="00AE0A87">
        <w:t>melachah</w:t>
      </w:r>
      <w:proofErr w:type="spellEnd"/>
      <w:r w:rsidRPr="00AE0A87">
        <w:t>. We should not strain all day to measure grain, weigh fruit… to move utensils, and even stones, from house to house and place to place… to load up donkeys… And all packages would be delivered on Yom Tov; and the marketplace would be filled with ongoing commerce… and the workers would arise for their duties and hire themselves out like the rest of the week, and so on… Therefore, the Torah commands us “</w:t>
      </w:r>
      <w:proofErr w:type="spellStart"/>
      <w:r w:rsidRPr="00AE0A87">
        <w:t>Shabbaton</w:t>
      </w:r>
      <w:proofErr w:type="spellEnd"/>
      <w:r w:rsidRPr="00AE0A87">
        <w:t>”-- that these should be days of rest and cessation of work, and not days of labor and toil.</w:t>
      </w:r>
    </w:p>
    <w:p w:rsidR="00D233C2" w:rsidRDefault="00AE0A87" w:rsidP="00600018">
      <w:pPr>
        <w:spacing w:after="0" w:line="240" w:lineRule="auto"/>
        <w:rPr>
          <w:rFonts w:ascii="Georgia" w:hAnsi="Georgia"/>
        </w:rPr>
      </w:pPr>
      <w:r w:rsidRPr="00AE0A87">
        <w:rPr>
          <w:rFonts w:ascii="Georgia" w:hAnsi="Georgia"/>
        </w:rPr>
        <w:t>This is specifically true for our generation. As technology has developed and moved forward, and even during the week most people do not toil and work with their bodies</w:t>
      </w:r>
      <w:r w:rsidR="00600018">
        <w:rPr>
          <w:rFonts w:ascii="Georgia" w:hAnsi="Georgia"/>
        </w:rPr>
        <w:t>, but rather they press buttons,</w:t>
      </w:r>
      <w:r w:rsidR="00D233C2" w:rsidRPr="00AE0A87">
        <w:rPr>
          <w:rFonts w:ascii="Georgia" w:hAnsi="Georgia"/>
        </w:rPr>
        <w:t xml:space="preserve">, listen and talk and receive decisions, and all is done with virtually not work, but with psychological stress.  And thank G-d, Who gave his nation of Israel Shabbat and the holidays, when the world’s </w:t>
      </w:r>
      <w:proofErr w:type="spellStart"/>
      <w:r w:rsidR="00D233C2" w:rsidRPr="00AE0A87">
        <w:rPr>
          <w:rFonts w:ascii="Georgia" w:hAnsi="Georgia"/>
        </w:rPr>
        <w:t>Sambatyon</w:t>
      </w:r>
      <w:proofErr w:type="spellEnd"/>
      <w:r w:rsidR="00D233C2" w:rsidRPr="00AE0A87">
        <w:rPr>
          <w:rFonts w:ascii="Georgia" w:hAnsi="Georgia"/>
        </w:rPr>
        <w:t xml:space="preserve"> rests for us.  No phone, no fax, no computer, no radio, no car, and no other appliance. Just the holy Shabbat!  How lucky we are, how good is our portion, and how great is this gift that the Holy One Blessed be He gave us, the One who gives his nation of Israel Shabbat and holidays for holiness and rest, for Torah and joy.  And therefore, it seems to me that event he authorities who hold that electric appliances are only forbidden rabbinically, we should not be lenient regarding their use unless there is great need and with other reasons [to be lenient], and with responsible and deliberate decision making, so that we shall not, G-d forbid, breach the floodgates of the holiness of Shabbat, which is the foundation of all of Israel’s Torah. </w:t>
      </w:r>
    </w:p>
    <w:p w:rsidR="00600018" w:rsidRPr="00AE0A87" w:rsidRDefault="00600018" w:rsidP="00600018">
      <w:pPr>
        <w:spacing w:after="0" w:line="240" w:lineRule="auto"/>
        <w:rPr>
          <w:rFonts w:ascii="Georgia" w:hAnsi="Georgia"/>
        </w:rPr>
      </w:pPr>
    </w:p>
    <w:p w:rsidR="00DB39D3" w:rsidRPr="00600018" w:rsidRDefault="00DB39D3" w:rsidP="00600018">
      <w:pPr>
        <w:pStyle w:val="ListParagraph"/>
        <w:numPr>
          <w:ilvl w:val="0"/>
          <w:numId w:val="3"/>
        </w:numPr>
        <w:jc w:val="both"/>
        <w:rPr>
          <w:rFonts w:ascii="Georgia" w:hAnsi="Georgia"/>
          <w:b/>
          <w:bCs/>
        </w:rPr>
      </w:pPr>
      <w:r w:rsidRPr="00600018">
        <w:rPr>
          <w:rFonts w:ascii="Georgia" w:hAnsi="Georgia"/>
          <w:b/>
          <w:bCs/>
        </w:rPr>
        <w:t>Speech? Thought?</w:t>
      </w:r>
    </w:p>
    <w:p w:rsidR="007338D1" w:rsidRPr="00AE0A87" w:rsidRDefault="007338D1" w:rsidP="00C35F8F">
      <w:pPr>
        <w:pStyle w:val="NoSpacing"/>
        <w:numPr>
          <w:ilvl w:val="0"/>
          <w:numId w:val="1"/>
        </w:numPr>
        <w:bidi/>
        <w:jc w:val="both"/>
        <w:rPr>
          <w:rFonts w:ascii="Georgia" w:hAnsi="Georgia" w:cs="Narkisim"/>
          <w:b/>
          <w:bCs/>
        </w:rPr>
      </w:pPr>
      <w:r w:rsidRPr="00AE0A87">
        <w:rPr>
          <w:rFonts w:ascii="Georgia" w:hAnsi="Georgia" w:cs="Narkisim"/>
          <w:b/>
          <w:bCs/>
          <w:rtl/>
        </w:rPr>
        <w:t>תלמוד בבלי מסכת בבא מציעא דף צ עמוד ב</w:t>
      </w:r>
      <w:r w:rsidRPr="00AE0A87">
        <w:rPr>
          <w:rFonts w:ascii="Georgia" w:hAnsi="Georgia" w:cs="Narkisim"/>
          <w:b/>
          <w:bCs/>
        </w:rPr>
        <w:t xml:space="preserve"> </w:t>
      </w:r>
    </w:p>
    <w:p w:rsidR="00687E64" w:rsidRPr="00AE0A87" w:rsidRDefault="007338D1" w:rsidP="00C35F8F">
      <w:pPr>
        <w:pStyle w:val="NoSpacing"/>
        <w:bidi/>
        <w:jc w:val="both"/>
        <w:rPr>
          <w:rFonts w:ascii="Georgia" w:hAnsi="Georgia" w:cs="Narkisim"/>
        </w:rPr>
      </w:pPr>
      <w:r w:rsidRPr="00AE0A87">
        <w:rPr>
          <w:rFonts w:ascii="Georgia" w:hAnsi="Georgia" w:cs="Narkisim"/>
          <w:rtl/>
        </w:rPr>
        <w:t>איתמר, חסמה בקול והנהיגה בקול, רבי יוחנן אמר: חייב, ריש לקיש אמר: פטור. רבי יוחנן אמר: חייב, עקימת פיו הויא מעשה. ריש לקיש אמר: פטור, קלא לא הוי מעשה.</w:t>
      </w:r>
      <w:r w:rsidRPr="00AE0A87">
        <w:rPr>
          <w:rFonts w:ascii="Georgia" w:hAnsi="Georgia" w:cs="Narkisim"/>
        </w:rPr>
        <w:t>:</w:t>
      </w:r>
    </w:p>
    <w:p w:rsidR="007338D1" w:rsidRPr="00AE0A87" w:rsidRDefault="007338D1" w:rsidP="00347159">
      <w:pPr>
        <w:pStyle w:val="NoSpacing"/>
        <w:jc w:val="both"/>
        <w:rPr>
          <w:rFonts w:ascii="Georgia" w:hAnsi="Georgia" w:cs="Narkisim"/>
        </w:rPr>
      </w:pPr>
      <w:r w:rsidRPr="00AE0A87">
        <w:rPr>
          <w:rFonts w:ascii="Georgia" w:hAnsi="Georgia" w:cs="Narkisim"/>
        </w:rPr>
        <w:t xml:space="preserve">It was stated: If one muzzled an animal using his voice, or led it [with </w:t>
      </w:r>
      <w:proofErr w:type="spellStart"/>
      <w:r w:rsidRPr="00AE0A87">
        <w:rPr>
          <w:rFonts w:ascii="Georgia" w:hAnsi="Georgia" w:cs="Narkisim"/>
          <w:i/>
          <w:iCs/>
        </w:rPr>
        <w:t>kilayim</w:t>
      </w:r>
      <w:proofErr w:type="spellEnd"/>
      <w:r w:rsidRPr="00AE0A87">
        <w:rPr>
          <w:rFonts w:ascii="Georgia" w:hAnsi="Georgia" w:cs="Narkisim"/>
        </w:rPr>
        <w:t xml:space="preserve">] with his voice – R. </w:t>
      </w:r>
      <w:proofErr w:type="spellStart"/>
      <w:r w:rsidRPr="00AE0A87">
        <w:rPr>
          <w:rFonts w:ascii="Georgia" w:hAnsi="Georgia" w:cs="Narkisim"/>
        </w:rPr>
        <w:t>Yochanan</w:t>
      </w:r>
      <w:proofErr w:type="spellEnd"/>
      <w:r w:rsidRPr="00AE0A87">
        <w:rPr>
          <w:rFonts w:ascii="Georgia" w:hAnsi="Georgia" w:cs="Narkisim"/>
        </w:rPr>
        <w:t xml:space="preserve"> says he is liable.  </w:t>
      </w:r>
      <w:proofErr w:type="spellStart"/>
      <w:r w:rsidRPr="00AE0A87">
        <w:rPr>
          <w:rFonts w:ascii="Georgia" w:hAnsi="Georgia" w:cs="Narkisim"/>
        </w:rPr>
        <w:t>Reish</w:t>
      </w:r>
      <w:proofErr w:type="spellEnd"/>
      <w:r w:rsidRPr="00AE0A87">
        <w:rPr>
          <w:rFonts w:ascii="Georgia" w:hAnsi="Georgia" w:cs="Narkisim"/>
        </w:rPr>
        <w:t xml:space="preserve"> </w:t>
      </w:r>
      <w:proofErr w:type="spellStart"/>
      <w:r w:rsidRPr="00AE0A87">
        <w:rPr>
          <w:rFonts w:ascii="Georgia" w:hAnsi="Georgia" w:cs="Narkisim"/>
        </w:rPr>
        <w:t>Lakish</w:t>
      </w:r>
      <w:proofErr w:type="spellEnd"/>
      <w:r w:rsidRPr="00AE0A87">
        <w:rPr>
          <w:rFonts w:ascii="Georgia" w:hAnsi="Georgia" w:cs="Narkisim"/>
        </w:rPr>
        <w:t xml:space="preserve"> says he is exempt. R. </w:t>
      </w:r>
      <w:proofErr w:type="spellStart"/>
      <w:r w:rsidRPr="00AE0A87">
        <w:rPr>
          <w:rFonts w:ascii="Georgia" w:hAnsi="Georgia" w:cs="Narkisim"/>
        </w:rPr>
        <w:t>Yochanan</w:t>
      </w:r>
      <w:proofErr w:type="spellEnd"/>
      <w:r w:rsidRPr="00AE0A87">
        <w:rPr>
          <w:rFonts w:ascii="Georgia" w:hAnsi="Georgia" w:cs="Narkisim"/>
        </w:rPr>
        <w:t xml:space="preserve"> says he is liable because the twisting of his lips is an action. </w:t>
      </w:r>
      <w:proofErr w:type="spellStart"/>
      <w:r w:rsidRPr="00AE0A87">
        <w:rPr>
          <w:rFonts w:ascii="Georgia" w:hAnsi="Georgia" w:cs="Narkisim"/>
        </w:rPr>
        <w:t>Reish</w:t>
      </w:r>
      <w:proofErr w:type="spellEnd"/>
      <w:r w:rsidRPr="00AE0A87">
        <w:rPr>
          <w:rFonts w:ascii="Georgia" w:hAnsi="Georgia" w:cs="Narkisim"/>
        </w:rPr>
        <w:t xml:space="preserve"> </w:t>
      </w:r>
      <w:proofErr w:type="spellStart"/>
      <w:r w:rsidRPr="00AE0A87">
        <w:rPr>
          <w:rFonts w:ascii="Georgia" w:hAnsi="Georgia" w:cs="Narkisim"/>
        </w:rPr>
        <w:t>Lakish</w:t>
      </w:r>
      <w:proofErr w:type="spellEnd"/>
      <w:r w:rsidRPr="00AE0A87">
        <w:rPr>
          <w:rFonts w:ascii="Georgia" w:hAnsi="Georgia" w:cs="Narkisim"/>
        </w:rPr>
        <w:t xml:space="preserve"> says he is </w:t>
      </w:r>
      <w:proofErr w:type="spellStart"/>
      <w:r w:rsidRPr="00AE0A87">
        <w:rPr>
          <w:rFonts w:ascii="Georgia" w:hAnsi="Georgia" w:cs="Narkisim"/>
        </w:rPr>
        <w:t>extempt</w:t>
      </w:r>
      <w:proofErr w:type="spellEnd"/>
      <w:r w:rsidRPr="00AE0A87">
        <w:rPr>
          <w:rFonts w:ascii="Georgia" w:hAnsi="Georgia" w:cs="Narkisim"/>
        </w:rPr>
        <w:t xml:space="preserve">, as speech is not an action. </w:t>
      </w:r>
    </w:p>
    <w:p w:rsidR="007338D1" w:rsidRPr="00AE0A87" w:rsidRDefault="007338D1" w:rsidP="00C35F8F">
      <w:pPr>
        <w:pStyle w:val="NoSpacing"/>
        <w:bidi/>
        <w:jc w:val="both"/>
        <w:rPr>
          <w:rFonts w:ascii="Georgia" w:hAnsi="Georgia" w:cs="Narkisim"/>
        </w:rPr>
      </w:pPr>
    </w:p>
    <w:p w:rsidR="007338D1" w:rsidRPr="00AE0A87" w:rsidRDefault="007338D1" w:rsidP="00C35F8F">
      <w:pPr>
        <w:pStyle w:val="NoSpacing"/>
        <w:numPr>
          <w:ilvl w:val="0"/>
          <w:numId w:val="4"/>
        </w:numPr>
        <w:jc w:val="both"/>
        <w:rPr>
          <w:rFonts w:ascii="Georgia" w:hAnsi="Georgia" w:cs="Narkisim"/>
          <w:rtl/>
        </w:rPr>
      </w:pPr>
      <w:r w:rsidRPr="00AE0A87">
        <w:rPr>
          <w:rFonts w:ascii="Georgia" w:hAnsi="Georgia" w:cs="Narkisim"/>
        </w:rPr>
        <w:t xml:space="preserve">What about thought?  </w:t>
      </w:r>
      <w:r w:rsidR="000973A9" w:rsidRPr="00AE0A87">
        <w:rPr>
          <w:rFonts w:ascii="Georgia" w:hAnsi="Georgia" w:cs="Narkisim"/>
        </w:rPr>
        <w:t>Is it not an action</w:t>
      </w:r>
      <w:r w:rsidR="00347159" w:rsidRPr="00AE0A87">
        <w:rPr>
          <w:rFonts w:ascii="Georgia" w:hAnsi="Georgia" w:cs="Narkisim"/>
        </w:rPr>
        <w:t xml:space="preserve"> (RNR permits)</w:t>
      </w:r>
      <w:r w:rsidR="000973A9" w:rsidRPr="00AE0A87">
        <w:rPr>
          <w:rFonts w:ascii="Georgia" w:hAnsi="Georgia" w:cs="Narkisim"/>
        </w:rPr>
        <w:t xml:space="preserve">?  It is </w:t>
      </w:r>
      <w:proofErr w:type="spellStart"/>
      <w:r w:rsidR="000973A9" w:rsidRPr="00AE0A87">
        <w:rPr>
          <w:rFonts w:ascii="Georgia" w:hAnsi="Georgia" w:cs="Narkisim"/>
          <w:i/>
          <w:iCs/>
        </w:rPr>
        <w:t>melechet</w:t>
      </w:r>
      <w:proofErr w:type="spellEnd"/>
      <w:r w:rsidR="000973A9" w:rsidRPr="00AE0A87">
        <w:rPr>
          <w:rFonts w:ascii="Georgia" w:hAnsi="Georgia" w:cs="Narkisim"/>
          <w:i/>
          <w:iCs/>
        </w:rPr>
        <w:t xml:space="preserve"> </w:t>
      </w:r>
      <w:proofErr w:type="spellStart"/>
      <w:r w:rsidR="000973A9" w:rsidRPr="00AE0A87">
        <w:rPr>
          <w:rFonts w:ascii="Georgia" w:hAnsi="Georgia" w:cs="Narkisim"/>
          <w:i/>
          <w:iCs/>
        </w:rPr>
        <w:t>machshevet</w:t>
      </w:r>
      <w:proofErr w:type="spellEnd"/>
      <w:r w:rsidR="000973A9" w:rsidRPr="00AE0A87">
        <w:rPr>
          <w:rFonts w:ascii="Georgia" w:hAnsi="Georgia" w:cs="Narkisim"/>
          <w:i/>
          <w:iCs/>
        </w:rPr>
        <w:t xml:space="preserve">? </w:t>
      </w:r>
      <w:r w:rsidR="000973A9" w:rsidRPr="00AE0A87">
        <w:rPr>
          <w:rFonts w:ascii="Georgia" w:hAnsi="Georgia" w:cs="Narkisim"/>
        </w:rPr>
        <w:t xml:space="preserve">Is it like telling a non-Jew to do something (see Brit Yaakov 54)?  Is it like performing </w:t>
      </w:r>
      <w:proofErr w:type="spellStart"/>
      <w:r w:rsidR="000973A9" w:rsidRPr="00AE0A87">
        <w:rPr>
          <w:rFonts w:ascii="Georgia" w:hAnsi="Georgia" w:cs="Narkisim"/>
          <w:i/>
          <w:iCs/>
        </w:rPr>
        <w:t>melacha</w:t>
      </w:r>
      <w:proofErr w:type="spellEnd"/>
      <w:r w:rsidR="000973A9" w:rsidRPr="00AE0A87">
        <w:rPr>
          <w:rFonts w:ascii="Georgia" w:hAnsi="Georgia" w:cs="Narkisim"/>
          <w:i/>
          <w:iCs/>
        </w:rPr>
        <w:t xml:space="preserve"> </w:t>
      </w:r>
      <w:r w:rsidR="000973A9" w:rsidRPr="00AE0A87">
        <w:rPr>
          <w:rFonts w:ascii="Georgia" w:hAnsi="Georgia" w:cs="Narkisim"/>
        </w:rPr>
        <w:t xml:space="preserve">through metaphysical powers, which is itself a dispute (http://traditionarchive.org/news/_pdfs/0067-0086.pdf)?  Is it because it is fundamentally not </w:t>
      </w:r>
      <w:proofErr w:type="spellStart"/>
      <w:r w:rsidR="000973A9" w:rsidRPr="00AE0A87">
        <w:rPr>
          <w:rFonts w:ascii="Georgia" w:hAnsi="Georgia" w:cs="Narkisim"/>
          <w:i/>
          <w:iCs/>
        </w:rPr>
        <w:t>melacha</w:t>
      </w:r>
      <w:proofErr w:type="spellEnd"/>
      <w:r w:rsidR="000973A9" w:rsidRPr="00AE0A87">
        <w:rPr>
          <w:rFonts w:ascii="Georgia" w:hAnsi="Georgia" w:cs="Narkisim"/>
          <w:i/>
          <w:iCs/>
        </w:rPr>
        <w:t xml:space="preserve">, </w:t>
      </w:r>
      <w:r w:rsidR="000973A9" w:rsidRPr="00AE0A87">
        <w:rPr>
          <w:rFonts w:ascii="Georgia" w:hAnsi="Georgia" w:cs="Narkisim"/>
        </w:rPr>
        <w:t>or perhaps only when it is not the normal way of doing things?</w:t>
      </w:r>
    </w:p>
    <w:p w:rsidR="00347159" w:rsidRPr="00AE0A87" w:rsidRDefault="00347159" w:rsidP="00C35F8F">
      <w:pPr>
        <w:shd w:val="clear" w:color="auto" w:fill="FFFFFF"/>
        <w:spacing w:after="0" w:line="240" w:lineRule="auto"/>
        <w:jc w:val="both"/>
        <w:rPr>
          <w:rFonts w:ascii="Georgia" w:eastAsia="Times New Roman" w:hAnsi="Georgia" w:cs="Tahoma"/>
          <w:b/>
          <w:bCs/>
          <w:bdr w:val="none" w:sz="0" w:space="0" w:color="auto" w:frame="1"/>
        </w:rPr>
      </w:pPr>
    </w:p>
    <w:p w:rsidR="000973A9" w:rsidRPr="00600018" w:rsidRDefault="000973A9" w:rsidP="00600018">
      <w:pPr>
        <w:pStyle w:val="ListParagraph"/>
        <w:numPr>
          <w:ilvl w:val="0"/>
          <w:numId w:val="4"/>
        </w:numPr>
        <w:shd w:val="clear" w:color="auto" w:fill="FFFFFF"/>
        <w:spacing w:after="0" w:line="240" w:lineRule="auto"/>
        <w:jc w:val="both"/>
        <w:rPr>
          <w:rFonts w:ascii="Georgia" w:eastAsia="Times New Roman" w:hAnsi="Georgia" w:cs="Tahoma"/>
          <w:b/>
          <w:bCs/>
          <w:bdr w:val="none" w:sz="0" w:space="0" w:color="auto" w:frame="1"/>
        </w:rPr>
      </w:pPr>
      <w:r w:rsidRPr="00600018">
        <w:rPr>
          <w:rFonts w:ascii="Georgia" w:eastAsia="Times New Roman" w:hAnsi="Georgia" w:cs="Tahoma"/>
          <w:b/>
          <w:bCs/>
          <w:bdr w:val="none" w:sz="0" w:space="0" w:color="auto" w:frame="1"/>
        </w:rPr>
        <w:t>Motion Sensors:</w:t>
      </w:r>
    </w:p>
    <w:p w:rsidR="00347159" w:rsidRPr="00AE0A87" w:rsidRDefault="00347159" w:rsidP="00C35F8F">
      <w:pPr>
        <w:shd w:val="clear" w:color="auto" w:fill="FFFFFF"/>
        <w:spacing w:after="0" w:line="240" w:lineRule="auto"/>
        <w:jc w:val="both"/>
        <w:rPr>
          <w:rFonts w:ascii="Georgia" w:eastAsia="Times New Roman" w:hAnsi="Georgia" w:cs="Tahoma"/>
          <w:b/>
          <w:bCs/>
          <w:bdr w:val="none" w:sz="0" w:space="0" w:color="auto" w:frame="1"/>
        </w:rPr>
      </w:pPr>
    </w:p>
    <w:p w:rsidR="00347159" w:rsidRPr="00AE0A87" w:rsidRDefault="00347159" w:rsidP="00347159">
      <w:pPr>
        <w:pStyle w:val="ListParagraph"/>
        <w:numPr>
          <w:ilvl w:val="0"/>
          <w:numId w:val="1"/>
        </w:numPr>
        <w:shd w:val="clear" w:color="auto" w:fill="FFFFFF"/>
        <w:spacing w:after="0" w:line="240" w:lineRule="auto"/>
        <w:jc w:val="both"/>
        <w:rPr>
          <w:rFonts w:ascii="Georgia" w:eastAsia="Times New Roman" w:hAnsi="Georgia" w:cs="Tahoma"/>
          <w:b/>
          <w:bCs/>
          <w:bdr w:val="none" w:sz="0" w:space="0" w:color="auto" w:frame="1"/>
        </w:rPr>
      </w:pPr>
      <w:r w:rsidRPr="00AE0A87">
        <w:rPr>
          <w:rFonts w:ascii="Georgia" w:eastAsia="Times New Roman" w:hAnsi="Georgia" w:cs="Tahoma"/>
          <w:b/>
          <w:bCs/>
          <w:bdr w:val="none" w:sz="0" w:space="0" w:color="auto" w:frame="1"/>
        </w:rPr>
        <w:t>Problems and suggested solutions:</w:t>
      </w:r>
    </w:p>
    <w:p w:rsidR="00347159" w:rsidRPr="00AE0A87" w:rsidRDefault="00347159" w:rsidP="00347159">
      <w:pPr>
        <w:pStyle w:val="ListParagraph"/>
        <w:numPr>
          <w:ilvl w:val="1"/>
          <w:numId w:val="1"/>
        </w:numPr>
        <w:shd w:val="clear" w:color="auto" w:fill="FFFFFF"/>
        <w:spacing w:after="0" w:line="240" w:lineRule="auto"/>
        <w:jc w:val="both"/>
        <w:rPr>
          <w:rFonts w:ascii="Georgia" w:eastAsia="Times New Roman" w:hAnsi="Georgia" w:cs="Tahoma"/>
          <w:b/>
          <w:bCs/>
          <w:i/>
          <w:iCs/>
          <w:bdr w:val="none" w:sz="0" w:space="0" w:color="auto" w:frame="1"/>
        </w:rPr>
      </w:pPr>
      <w:proofErr w:type="spellStart"/>
      <w:r w:rsidRPr="00AE0A87">
        <w:rPr>
          <w:rFonts w:ascii="Georgia" w:eastAsia="Times New Roman" w:hAnsi="Georgia" w:cs="Tahoma"/>
          <w:b/>
          <w:bCs/>
          <w:i/>
          <w:iCs/>
          <w:bdr w:val="none" w:sz="0" w:space="0" w:color="auto" w:frame="1"/>
        </w:rPr>
        <w:t>Psik</w:t>
      </w:r>
      <w:proofErr w:type="spellEnd"/>
      <w:r w:rsidRPr="00AE0A87">
        <w:rPr>
          <w:rFonts w:ascii="Georgia" w:eastAsia="Times New Roman" w:hAnsi="Georgia" w:cs="Tahoma"/>
          <w:b/>
          <w:bCs/>
          <w:i/>
          <w:iCs/>
          <w:bdr w:val="none" w:sz="0" w:space="0" w:color="auto" w:frame="1"/>
        </w:rPr>
        <w:t xml:space="preserve"> </w:t>
      </w:r>
      <w:proofErr w:type="spellStart"/>
      <w:r w:rsidRPr="00AE0A87">
        <w:rPr>
          <w:rFonts w:ascii="Georgia" w:eastAsia="Times New Roman" w:hAnsi="Georgia" w:cs="Tahoma"/>
          <w:b/>
          <w:bCs/>
          <w:i/>
          <w:iCs/>
          <w:bdr w:val="none" w:sz="0" w:space="0" w:color="auto" w:frame="1"/>
        </w:rPr>
        <w:t>Reisha</w:t>
      </w:r>
      <w:proofErr w:type="spellEnd"/>
      <w:r w:rsidRPr="00AE0A87">
        <w:rPr>
          <w:rFonts w:ascii="Georgia" w:eastAsia="Times New Roman" w:hAnsi="Georgia" w:cs="Tahoma"/>
          <w:b/>
          <w:bCs/>
          <w:i/>
          <w:iCs/>
          <w:bdr w:val="none" w:sz="0" w:space="0" w:color="auto" w:frame="1"/>
        </w:rPr>
        <w:t xml:space="preserve"> – </w:t>
      </w:r>
      <w:r w:rsidRPr="00AE0A87">
        <w:rPr>
          <w:rFonts w:ascii="Georgia" w:eastAsia="Times New Roman" w:hAnsi="Georgia" w:cs="Tahoma"/>
          <w:b/>
          <w:bCs/>
          <w:bdr w:val="none" w:sz="0" w:space="0" w:color="auto" w:frame="1"/>
        </w:rPr>
        <w:t>Inevitable Cause:</w:t>
      </w:r>
    </w:p>
    <w:p w:rsidR="00347159" w:rsidRPr="00AE0A87" w:rsidRDefault="00347159" w:rsidP="00347159">
      <w:pPr>
        <w:pStyle w:val="ListParagraph"/>
        <w:numPr>
          <w:ilvl w:val="2"/>
          <w:numId w:val="1"/>
        </w:numPr>
        <w:shd w:val="clear" w:color="auto" w:fill="FFFFFF"/>
        <w:spacing w:after="0" w:line="240" w:lineRule="auto"/>
        <w:jc w:val="both"/>
        <w:rPr>
          <w:rFonts w:ascii="Georgia" w:eastAsia="Times New Roman" w:hAnsi="Georgia" w:cs="Tahoma"/>
          <w:b/>
          <w:bCs/>
          <w:i/>
          <w:iCs/>
          <w:bdr w:val="none" w:sz="0" w:space="0" w:color="auto" w:frame="1"/>
        </w:rPr>
      </w:pPr>
      <w:proofErr w:type="spellStart"/>
      <w:r w:rsidRPr="00AE0A87">
        <w:rPr>
          <w:rFonts w:ascii="Georgia" w:eastAsia="Times New Roman" w:hAnsi="Georgia" w:cs="Tahoma"/>
          <w:b/>
          <w:bCs/>
          <w:bdr w:val="none" w:sz="0" w:space="0" w:color="auto" w:frame="1"/>
        </w:rPr>
        <w:t>Terumat</w:t>
      </w:r>
      <w:proofErr w:type="spellEnd"/>
      <w:r w:rsidRPr="00AE0A87">
        <w:rPr>
          <w:rFonts w:ascii="Georgia" w:eastAsia="Times New Roman" w:hAnsi="Georgia" w:cs="Tahoma"/>
          <w:b/>
          <w:bCs/>
          <w:bdr w:val="none" w:sz="0" w:space="0" w:color="auto" w:frame="1"/>
        </w:rPr>
        <w:t xml:space="preserve"> </w:t>
      </w:r>
      <w:proofErr w:type="spellStart"/>
      <w:r w:rsidRPr="00AE0A87">
        <w:rPr>
          <w:rFonts w:ascii="Georgia" w:eastAsia="Times New Roman" w:hAnsi="Georgia" w:cs="Tahoma"/>
          <w:b/>
          <w:bCs/>
          <w:bdr w:val="none" w:sz="0" w:space="0" w:color="auto" w:frame="1"/>
        </w:rPr>
        <w:t>HaDeshen</w:t>
      </w:r>
      <w:proofErr w:type="spellEnd"/>
      <w:r w:rsidRPr="00AE0A87">
        <w:rPr>
          <w:rFonts w:ascii="Georgia" w:eastAsia="Times New Roman" w:hAnsi="Georgia" w:cs="Tahoma"/>
          <w:b/>
          <w:bCs/>
          <w:bdr w:val="none" w:sz="0" w:space="0" w:color="auto" w:frame="1"/>
        </w:rPr>
        <w:t xml:space="preserve"> </w:t>
      </w:r>
      <w:r w:rsidRPr="00AE0A87">
        <w:rPr>
          <w:rFonts w:ascii="Georgia" w:eastAsia="Times New Roman" w:hAnsi="Georgia" w:cs="Tahoma"/>
          <w:bdr w:val="none" w:sz="0" w:space="0" w:color="auto" w:frame="1"/>
        </w:rPr>
        <w:t xml:space="preserve">allows when the result is rabbinic.  </w:t>
      </w:r>
      <w:r w:rsidRPr="00AE0A87">
        <w:rPr>
          <w:rFonts w:ascii="Georgia" w:eastAsia="Times New Roman" w:hAnsi="Georgia" w:cs="Tahoma"/>
          <w:b/>
          <w:bCs/>
          <w:bdr w:val="none" w:sz="0" w:space="0" w:color="auto" w:frame="1"/>
        </w:rPr>
        <w:t xml:space="preserve">Magen Avraham </w:t>
      </w:r>
      <w:r w:rsidR="00E5760F" w:rsidRPr="00AE0A87">
        <w:rPr>
          <w:rFonts w:ascii="Georgia" w:eastAsia="Times New Roman" w:hAnsi="Georgia" w:cs="Tahoma"/>
          <w:bdr w:val="none" w:sz="0" w:space="0" w:color="auto" w:frame="1"/>
        </w:rPr>
        <w:t xml:space="preserve">forbids.  Mishna </w:t>
      </w:r>
      <w:proofErr w:type="spellStart"/>
      <w:r w:rsidR="00E5760F" w:rsidRPr="00AE0A87">
        <w:rPr>
          <w:rFonts w:ascii="Georgia" w:eastAsia="Times New Roman" w:hAnsi="Georgia" w:cs="Tahoma"/>
          <w:bdr w:val="none" w:sz="0" w:space="0" w:color="auto" w:frame="1"/>
        </w:rPr>
        <w:t>Berurah</w:t>
      </w:r>
      <w:proofErr w:type="spellEnd"/>
      <w:r w:rsidR="00E5760F" w:rsidRPr="00AE0A87">
        <w:rPr>
          <w:rFonts w:ascii="Georgia" w:eastAsia="Times New Roman" w:hAnsi="Georgia" w:cs="Tahoma"/>
          <w:bdr w:val="none" w:sz="0" w:space="0" w:color="auto" w:frame="1"/>
        </w:rPr>
        <w:t xml:space="preserve"> notes many </w:t>
      </w:r>
      <w:proofErr w:type="spellStart"/>
      <w:r w:rsidR="00E5760F" w:rsidRPr="00AE0A87">
        <w:rPr>
          <w:rFonts w:ascii="Georgia" w:eastAsia="Times New Roman" w:hAnsi="Georgia" w:cs="Tahoma"/>
          <w:bdr w:val="none" w:sz="0" w:space="0" w:color="auto" w:frame="1"/>
        </w:rPr>
        <w:t>achronim</w:t>
      </w:r>
      <w:proofErr w:type="spellEnd"/>
      <w:r w:rsidR="00E5760F" w:rsidRPr="00AE0A87">
        <w:rPr>
          <w:rFonts w:ascii="Georgia" w:eastAsia="Times New Roman" w:hAnsi="Georgia" w:cs="Tahoma"/>
          <w:bdr w:val="none" w:sz="0" w:space="0" w:color="auto" w:frame="1"/>
        </w:rPr>
        <w:t xml:space="preserve"> are stringent, though some are </w:t>
      </w:r>
      <w:r w:rsidR="00600018" w:rsidRPr="00AE0A87">
        <w:rPr>
          <w:rFonts w:ascii="Georgia" w:eastAsia="Times New Roman" w:hAnsi="Georgia" w:cs="Tahoma"/>
          <w:bdr w:val="none" w:sz="0" w:space="0" w:color="auto" w:frame="1"/>
        </w:rPr>
        <w:t>lenient</w:t>
      </w:r>
      <w:r w:rsidR="00E5760F" w:rsidRPr="00AE0A87">
        <w:rPr>
          <w:rFonts w:ascii="Georgia" w:eastAsia="Times New Roman" w:hAnsi="Georgia" w:cs="Tahoma"/>
          <w:bdr w:val="none" w:sz="0" w:space="0" w:color="auto" w:frame="1"/>
        </w:rPr>
        <w:t>.</w:t>
      </w:r>
    </w:p>
    <w:p w:rsidR="00347159" w:rsidRPr="00AE0A87" w:rsidRDefault="00E5760F" w:rsidP="00347159">
      <w:pPr>
        <w:pStyle w:val="TNRParagraph"/>
        <w:numPr>
          <w:ilvl w:val="1"/>
          <w:numId w:val="1"/>
        </w:numPr>
        <w:rPr>
          <w:rFonts w:ascii="Georgia" w:hAnsi="Georgia"/>
          <w:b/>
          <w:bCs/>
        </w:rPr>
      </w:pPr>
      <w:r w:rsidRPr="00AE0A87">
        <w:rPr>
          <w:rFonts w:ascii="Georgia" w:hAnsi="Georgia"/>
          <w:b/>
          <w:bCs/>
        </w:rPr>
        <w:t>When you don’t want the result:</w:t>
      </w:r>
    </w:p>
    <w:p w:rsidR="00347159" w:rsidRPr="00AE0A87" w:rsidRDefault="00E5760F" w:rsidP="00E5760F">
      <w:pPr>
        <w:pStyle w:val="TNRParagraph"/>
        <w:numPr>
          <w:ilvl w:val="2"/>
          <w:numId w:val="1"/>
        </w:numPr>
        <w:rPr>
          <w:rFonts w:ascii="Georgia" w:hAnsi="Georgia"/>
        </w:rPr>
      </w:pPr>
      <w:proofErr w:type="spellStart"/>
      <w:r w:rsidRPr="00AE0A87">
        <w:rPr>
          <w:rFonts w:ascii="Georgia" w:hAnsi="Georgia"/>
          <w:b/>
          <w:bCs/>
        </w:rPr>
        <w:t>Tosafot</w:t>
      </w:r>
      <w:proofErr w:type="spellEnd"/>
      <w:r w:rsidRPr="00AE0A87">
        <w:rPr>
          <w:rFonts w:ascii="Georgia" w:hAnsi="Georgia"/>
        </w:rPr>
        <w:t xml:space="preserve"> suggest </w:t>
      </w:r>
      <w:proofErr w:type="spellStart"/>
      <w:r w:rsidRPr="00AE0A87">
        <w:rPr>
          <w:rFonts w:ascii="Georgia" w:hAnsi="Georgia"/>
          <w:i/>
          <w:iCs/>
        </w:rPr>
        <w:t>Psik</w:t>
      </w:r>
      <w:proofErr w:type="spellEnd"/>
      <w:r w:rsidRPr="00AE0A87">
        <w:rPr>
          <w:rFonts w:ascii="Georgia" w:hAnsi="Georgia"/>
          <w:i/>
          <w:iCs/>
        </w:rPr>
        <w:t xml:space="preserve"> </w:t>
      </w:r>
      <w:proofErr w:type="spellStart"/>
      <w:r w:rsidRPr="00AE0A87">
        <w:rPr>
          <w:rFonts w:ascii="Georgia" w:hAnsi="Georgia"/>
          <w:i/>
          <w:iCs/>
        </w:rPr>
        <w:t>Resha</w:t>
      </w:r>
      <w:proofErr w:type="spellEnd"/>
      <w:r w:rsidRPr="00AE0A87">
        <w:rPr>
          <w:rFonts w:ascii="Georgia" w:hAnsi="Georgia"/>
          <w:i/>
          <w:iCs/>
        </w:rPr>
        <w:t xml:space="preserve"> </w:t>
      </w:r>
      <w:proofErr w:type="spellStart"/>
      <w:r w:rsidRPr="00AE0A87">
        <w:rPr>
          <w:rFonts w:ascii="Georgia" w:hAnsi="Georgia"/>
          <w:i/>
          <w:iCs/>
        </w:rPr>
        <w:t>D’Lo</w:t>
      </w:r>
      <w:proofErr w:type="spellEnd"/>
      <w:r w:rsidRPr="00AE0A87">
        <w:rPr>
          <w:rFonts w:ascii="Georgia" w:hAnsi="Georgia"/>
          <w:i/>
          <w:iCs/>
        </w:rPr>
        <w:t xml:space="preserve"> </w:t>
      </w:r>
      <w:proofErr w:type="spellStart"/>
      <w:r w:rsidRPr="00AE0A87">
        <w:rPr>
          <w:rFonts w:ascii="Georgia" w:hAnsi="Georgia"/>
          <w:i/>
          <w:iCs/>
        </w:rPr>
        <w:t>Nicha</w:t>
      </w:r>
      <w:proofErr w:type="spellEnd"/>
      <w:r w:rsidRPr="00AE0A87">
        <w:rPr>
          <w:rFonts w:ascii="Georgia" w:hAnsi="Georgia"/>
          <w:i/>
          <w:iCs/>
        </w:rPr>
        <w:t xml:space="preserve"> Lei </w:t>
      </w:r>
      <w:r w:rsidRPr="00AE0A87">
        <w:rPr>
          <w:rFonts w:ascii="Georgia" w:hAnsi="Georgia"/>
        </w:rPr>
        <w:t xml:space="preserve">on rabbinic law is permitted.  Mishna </w:t>
      </w:r>
      <w:proofErr w:type="spellStart"/>
      <w:r w:rsidRPr="00AE0A87">
        <w:rPr>
          <w:rFonts w:ascii="Georgia" w:hAnsi="Georgia"/>
        </w:rPr>
        <w:t>Berurah</w:t>
      </w:r>
      <w:proofErr w:type="spellEnd"/>
      <w:r w:rsidRPr="00AE0A87">
        <w:rPr>
          <w:rFonts w:ascii="Georgia" w:hAnsi="Georgia"/>
        </w:rPr>
        <w:t xml:space="preserve"> forbids unless it is double </w:t>
      </w:r>
      <w:proofErr w:type="spellStart"/>
      <w:r w:rsidRPr="00AE0A87">
        <w:rPr>
          <w:rFonts w:ascii="Georgia" w:hAnsi="Georgia"/>
        </w:rPr>
        <w:t>derabanan</w:t>
      </w:r>
      <w:proofErr w:type="spellEnd"/>
    </w:p>
    <w:p w:rsidR="00E5760F" w:rsidRPr="00AE0A87" w:rsidRDefault="00E5760F" w:rsidP="00E5760F">
      <w:pPr>
        <w:pStyle w:val="TNRParagraph"/>
        <w:numPr>
          <w:ilvl w:val="2"/>
          <w:numId w:val="1"/>
        </w:numPr>
        <w:rPr>
          <w:rFonts w:ascii="Georgia" w:hAnsi="Georgia"/>
        </w:rPr>
      </w:pPr>
      <w:r w:rsidRPr="00AE0A87">
        <w:rPr>
          <w:rFonts w:ascii="Georgia" w:hAnsi="Georgia"/>
        </w:rPr>
        <w:t>When is it called wanting the result?</w:t>
      </w:r>
    </w:p>
    <w:p w:rsidR="00E5760F" w:rsidRPr="00AE0A87" w:rsidRDefault="00E5760F" w:rsidP="00E5760F">
      <w:pPr>
        <w:pStyle w:val="TNRParagraph"/>
        <w:numPr>
          <w:ilvl w:val="1"/>
          <w:numId w:val="1"/>
        </w:numPr>
        <w:rPr>
          <w:rFonts w:ascii="Georgia" w:hAnsi="Georgia"/>
        </w:rPr>
      </w:pPr>
      <w:r w:rsidRPr="00AE0A87">
        <w:rPr>
          <w:rFonts w:ascii="Georgia" w:hAnsi="Georgia"/>
          <w:b/>
          <w:bCs/>
          <w:i/>
          <w:iCs/>
        </w:rPr>
        <w:t xml:space="preserve">Doubtful </w:t>
      </w:r>
      <w:proofErr w:type="spellStart"/>
      <w:r w:rsidRPr="00AE0A87">
        <w:rPr>
          <w:rFonts w:ascii="Georgia" w:hAnsi="Georgia"/>
          <w:b/>
          <w:bCs/>
          <w:i/>
          <w:iCs/>
        </w:rPr>
        <w:t>Psik</w:t>
      </w:r>
      <w:proofErr w:type="spellEnd"/>
      <w:r w:rsidRPr="00AE0A87">
        <w:rPr>
          <w:rFonts w:ascii="Georgia" w:hAnsi="Georgia"/>
          <w:b/>
          <w:bCs/>
          <w:i/>
          <w:iCs/>
        </w:rPr>
        <w:t xml:space="preserve"> </w:t>
      </w:r>
      <w:proofErr w:type="spellStart"/>
      <w:r w:rsidRPr="00AE0A87">
        <w:rPr>
          <w:rFonts w:ascii="Georgia" w:hAnsi="Georgia"/>
          <w:b/>
          <w:bCs/>
          <w:i/>
          <w:iCs/>
        </w:rPr>
        <w:t>Reisha</w:t>
      </w:r>
      <w:proofErr w:type="spellEnd"/>
      <w:r w:rsidRPr="00AE0A87">
        <w:rPr>
          <w:rFonts w:ascii="Georgia" w:hAnsi="Georgia"/>
          <w:i/>
          <w:iCs/>
        </w:rPr>
        <w:t xml:space="preserve">: </w:t>
      </w:r>
      <w:proofErr w:type="spellStart"/>
      <w:r w:rsidRPr="00AE0A87">
        <w:rPr>
          <w:rFonts w:ascii="Georgia" w:hAnsi="Georgia"/>
          <w:b/>
          <w:bCs/>
        </w:rPr>
        <w:t>Taz</w:t>
      </w:r>
      <w:proofErr w:type="spellEnd"/>
      <w:r w:rsidRPr="00AE0A87">
        <w:rPr>
          <w:rFonts w:ascii="Georgia" w:hAnsi="Georgia"/>
        </w:rPr>
        <w:t xml:space="preserve"> – permits, </w:t>
      </w:r>
      <w:r w:rsidRPr="00AE0A87">
        <w:rPr>
          <w:rFonts w:ascii="Georgia" w:hAnsi="Georgia"/>
          <w:b/>
          <w:bCs/>
        </w:rPr>
        <w:t xml:space="preserve">R. </w:t>
      </w:r>
      <w:proofErr w:type="spellStart"/>
      <w:r w:rsidRPr="00AE0A87">
        <w:rPr>
          <w:rFonts w:ascii="Georgia" w:hAnsi="Georgia"/>
          <w:b/>
          <w:bCs/>
        </w:rPr>
        <w:t>Akiva</w:t>
      </w:r>
      <w:proofErr w:type="spellEnd"/>
      <w:r w:rsidRPr="00AE0A87">
        <w:rPr>
          <w:rFonts w:ascii="Georgia" w:hAnsi="Georgia"/>
          <w:b/>
          <w:bCs/>
        </w:rPr>
        <w:t xml:space="preserve"> </w:t>
      </w:r>
      <w:proofErr w:type="spellStart"/>
      <w:r w:rsidRPr="00AE0A87">
        <w:rPr>
          <w:rFonts w:ascii="Georgia" w:hAnsi="Georgia"/>
          <w:b/>
          <w:bCs/>
        </w:rPr>
        <w:t>Eigar</w:t>
      </w:r>
      <w:proofErr w:type="spellEnd"/>
      <w:r w:rsidRPr="00AE0A87">
        <w:rPr>
          <w:rFonts w:ascii="Georgia" w:hAnsi="Georgia"/>
        </w:rPr>
        <w:t xml:space="preserve"> forbids.  </w:t>
      </w:r>
    </w:p>
    <w:p w:rsidR="00E5760F" w:rsidRPr="00AE0A87" w:rsidRDefault="00E5760F" w:rsidP="00E5760F">
      <w:pPr>
        <w:pStyle w:val="TNRParagraph"/>
        <w:numPr>
          <w:ilvl w:val="1"/>
          <w:numId w:val="1"/>
        </w:numPr>
        <w:rPr>
          <w:rFonts w:ascii="Georgia" w:hAnsi="Georgia"/>
          <w:i/>
          <w:iCs/>
        </w:rPr>
      </w:pPr>
      <w:r w:rsidRPr="00AE0A87">
        <w:rPr>
          <w:rFonts w:ascii="Georgia" w:hAnsi="Georgia"/>
          <w:b/>
          <w:bCs/>
          <w:i/>
          <w:iCs/>
        </w:rPr>
        <w:t xml:space="preserve">“Super </w:t>
      </w:r>
      <w:proofErr w:type="spellStart"/>
      <w:r w:rsidRPr="00AE0A87">
        <w:rPr>
          <w:rFonts w:ascii="Georgia" w:hAnsi="Georgia"/>
          <w:b/>
          <w:bCs/>
          <w:i/>
          <w:iCs/>
        </w:rPr>
        <w:t>Psik</w:t>
      </w:r>
      <w:proofErr w:type="spellEnd"/>
      <w:r w:rsidRPr="00AE0A87">
        <w:rPr>
          <w:rFonts w:ascii="Georgia" w:hAnsi="Georgia"/>
          <w:b/>
          <w:bCs/>
          <w:i/>
          <w:iCs/>
        </w:rPr>
        <w:t xml:space="preserve"> </w:t>
      </w:r>
      <w:proofErr w:type="spellStart"/>
      <w:r w:rsidRPr="00AE0A87">
        <w:rPr>
          <w:rFonts w:ascii="Georgia" w:hAnsi="Georgia"/>
          <w:b/>
          <w:bCs/>
          <w:i/>
          <w:iCs/>
        </w:rPr>
        <w:t>Reisha</w:t>
      </w:r>
      <w:proofErr w:type="spellEnd"/>
      <w:r w:rsidRPr="00AE0A87">
        <w:rPr>
          <w:rFonts w:ascii="Georgia" w:hAnsi="Georgia"/>
          <w:b/>
          <w:bCs/>
          <w:i/>
          <w:iCs/>
        </w:rPr>
        <w:t>”</w:t>
      </w:r>
      <w:r w:rsidRPr="00AE0A87">
        <w:rPr>
          <w:rFonts w:ascii="Georgia" w:hAnsi="Georgia"/>
          <w:i/>
          <w:iCs/>
        </w:rPr>
        <w:t xml:space="preserve"> – </w:t>
      </w:r>
      <w:proofErr w:type="spellStart"/>
      <w:r w:rsidRPr="00AE0A87">
        <w:rPr>
          <w:rFonts w:ascii="Georgia" w:hAnsi="Georgia"/>
          <w:b/>
          <w:bCs/>
          <w:i/>
          <w:iCs/>
        </w:rPr>
        <w:t>Shiltei</w:t>
      </w:r>
      <w:proofErr w:type="spellEnd"/>
      <w:r w:rsidRPr="00AE0A87">
        <w:rPr>
          <w:rFonts w:ascii="Georgia" w:hAnsi="Georgia"/>
          <w:b/>
          <w:bCs/>
          <w:i/>
          <w:iCs/>
        </w:rPr>
        <w:t xml:space="preserve"> </w:t>
      </w:r>
      <w:proofErr w:type="spellStart"/>
      <w:r w:rsidRPr="00AE0A87">
        <w:rPr>
          <w:rFonts w:ascii="Georgia" w:hAnsi="Georgia"/>
          <w:b/>
          <w:bCs/>
          <w:i/>
          <w:iCs/>
        </w:rPr>
        <w:t>Giborim</w:t>
      </w:r>
      <w:proofErr w:type="spellEnd"/>
    </w:p>
    <w:p w:rsidR="00E5760F" w:rsidRPr="00AE0A87" w:rsidRDefault="00E5760F" w:rsidP="00E5760F">
      <w:pPr>
        <w:pStyle w:val="ListParagraph"/>
        <w:numPr>
          <w:ilvl w:val="0"/>
          <w:numId w:val="1"/>
        </w:numPr>
        <w:shd w:val="clear" w:color="auto" w:fill="FFFFFF"/>
        <w:bidi/>
        <w:spacing w:after="0" w:line="240" w:lineRule="auto"/>
        <w:jc w:val="both"/>
        <w:rPr>
          <w:rFonts w:ascii="Georgia" w:eastAsia="Times New Roman" w:hAnsi="Georgia" w:cs="Narkisim"/>
          <w:b/>
          <w:bCs/>
          <w:bdr w:val="none" w:sz="0" w:space="0" w:color="auto" w:frame="1"/>
        </w:rPr>
      </w:pPr>
      <w:r w:rsidRPr="00AE0A87">
        <w:rPr>
          <w:rFonts w:ascii="Georgia" w:eastAsia="Times New Roman" w:hAnsi="Georgia" w:cs="Narkisim"/>
          <w:b/>
          <w:bCs/>
          <w:bdr w:val="none" w:sz="0" w:space="0" w:color="auto" w:frame="1"/>
          <w:rtl/>
        </w:rPr>
        <w:lastRenderedPageBreak/>
        <w:t>תלמוד בבלי מסכת שבת דף קז עמוד א</w:t>
      </w:r>
      <w:r w:rsidRPr="00AE0A87">
        <w:rPr>
          <w:rFonts w:ascii="Georgia" w:eastAsia="Times New Roman" w:hAnsi="Georgia" w:cs="Narkisim"/>
          <w:b/>
          <w:bCs/>
          <w:bdr w:val="none" w:sz="0" w:space="0" w:color="auto" w:frame="1"/>
        </w:rPr>
        <w:t xml:space="preserve"> </w:t>
      </w:r>
    </w:p>
    <w:p w:rsidR="00E5760F" w:rsidRPr="00AE0A87" w:rsidRDefault="00E5760F" w:rsidP="00E5760F">
      <w:pPr>
        <w:shd w:val="clear" w:color="auto" w:fill="FFFFFF"/>
        <w:bidi/>
        <w:spacing w:after="0" w:line="240" w:lineRule="auto"/>
        <w:jc w:val="both"/>
        <w:rPr>
          <w:rFonts w:ascii="Georgia" w:eastAsia="Times New Roman" w:hAnsi="Georgia" w:cs="Narkisim"/>
          <w:bdr w:val="none" w:sz="0" w:space="0" w:color="auto" w:frame="1"/>
        </w:rPr>
      </w:pPr>
      <w:r w:rsidRPr="00AE0A87">
        <w:rPr>
          <w:rFonts w:ascii="Georgia" w:eastAsia="Times New Roman" w:hAnsi="Georgia" w:cs="Narkisim"/>
          <w:bdr w:val="none" w:sz="0" w:space="0" w:color="auto" w:frame="1"/>
          <w:rtl/>
        </w:rPr>
        <w:t>לנועל את ביתו לשומרו ונמצא צבי שמור בתוכו, מכלל דפטור ומותר</w:t>
      </w:r>
      <w:r w:rsidRPr="00AE0A87">
        <w:rPr>
          <w:rFonts w:ascii="Georgia" w:eastAsia="Times New Roman" w:hAnsi="Georgia" w:cs="Narkisim"/>
          <w:bdr w:val="none" w:sz="0" w:space="0" w:color="auto" w:frame="1"/>
        </w:rPr>
        <w:t>…</w:t>
      </w:r>
    </w:p>
    <w:p w:rsidR="00E5760F" w:rsidRPr="00AE0A87" w:rsidRDefault="00E5760F" w:rsidP="00E5760F">
      <w:pPr>
        <w:shd w:val="clear" w:color="auto" w:fill="FFFFFF"/>
        <w:spacing w:after="0" w:line="240" w:lineRule="auto"/>
        <w:jc w:val="both"/>
        <w:rPr>
          <w:rFonts w:ascii="Georgia" w:eastAsia="Times New Roman" w:hAnsi="Georgia" w:cs="Tahoma"/>
          <w:bdr w:val="none" w:sz="0" w:space="0" w:color="auto" w:frame="1"/>
          <w:rtl/>
        </w:rPr>
      </w:pPr>
      <w:r w:rsidRPr="00AE0A87">
        <w:rPr>
          <w:rFonts w:ascii="Georgia" w:eastAsia="Times New Roman" w:hAnsi="Georgia" w:cs="Tahoma"/>
          <w:bdr w:val="none" w:sz="0" w:space="0" w:color="auto" w:frame="1"/>
        </w:rPr>
        <w:t>… To one who locks his house to protect it, and a deer is found inside, where he is exempt and it is permitted…</w:t>
      </w:r>
    </w:p>
    <w:p w:rsidR="00E5760F" w:rsidRPr="00AE0A87" w:rsidRDefault="00E5760F" w:rsidP="00E5760F">
      <w:pPr>
        <w:shd w:val="clear" w:color="auto" w:fill="FFFFFF"/>
        <w:spacing w:after="0" w:line="240" w:lineRule="auto"/>
        <w:jc w:val="both"/>
        <w:rPr>
          <w:rFonts w:ascii="Georgia" w:eastAsia="Times New Roman" w:hAnsi="Georgia" w:cs="Tahoma"/>
          <w:b/>
          <w:bCs/>
          <w:bdr w:val="none" w:sz="0" w:space="0" w:color="auto" w:frame="1"/>
        </w:rPr>
      </w:pPr>
    </w:p>
    <w:p w:rsidR="00E5760F" w:rsidRPr="00AE0A87" w:rsidRDefault="00E5760F" w:rsidP="00E5760F">
      <w:pPr>
        <w:pStyle w:val="ListParagraph"/>
        <w:numPr>
          <w:ilvl w:val="0"/>
          <w:numId w:val="1"/>
        </w:numPr>
        <w:shd w:val="clear" w:color="auto" w:fill="FFFFFF"/>
        <w:bidi/>
        <w:spacing w:after="0" w:line="240" w:lineRule="auto"/>
        <w:jc w:val="both"/>
        <w:rPr>
          <w:rFonts w:ascii="Georgia" w:eastAsia="Times New Roman" w:hAnsi="Georgia" w:cs="Narkisim"/>
          <w:b/>
          <w:bCs/>
          <w:bdr w:val="none" w:sz="0" w:space="0" w:color="auto" w:frame="1"/>
        </w:rPr>
      </w:pPr>
      <w:r w:rsidRPr="00AE0A87">
        <w:rPr>
          <w:rFonts w:ascii="Georgia" w:eastAsia="Times New Roman" w:hAnsi="Georgia" w:cs="Narkisim"/>
          <w:b/>
          <w:bCs/>
          <w:bdr w:val="none" w:sz="0" w:space="0" w:color="auto" w:frame="1"/>
          <w:rtl/>
        </w:rPr>
        <w:t>חידושי הרשב"א מסכת שבת דף קז עמוד א</w:t>
      </w:r>
      <w:r w:rsidRPr="00AE0A87">
        <w:rPr>
          <w:rFonts w:ascii="Georgia" w:eastAsia="Times New Roman" w:hAnsi="Georgia" w:cs="Narkisim"/>
          <w:b/>
          <w:bCs/>
          <w:bdr w:val="none" w:sz="0" w:space="0" w:color="auto" w:frame="1"/>
        </w:rPr>
        <w:t xml:space="preserve"> </w:t>
      </w:r>
    </w:p>
    <w:p w:rsidR="00E5760F" w:rsidRPr="00AE0A87" w:rsidRDefault="00E5760F" w:rsidP="00E5760F">
      <w:pPr>
        <w:shd w:val="clear" w:color="auto" w:fill="FFFFFF"/>
        <w:bidi/>
        <w:spacing w:after="0" w:line="240" w:lineRule="auto"/>
        <w:jc w:val="both"/>
        <w:rPr>
          <w:rFonts w:ascii="Georgia" w:eastAsia="Times New Roman" w:hAnsi="Georgia" w:cs="Narkisim"/>
          <w:bdr w:val="none" w:sz="0" w:space="0" w:color="auto" w:frame="1"/>
        </w:rPr>
      </w:pPr>
      <w:r w:rsidRPr="00AE0A87">
        <w:rPr>
          <w:rFonts w:ascii="Georgia" w:eastAsia="Times New Roman" w:hAnsi="Georgia" w:cs="Narkisim"/>
          <w:bdr w:val="none" w:sz="0" w:space="0" w:color="auto" w:frame="1"/>
          <w:rtl/>
        </w:rPr>
        <w:t>ואי נמי כשהיה שם צבי קשור ובא זה ונעל, שאע"פ שניתר הצבי אין אומרים לזה שיפתח ביתו כדי שיצא הצבי, לפי שבשעה שנעל בהיתר נעל לשמור מה שבתוכו ואפילו נתכוין לשמור גם את הצבי, שגם הוא מכלל חפצי ביתו הוא ונועל לשמרו לכתחלה</w:t>
      </w:r>
      <w:r w:rsidRPr="00AE0A87">
        <w:rPr>
          <w:rFonts w:ascii="Georgia" w:eastAsia="Times New Roman" w:hAnsi="Georgia" w:cs="Narkisim"/>
          <w:bdr w:val="none" w:sz="0" w:space="0" w:color="auto" w:frame="1"/>
        </w:rPr>
        <w:t>.</w:t>
      </w:r>
    </w:p>
    <w:p w:rsidR="00347159" w:rsidRPr="00AE0A87" w:rsidRDefault="00E5760F" w:rsidP="00EF7847">
      <w:pPr>
        <w:pStyle w:val="TNRParagraph"/>
        <w:ind w:firstLine="0"/>
        <w:rPr>
          <w:rFonts w:ascii="Georgia" w:hAnsi="Georgia"/>
        </w:rPr>
      </w:pPr>
      <w:r w:rsidRPr="00AE0A87">
        <w:rPr>
          <w:rFonts w:ascii="Georgia" w:eastAsia="Times New Roman" w:hAnsi="Georgia" w:cs="Narkisim"/>
          <w:bdr w:val="none" w:sz="0" w:space="0" w:color="auto" w:frame="1"/>
        </w:rPr>
        <w:t xml:space="preserve">Alternatively, when the deer was tied and he came and locked it, even though the deer was freed, we don’t say to open the door to the der can go out, for when he locked the door, it was permitted – to guard what was in the house. And even if he also intended to guard the deer, which is also among his house things, and he can lock it to guard it </w:t>
      </w:r>
      <w:proofErr w:type="spellStart"/>
      <w:r w:rsidRPr="00AE0A87">
        <w:rPr>
          <w:rFonts w:ascii="Georgia" w:eastAsia="Times New Roman" w:hAnsi="Georgia" w:cs="Narkisim"/>
          <w:i/>
          <w:iCs/>
          <w:bdr w:val="none" w:sz="0" w:space="0" w:color="auto" w:frame="1"/>
        </w:rPr>
        <w:t>lechatchila</w:t>
      </w:r>
      <w:proofErr w:type="spellEnd"/>
      <w:r w:rsidRPr="00AE0A87">
        <w:rPr>
          <w:rFonts w:ascii="Georgia" w:eastAsia="Times New Roman" w:hAnsi="Georgia" w:cs="Narkisim"/>
          <w:i/>
          <w:iCs/>
          <w:bdr w:val="none" w:sz="0" w:space="0" w:color="auto" w:frame="1"/>
        </w:rPr>
        <w:t xml:space="preserve">.  </w:t>
      </w:r>
    </w:p>
    <w:p w:rsidR="00E5760F" w:rsidRPr="00AE0A87" w:rsidRDefault="00E5760F" w:rsidP="00E5760F">
      <w:pPr>
        <w:pStyle w:val="TNRParagraph"/>
        <w:numPr>
          <w:ilvl w:val="0"/>
          <w:numId w:val="4"/>
        </w:numPr>
        <w:rPr>
          <w:rFonts w:ascii="Georgia" w:hAnsi="Georgia"/>
        </w:rPr>
      </w:pPr>
      <w:r w:rsidRPr="00AE0A87">
        <w:rPr>
          <w:rFonts w:ascii="Georgia" w:hAnsi="Georgia"/>
        </w:rPr>
        <w:t xml:space="preserve">Ran disagrees, arguing one need not open the door, but not that you can do this.  </w:t>
      </w:r>
    </w:p>
    <w:p w:rsidR="00E5760F" w:rsidRPr="00AE0A87" w:rsidRDefault="00E5760F" w:rsidP="00E5760F">
      <w:pPr>
        <w:pStyle w:val="NoSpacing"/>
        <w:numPr>
          <w:ilvl w:val="0"/>
          <w:numId w:val="1"/>
        </w:numPr>
        <w:bidi/>
        <w:rPr>
          <w:rFonts w:ascii="Georgia" w:hAnsi="Georgia" w:cs="Narkisim"/>
          <w:b/>
          <w:bCs/>
          <w:bdr w:val="none" w:sz="0" w:space="0" w:color="auto" w:frame="1"/>
        </w:rPr>
      </w:pPr>
      <w:r w:rsidRPr="00AE0A87">
        <w:rPr>
          <w:rFonts w:ascii="Georgia" w:hAnsi="Georgia" w:cs="Narkisim"/>
          <w:b/>
          <w:bCs/>
          <w:bdr w:val="none" w:sz="0" w:space="0" w:color="auto" w:frame="1"/>
          <w:rtl/>
        </w:rPr>
        <w:t>שו"ת שבט הלוי חלק ט סימן סט</w:t>
      </w:r>
      <w:r w:rsidRPr="00AE0A87">
        <w:rPr>
          <w:rFonts w:ascii="Georgia" w:hAnsi="Georgia" w:cs="Narkisim"/>
          <w:b/>
          <w:bCs/>
          <w:bdr w:val="none" w:sz="0" w:space="0" w:color="auto" w:frame="1"/>
        </w:rPr>
        <w:t xml:space="preserve"> </w:t>
      </w:r>
    </w:p>
    <w:p w:rsidR="00E5760F" w:rsidRPr="00AE0A87" w:rsidRDefault="00E5760F" w:rsidP="00E5760F">
      <w:pPr>
        <w:pStyle w:val="NoSpacing"/>
        <w:bidi/>
        <w:rPr>
          <w:rFonts w:ascii="Georgia" w:hAnsi="Georgia" w:cs="Narkisim"/>
          <w:bdr w:val="none" w:sz="0" w:space="0" w:color="auto" w:frame="1"/>
        </w:rPr>
      </w:pPr>
      <w:r w:rsidRPr="00AE0A87">
        <w:rPr>
          <w:rFonts w:ascii="Georgia" w:hAnsi="Georgia" w:cs="Narkisim"/>
          <w:bdr w:val="none" w:sz="0" w:space="0" w:color="auto" w:frame="1"/>
          <w:rtl/>
        </w:rPr>
        <w:t>אבל לא כן כשאדם אינו עושה כלום ממש והולך לדרכו לפי תומו ואינו מוסיף אף תנועה אחת למען מלאכה אף שבגרמתו נדלק אור או דבר כיו"ב בזה פשיטא שכל זמן שאינו חושב ממש ללכת למען הדליק וכיו"ב שאין אנו מצרפים הליכתו הרגילה להתוצאה הנ"ל, ואין כאן פעולה של מלאכה</w:t>
      </w:r>
      <w:r w:rsidRPr="00AE0A87">
        <w:rPr>
          <w:rFonts w:ascii="Georgia" w:hAnsi="Georgia" w:cs="Narkisim"/>
          <w:bdr w:val="none" w:sz="0" w:space="0" w:color="auto" w:frame="1"/>
        </w:rPr>
        <w:t xml:space="preserve"> </w:t>
      </w:r>
    </w:p>
    <w:p w:rsidR="00E5760F" w:rsidRPr="00AE0A87" w:rsidRDefault="00E5760F" w:rsidP="00E5760F">
      <w:pPr>
        <w:pStyle w:val="NoSpacing"/>
        <w:rPr>
          <w:rFonts w:ascii="Georgia" w:hAnsi="Georgia" w:cs="Narkisim"/>
          <w:i/>
          <w:iCs/>
          <w:bdr w:val="none" w:sz="0" w:space="0" w:color="auto" w:frame="1"/>
        </w:rPr>
      </w:pPr>
      <w:r w:rsidRPr="00AE0A87">
        <w:rPr>
          <w:rFonts w:ascii="Georgia" w:hAnsi="Georgia" w:cs="Narkisim"/>
          <w:bdr w:val="none" w:sz="0" w:space="0" w:color="auto" w:frame="1"/>
        </w:rPr>
        <w:t xml:space="preserve">However, when a person does nothing, but is just walking normally, not adding any actions for </w:t>
      </w:r>
      <w:proofErr w:type="spellStart"/>
      <w:r w:rsidRPr="00AE0A87">
        <w:rPr>
          <w:rFonts w:ascii="Georgia" w:hAnsi="Georgia" w:cs="Narkisim"/>
          <w:i/>
          <w:iCs/>
          <w:bdr w:val="none" w:sz="0" w:space="0" w:color="auto" w:frame="1"/>
        </w:rPr>
        <w:t>melacha</w:t>
      </w:r>
      <w:proofErr w:type="spellEnd"/>
      <w:r w:rsidRPr="00AE0A87">
        <w:rPr>
          <w:rFonts w:ascii="Georgia" w:hAnsi="Georgia" w:cs="Narkisim"/>
          <w:i/>
          <w:iCs/>
          <w:bdr w:val="none" w:sz="0" w:space="0" w:color="auto" w:frame="1"/>
        </w:rPr>
        <w:t xml:space="preserve">, </w:t>
      </w:r>
      <w:r w:rsidRPr="00AE0A87">
        <w:rPr>
          <w:rFonts w:ascii="Georgia" w:hAnsi="Georgia" w:cs="Narkisim"/>
          <w:bdr w:val="none" w:sz="0" w:space="0" w:color="auto" w:frame="1"/>
        </w:rPr>
        <w:t xml:space="preserve">even if he causes a light to bit lit or the like, it is obvious that as long as he doesn’t actually intend to walk and turn on the light and the like, that we don’t attach his normal walking to the result, and there is not act of </w:t>
      </w:r>
      <w:proofErr w:type="spellStart"/>
      <w:r w:rsidRPr="00AE0A87">
        <w:rPr>
          <w:rFonts w:ascii="Georgia" w:hAnsi="Georgia" w:cs="Narkisim"/>
          <w:i/>
          <w:iCs/>
          <w:bdr w:val="none" w:sz="0" w:space="0" w:color="auto" w:frame="1"/>
        </w:rPr>
        <w:t>melacha</w:t>
      </w:r>
      <w:proofErr w:type="spellEnd"/>
      <w:r w:rsidRPr="00AE0A87">
        <w:rPr>
          <w:rFonts w:ascii="Georgia" w:hAnsi="Georgia" w:cs="Narkisim"/>
          <w:i/>
          <w:iCs/>
          <w:bdr w:val="none" w:sz="0" w:space="0" w:color="auto" w:frame="1"/>
        </w:rPr>
        <w:t>.</w:t>
      </w:r>
    </w:p>
    <w:p w:rsidR="00347159" w:rsidRPr="00AE0A87" w:rsidRDefault="00347159" w:rsidP="00E5760F">
      <w:pPr>
        <w:pStyle w:val="NoSpacing"/>
        <w:bidi/>
        <w:rPr>
          <w:rFonts w:ascii="Georgia" w:hAnsi="Georgia" w:cs="Narkisim"/>
        </w:rPr>
      </w:pPr>
    </w:p>
    <w:p w:rsidR="00E5760F" w:rsidRPr="00AE0A87" w:rsidRDefault="00DB39D3" w:rsidP="00E5760F">
      <w:pPr>
        <w:pStyle w:val="TNRParagraph"/>
        <w:numPr>
          <w:ilvl w:val="0"/>
          <w:numId w:val="1"/>
        </w:numPr>
        <w:rPr>
          <w:rFonts w:ascii="Georgia" w:hAnsi="Georgia"/>
        </w:rPr>
      </w:pPr>
      <w:r w:rsidRPr="00AE0A87">
        <w:rPr>
          <w:rFonts w:ascii="Georgia" w:hAnsi="Georgia"/>
        </w:rPr>
        <w:t xml:space="preserve">R. </w:t>
      </w:r>
      <w:proofErr w:type="spellStart"/>
      <w:r w:rsidRPr="00AE0A87">
        <w:rPr>
          <w:rFonts w:ascii="Georgia" w:hAnsi="Georgia"/>
        </w:rPr>
        <w:t>Rabinov</w:t>
      </w:r>
      <w:r w:rsidR="00E5760F" w:rsidRPr="00AE0A87">
        <w:rPr>
          <w:rFonts w:ascii="Georgia" w:hAnsi="Georgia"/>
        </w:rPr>
        <w:t>i</w:t>
      </w:r>
      <w:r w:rsidRPr="00AE0A87">
        <w:rPr>
          <w:rFonts w:ascii="Georgia" w:hAnsi="Georgia"/>
        </w:rPr>
        <w:t>t</w:t>
      </w:r>
      <w:r w:rsidR="00E5760F" w:rsidRPr="00AE0A87">
        <w:rPr>
          <w:rFonts w:ascii="Georgia" w:hAnsi="Georgia"/>
        </w:rPr>
        <w:t>ch</w:t>
      </w:r>
      <w:proofErr w:type="spellEnd"/>
      <w:r w:rsidR="00E5760F" w:rsidRPr="00AE0A87">
        <w:rPr>
          <w:rFonts w:ascii="Georgia" w:hAnsi="Georgia"/>
        </w:rPr>
        <w:t xml:space="preserve"> and his students have argued that this is true even when he does intend for the result.  R. </w:t>
      </w:r>
      <w:proofErr w:type="spellStart"/>
      <w:r w:rsidR="00E5760F" w:rsidRPr="00AE0A87">
        <w:rPr>
          <w:rFonts w:ascii="Georgia" w:hAnsi="Georgia"/>
        </w:rPr>
        <w:t>Yisrael</w:t>
      </w:r>
      <w:proofErr w:type="spellEnd"/>
      <w:r w:rsidR="00E5760F" w:rsidRPr="00AE0A87">
        <w:rPr>
          <w:rFonts w:ascii="Georgia" w:hAnsi="Georgia"/>
        </w:rPr>
        <w:t xml:space="preserve"> Rosen, head of the </w:t>
      </w:r>
      <w:proofErr w:type="spellStart"/>
      <w:r w:rsidR="00E5760F" w:rsidRPr="00AE0A87">
        <w:rPr>
          <w:rFonts w:ascii="Georgia" w:hAnsi="Georgia"/>
        </w:rPr>
        <w:t>Tzomet</w:t>
      </w:r>
      <w:proofErr w:type="spellEnd"/>
      <w:r w:rsidR="00E5760F" w:rsidRPr="00AE0A87">
        <w:rPr>
          <w:rFonts w:ascii="Georgia" w:hAnsi="Georgia"/>
        </w:rPr>
        <w:t xml:space="preserve"> institute, has argued vehemently against this, arguing that R. </w:t>
      </w:r>
      <w:proofErr w:type="spellStart"/>
      <w:r w:rsidR="00E5760F" w:rsidRPr="00AE0A87">
        <w:rPr>
          <w:rFonts w:ascii="Georgia" w:hAnsi="Georgia"/>
        </w:rPr>
        <w:t>Rabinovtich</w:t>
      </w:r>
      <w:proofErr w:type="spellEnd"/>
      <w:r w:rsidR="00E5760F" w:rsidRPr="00AE0A87">
        <w:rPr>
          <w:rFonts w:ascii="Georgia" w:hAnsi="Georgia"/>
        </w:rPr>
        <w:t xml:space="preserve"> says this primarily because he is convinced that electricity is only “weekday activity”</w:t>
      </w:r>
    </w:p>
    <w:p w:rsidR="00347159" w:rsidRPr="00AE0A87" w:rsidRDefault="00347159" w:rsidP="00F914CE">
      <w:pPr>
        <w:pStyle w:val="ListParagraph"/>
        <w:numPr>
          <w:ilvl w:val="0"/>
          <w:numId w:val="1"/>
        </w:numPr>
        <w:shd w:val="clear" w:color="auto" w:fill="FFFFFF"/>
        <w:spacing w:after="0" w:line="240" w:lineRule="auto"/>
        <w:rPr>
          <w:rFonts w:ascii="Georgia" w:eastAsia="Times New Roman" w:hAnsi="Georgia" w:cs="Tahoma"/>
          <w:bdr w:val="none" w:sz="0" w:space="0" w:color="auto" w:frame="1"/>
        </w:rPr>
      </w:pPr>
      <w:r w:rsidRPr="00AE0A87">
        <w:rPr>
          <w:rFonts w:ascii="Georgia" w:eastAsia="Times New Roman" w:hAnsi="Georgia" w:cs="Tahoma"/>
          <w:b/>
          <w:bCs/>
          <w:bdr w:val="none" w:sz="0" w:space="0" w:color="auto" w:frame="1"/>
        </w:rPr>
        <w:t>R</w:t>
      </w:r>
      <w:r w:rsidR="00F914CE" w:rsidRPr="00AE0A87">
        <w:rPr>
          <w:rFonts w:ascii="Georgia" w:eastAsia="Times New Roman" w:hAnsi="Georgia" w:cs="Tahoma"/>
          <w:b/>
          <w:bCs/>
          <w:bdr w:val="none" w:sz="0" w:space="0" w:color="auto" w:frame="1"/>
        </w:rPr>
        <w:t>abbi Gil Student</w:t>
      </w:r>
      <w:r w:rsidR="00F914CE" w:rsidRPr="00AE0A87">
        <w:rPr>
          <w:rFonts w:ascii="Georgia" w:eastAsia="Times New Roman" w:hAnsi="Georgia" w:cs="Tahoma"/>
          <w:bdr w:val="none" w:sz="0" w:space="0" w:color="auto" w:frame="1"/>
        </w:rPr>
        <w:t>, http://www.torahmusings.com/2014/12/electronic-sensors-on-shabbos/</w:t>
      </w:r>
    </w:p>
    <w:p w:rsidR="00687E64" w:rsidRPr="00AE0A87" w:rsidRDefault="00687E64" w:rsidP="00C35F8F">
      <w:pPr>
        <w:shd w:val="clear" w:color="auto" w:fill="FFFFFF"/>
        <w:spacing w:after="0" w:line="240" w:lineRule="auto"/>
        <w:jc w:val="both"/>
        <w:rPr>
          <w:rFonts w:ascii="Georgia" w:eastAsia="Times New Roman" w:hAnsi="Georgia" w:cs="Tahoma"/>
        </w:rPr>
      </w:pPr>
      <w:r w:rsidRPr="00AE0A87">
        <w:rPr>
          <w:rFonts w:ascii="Georgia" w:eastAsia="Times New Roman" w:hAnsi="Georgia" w:cs="Tahoma"/>
          <w:b/>
          <w:bCs/>
          <w:bdr w:val="none" w:sz="0" w:space="0" w:color="auto" w:frame="1"/>
        </w:rPr>
        <w:t xml:space="preserve">III. </w:t>
      </w:r>
      <w:proofErr w:type="spellStart"/>
      <w:r w:rsidRPr="00AE0A87">
        <w:rPr>
          <w:rFonts w:ascii="Georgia" w:eastAsia="Times New Roman" w:hAnsi="Georgia" w:cs="Tahoma"/>
          <w:b/>
          <w:bCs/>
          <w:bdr w:val="none" w:sz="0" w:space="0" w:color="auto" w:frame="1"/>
        </w:rPr>
        <w:t>Rav</w:t>
      </w:r>
      <w:proofErr w:type="spellEnd"/>
      <w:r w:rsidRPr="00AE0A87">
        <w:rPr>
          <w:rFonts w:ascii="Georgia" w:eastAsia="Times New Roman" w:hAnsi="Georgia" w:cs="Tahoma"/>
          <w:b/>
          <w:bCs/>
          <w:bdr w:val="none" w:sz="0" w:space="0" w:color="auto" w:frame="1"/>
        </w:rPr>
        <w:t xml:space="preserve"> </w:t>
      </w:r>
      <w:proofErr w:type="spellStart"/>
      <w:r w:rsidRPr="00AE0A87">
        <w:rPr>
          <w:rFonts w:ascii="Georgia" w:eastAsia="Times New Roman" w:hAnsi="Georgia" w:cs="Tahoma"/>
          <w:b/>
          <w:bCs/>
          <w:bdr w:val="none" w:sz="0" w:space="0" w:color="auto" w:frame="1"/>
        </w:rPr>
        <w:t>Rabinovich</w:t>
      </w:r>
      <w:proofErr w:type="spellEnd"/>
    </w:p>
    <w:p w:rsidR="00687E64" w:rsidRPr="00AE0A87" w:rsidRDefault="00687E64" w:rsidP="00EF7847">
      <w:pPr>
        <w:shd w:val="clear" w:color="auto" w:fill="FFFFFF"/>
        <w:spacing w:after="0" w:line="240" w:lineRule="auto"/>
        <w:jc w:val="both"/>
        <w:rPr>
          <w:rFonts w:ascii="Georgia" w:eastAsia="Times New Roman" w:hAnsi="Georgia" w:cs="Tahoma"/>
        </w:rPr>
      </w:pPr>
      <w:proofErr w:type="spellStart"/>
      <w:r w:rsidRPr="00AE0A87">
        <w:rPr>
          <w:rFonts w:ascii="Georgia" w:eastAsia="Times New Roman" w:hAnsi="Georgia" w:cs="Tahoma"/>
        </w:rPr>
        <w:t>Rav</w:t>
      </w:r>
      <w:proofErr w:type="spellEnd"/>
      <w:r w:rsidRPr="00AE0A87">
        <w:rPr>
          <w:rFonts w:ascii="Georgia" w:eastAsia="Times New Roman" w:hAnsi="Georgia" w:cs="Tahoma"/>
        </w:rPr>
        <w:t xml:space="preserve"> </w:t>
      </w:r>
      <w:proofErr w:type="spellStart"/>
      <w:r w:rsidRPr="00AE0A87">
        <w:rPr>
          <w:rFonts w:ascii="Georgia" w:eastAsia="Times New Roman" w:hAnsi="Georgia" w:cs="Tahoma"/>
        </w:rPr>
        <w:t>Rabinovich</w:t>
      </w:r>
      <w:proofErr w:type="spellEnd"/>
      <w:r w:rsidRPr="00AE0A87">
        <w:rPr>
          <w:rFonts w:ascii="Georgia" w:eastAsia="Times New Roman" w:hAnsi="Georgia" w:cs="Tahoma"/>
        </w:rPr>
        <w:t xml:space="preserve"> writes, “Essentially, the person does not act on the sensor but the sensor acts on the person.”</w:t>
      </w:r>
      <w:r w:rsidR="00EF7847" w:rsidRPr="00AE0A87">
        <w:rPr>
          <w:rFonts w:ascii="Georgia" w:eastAsia="Times New Roman" w:hAnsi="Georgia" w:cs="Tahoma"/>
        </w:rPr>
        <w:t xml:space="preserve"> </w:t>
      </w:r>
      <w:proofErr w:type="spellStart"/>
      <w:r w:rsidRPr="00AE0A87">
        <w:rPr>
          <w:rFonts w:ascii="Georgia" w:eastAsia="Times New Roman" w:hAnsi="Georgia" w:cs="Tahoma"/>
        </w:rPr>
        <w:t>Rav</w:t>
      </w:r>
      <w:proofErr w:type="spellEnd"/>
      <w:r w:rsidRPr="00AE0A87">
        <w:rPr>
          <w:rFonts w:ascii="Georgia" w:eastAsia="Times New Roman" w:hAnsi="Georgia" w:cs="Tahoma"/>
        </w:rPr>
        <w:t xml:space="preserve"> </w:t>
      </w:r>
      <w:proofErr w:type="spellStart"/>
      <w:r w:rsidRPr="00AE0A87">
        <w:rPr>
          <w:rFonts w:ascii="Georgia" w:eastAsia="Times New Roman" w:hAnsi="Georgia" w:cs="Tahoma"/>
        </w:rPr>
        <w:t>Rabinovich</w:t>
      </w:r>
      <w:proofErr w:type="spellEnd"/>
      <w:r w:rsidRPr="00AE0A87">
        <w:rPr>
          <w:rFonts w:ascii="Georgia" w:eastAsia="Times New Roman" w:hAnsi="Georgia" w:cs="Tahoma"/>
        </w:rPr>
        <w:t xml:space="preserve"> quotes the </w:t>
      </w:r>
      <w:proofErr w:type="spellStart"/>
      <w:r w:rsidRPr="00AE0A87">
        <w:rPr>
          <w:rFonts w:ascii="Georgia" w:eastAsia="Times New Roman" w:hAnsi="Georgia" w:cs="Tahoma"/>
        </w:rPr>
        <w:t>Rambam</w:t>
      </w:r>
      <w:proofErr w:type="spellEnd"/>
      <w:r w:rsidRPr="00AE0A87">
        <w:rPr>
          <w:rFonts w:ascii="Georgia" w:eastAsia="Times New Roman" w:hAnsi="Georgia" w:cs="Tahoma"/>
        </w:rPr>
        <w:t xml:space="preserve"> (</w:t>
      </w:r>
      <w:proofErr w:type="spellStart"/>
      <w:r w:rsidRPr="00AE0A87">
        <w:rPr>
          <w:rFonts w:ascii="Georgia" w:eastAsia="Times New Roman" w:hAnsi="Georgia" w:cs="Tahoma"/>
          <w:i/>
          <w:iCs/>
          <w:bdr w:val="none" w:sz="0" w:space="0" w:color="auto" w:frame="1"/>
        </w:rPr>
        <w:t>Mishneh</w:t>
      </w:r>
      <w:proofErr w:type="spellEnd"/>
      <w:r w:rsidRPr="00AE0A87">
        <w:rPr>
          <w:rFonts w:ascii="Georgia" w:eastAsia="Times New Roman" w:hAnsi="Georgia" w:cs="Tahoma"/>
          <w:i/>
          <w:iCs/>
          <w:bdr w:val="none" w:sz="0" w:space="0" w:color="auto" w:frame="1"/>
        </w:rPr>
        <w:t xml:space="preserve"> Torah</w:t>
      </w:r>
      <w:r w:rsidRPr="00AE0A87">
        <w:rPr>
          <w:rFonts w:ascii="Georgia" w:eastAsia="Times New Roman" w:hAnsi="Georgia" w:cs="Tahoma"/>
        </w:rPr>
        <w:t>, </w:t>
      </w:r>
      <w:proofErr w:type="spellStart"/>
      <w:r w:rsidRPr="00AE0A87">
        <w:rPr>
          <w:rFonts w:ascii="Georgia" w:eastAsia="Times New Roman" w:hAnsi="Georgia" w:cs="Tahoma"/>
          <w:i/>
          <w:iCs/>
          <w:bdr w:val="none" w:sz="0" w:space="0" w:color="auto" w:frame="1"/>
        </w:rPr>
        <w:t>Hilkhos</w:t>
      </w:r>
      <w:proofErr w:type="spellEnd"/>
      <w:r w:rsidRPr="00AE0A87">
        <w:rPr>
          <w:rFonts w:ascii="Georgia" w:eastAsia="Times New Roman" w:hAnsi="Georgia" w:cs="Tahoma"/>
          <w:i/>
          <w:iCs/>
          <w:bdr w:val="none" w:sz="0" w:space="0" w:color="auto" w:frame="1"/>
        </w:rPr>
        <w:t xml:space="preserve"> Shabbos</w:t>
      </w:r>
      <w:r w:rsidRPr="00AE0A87">
        <w:rPr>
          <w:rFonts w:ascii="Georgia" w:eastAsia="Times New Roman" w:hAnsi="Georgia" w:cs="Tahoma"/>
        </w:rPr>
        <w:t xml:space="preserve"> 11:4) who allows someone, while walking on his way, to step on a pest (insect). </w:t>
      </w:r>
      <w:proofErr w:type="spellStart"/>
      <w:r w:rsidRPr="00AE0A87">
        <w:rPr>
          <w:rFonts w:ascii="Georgia" w:eastAsia="Times New Roman" w:hAnsi="Georgia" w:cs="Tahoma"/>
        </w:rPr>
        <w:t>Ramban</w:t>
      </w:r>
      <w:proofErr w:type="spellEnd"/>
      <w:r w:rsidRPr="00AE0A87">
        <w:rPr>
          <w:rFonts w:ascii="Georgia" w:eastAsia="Times New Roman" w:hAnsi="Georgia" w:cs="Tahoma"/>
        </w:rPr>
        <w:t xml:space="preserve"> (</w:t>
      </w:r>
      <w:proofErr w:type="spellStart"/>
      <w:r w:rsidRPr="00AE0A87">
        <w:rPr>
          <w:rFonts w:ascii="Georgia" w:eastAsia="Times New Roman" w:hAnsi="Georgia" w:cs="Tahoma"/>
          <w:i/>
          <w:iCs/>
          <w:bdr w:val="none" w:sz="0" w:space="0" w:color="auto" w:frame="1"/>
        </w:rPr>
        <w:t>Milchamos</w:t>
      </w:r>
      <w:proofErr w:type="spellEnd"/>
      <w:r w:rsidRPr="00AE0A87">
        <w:rPr>
          <w:rFonts w:ascii="Georgia" w:eastAsia="Times New Roman" w:hAnsi="Georgia" w:cs="Tahoma"/>
          <w:i/>
          <w:iCs/>
          <w:bdr w:val="none" w:sz="0" w:space="0" w:color="auto" w:frame="1"/>
        </w:rPr>
        <w:t xml:space="preserve"> Hashem</w:t>
      </w:r>
      <w:r w:rsidRPr="00AE0A87">
        <w:rPr>
          <w:rFonts w:ascii="Georgia" w:eastAsia="Times New Roman" w:hAnsi="Georgia" w:cs="Tahoma"/>
        </w:rPr>
        <w:t>, </w:t>
      </w:r>
      <w:r w:rsidRPr="00AE0A87">
        <w:rPr>
          <w:rFonts w:ascii="Georgia" w:eastAsia="Times New Roman" w:hAnsi="Georgia" w:cs="Tahoma"/>
          <w:i/>
          <w:iCs/>
          <w:bdr w:val="none" w:sz="0" w:space="0" w:color="auto" w:frame="1"/>
        </w:rPr>
        <w:t>Shabbos</w:t>
      </w:r>
      <w:r w:rsidRPr="00AE0A87">
        <w:rPr>
          <w:rFonts w:ascii="Georgia" w:eastAsia="Times New Roman" w:hAnsi="Georgia" w:cs="Tahoma"/>
        </w:rPr>
        <w:t> 45b in the Rif) explicitly states that this includes intentionally stepping on the pest. Triggering a sensor is less problematic because the person does not commit any act, unlike stepp</w:t>
      </w:r>
      <w:bookmarkStart w:id="0" w:name="_GoBack"/>
      <w:bookmarkEnd w:id="0"/>
      <w:r w:rsidRPr="00AE0A87">
        <w:rPr>
          <w:rFonts w:ascii="Georgia" w:eastAsia="Times New Roman" w:hAnsi="Georgia" w:cs="Tahoma"/>
        </w:rPr>
        <w:t>ing.</w:t>
      </w:r>
      <w:r w:rsidR="00EF7847" w:rsidRPr="00AE0A87">
        <w:rPr>
          <w:rFonts w:ascii="Georgia" w:eastAsia="Times New Roman" w:hAnsi="Georgia" w:cs="Tahoma"/>
        </w:rPr>
        <w:t xml:space="preserve"> </w:t>
      </w:r>
      <w:proofErr w:type="spellStart"/>
      <w:r w:rsidRPr="00AE0A87">
        <w:rPr>
          <w:rFonts w:ascii="Georgia" w:eastAsia="Times New Roman" w:hAnsi="Georgia" w:cs="Tahoma"/>
        </w:rPr>
        <w:t>Rav</w:t>
      </w:r>
      <w:proofErr w:type="spellEnd"/>
      <w:r w:rsidRPr="00AE0A87">
        <w:rPr>
          <w:rFonts w:ascii="Georgia" w:eastAsia="Times New Roman" w:hAnsi="Georgia" w:cs="Tahoma"/>
        </w:rPr>
        <w:t xml:space="preserve"> </w:t>
      </w:r>
      <w:proofErr w:type="spellStart"/>
      <w:r w:rsidRPr="00AE0A87">
        <w:rPr>
          <w:rFonts w:ascii="Georgia" w:eastAsia="Times New Roman" w:hAnsi="Georgia" w:cs="Tahoma"/>
        </w:rPr>
        <w:t>Rabinovich</w:t>
      </w:r>
      <w:proofErr w:type="spellEnd"/>
      <w:r w:rsidRPr="00AE0A87">
        <w:rPr>
          <w:rFonts w:ascii="Georgia" w:eastAsia="Times New Roman" w:hAnsi="Georgia" w:cs="Tahoma"/>
        </w:rPr>
        <w:t xml:space="preserve"> concludes that in past generations, rabbis forbade activities that were similar to forbidden acts to prevent Shabbos from becoming like a weekday. However, the revolution of automation is different and cannot be treated in the same way. Automation will free people from work and allow them to enjoy Shabbos more.</w:t>
      </w:r>
    </w:p>
    <w:p w:rsidR="00EF7847" w:rsidRPr="00AE0A87" w:rsidRDefault="00EF7847" w:rsidP="00EF7847">
      <w:pPr>
        <w:shd w:val="clear" w:color="auto" w:fill="FFFFFF"/>
        <w:spacing w:after="0" w:line="240" w:lineRule="auto"/>
        <w:jc w:val="both"/>
        <w:rPr>
          <w:rFonts w:ascii="Georgia" w:eastAsia="Times New Roman" w:hAnsi="Georgia" w:cs="Tahoma"/>
        </w:rPr>
      </w:pPr>
    </w:p>
    <w:p w:rsidR="00687E64" w:rsidRPr="00AE0A87" w:rsidRDefault="00687E64" w:rsidP="00C35F8F">
      <w:pPr>
        <w:shd w:val="clear" w:color="auto" w:fill="FFFFFF"/>
        <w:spacing w:after="0" w:line="240" w:lineRule="auto"/>
        <w:jc w:val="both"/>
        <w:rPr>
          <w:rFonts w:ascii="Georgia" w:eastAsia="Times New Roman" w:hAnsi="Georgia" w:cs="Tahoma"/>
        </w:rPr>
      </w:pPr>
      <w:r w:rsidRPr="00AE0A87">
        <w:rPr>
          <w:rFonts w:ascii="Georgia" w:eastAsia="Times New Roman" w:hAnsi="Georgia" w:cs="Tahoma"/>
          <w:b/>
          <w:bCs/>
          <w:bdr w:val="none" w:sz="0" w:space="0" w:color="auto" w:frame="1"/>
        </w:rPr>
        <w:t xml:space="preserve">V. </w:t>
      </w:r>
      <w:proofErr w:type="spellStart"/>
      <w:r w:rsidRPr="00AE0A87">
        <w:rPr>
          <w:rFonts w:ascii="Georgia" w:eastAsia="Times New Roman" w:hAnsi="Georgia" w:cs="Tahoma"/>
          <w:b/>
          <w:bCs/>
          <w:bdr w:val="none" w:sz="0" w:space="0" w:color="auto" w:frame="1"/>
        </w:rPr>
        <w:t>Rav</w:t>
      </w:r>
      <w:proofErr w:type="spellEnd"/>
      <w:r w:rsidRPr="00AE0A87">
        <w:rPr>
          <w:rFonts w:ascii="Georgia" w:eastAsia="Times New Roman" w:hAnsi="Georgia" w:cs="Tahoma"/>
          <w:b/>
          <w:bCs/>
          <w:bdr w:val="none" w:sz="0" w:space="0" w:color="auto" w:frame="1"/>
        </w:rPr>
        <w:t xml:space="preserve"> </w:t>
      </w:r>
      <w:proofErr w:type="spellStart"/>
      <w:r w:rsidRPr="00AE0A87">
        <w:rPr>
          <w:rFonts w:ascii="Georgia" w:eastAsia="Times New Roman" w:hAnsi="Georgia" w:cs="Tahoma"/>
          <w:b/>
          <w:bCs/>
          <w:bdr w:val="none" w:sz="0" w:space="0" w:color="auto" w:frame="1"/>
        </w:rPr>
        <w:t>Eitam</w:t>
      </w:r>
      <w:proofErr w:type="spellEnd"/>
      <w:r w:rsidRPr="00AE0A87">
        <w:rPr>
          <w:rFonts w:ascii="Georgia" w:eastAsia="Times New Roman" w:hAnsi="Georgia" w:cs="Tahoma"/>
          <w:b/>
          <w:bCs/>
          <w:bdr w:val="none" w:sz="0" w:space="0" w:color="auto" w:frame="1"/>
        </w:rPr>
        <w:t xml:space="preserve"> </w:t>
      </w:r>
      <w:proofErr w:type="spellStart"/>
      <w:r w:rsidRPr="00AE0A87">
        <w:rPr>
          <w:rFonts w:ascii="Georgia" w:eastAsia="Times New Roman" w:hAnsi="Georgia" w:cs="Tahoma"/>
          <w:b/>
          <w:bCs/>
          <w:bdr w:val="none" w:sz="0" w:space="0" w:color="auto" w:frame="1"/>
        </w:rPr>
        <w:t>Henkin</w:t>
      </w:r>
      <w:proofErr w:type="spellEnd"/>
    </w:p>
    <w:p w:rsidR="00687E64" w:rsidRPr="00AE0A87" w:rsidRDefault="00EF7847" w:rsidP="00EF7847">
      <w:pPr>
        <w:shd w:val="clear" w:color="auto" w:fill="FFFFFF"/>
        <w:spacing w:after="0" w:line="240" w:lineRule="auto"/>
        <w:jc w:val="both"/>
        <w:rPr>
          <w:rFonts w:ascii="Georgia" w:eastAsia="Times New Roman" w:hAnsi="Georgia" w:cs="Tahoma"/>
        </w:rPr>
      </w:pPr>
      <w:r w:rsidRPr="00AE0A87">
        <w:rPr>
          <w:rFonts w:ascii="Georgia" w:eastAsia="Times New Roman" w:hAnsi="Georgia" w:cs="Tahoma"/>
        </w:rPr>
        <w:t>…</w:t>
      </w:r>
      <w:proofErr w:type="spellStart"/>
      <w:r w:rsidR="00687E64" w:rsidRPr="00AE0A87">
        <w:rPr>
          <w:rFonts w:ascii="Georgia" w:eastAsia="Times New Roman" w:hAnsi="Georgia" w:cs="Tahoma"/>
        </w:rPr>
        <w:t>Rav</w:t>
      </w:r>
      <w:proofErr w:type="spellEnd"/>
      <w:r w:rsidR="00687E64" w:rsidRPr="00AE0A87">
        <w:rPr>
          <w:rFonts w:ascii="Georgia" w:eastAsia="Times New Roman" w:hAnsi="Georgia" w:cs="Tahoma"/>
        </w:rPr>
        <w:t xml:space="preserve"> </w:t>
      </w:r>
      <w:proofErr w:type="spellStart"/>
      <w:r w:rsidR="00687E64" w:rsidRPr="00AE0A87">
        <w:rPr>
          <w:rFonts w:ascii="Georgia" w:eastAsia="Times New Roman" w:hAnsi="Georgia" w:cs="Tahoma"/>
        </w:rPr>
        <w:t>Henkin’s</w:t>
      </w:r>
      <w:proofErr w:type="spellEnd"/>
      <w:r w:rsidR="00687E64" w:rsidRPr="00AE0A87">
        <w:rPr>
          <w:rFonts w:ascii="Georgia" w:eastAsia="Times New Roman" w:hAnsi="Georgia" w:cs="Tahoma"/>
        </w:rPr>
        <w:t xml:space="preserve"> first point, which </w:t>
      </w:r>
      <w:proofErr w:type="spellStart"/>
      <w:r w:rsidR="00687E64" w:rsidRPr="00AE0A87">
        <w:rPr>
          <w:rFonts w:ascii="Georgia" w:eastAsia="Times New Roman" w:hAnsi="Georgia" w:cs="Tahoma"/>
        </w:rPr>
        <w:t>Rav</w:t>
      </w:r>
      <w:proofErr w:type="spellEnd"/>
      <w:r w:rsidR="00687E64" w:rsidRPr="00AE0A87">
        <w:rPr>
          <w:rFonts w:ascii="Georgia" w:eastAsia="Times New Roman" w:hAnsi="Georgia" w:cs="Tahoma"/>
        </w:rPr>
        <w:t xml:space="preserve"> Rosen mentions briefly, is that this discussion is not new. Home thermostats, operating on the functional equivalent of heat censors, have existed for decades. The question of opening refrigerator doors, and thereby likely triggering the motor as the temperature rises, was addressed years ago. While the technology has grown in complexity, the halakhic question remains largely the same.</w:t>
      </w:r>
      <w:r w:rsidRPr="00AE0A87">
        <w:rPr>
          <w:rFonts w:ascii="Georgia" w:eastAsia="Times New Roman" w:hAnsi="Georgia" w:cs="Tahoma"/>
        </w:rPr>
        <w:t xml:space="preserve"> </w:t>
      </w:r>
      <w:r w:rsidR="00687E64" w:rsidRPr="00AE0A87">
        <w:rPr>
          <w:rFonts w:ascii="Georgia" w:eastAsia="Times New Roman" w:hAnsi="Georgia" w:cs="Tahoma"/>
        </w:rPr>
        <w:t xml:space="preserve">In all those discussions, no authority suggested that the ovens, refrigerators or thermostats acted independently. Those who ruled leniently found other reasons. We are not dealing with autonomous machines but automation triggered by human intervention. </w:t>
      </w:r>
      <w:proofErr w:type="spellStart"/>
      <w:r w:rsidR="00687E64" w:rsidRPr="00AE0A87">
        <w:rPr>
          <w:rFonts w:ascii="Georgia" w:eastAsia="Times New Roman" w:hAnsi="Georgia" w:cs="Tahoma"/>
        </w:rPr>
        <w:t>Rav</w:t>
      </w:r>
      <w:proofErr w:type="spellEnd"/>
      <w:r w:rsidR="00687E64" w:rsidRPr="00AE0A87">
        <w:rPr>
          <w:rFonts w:ascii="Georgia" w:eastAsia="Times New Roman" w:hAnsi="Georgia" w:cs="Tahoma"/>
        </w:rPr>
        <w:t xml:space="preserve"> </w:t>
      </w:r>
      <w:proofErr w:type="spellStart"/>
      <w:r w:rsidR="00687E64" w:rsidRPr="00AE0A87">
        <w:rPr>
          <w:rFonts w:ascii="Georgia" w:eastAsia="Times New Roman" w:hAnsi="Georgia" w:cs="Tahoma"/>
        </w:rPr>
        <w:t>Henkin</w:t>
      </w:r>
      <w:proofErr w:type="spellEnd"/>
      <w:r w:rsidR="00687E64" w:rsidRPr="00AE0A87">
        <w:rPr>
          <w:rFonts w:ascii="Georgia" w:eastAsia="Times New Roman" w:hAnsi="Georgia" w:cs="Tahoma"/>
        </w:rPr>
        <w:t xml:space="preserve"> quotes the </w:t>
      </w:r>
      <w:proofErr w:type="spellStart"/>
      <w:r w:rsidR="00687E64" w:rsidRPr="00AE0A87">
        <w:rPr>
          <w:rFonts w:ascii="Georgia" w:eastAsia="Times New Roman" w:hAnsi="Georgia" w:cs="Tahoma"/>
        </w:rPr>
        <w:t>Rambam</w:t>
      </w:r>
      <w:proofErr w:type="spellEnd"/>
      <w:r w:rsidR="00687E64" w:rsidRPr="00AE0A87">
        <w:rPr>
          <w:rFonts w:ascii="Georgia" w:eastAsia="Times New Roman" w:hAnsi="Georgia" w:cs="Tahoma"/>
        </w:rPr>
        <w:t xml:space="preserve"> (</w:t>
      </w:r>
      <w:proofErr w:type="spellStart"/>
      <w:r w:rsidR="00687E64" w:rsidRPr="00AE0A87">
        <w:rPr>
          <w:rFonts w:ascii="Georgia" w:eastAsia="Times New Roman" w:hAnsi="Georgia" w:cs="Tahoma"/>
          <w:i/>
          <w:iCs/>
          <w:bdr w:val="none" w:sz="0" w:space="0" w:color="auto" w:frame="1"/>
        </w:rPr>
        <w:t>Mishneh</w:t>
      </w:r>
      <w:proofErr w:type="spellEnd"/>
      <w:r w:rsidR="00687E64" w:rsidRPr="00AE0A87">
        <w:rPr>
          <w:rFonts w:ascii="Georgia" w:eastAsia="Times New Roman" w:hAnsi="Georgia" w:cs="Tahoma"/>
          <w:i/>
          <w:iCs/>
          <w:bdr w:val="none" w:sz="0" w:space="0" w:color="auto" w:frame="1"/>
        </w:rPr>
        <w:t xml:space="preserve"> Torah</w:t>
      </w:r>
      <w:r w:rsidR="00687E64" w:rsidRPr="00AE0A87">
        <w:rPr>
          <w:rFonts w:ascii="Georgia" w:eastAsia="Times New Roman" w:hAnsi="Georgia" w:cs="Tahoma"/>
        </w:rPr>
        <w:t>, </w:t>
      </w:r>
      <w:proofErr w:type="spellStart"/>
      <w:r w:rsidR="00687E64" w:rsidRPr="00AE0A87">
        <w:rPr>
          <w:rFonts w:ascii="Georgia" w:eastAsia="Times New Roman" w:hAnsi="Georgia" w:cs="Tahoma"/>
          <w:i/>
          <w:iCs/>
          <w:bdr w:val="none" w:sz="0" w:space="0" w:color="auto" w:frame="1"/>
        </w:rPr>
        <w:t>Hilkhos</w:t>
      </w:r>
      <w:proofErr w:type="spellEnd"/>
      <w:r w:rsidR="00687E64" w:rsidRPr="00AE0A87">
        <w:rPr>
          <w:rFonts w:ascii="Georgia" w:eastAsia="Times New Roman" w:hAnsi="Georgia" w:cs="Tahoma"/>
          <w:i/>
          <w:iCs/>
          <w:bdr w:val="none" w:sz="0" w:space="0" w:color="auto" w:frame="1"/>
        </w:rPr>
        <w:t xml:space="preserve"> Shabbos</w:t>
      </w:r>
      <w:r w:rsidR="00687E64" w:rsidRPr="00AE0A87">
        <w:rPr>
          <w:rFonts w:ascii="Georgia" w:eastAsia="Times New Roman" w:hAnsi="Georgia" w:cs="Tahoma"/>
        </w:rPr>
        <w:t> 1:6) who says that any forbidden action that could not be done without a prior action is considered a </w:t>
      </w:r>
      <w:proofErr w:type="spellStart"/>
      <w:r w:rsidR="00687E64" w:rsidRPr="00AE0A87">
        <w:rPr>
          <w:rFonts w:ascii="Georgia" w:eastAsia="Times New Roman" w:hAnsi="Georgia" w:cs="Tahoma"/>
          <w:i/>
          <w:iCs/>
          <w:bdr w:val="none" w:sz="0" w:space="0" w:color="auto" w:frame="1"/>
        </w:rPr>
        <w:t>pseik</w:t>
      </w:r>
      <w:proofErr w:type="spellEnd"/>
      <w:r w:rsidR="00687E64" w:rsidRPr="00AE0A87">
        <w:rPr>
          <w:rFonts w:ascii="Georgia" w:eastAsia="Times New Roman" w:hAnsi="Georgia" w:cs="Tahoma"/>
          <w:i/>
          <w:iCs/>
          <w:bdr w:val="none" w:sz="0" w:space="0" w:color="auto" w:frame="1"/>
        </w:rPr>
        <w:t xml:space="preserve"> </w:t>
      </w:r>
      <w:proofErr w:type="spellStart"/>
      <w:r w:rsidR="00687E64" w:rsidRPr="00AE0A87">
        <w:rPr>
          <w:rFonts w:ascii="Georgia" w:eastAsia="Times New Roman" w:hAnsi="Georgia" w:cs="Tahoma"/>
          <w:i/>
          <w:iCs/>
          <w:bdr w:val="none" w:sz="0" w:space="0" w:color="auto" w:frame="1"/>
        </w:rPr>
        <w:t>reisheih</w:t>
      </w:r>
      <w:proofErr w:type="spellEnd"/>
      <w:r w:rsidR="00687E64" w:rsidRPr="00AE0A87">
        <w:rPr>
          <w:rFonts w:ascii="Georgia" w:eastAsia="Times New Roman" w:hAnsi="Georgia" w:cs="Tahoma"/>
        </w:rPr>
        <w:t xml:space="preserve">. The </w:t>
      </w:r>
      <w:proofErr w:type="spellStart"/>
      <w:r w:rsidR="00687E64" w:rsidRPr="00AE0A87">
        <w:rPr>
          <w:rFonts w:ascii="Georgia" w:eastAsia="Times New Roman" w:hAnsi="Georgia" w:cs="Tahoma"/>
        </w:rPr>
        <w:t>Rambam</w:t>
      </w:r>
      <w:proofErr w:type="spellEnd"/>
      <w:r w:rsidR="00687E64" w:rsidRPr="00AE0A87">
        <w:rPr>
          <w:rFonts w:ascii="Georgia" w:eastAsia="Times New Roman" w:hAnsi="Georgia" w:cs="Tahoma"/>
        </w:rPr>
        <w:t xml:space="preserve"> focuses on the inevitability of the actions, not the reason for their connection. The only remaining question is whether a person benefits from the inevitable work he causes (</w:t>
      </w:r>
      <w:proofErr w:type="spellStart"/>
      <w:r w:rsidR="00687E64" w:rsidRPr="00AE0A87">
        <w:rPr>
          <w:rFonts w:ascii="Georgia" w:eastAsia="Times New Roman" w:hAnsi="Georgia" w:cs="Tahoma"/>
          <w:i/>
          <w:iCs/>
          <w:bdr w:val="none" w:sz="0" w:space="0" w:color="auto" w:frame="1"/>
        </w:rPr>
        <w:t>nicha</w:t>
      </w:r>
      <w:proofErr w:type="spellEnd"/>
      <w:r w:rsidR="00687E64" w:rsidRPr="00AE0A87">
        <w:rPr>
          <w:rFonts w:ascii="Georgia" w:eastAsia="Times New Roman" w:hAnsi="Georgia" w:cs="Tahoma"/>
          <w:i/>
          <w:iCs/>
          <w:bdr w:val="none" w:sz="0" w:space="0" w:color="auto" w:frame="1"/>
        </w:rPr>
        <w:t xml:space="preserve"> </w:t>
      </w:r>
      <w:proofErr w:type="spellStart"/>
      <w:r w:rsidR="00687E64" w:rsidRPr="00AE0A87">
        <w:rPr>
          <w:rFonts w:ascii="Georgia" w:eastAsia="Times New Roman" w:hAnsi="Georgia" w:cs="Tahoma"/>
          <w:i/>
          <w:iCs/>
          <w:bdr w:val="none" w:sz="0" w:space="0" w:color="auto" w:frame="1"/>
        </w:rPr>
        <w:t>leih</w:t>
      </w:r>
      <w:proofErr w:type="spellEnd"/>
      <w:r w:rsidR="00687E64" w:rsidRPr="00AE0A87">
        <w:rPr>
          <w:rFonts w:ascii="Georgia" w:eastAsia="Times New Roman" w:hAnsi="Georgia" w:cs="Tahoma"/>
        </w:rPr>
        <w:t>).</w:t>
      </w:r>
      <w:r w:rsidRPr="00AE0A87">
        <w:rPr>
          <w:rFonts w:ascii="Georgia" w:eastAsia="Times New Roman" w:hAnsi="Georgia" w:cs="Tahoma"/>
        </w:rPr>
        <w:t xml:space="preserve"> </w:t>
      </w:r>
      <w:r w:rsidR="00687E64" w:rsidRPr="00AE0A87">
        <w:rPr>
          <w:rFonts w:ascii="Georgia" w:eastAsia="Times New Roman" w:hAnsi="Georgia" w:cs="Tahoma"/>
        </w:rPr>
        <w:t>Consider the extensive discussions of riding an elevator on Shabbos. One of the questions is whether causing forbidden work by standing in the elevator is forbidden. This is even less causative than triggering a sensor through movement yet still forbidden according to many.</w:t>
      </w:r>
      <w:r w:rsidRPr="00AE0A87">
        <w:rPr>
          <w:rFonts w:ascii="Georgia" w:eastAsia="Times New Roman" w:hAnsi="Georgia" w:cs="Tahoma"/>
        </w:rPr>
        <w:t xml:space="preserve"> </w:t>
      </w:r>
      <w:proofErr w:type="spellStart"/>
      <w:r w:rsidR="00687E64" w:rsidRPr="00AE0A87">
        <w:rPr>
          <w:rFonts w:ascii="Georgia" w:eastAsia="Times New Roman" w:hAnsi="Georgia" w:cs="Tahoma"/>
        </w:rPr>
        <w:t>Rav</w:t>
      </w:r>
      <w:proofErr w:type="spellEnd"/>
      <w:r w:rsidR="00687E64" w:rsidRPr="00AE0A87">
        <w:rPr>
          <w:rFonts w:ascii="Georgia" w:eastAsia="Times New Roman" w:hAnsi="Georgia" w:cs="Tahoma"/>
        </w:rPr>
        <w:t xml:space="preserve"> </w:t>
      </w:r>
      <w:proofErr w:type="spellStart"/>
      <w:r w:rsidR="00687E64" w:rsidRPr="00AE0A87">
        <w:rPr>
          <w:rFonts w:ascii="Georgia" w:eastAsia="Times New Roman" w:hAnsi="Georgia" w:cs="Tahoma"/>
        </w:rPr>
        <w:t>Henkin</w:t>
      </w:r>
      <w:proofErr w:type="spellEnd"/>
      <w:r w:rsidR="00687E64" w:rsidRPr="00AE0A87">
        <w:rPr>
          <w:rFonts w:ascii="Georgia" w:eastAsia="Times New Roman" w:hAnsi="Georgia" w:cs="Tahoma"/>
        </w:rPr>
        <w:t xml:space="preserve"> also points out that the permission to step on a pest is extensively discussed by the commentators. Some believe it is permitted because the action is not intended for itself, a </w:t>
      </w:r>
      <w:proofErr w:type="spellStart"/>
      <w:r w:rsidR="00687E64" w:rsidRPr="00AE0A87">
        <w:rPr>
          <w:rFonts w:ascii="Georgia" w:eastAsia="Times New Roman" w:hAnsi="Georgia" w:cs="Tahoma"/>
          <w:i/>
          <w:iCs/>
          <w:bdr w:val="none" w:sz="0" w:space="0" w:color="auto" w:frame="1"/>
        </w:rPr>
        <w:t>melakhah</w:t>
      </w:r>
      <w:proofErr w:type="spellEnd"/>
      <w:r w:rsidR="00687E64" w:rsidRPr="00AE0A87">
        <w:rPr>
          <w:rFonts w:ascii="Georgia" w:eastAsia="Times New Roman" w:hAnsi="Georgia" w:cs="Tahoma"/>
          <w:i/>
          <w:iCs/>
          <w:bdr w:val="none" w:sz="0" w:space="0" w:color="auto" w:frame="1"/>
        </w:rPr>
        <w:t xml:space="preserve"> she-</w:t>
      </w:r>
      <w:proofErr w:type="spellStart"/>
      <w:r w:rsidR="00687E64" w:rsidRPr="00AE0A87">
        <w:rPr>
          <w:rFonts w:ascii="Georgia" w:eastAsia="Times New Roman" w:hAnsi="Georgia" w:cs="Tahoma"/>
          <w:i/>
          <w:iCs/>
          <w:bdr w:val="none" w:sz="0" w:space="0" w:color="auto" w:frame="1"/>
        </w:rPr>
        <w:t>einah</w:t>
      </w:r>
      <w:proofErr w:type="spellEnd"/>
      <w:r w:rsidR="00687E64" w:rsidRPr="00AE0A87">
        <w:rPr>
          <w:rFonts w:ascii="Georgia" w:eastAsia="Times New Roman" w:hAnsi="Georgia" w:cs="Tahoma"/>
          <w:i/>
          <w:iCs/>
          <w:bdr w:val="none" w:sz="0" w:space="0" w:color="auto" w:frame="1"/>
        </w:rPr>
        <w:t xml:space="preserve"> </w:t>
      </w:r>
      <w:proofErr w:type="spellStart"/>
      <w:r w:rsidR="00687E64" w:rsidRPr="00AE0A87">
        <w:rPr>
          <w:rFonts w:ascii="Georgia" w:eastAsia="Times New Roman" w:hAnsi="Georgia" w:cs="Tahoma"/>
          <w:i/>
          <w:iCs/>
          <w:bdr w:val="none" w:sz="0" w:space="0" w:color="auto" w:frame="1"/>
        </w:rPr>
        <w:t>tzerikhah</w:t>
      </w:r>
      <w:proofErr w:type="spellEnd"/>
      <w:r w:rsidR="00687E64" w:rsidRPr="00AE0A87">
        <w:rPr>
          <w:rFonts w:ascii="Georgia" w:eastAsia="Times New Roman" w:hAnsi="Georgia" w:cs="Tahoma"/>
          <w:i/>
          <w:iCs/>
          <w:bdr w:val="none" w:sz="0" w:space="0" w:color="auto" w:frame="1"/>
        </w:rPr>
        <w:t xml:space="preserve"> le-</w:t>
      </w:r>
      <w:proofErr w:type="spellStart"/>
      <w:r w:rsidR="00687E64" w:rsidRPr="00AE0A87">
        <w:rPr>
          <w:rFonts w:ascii="Georgia" w:eastAsia="Times New Roman" w:hAnsi="Georgia" w:cs="Tahoma"/>
          <w:i/>
          <w:iCs/>
          <w:bdr w:val="none" w:sz="0" w:space="0" w:color="auto" w:frame="1"/>
        </w:rPr>
        <w:t>gufah</w:t>
      </w:r>
      <w:proofErr w:type="spellEnd"/>
      <w:r w:rsidR="00687E64" w:rsidRPr="00AE0A87">
        <w:rPr>
          <w:rFonts w:ascii="Georgia" w:eastAsia="Times New Roman" w:hAnsi="Georgia" w:cs="Tahoma"/>
        </w:rPr>
        <w:t> that is normally rabbinically prohibited but permitted here due to the need. Others suggest that we are dealing with life-threatening pests. Regardless, it is irrelevant to the case of turning on a device through a sensor.</w:t>
      </w:r>
    </w:p>
    <w:sectPr w:rsidR="00687E64" w:rsidRPr="00AE0A87" w:rsidSect="00A46A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1FF"/>
    <w:multiLevelType w:val="hybridMultilevel"/>
    <w:tmpl w:val="F7261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F0AC6"/>
    <w:multiLevelType w:val="hybridMultilevel"/>
    <w:tmpl w:val="9F04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0026F"/>
    <w:multiLevelType w:val="hybridMultilevel"/>
    <w:tmpl w:val="1E26E7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897B75"/>
    <w:multiLevelType w:val="hybridMultilevel"/>
    <w:tmpl w:val="32B8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57C58"/>
    <w:multiLevelType w:val="hybridMultilevel"/>
    <w:tmpl w:val="6342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4E1877"/>
    <w:multiLevelType w:val="hybridMultilevel"/>
    <w:tmpl w:val="2DD83AD6"/>
    <w:lvl w:ilvl="0" w:tplc="B484D21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C2"/>
    <w:rsid w:val="000973A9"/>
    <w:rsid w:val="000F60CC"/>
    <w:rsid w:val="00162B46"/>
    <w:rsid w:val="001A5D1E"/>
    <w:rsid w:val="001B2ED9"/>
    <w:rsid w:val="002E4D3B"/>
    <w:rsid w:val="00347159"/>
    <w:rsid w:val="003B456F"/>
    <w:rsid w:val="0049286B"/>
    <w:rsid w:val="00600018"/>
    <w:rsid w:val="00687E64"/>
    <w:rsid w:val="007338D1"/>
    <w:rsid w:val="00785B6D"/>
    <w:rsid w:val="007D489B"/>
    <w:rsid w:val="0086565C"/>
    <w:rsid w:val="008F7C09"/>
    <w:rsid w:val="00A46A64"/>
    <w:rsid w:val="00AE0A87"/>
    <w:rsid w:val="00C35F8F"/>
    <w:rsid w:val="00D069A5"/>
    <w:rsid w:val="00D233C2"/>
    <w:rsid w:val="00D32DFC"/>
    <w:rsid w:val="00D87839"/>
    <w:rsid w:val="00DB0835"/>
    <w:rsid w:val="00DB39D3"/>
    <w:rsid w:val="00E02D9A"/>
    <w:rsid w:val="00E06787"/>
    <w:rsid w:val="00E5760F"/>
    <w:rsid w:val="00EF7847"/>
    <w:rsid w:val="00F914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C9D04"/>
  <w15:chartTrackingRefBased/>
  <w15:docId w15:val="{A0516F7F-AD04-40F4-A1EA-282362DC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F7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C09"/>
    <w:pPr>
      <w:spacing w:after="0" w:line="240" w:lineRule="auto"/>
    </w:pPr>
  </w:style>
  <w:style w:type="paragraph" w:styleId="NormalWeb">
    <w:name w:val="Normal (Web)"/>
    <w:basedOn w:val="Normal"/>
    <w:uiPriority w:val="99"/>
    <w:semiHidden/>
    <w:unhideWhenUsed/>
    <w:rsid w:val="00D233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5D1E"/>
    <w:pPr>
      <w:ind w:left="720"/>
      <w:contextualSpacing/>
    </w:pPr>
  </w:style>
  <w:style w:type="paragraph" w:styleId="Quote">
    <w:name w:val="Quote"/>
    <w:basedOn w:val="Normal"/>
    <w:next w:val="Normal"/>
    <w:link w:val="QuoteChar"/>
    <w:uiPriority w:val="29"/>
    <w:qFormat/>
    <w:rsid w:val="00687E6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87E64"/>
    <w:rPr>
      <w:i/>
      <w:iCs/>
      <w:color w:val="404040" w:themeColor="text1" w:themeTint="BF"/>
    </w:rPr>
  </w:style>
  <w:style w:type="character" w:styleId="Hyperlink">
    <w:name w:val="Hyperlink"/>
    <w:basedOn w:val="DefaultParagraphFont"/>
    <w:uiPriority w:val="99"/>
    <w:unhideWhenUsed/>
    <w:rsid w:val="00687E64"/>
    <w:rPr>
      <w:color w:val="0000FF"/>
      <w:u w:val="single"/>
    </w:rPr>
  </w:style>
  <w:style w:type="character" w:customStyle="1" w:styleId="apple-converted-space">
    <w:name w:val="apple-converted-space"/>
    <w:basedOn w:val="DefaultParagraphFont"/>
    <w:rsid w:val="00687E64"/>
  </w:style>
  <w:style w:type="character" w:customStyle="1" w:styleId="il">
    <w:name w:val="il"/>
    <w:basedOn w:val="DefaultParagraphFont"/>
    <w:rsid w:val="007338D1"/>
  </w:style>
  <w:style w:type="paragraph" w:customStyle="1" w:styleId="TNRParagraph">
    <w:name w:val="TNR Paragraph"/>
    <w:basedOn w:val="Normal"/>
    <w:link w:val="TNRParagraphChar"/>
    <w:qFormat/>
    <w:rsid w:val="00347159"/>
    <w:pPr>
      <w:spacing w:after="200" w:line="240" w:lineRule="auto"/>
      <w:ind w:firstLine="720"/>
      <w:contextualSpacing/>
      <w:jc w:val="both"/>
    </w:pPr>
    <w:rPr>
      <w:rFonts w:ascii="Times New Roman" w:eastAsia="Calibri" w:hAnsi="Times New Roman" w:cs="Times New Roman"/>
      <w:sz w:val="24"/>
      <w:szCs w:val="24"/>
    </w:rPr>
  </w:style>
  <w:style w:type="character" w:customStyle="1" w:styleId="TNRParagraphChar">
    <w:name w:val="TNR Paragraph Char"/>
    <w:basedOn w:val="DefaultParagraphFont"/>
    <w:link w:val="TNRParagraph"/>
    <w:rsid w:val="00347159"/>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712121">
      <w:bodyDiv w:val="1"/>
      <w:marLeft w:val="0"/>
      <w:marRight w:val="0"/>
      <w:marTop w:val="0"/>
      <w:marBottom w:val="0"/>
      <w:divBdr>
        <w:top w:val="none" w:sz="0" w:space="0" w:color="auto"/>
        <w:left w:val="none" w:sz="0" w:space="0" w:color="auto"/>
        <w:bottom w:val="none" w:sz="0" w:space="0" w:color="auto"/>
        <w:right w:val="none" w:sz="0" w:space="0" w:color="auto"/>
      </w:divBdr>
    </w:div>
    <w:div w:id="988173517">
      <w:bodyDiv w:val="1"/>
      <w:marLeft w:val="0"/>
      <w:marRight w:val="0"/>
      <w:marTop w:val="0"/>
      <w:marBottom w:val="0"/>
      <w:divBdr>
        <w:top w:val="none" w:sz="0" w:space="0" w:color="auto"/>
        <w:left w:val="none" w:sz="0" w:space="0" w:color="auto"/>
        <w:bottom w:val="none" w:sz="0" w:space="0" w:color="auto"/>
        <w:right w:val="none" w:sz="0" w:space="0" w:color="auto"/>
      </w:divBdr>
    </w:div>
    <w:div w:id="201002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2jV4eH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ilym.ai/2kl9zuQ"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648</TotalTime>
  <Pages>4</Pages>
  <Words>2757</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8</cp:revision>
  <dcterms:created xsi:type="dcterms:W3CDTF">2017-02-06T00:53:00Z</dcterms:created>
  <dcterms:modified xsi:type="dcterms:W3CDTF">2017-02-08T03:10:00Z</dcterms:modified>
</cp:coreProperties>
</file>