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B2DEF" w14:textId="77777777" w:rsidR="00C52284" w:rsidRPr="00EA7F40" w:rsidRDefault="00C52284" w:rsidP="00F76D44">
      <w:pPr>
        <w:pStyle w:val="Title"/>
        <w:bidi/>
        <w:rPr>
          <w:sz w:val="72"/>
          <w:szCs w:val="72"/>
          <w:rtl/>
        </w:rPr>
      </w:pPr>
      <w:r w:rsidRPr="00EA7F40">
        <w:rPr>
          <w:rFonts w:hint="cs"/>
          <w:sz w:val="72"/>
          <w:szCs w:val="72"/>
          <w:rtl/>
        </w:rPr>
        <w:t xml:space="preserve">עזר לצבי </w:t>
      </w:r>
    </w:p>
    <w:p w14:paraId="1B8DEB04" w14:textId="77777777" w:rsidR="00C52284" w:rsidRDefault="00C52284" w:rsidP="00F76D44">
      <w:pPr>
        <w:pStyle w:val="Subtitle"/>
        <w:rPr>
          <w:rtl/>
        </w:rPr>
      </w:pPr>
      <w:r>
        <w:rPr>
          <w:rFonts w:hint="cs"/>
          <w:rtl/>
        </w:rPr>
        <w:t>שיעור פתיחה</w:t>
      </w:r>
    </w:p>
    <w:p w14:paraId="5886EB91" w14:textId="409240B9" w:rsidR="00237B08" w:rsidRDefault="00237B08" w:rsidP="0006388B">
      <w:pPr>
        <w:pStyle w:val="Heading1"/>
        <w:rPr>
          <w:rtl/>
        </w:rPr>
      </w:pPr>
      <w:r>
        <w:rPr>
          <w:rFonts w:hint="cs"/>
          <w:rtl/>
        </w:rPr>
        <w:t>קידושי כסף</w:t>
      </w:r>
    </w:p>
    <w:p w14:paraId="45C9D0CC" w14:textId="0ABBA436" w:rsidR="00237B08" w:rsidRDefault="00237B08" w:rsidP="00237B08">
      <w:pPr>
        <w:pStyle w:val="Heading2"/>
        <w:rPr>
          <w:rtl/>
        </w:rPr>
      </w:pPr>
      <w:r>
        <w:rPr>
          <w:rFonts w:hint="cs"/>
          <w:rtl/>
        </w:rPr>
        <w:t>רמב"ם הלכות אישות ג:כא</w:t>
      </w:r>
    </w:p>
    <w:p w14:paraId="5B97641D" w14:textId="770B8203" w:rsidR="00237B08" w:rsidRPr="00237B08" w:rsidRDefault="00237B08" w:rsidP="00237B08">
      <w:r w:rsidRPr="00237B08">
        <w:rPr>
          <w:rtl/>
        </w:rPr>
        <w:t xml:space="preserve">אע"פ שעיקר הדברים כן הוא נהגו כל ישראל לקדש בכסף או </w:t>
      </w:r>
      <w:proofErr w:type="spellStart"/>
      <w:r w:rsidRPr="00237B08">
        <w:rPr>
          <w:rtl/>
        </w:rPr>
        <w:t>בשוה</w:t>
      </w:r>
      <w:proofErr w:type="spellEnd"/>
      <w:r w:rsidRPr="00237B08">
        <w:rPr>
          <w:rtl/>
        </w:rPr>
        <w:t xml:space="preserve"> כסף, וכן אם רצה לקדש בשטר מקדש, אבל אין </w:t>
      </w:r>
      <w:proofErr w:type="spellStart"/>
      <w:r w:rsidRPr="00237B08">
        <w:rPr>
          <w:rtl/>
        </w:rPr>
        <w:t>מקדשין</w:t>
      </w:r>
      <w:proofErr w:type="spellEnd"/>
      <w:r w:rsidRPr="00237B08">
        <w:rPr>
          <w:rtl/>
        </w:rPr>
        <w:t xml:space="preserve"> בביאה </w:t>
      </w:r>
      <w:proofErr w:type="spellStart"/>
      <w:r w:rsidRPr="00237B08">
        <w:rPr>
          <w:rtl/>
        </w:rPr>
        <w:t>לכתחלה</w:t>
      </w:r>
      <w:proofErr w:type="spellEnd"/>
      <w:r w:rsidRPr="00237B08">
        <w:rPr>
          <w:rtl/>
        </w:rPr>
        <w:t xml:space="preserve"> ואם קידש בביאה מכין אותו מכת מרדות כדי שלא יהיו ישראל פרוצים נ בדבר זה אע"פ שקידושיו קידושין </w:t>
      </w:r>
      <w:proofErr w:type="spellStart"/>
      <w:r w:rsidRPr="00237B08">
        <w:rPr>
          <w:rtl/>
        </w:rPr>
        <w:t>גמורין</w:t>
      </w:r>
      <w:proofErr w:type="spellEnd"/>
      <w:r w:rsidRPr="00237B08">
        <w:rPr>
          <w:rtl/>
        </w:rPr>
        <w:t>.</w:t>
      </w:r>
    </w:p>
    <w:p w14:paraId="5B2BD938" w14:textId="7641E1F8" w:rsidR="0006388B" w:rsidRDefault="0006388B" w:rsidP="0006388B">
      <w:pPr>
        <w:pStyle w:val="Heading1"/>
      </w:pPr>
      <w:r>
        <w:rPr>
          <w:rFonts w:hint="cs"/>
          <w:rtl/>
        </w:rPr>
        <w:t>תחילת מס' קידושין</w:t>
      </w:r>
    </w:p>
    <w:p w14:paraId="015260CA" w14:textId="242ABA4D" w:rsidR="0006388B" w:rsidRDefault="0006388B" w:rsidP="0006388B">
      <w:pPr>
        <w:pStyle w:val="Heading2"/>
        <w:rPr>
          <w:rtl/>
        </w:rPr>
      </w:pPr>
      <w:proofErr w:type="spellStart"/>
      <w:r>
        <w:rPr>
          <w:rFonts w:hint="cs"/>
          <w:rtl/>
        </w:rPr>
        <w:t>ריטב"א</w:t>
      </w:r>
      <w:proofErr w:type="spellEnd"/>
      <w:r>
        <w:rPr>
          <w:rFonts w:hint="cs"/>
          <w:rtl/>
        </w:rPr>
        <w:t xml:space="preserve"> קידושין ג.</w:t>
      </w:r>
      <w:r w:rsidR="009A27BE">
        <w:rPr>
          <w:rFonts w:hint="cs"/>
          <w:rtl/>
        </w:rPr>
        <w:t xml:space="preserve"> ד"ה קבלנו</w:t>
      </w:r>
    </w:p>
    <w:p w14:paraId="0146CCC2" w14:textId="6486F799" w:rsidR="0006388B" w:rsidRPr="0006388B" w:rsidRDefault="0006388B" w:rsidP="0006388B">
      <w:pPr>
        <w:rPr>
          <w:rtl/>
        </w:rPr>
      </w:pPr>
      <w:r w:rsidRPr="0006388B">
        <w:rPr>
          <w:rtl/>
        </w:rPr>
        <w:t xml:space="preserve">קבלנו מרבותינו ז"ל </w:t>
      </w:r>
      <w:proofErr w:type="spellStart"/>
      <w:r w:rsidRPr="0006388B">
        <w:rPr>
          <w:rtl/>
        </w:rPr>
        <w:t>דכולה</w:t>
      </w:r>
      <w:proofErr w:type="spellEnd"/>
      <w:r w:rsidRPr="0006388B">
        <w:rPr>
          <w:rtl/>
        </w:rPr>
        <w:t xml:space="preserve"> </w:t>
      </w:r>
      <w:proofErr w:type="spellStart"/>
      <w:r w:rsidRPr="0006388B">
        <w:rPr>
          <w:rtl/>
        </w:rPr>
        <w:t>סוגיין</w:t>
      </w:r>
      <w:proofErr w:type="spellEnd"/>
      <w:r w:rsidRPr="0006388B">
        <w:rPr>
          <w:rtl/>
        </w:rPr>
        <w:t xml:space="preserve"> עד הכא </w:t>
      </w:r>
      <w:proofErr w:type="spellStart"/>
      <w:r w:rsidRPr="0006388B">
        <w:rPr>
          <w:rtl/>
        </w:rPr>
        <w:t>דבתר</w:t>
      </w:r>
      <w:proofErr w:type="spellEnd"/>
      <w:r w:rsidRPr="0006388B">
        <w:rPr>
          <w:rtl/>
        </w:rPr>
        <w:t xml:space="preserve"> הוראה היא </w:t>
      </w:r>
      <w:proofErr w:type="spellStart"/>
      <w:r w:rsidRPr="0006388B">
        <w:rPr>
          <w:rtl/>
        </w:rPr>
        <w:t>ומדרב</w:t>
      </w:r>
      <w:proofErr w:type="spellEnd"/>
      <w:r w:rsidRPr="0006388B">
        <w:rPr>
          <w:rtl/>
        </w:rPr>
        <w:t xml:space="preserve"> </w:t>
      </w:r>
      <w:proofErr w:type="spellStart"/>
      <w:r w:rsidRPr="0006388B">
        <w:rPr>
          <w:rtl/>
        </w:rPr>
        <w:t>הונא</w:t>
      </w:r>
      <w:proofErr w:type="spellEnd"/>
      <w:r w:rsidRPr="0006388B">
        <w:rPr>
          <w:rtl/>
        </w:rPr>
        <w:t xml:space="preserve"> גאון ז"ל </w:t>
      </w:r>
      <w:proofErr w:type="spellStart"/>
      <w:r w:rsidRPr="0006388B">
        <w:rPr>
          <w:rtl/>
        </w:rPr>
        <w:t>מסורא</w:t>
      </w:r>
      <w:proofErr w:type="spellEnd"/>
      <w:r w:rsidRPr="0006388B">
        <w:rPr>
          <w:rtl/>
        </w:rPr>
        <w:t xml:space="preserve"> </w:t>
      </w:r>
      <w:proofErr w:type="spellStart"/>
      <w:r w:rsidRPr="0006388B">
        <w:rPr>
          <w:rtl/>
        </w:rPr>
        <w:t>איהו</w:t>
      </w:r>
      <w:proofErr w:type="spellEnd"/>
      <w:r w:rsidRPr="0006388B">
        <w:rPr>
          <w:rtl/>
        </w:rPr>
        <w:t xml:space="preserve"> תני ליה, </w:t>
      </w:r>
      <w:proofErr w:type="spellStart"/>
      <w:r w:rsidRPr="0006388B">
        <w:rPr>
          <w:rtl/>
        </w:rPr>
        <w:t>ואיהו</w:t>
      </w:r>
      <w:proofErr w:type="spellEnd"/>
      <w:r w:rsidRPr="0006388B">
        <w:rPr>
          <w:rtl/>
        </w:rPr>
        <w:t xml:space="preserve"> </w:t>
      </w:r>
      <w:proofErr w:type="spellStart"/>
      <w:r w:rsidRPr="0006388B">
        <w:rPr>
          <w:rtl/>
        </w:rPr>
        <w:t>דאסר</w:t>
      </w:r>
      <w:proofErr w:type="spellEnd"/>
      <w:r w:rsidRPr="0006388B">
        <w:rPr>
          <w:rtl/>
        </w:rPr>
        <w:t xml:space="preserve"> </w:t>
      </w:r>
      <w:proofErr w:type="spellStart"/>
      <w:r w:rsidRPr="0006388B">
        <w:rPr>
          <w:rtl/>
        </w:rPr>
        <w:t>כנתא</w:t>
      </w:r>
      <w:proofErr w:type="spellEnd"/>
      <w:r w:rsidRPr="0006388B">
        <w:rPr>
          <w:rtl/>
        </w:rPr>
        <w:t xml:space="preserve">, </w:t>
      </w:r>
      <w:proofErr w:type="spellStart"/>
      <w:r w:rsidRPr="0006388B">
        <w:rPr>
          <w:rtl/>
        </w:rPr>
        <w:t>וביומוהי</w:t>
      </w:r>
      <w:proofErr w:type="spellEnd"/>
      <w:r w:rsidRPr="0006388B">
        <w:rPr>
          <w:rtl/>
        </w:rPr>
        <w:t xml:space="preserve"> </w:t>
      </w:r>
      <w:proofErr w:type="spellStart"/>
      <w:r w:rsidRPr="0006388B">
        <w:rPr>
          <w:rtl/>
        </w:rPr>
        <w:t>תקינו</w:t>
      </w:r>
      <w:proofErr w:type="spellEnd"/>
      <w:r w:rsidRPr="0006388B">
        <w:rPr>
          <w:rtl/>
        </w:rPr>
        <w:t xml:space="preserve"> </w:t>
      </w:r>
      <w:proofErr w:type="spellStart"/>
      <w:r w:rsidRPr="0006388B">
        <w:rPr>
          <w:rtl/>
        </w:rPr>
        <w:t>תקנתא</w:t>
      </w:r>
      <w:proofErr w:type="spellEnd"/>
      <w:r w:rsidRPr="0006388B">
        <w:rPr>
          <w:rtl/>
        </w:rPr>
        <w:t xml:space="preserve"> </w:t>
      </w:r>
      <w:proofErr w:type="spellStart"/>
      <w:r w:rsidRPr="0006388B">
        <w:rPr>
          <w:rtl/>
        </w:rPr>
        <w:t>דמורדת</w:t>
      </w:r>
      <w:proofErr w:type="spellEnd"/>
      <w:r w:rsidRPr="0006388B">
        <w:rPr>
          <w:rtl/>
        </w:rPr>
        <w:t xml:space="preserve"> </w:t>
      </w:r>
      <w:proofErr w:type="spellStart"/>
      <w:r w:rsidRPr="0006388B">
        <w:rPr>
          <w:rtl/>
        </w:rPr>
        <w:t>דנהיגי</w:t>
      </w:r>
      <w:proofErr w:type="spellEnd"/>
      <w:r w:rsidRPr="0006388B">
        <w:rPr>
          <w:rtl/>
        </w:rPr>
        <w:t xml:space="preserve"> בה גאונים ז"ל.</w:t>
      </w:r>
    </w:p>
    <w:p w14:paraId="36315812" w14:textId="75600FFD" w:rsidR="00F76D44" w:rsidRDefault="00CF062E" w:rsidP="00C31D3C">
      <w:pPr>
        <w:pStyle w:val="Heading1"/>
        <w:rPr>
          <w:rtl/>
        </w:rPr>
      </w:pPr>
      <w:r>
        <w:rPr>
          <w:rFonts w:hint="cs"/>
          <w:rtl/>
        </w:rPr>
        <w:t>שיעור פרוטה</w:t>
      </w:r>
    </w:p>
    <w:p w14:paraId="4B690500" w14:textId="681B43BE" w:rsidR="00CF062E" w:rsidRDefault="00CF062E" w:rsidP="00CF062E">
      <w:pPr>
        <w:pStyle w:val="Heading2"/>
        <w:rPr>
          <w:rtl/>
        </w:rPr>
      </w:pPr>
      <w:r>
        <w:rPr>
          <w:rFonts w:hint="cs"/>
          <w:rtl/>
        </w:rPr>
        <w:t>קידושין ב.</w:t>
      </w:r>
    </w:p>
    <w:p w14:paraId="7902BA91" w14:textId="57B006A5" w:rsidR="00CF062E" w:rsidRDefault="00CF062E" w:rsidP="00CF062E">
      <w:pPr>
        <w:pStyle w:val="Heading2"/>
      </w:pPr>
      <w:r>
        <w:rPr>
          <w:rFonts w:hint="cs"/>
          <w:rtl/>
        </w:rPr>
        <w:t xml:space="preserve">קידושין </w:t>
      </w:r>
      <w:proofErr w:type="spellStart"/>
      <w:r>
        <w:rPr>
          <w:rFonts w:hint="cs"/>
          <w:rtl/>
        </w:rPr>
        <w:t>יב</w:t>
      </w:r>
      <w:proofErr w:type="spellEnd"/>
      <w:r>
        <w:rPr>
          <w:rFonts w:hint="cs"/>
          <w:rtl/>
        </w:rPr>
        <w:t>.</w:t>
      </w:r>
    </w:p>
    <w:p w14:paraId="16FBD304" w14:textId="1B2D2961" w:rsidR="00CF062E" w:rsidRDefault="00CF062E" w:rsidP="00CF062E">
      <w:pPr>
        <w:pStyle w:val="Heading2"/>
        <w:rPr>
          <w:rtl/>
        </w:rPr>
      </w:pPr>
      <w:r>
        <w:rPr>
          <w:rFonts w:hint="cs"/>
          <w:rtl/>
        </w:rPr>
        <w:t xml:space="preserve">שלחן ערוך אבן העזר </w:t>
      </w:r>
      <w:proofErr w:type="spellStart"/>
      <w:r>
        <w:rPr>
          <w:rFonts w:hint="cs"/>
          <w:rtl/>
        </w:rPr>
        <w:t>לא:ב</w:t>
      </w:r>
      <w:proofErr w:type="spellEnd"/>
    </w:p>
    <w:p w14:paraId="2E991DD2" w14:textId="029ED38D" w:rsidR="00352A54" w:rsidRPr="00352A54" w:rsidRDefault="00352A54" w:rsidP="00352A54">
      <w:pPr>
        <w:pStyle w:val="Heading2"/>
      </w:pPr>
      <w:r>
        <w:rPr>
          <w:rFonts w:hint="cs"/>
          <w:rtl/>
        </w:rPr>
        <w:t>בבא מציעא מד:</w:t>
      </w:r>
    </w:p>
    <w:p w14:paraId="3F0C0727" w14:textId="3F6B6F60" w:rsidR="00CF062E" w:rsidRDefault="00CF062E" w:rsidP="00CF062E">
      <w:pPr>
        <w:pStyle w:val="Heading2"/>
      </w:pPr>
      <w:r>
        <w:rPr>
          <w:rFonts w:hint="cs"/>
          <w:rtl/>
        </w:rPr>
        <w:t xml:space="preserve">חזון איש חושן משפט </w:t>
      </w:r>
      <w:proofErr w:type="spellStart"/>
      <w:r>
        <w:rPr>
          <w:rFonts w:hint="cs"/>
          <w:rtl/>
        </w:rPr>
        <w:t>טו:ל</w:t>
      </w:r>
      <w:proofErr w:type="spellEnd"/>
    </w:p>
    <w:p w14:paraId="179C98A2" w14:textId="25444B5B" w:rsidR="00144418" w:rsidRPr="00144418" w:rsidRDefault="00144418" w:rsidP="00C7055A">
      <w:pPr>
        <w:rPr>
          <w:rtl/>
        </w:rPr>
      </w:pPr>
      <w:r>
        <w:rPr>
          <w:noProof/>
        </w:rPr>
        <w:lastRenderedPageBreak/>
        <w:drawing>
          <wp:inline distT="0" distB="0" distL="0" distR="0" wp14:anchorId="03416EB8" wp14:editId="03B85D4E">
            <wp:extent cx="2699468" cy="796671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3189" r="49764"/>
                    <a:stretch/>
                  </pic:blipFill>
                  <pic:spPr bwMode="auto">
                    <a:xfrm>
                      <a:off x="0" y="0"/>
                      <a:ext cx="2699468" cy="7966710"/>
                    </a:xfrm>
                    <a:prstGeom prst="rect">
                      <a:avLst/>
                    </a:prstGeom>
                    <a:ln>
                      <a:noFill/>
                    </a:ln>
                    <a:extLst>
                      <a:ext uri="{53640926-AAD7-44D8-BBD7-CCE9431645EC}">
                        <a14:shadowObscured xmlns:a14="http://schemas.microsoft.com/office/drawing/2010/main"/>
                      </a:ext>
                    </a:extLst>
                  </pic:spPr>
                </pic:pic>
              </a:graphicData>
            </a:graphic>
          </wp:inline>
        </w:drawing>
      </w:r>
      <w:r w:rsidRPr="00144418">
        <w:rPr>
          <w:noProof/>
        </w:rPr>
        <w:t xml:space="preserve"> </w:t>
      </w:r>
      <w:r>
        <w:rPr>
          <w:noProof/>
        </w:rPr>
        <w:drawing>
          <wp:inline distT="0" distB="0" distL="0" distR="0" wp14:anchorId="19BCEC79" wp14:editId="5D76953F">
            <wp:extent cx="2653279" cy="28221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1715" b="65698"/>
                    <a:stretch/>
                  </pic:blipFill>
                  <pic:spPr bwMode="auto">
                    <a:xfrm>
                      <a:off x="0" y="0"/>
                      <a:ext cx="2653795" cy="2822713"/>
                    </a:xfrm>
                    <a:prstGeom prst="rect">
                      <a:avLst/>
                    </a:prstGeom>
                    <a:ln>
                      <a:noFill/>
                    </a:ln>
                    <a:extLst>
                      <a:ext uri="{53640926-AAD7-44D8-BBD7-CCE9431645EC}">
                        <a14:shadowObscured xmlns:a14="http://schemas.microsoft.com/office/drawing/2010/main"/>
                      </a:ext>
                    </a:extLst>
                  </pic:spPr>
                </pic:pic>
              </a:graphicData>
            </a:graphic>
          </wp:inline>
        </w:drawing>
      </w:r>
    </w:p>
    <w:p w14:paraId="071BBC7A" w14:textId="68E458F4" w:rsidR="00F00203" w:rsidRDefault="00F00203" w:rsidP="00F00203">
      <w:pPr>
        <w:pStyle w:val="Heading2"/>
        <w:rPr>
          <w:rtl/>
        </w:rPr>
      </w:pPr>
      <w:proofErr w:type="spellStart"/>
      <w:r>
        <w:rPr>
          <w:rFonts w:hint="cs"/>
          <w:rtl/>
        </w:rPr>
        <w:lastRenderedPageBreak/>
        <w:t>שיעורין</w:t>
      </w:r>
      <w:proofErr w:type="spellEnd"/>
      <w:r>
        <w:rPr>
          <w:rFonts w:hint="cs"/>
          <w:rtl/>
        </w:rPr>
        <w:t xml:space="preserve"> של תורה (</w:t>
      </w:r>
      <w:proofErr w:type="spellStart"/>
      <w:r>
        <w:rPr>
          <w:rFonts w:hint="cs"/>
          <w:rtl/>
        </w:rPr>
        <w:t>להסטייפלר</w:t>
      </w:r>
      <w:proofErr w:type="spellEnd"/>
      <w:r>
        <w:rPr>
          <w:rFonts w:hint="cs"/>
          <w:rtl/>
        </w:rPr>
        <w:t>)</w:t>
      </w:r>
      <w:r>
        <w:rPr>
          <w:rFonts w:hint="cs"/>
        </w:rPr>
        <w:t xml:space="preserve"> </w:t>
      </w:r>
      <w:r>
        <w:rPr>
          <w:rFonts w:hint="cs"/>
          <w:rtl/>
        </w:rPr>
        <w:t>עמ' סה</w:t>
      </w:r>
      <w:r w:rsidR="00712035">
        <w:rPr>
          <w:rFonts w:hint="cs"/>
          <w:rtl/>
        </w:rPr>
        <w:t xml:space="preserve"> </w:t>
      </w:r>
      <w:r w:rsidR="00712035">
        <w:rPr>
          <w:rtl/>
        </w:rPr>
        <w:t>–</w:t>
      </w:r>
      <w:r w:rsidR="00712035">
        <w:rPr>
          <w:rFonts w:hint="cs"/>
          <w:rtl/>
        </w:rPr>
        <w:t xml:space="preserve"> שיעורי המצוות על פי החזון איש</w:t>
      </w:r>
    </w:p>
    <w:p w14:paraId="4DAE3AAB" w14:textId="4729C12E" w:rsidR="00F00203" w:rsidRPr="00F00203" w:rsidRDefault="00F00203" w:rsidP="00F00203">
      <w:pPr>
        <w:rPr>
          <w:rtl/>
        </w:rPr>
      </w:pPr>
      <w:r>
        <w:rPr>
          <w:noProof/>
        </w:rPr>
        <w:drawing>
          <wp:inline distT="0" distB="0" distL="0" distR="0" wp14:anchorId="27E4CDFD" wp14:editId="213E4AC4">
            <wp:extent cx="1933964" cy="158628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7798" cy="1589430"/>
                    </a:xfrm>
                    <a:prstGeom prst="rect">
                      <a:avLst/>
                    </a:prstGeom>
                  </pic:spPr>
                </pic:pic>
              </a:graphicData>
            </a:graphic>
          </wp:inline>
        </w:drawing>
      </w:r>
    </w:p>
    <w:p w14:paraId="24DE13E3" w14:textId="02F8DDBC" w:rsidR="00CF062E" w:rsidRDefault="00CF062E" w:rsidP="00CF062E">
      <w:pPr>
        <w:pStyle w:val="Heading2"/>
        <w:rPr>
          <w:rtl/>
        </w:rPr>
      </w:pPr>
      <w:r>
        <w:rPr>
          <w:rFonts w:hint="cs"/>
          <w:rtl/>
        </w:rPr>
        <w:t xml:space="preserve">בעקבי הצאן עמ' </w:t>
      </w:r>
      <w:proofErr w:type="spellStart"/>
      <w:r>
        <w:rPr>
          <w:rFonts w:hint="cs"/>
          <w:rtl/>
        </w:rPr>
        <w:t>רסח</w:t>
      </w:r>
      <w:proofErr w:type="spellEnd"/>
      <w:r>
        <w:rPr>
          <w:rStyle w:val="FootnoteReference"/>
          <w:rtl/>
        </w:rPr>
        <w:footnoteReference w:id="1"/>
      </w:r>
    </w:p>
    <w:p w14:paraId="205F1AEA" w14:textId="68F73A1D" w:rsidR="00461B2B" w:rsidRDefault="00461B2B" w:rsidP="00461B2B">
      <w:pPr>
        <w:pStyle w:val="Heading2"/>
        <w:rPr>
          <w:rtl/>
        </w:rPr>
      </w:pPr>
      <w:r>
        <w:rPr>
          <w:rtl/>
        </w:rPr>
        <w:t>שו"ת אגרות משה</w:t>
      </w:r>
      <w:r>
        <w:rPr>
          <w:rFonts w:hint="cs"/>
          <w:rtl/>
        </w:rPr>
        <w:t xml:space="preserve"> </w:t>
      </w:r>
      <w:r w:rsidRPr="00461B2B">
        <w:rPr>
          <w:rtl/>
        </w:rPr>
        <w:t xml:space="preserve">יורה דעה חלק א סימן </w:t>
      </w:r>
      <w:proofErr w:type="spellStart"/>
      <w:r w:rsidRPr="00461B2B">
        <w:rPr>
          <w:rtl/>
        </w:rPr>
        <w:t>קפט</w:t>
      </w:r>
      <w:proofErr w:type="spellEnd"/>
    </w:p>
    <w:p w14:paraId="5F313D79" w14:textId="77777777" w:rsidR="00F20D2B" w:rsidRDefault="00F20D2B" w:rsidP="00F20D2B">
      <w:pPr>
        <w:rPr>
          <w:rtl/>
        </w:rPr>
      </w:pPr>
      <w:proofErr w:type="spellStart"/>
      <w:r>
        <w:rPr>
          <w:rtl/>
        </w:rPr>
        <w:t>בענין</w:t>
      </w:r>
      <w:proofErr w:type="spellEnd"/>
      <w:r>
        <w:rPr>
          <w:rtl/>
        </w:rPr>
        <w:t xml:space="preserve"> פדיון הבן וכתובה וכל חיובי התורה </w:t>
      </w:r>
      <w:proofErr w:type="spellStart"/>
      <w:r>
        <w:rPr>
          <w:rtl/>
        </w:rPr>
        <w:t>כשדהבא</w:t>
      </w:r>
      <w:proofErr w:type="spellEnd"/>
      <w:r>
        <w:rPr>
          <w:rtl/>
        </w:rPr>
        <w:t xml:space="preserve"> </w:t>
      </w:r>
      <w:proofErr w:type="spellStart"/>
      <w:r>
        <w:rPr>
          <w:rtl/>
        </w:rPr>
        <w:t>טבעא</w:t>
      </w:r>
      <w:proofErr w:type="spellEnd"/>
      <w:r>
        <w:rPr>
          <w:rtl/>
        </w:rPr>
        <w:t xml:space="preserve"> י"ד </w:t>
      </w:r>
      <w:proofErr w:type="spellStart"/>
      <w:r>
        <w:rPr>
          <w:rtl/>
        </w:rPr>
        <w:t>מרחשון</w:t>
      </w:r>
      <w:proofErr w:type="spellEnd"/>
      <w:r>
        <w:rPr>
          <w:rtl/>
        </w:rPr>
        <w:t xml:space="preserve"> תרפ"ג </w:t>
      </w:r>
      <w:proofErr w:type="spellStart"/>
      <w:r>
        <w:rPr>
          <w:rtl/>
        </w:rPr>
        <w:t>ליובאן</w:t>
      </w:r>
      <w:proofErr w:type="spellEnd"/>
      <w:r>
        <w:rPr>
          <w:rtl/>
        </w:rPr>
        <w:t xml:space="preserve">. מע"כ דודי הגאון הגדול </w:t>
      </w:r>
      <w:proofErr w:type="spellStart"/>
      <w:r>
        <w:rPr>
          <w:rtl/>
        </w:rPr>
        <w:t>מוהר"ר</w:t>
      </w:r>
      <w:proofErr w:type="spellEnd"/>
      <w:r>
        <w:rPr>
          <w:rtl/>
        </w:rPr>
        <w:t xml:space="preserve"> יעקב </w:t>
      </w:r>
      <w:proofErr w:type="spellStart"/>
      <w:r>
        <w:rPr>
          <w:rtl/>
        </w:rPr>
        <w:t>קאנטאראוויץ</w:t>
      </w:r>
      <w:proofErr w:type="spellEnd"/>
      <w:r>
        <w:rPr>
          <w:rtl/>
        </w:rPr>
        <w:t xml:space="preserve"> </w:t>
      </w:r>
      <w:proofErr w:type="spellStart"/>
      <w:r>
        <w:rPr>
          <w:rtl/>
        </w:rPr>
        <w:t>הגאב"ד</w:t>
      </w:r>
      <w:proofErr w:type="spellEnd"/>
      <w:r>
        <w:rPr>
          <w:rtl/>
        </w:rPr>
        <w:t xml:space="preserve"> </w:t>
      </w:r>
      <w:proofErr w:type="spellStart"/>
      <w:r>
        <w:rPr>
          <w:rtl/>
        </w:rPr>
        <w:t>טימקאוויץ</w:t>
      </w:r>
      <w:proofErr w:type="spellEnd"/>
      <w:r>
        <w:rPr>
          <w:rtl/>
        </w:rPr>
        <w:t xml:space="preserve"> </w:t>
      </w:r>
      <w:proofErr w:type="spellStart"/>
      <w:r>
        <w:rPr>
          <w:rtl/>
        </w:rPr>
        <w:t>שליט"א</w:t>
      </w:r>
      <w:proofErr w:type="spellEnd"/>
      <w:r>
        <w:rPr>
          <w:rtl/>
        </w:rPr>
        <w:t xml:space="preserve">.  </w:t>
      </w:r>
    </w:p>
    <w:p w14:paraId="7F104696" w14:textId="77777777" w:rsidR="00F20D2B" w:rsidRDefault="00F20D2B" w:rsidP="00F20D2B">
      <w:pPr>
        <w:rPr>
          <w:rtl/>
        </w:rPr>
      </w:pPr>
      <w:r>
        <w:rPr>
          <w:rtl/>
        </w:rPr>
        <w:t xml:space="preserve">  הנה בעש"ק העבר קבלתי מכתב כ"ג דודי היקר לי מאד כי הסכים לי בו </w:t>
      </w:r>
      <w:proofErr w:type="spellStart"/>
      <w:r>
        <w:rPr>
          <w:rtl/>
        </w:rPr>
        <w:t>שדהבא</w:t>
      </w:r>
      <w:proofErr w:type="spellEnd"/>
      <w:r>
        <w:rPr>
          <w:rtl/>
        </w:rPr>
        <w:t xml:space="preserve"> במדינתנו בזמן הזה הוא </w:t>
      </w:r>
      <w:proofErr w:type="spellStart"/>
      <w:r>
        <w:rPr>
          <w:rtl/>
        </w:rPr>
        <w:t>טבעא</w:t>
      </w:r>
      <w:proofErr w:type="spellEnd"/>
      <w:r>
        <w:rPr>
          <w:rtl/>
        </w:rPr>
        <w:t xml:space="preserve"> וכספא </w:t>
      </w:r>
      <w:proofErr w:type="spellStart"/>
      <w:r>
        <w:rPr>
          <w:rtl/>
        </w:rPr>
        <w:t>פירא</w:t>
      </w:r>
      <w:proofErr w:type="spellEnd"/>
      <w:r>
        <w:rPr>
          <w:rtl/>
        </w:rPr>
        <w:t xml:space="preserve">. אך בזה שבפדיון הבן סובר כ"ג שצריך לשלם אף עתה </w:t>
      </w:r>
      <w:proofErr w:type="spellStart"/>
      <w:r>
        <w:rPr>
          <w:rtl/>
        </w:rPr>
        <w:t>בכספא</w:t>
      </w:r>
      <w:proofErr w:type="spellEnd"/>
      <w:r>
        <w:rPr>
          <w:rtl/>
        </w:rPr>
        <w:t xml:space="preserve"> ולא לפי חשבון הזהב ואין הבדל </w:t>
      </w:r>
      <w:proofErr w:type="spellStart"/>
      <w:r>
        <w:rPr>
          <w:rtl/>
        </w:rPr>
        <w:t>בענינים</w:t>
      </w:r>
      <w:proofErr w:type="spellEnd"/>
      <w:r>
        <w:rPr>
          <w:rtl/>
        </w:rPr>
        <w:t xml:space="preserve"> אלו אם כספא </w:t>
      </w:r>
      <w:proofErr w:type="spellStart"/>
      <w:r>
        <w:rPr>
          <w:rtl/>
        </w:rPr>
        <w:t>טבעא</w:t>
      </w:r>
      <w:proofErr w:type="spellEnd"/>
      <w:r>
        <w:rPr>
          <w:rtl/>
        </w:rPr>
        <w:t xml:space="preserve"> או </w:t>
      </w:r>
      <w:proofErr w:type="spellStart"/>
      <w:r>
        <w:rPr>
          <w:rtl/>
        </w:rPr>
        <w:t>פירא</w:t>
      </w:r>
      <w:proofErr w:type="spellEnd"/>
      <w:r>
        <w:rPr>
          <w:rtl/>
        </w:rPr>
        <w:t xml:space="preserve"> וראייתי </w:t>
      </w:r>
      <w:proofErr w:type="spellStart"/>
      <w:r>
        <w:rPr>
          <w:rtl/>
        </w:rPr>
        <w:t>מר"פ</w:t>
      </w:r>
      <w:proofErr w:type="spellEnd"/>
      <w:r>
        <w:rPr>
          <w:rtl/>
        </w:rPr>
        <w:t xml:space="preserve"> הזהב דחה כ"ג בשתי </w:t>
      </w:r>
      <w:proofErr w:type="spellStart"/>
      <w:r>
        <w:rPr>
          <w:rtl/>
        </w:rPr>
        <w:t>ידים</w:t>
      </w:r>
      <w:proofErr w:type="spellEnd"/>
      <w:r>
        <w:rPr>
          <w:rtl/>
        </w:rPr>
        <w:t xml:space="preserve"> ועוד תמה עלי. הנה אחר כל זה עדין אני אומר כדברי שגם בפדיון הבן וכל כיוצא בזה בכסף החייב מדיני התורה אם היו </w:t>
      </w:r>
      <w:proofErr w:type="spellStart"/>
      <w:r>
        <w:rPr>
          <w:rtl/>
        </w:rPr>
        <w:t>נוהגין</w:t>
      </w:r>
      <w:proofErr w:type="spellEnd"/>
      <w:r>
        <w:rPr>
          <w:rtl/>
        </w:rPr>
        <w:t xml:space="preserve"> </w:t>
      </w:r>
      <w:proofErr w:type="spellStart"/>
      <w:r>
        <w:rPr>
          <w:rtl/>
        </w:rPr>
        <w:t>בזה"ז</w:t>
      </w:r>
      <w:proofErr w:type="spellEnd"/>
      <w:r>
        <w:rPr>
          <w:rtl/>
        </w:rPr>
        <w:t xml:space="preserve"> צריך לחשוב על חשבון מטבע זהב ואף שיכול לפדות ולשלם בכל דבר לבד קרקעות ושטרות ועבדים אבל כפי </w:t>
      </w:r>
      <w:proofErr w:type="spellStart"/>
      <w:r>
        <w:rPr>
          <w:rtl/>
        </w:rPr>
        <w:t>שיוי</w:t>
      </w:r>
      <w:proofErr w:type="spellEnd"/>
      <w:r>
        <w:rPr>
          <w:rtl/>
        </w:rPr>
        <w:t xml:space="preserve"> זהב. וראיה גדולה שאין עליה תשובה היא זו שהבאתי </w:t>
      </w:r>
      <w:proofErr w:type="spellStart"/>
      <w:r>
        <w:rPr>
          <w:rtl/>
        </w:rPr>
        <w:t>דלמ"ד</w:t>
      </w:r>
      <w:proofErr w:type="spellEnd"/>
      <w:r>
        <w:rPr>
          <w:rtl/>
        </w:rPr>
        <w:t xml:space="preserve"> </w:t>
      </w:r>
      <w:proofErr w:type="spellStart"/>
      <w:r>
        <w:rPr>
          <w:rtl/>
        </w:rPr>
        <w:t>דהבא</w:t>
      </w:r>
      <w:proofErr w:type="spellEnd"/>
      <w:r>
        <w:rPr>
          <w:rtl/>
        </w:rPr>
        <w:t xml:space="preserve"> </w:t>
      </w:r>
      <w:proofErr w:type="spellStart"/>
      <w:r>
        <w:rPr>
          <w:rtl/>
        </w:rPr>
        <w:t>טבעא</w:t>
      </w:r>
      <w:proofErr w:type="spellEnd"/>
      <w:r>
        <w:rPr>
          <w:rtl/>
        </w:rPr>
        <w:t xml:space="preserve"> צריך לחשוב על זהב ונותן לו רק ד' חומשי דינר זהב אשר לפעמים הם שלשים </w:t>
      </w:r>
      <w:proofErr w:type="spellStart"/>
      <w:r>
        <w:rPr>
          <w:rtl/>
        </w:rPr>
        <w:t>דינרי</w:t>
      </w:r>
      <w:proofErr w:type="spellEnd"/>
      <w:r>
        <w:rPr>
          <w:rtl/>
        </w:rPr>
        <w:t xml:space="preserve"> כסף ולפעמים רק ט"ו </w:t>
      </w:r>
      <w:proofErr w:type="spellStart"/>
      <w:r>
        <w:rPr>
          <w:rtl/>
        </w:rPr>
        <w:t>כדאיתא</w:t>
      </w:r>
      <w:proofErr w:type="spellEnd"/>
      <w:r>
        <w:rPr>
          <w:rtl/>
        </w:rPr>
        <w:t xml:space="preserve"> ברש"י שם. ופשוט שאף אם </w:t>
      </w:r>
      <w:proofErr w:type="spellStart"/>
      <w:r>
        <w:rPr>
          <w:rtl/>
        </w:rPr>
        <w:t>יתן</w:t>
      </w:r>
      <w:proofErr w:type="spellEnd"/>
      <w:r>
        <w:rPr>
          <w:rtl/>
        </w:rPr>
        <w:t xml:space="preserve"> במטבע של כסף יצטרך </w:t>
      </w:r>
      <w:proofErr w:type="spellStart"/>
      <w:r>
        <w:rPr>
          <w:rtl/>
        </w:rPr>
        <w:t>ליתן</w:t>
      </w:r>
      <w:proofErr w:type="spellEnd"/>
      <w:r>
        <w:rPr>
          <w:rtl/>
        </w:rPr>
        <w:t xml:space="preserve"> כפי </w:t>
      </w:r>
      <w:proofErr w:type="spellStart"/>
      <w:r>
        <w:rPr>
          <w:rtl/>
        </w:rPr>
        <w:t>שיוי</w:t>
      </w:r>
      <w:proofErr w:type="spellEnd"/>
      <w:r>
        <w:rPr>
          <w:rtl/>
        </w:rPr>
        <w:t xml:space="preserve"> ד' חומשי </w:t>
      </w:r>
      <w:proofErr w:type="spellStart"/>
      <w:r>
        <w:rPr>
          <w:rtl/>
        </w:rPr>
        <w:t>דינרי</w:t>
      </w:r>
      <w:proofErr w:type="spellEnd"/>
      <w:r>
        <w:rPr>
          <w:rtl/>
        </w:rPr>
        <w:t xml:space="preserve"> זהב. </w:t>
      </w:r>
      <w:proofErr w:type="spellStart"/>
      <w:r>
        <w:rPr>
          <w:rtl/>
        </w:rPr>
        <w:t>ותמיהני</w:t>
      </w:r>
      <w:proofErr w:type="spellEnd"/>
      <w:r>
        <w:rPr>
          <w:rtl/>
        </w:rPr>
        <w:t xml:space="preserve"> מאד על כ"ג דודי פה קדוש איך אמר דבר זה אשר בעת שמשלם בכסף ושארי דברים יצטרך </w:t>
      </w:r>
      <w:proofErr w:type="spellStart"/>
      <w:r>
        <w:rPr>
          <w:rtl/>
        </w:rPr>
        <w:t>ליתן</w:t>
      </w:r>
      <w:proofErr w:type="spellEnd"/>
      <w:r>
        <w:rPr>
          <w:rtl/>
        </w:rPr>
        <w:t xml:space="preserve"> כפי </w:t>
      </w:r>
      <w:proofErr w:type="spellStart"/>
      <w:r>
        <w:rPr>
          <w:rtl/>
        </w:rPr>
        <w:t>שיוי</w:t>
      </w:r>
      <w:proofErr w:type="spellEnd"/>
      <w:r>
        <w:rPr>
          <w:rtl/>
        </w:rPr>
        <w:t xml:space="preserve"> עשרים </w:t>
      </w:r>
      <w:proofErr w:type="spellStart"/>
      <w:r>
        <w:rPr>
          <w:rtl/>
        </w:rPr>
        <w:t>דינרי</w:t>
      </w:r>
      <w:proofErr w:type="spellEnd"/>
      <w:r>
        <w:rPr>
          <w:rtl/>
        </w:rPr>
        <w:t xml:space="preserve"> כסף אף למ"ד </w:t>
      </w:r>
      <w:proofErr w:type="spellStart"/>
      <w:r>
        <w:rPr>
          <w:rtl/>
        </w:rPr>
        <w:t>דהבא</w:t>
      </w:r>
      <w:proofErr w:type="spellEnd"/>
      <w:r>
        <w:rPr>
          <w:rtl/>
        </w:rPr>
        <w:t xml:space="preserve"> </w:t>
      </w:r>
      <w:proofErr w:type="spellStart"/>
      <w:r>
        <w:rPr>
          <w:rtl/>
        </w:rPr>
        <w:t>טבעא</w:t>
      </w:r>
      <w:proofErr w:type="spellEnd"/>
      <w:r>
        <w:rPr>
          <w:rtl/>
        </w:rPr>
        <w:t xml:space="preserve"> ורק אם משלם בזהב </w:t>
      </w:r>
      <w:proofErr w:type="spellStart"/>
      <w:r>
        <w:rPr>
          <w:rtl/>
        </w:rPr>
        <w:t>יתן</w:t>
      </w:r>
      <w:proofErr w:type="spellEnd"/>
      <w:r>
        <w:rPr>
          <w:rtl/>
        </w:rPr>
        <w:t xml:space="preserve"> </w:t>
      </w:r>
      <w:proofErr w:type="spellStart"/>
      <w:r>
        <w:rPr>
          <w:rtl/>
        </w:rPr>
        <w:t>לדידיה</w:t>
      </w:r>
      <w:proofErr w:type="spellEnd"/>
      <w:r>
        <w:rPr>
          <w:rtl/>
        </w:rPr>
        <w:t xml:space="preserve"> ד' חומשי דינר זהב אף </w:t>
      </w:r>
      <w:proofErr w:type="spellStart"/>
      <w:r>
        <w:rPr>
          <w:rtl/>
        </w:rPr>
        <w:t>ששוים</w:t>
      </w:r>
      <w:proofErr w:type="spellEnd"/>
      <w:r>
        <w:rPr>
          <w:rtl/>
        </w:rPr>
        <w:t xml:space="preserve"> אז ל' או ט"ו </w:t>
      </w:r>
      <w:proofErr w:type="spellStart"/>
      <w:r>
        <w:rPr>
          <w:rtl/>
        </w:rPr>
        <w:t>דינרי</w:t>
      </w:r>
      <w:proofErr w:type="spellEnd"/>
      <w:r>
        <w:rPr>
          <w:rtl/>
        </w:rPr>
        <w:t xml:space="preserve"> כסף שזה אינו עולה על הדעת כלל וברור שהפדיון </w:t>
      </w:r>
      <w:proofErr w:type="spellStart"/>
      <w:r>
        <w:rPr>
          <w:rtl/>
        </w:rPr>
        <w:t>שוה</w:t>
      </w:r>
      <w:proofErr w:type="spellEnd"/>
      <w:r>
        <w:rPr>
          <w:rtl/>
        </w:rPr>
        <w:t xml:space="preserve"> בכל דבר שמשלם ומאחר שאיתא ברש"י שם שלמ"ד </w:t>
      </w:r>
      <w:proofErr w:type="spellStart"/>
      <w:r>
        <w:rPr>
          <w:rtl/>
        </w:rPr>
        <w:t>דהבא</w:t>
      </w:r>
      <w:proofErr w:type="spellEnd"/>
      <w:r>
        <w:rPr>
          <w:rtl/>
        </w:rPr>
        <w:t xml:space="preserve"> </w:t>
      </w:r>
      <w:proofErr w:type="spellStart"/>
      <w:r>
        <w:rPr>
          <w:rtl/>
        </w:rPr>
        <w:t>טבעא</w:t>
      </w:r>
      <w:proofErr w:type="spellEnd"/>
      <w:r>
        <w:rPr>
          <w:rtl/>
        </w:rPr>
        <w:t xml:space="preserve"> נותן ד' חומשי דינר זהב בין כשהוא ל' </w:t>
      </w:r>
      <w:proofErr w:type="spellStart"/>
      <w:r>
        <w:rPr>
          <w:rtl/>
        </w:rPr>
        <w:t>דינרי</w:t>
      </w:r>
      <w:proofErr w:type="spellEnd"/>
      <w:r>
        <w:rPr>
          <w:rtl/>
        </w:rPr>
        <w:t xml:space="preserve"> כסף בין כשהוא ט"ו, ודאי אף אם </w:t>
      </w:r>
      <w:proofErr w:type="spellStart"/>
      <w:r>
        <w:rPr>
          <w:rtl/>
        </w:rPr>
        <w:t>יתן</w:t>
      </w:r>
      <w:proofErr w:type="spellEnd"/>
      <w:r>
        <w:rPr>
          <w:rtl/>
        </w:rPr>
        <w:t xml:space="preserve"> </w:t>
      </w:r>
      <w:proofErr w:type="spellStart"/>
      <w:r>
        <w:rPr>
          <w:rtl/>
        </w:rPr>
        <w:t>בדינרי</w:t>
      </w:r>
      <w:proofErr w:type="spellEnd"/>
      <w:r>
        <w:rPr>
          <w:rtl/>
        </w:rPr>
        <w:t xml:space="preserve"> כסף יצטרך </w:t>
      </w:r>
      <w:proofErr w:type="spellStart"/>
      <w:r>
        <w:rPr>
          <w:rtl/>
        </w:rPr>
        <w:t>ליתן</w:t>
      </w:r>
      <w:proofErr w:type="spellEnd"/>
      <w:r>
        <w:rPr>
          <w:rtl/>
        </w:rPr>
        <w:t xml:space="preserve"> לו כפי </w:t>
      </w:r>
      <w:proofErr w:type="spellStart"/>
      <w:r>
        <w:rPr>
          <w:rtl/>
        </w:rPr>
        <w:t>שיוי</w:t>
      </w:r>
      <w:proofErr w:type="spellEnd"/>
      <w:r>
        <w:rPr>
          <w:rtl/>
        </w:rPr>
        <w:t xml:space="preserve"> ד' חומשי </w:t>
      </w:r>
      <w:proofErr w:type="spellStart"/>
      <w:r>
        <w:rPr>
          <w:rtl/>
        </w:rPr>
        <w:t>דינרי</w:t>
      </w:r>
      <w:proofErr w:type="spellEnd"/>
      <w:r>
        <w:rPr>
          <w:rtl/>
        </w:rPr>
        <w:t xml:space="preserve"> זהב. ועיין </w:t>
      </w:r>
      <w:proofErr w:type="spellStart"/>
      <w:r>
        <w:rPr>
          <w:rtl/>
        </w:rPr>
        <w:t>בר"ח</w:t>
      </w:r>
      <w:proofErr w:type="spellEnd"/>
      <w:r>
        <w:rPr>
          <w:rtl/>
        </w:rPr>
        <w:t xml:space="preserve"> שנדפס </w:t>
      </w:r>
      <w:proofErr w:type="spellStart"/>
      <w:r>
        <w:rPr>
          <w:rtl/>
        </w:rPr>
        <w:t>בגליון</w:t>
      </w:r>
      <w:proofErr w:type="spellEnd"/>
      <w:r>
        <w:rPr>
          <w:rtl/>
        </w:rPr>
        <w:t xml:space="preserve"> שמפורש שלמ"ד </w:t>
      </w:r>
      <w:proofErr w:type="spellStart"/>
      <w:r>
        <w:rPr>
          <w:rtl/>
        </w:rPr>
        <w:t>דהבא</w:t>
      </w:r>
      <w:proofErr w:type="spellEnd"/>
      <w:r>
        <w:rPr>
          <w:rtl/>
        </w:rPr>
        <w:t xml:space="preserve"> </w:t>
      </w:r>
      <w:proofErr w:type="spellStart"/>
      <w:r>
        <w:rPr>
          <w:rtl/>
        </w:rPr>
        <w:t>טבעא</w:t>
      </w:r>
      <w:proofErr w:type="spellEnd"/>
      <w:r>
        <w:rPr>
          <w:rtl/>
        </w:rPr>
        <w:t xml:space="preserve"> נותן </w:t>
      </w:r>
      <w:proofErr w:type="spellStart"/>
      <w:r>
        <w:rPr>
          <w:rtl/>
        </w:rPr>
        <w:t>בדינרי</w:t>
      </w:r>
      <w:proofErr w:type="spellEnd"/>
      <w:r>
        <w:rPr>
          <w:rtl/>
        </w:rPr>
        <w:t xml:space="preserve"> כסף כפי </w:t>
      </w:r>
      <w:proofErr w:type="spellStart"/>
      <w:r>
        <w:rPr>
          <w:rtl/>
        </w:rPr>
        <w:t>שיוי</w:t>
      </w:r>
      <w:proofErr w:type="spellEnd"/>
      <w:r>
        <w:rPr>
          <w:rtl/>
        </w:rPr>
        <w:t xml:space="preserve"> ד' חומשי דינר זהב ואם </w:t>
      </w:r>
      <w:proofErr w:type="spellStart"/>
      <w:r>
        <w:rPr>
          <w:rtl/>
        </w:rPr>
        <w:t>שוה</w:t>
      </w:r>
      <w:proofErr w:type="spellEnd"/>
      <w:r>
        <w:rPr>
          <w:rtl/>
        </w:rPr>
        <w:t xml:space="preserve"> ל' נותן לכהן כ"ד </w:t>
      </w:r>
      <w:proofErr w:type="spellStart"/>
      <w:r>
        <w:rPr>
          <w:rtl/>
        </w:rPr>
        <w:t>דינרי</w:t>
      </w:r>
      <w:proofErr w:type="spellEnd"/>
      <w:r>
        <w:rPr>
          <w:rtl/>
        </w:rPr>
        <w:t xml:space="preserve"> כסף ואם ט"ו נותן י"ב </w:t>
      </w:r>
      <w:proofErr w:type="spellStart"/>
      <w:r>
        <w:rPr>
          <w:rtl/>
        </w:rPr>
        <w:t>דינרי</w:t>
      </w:r>
      <w:proofErr w:type="spellEnd"/>
      <w:r>
        <w:rPr>
          <w:rtl/>
        </w:rPr>
        <w:t xml:space="preserve"> כסף וכן גם לרש"י כן.  </w:t>
      </w:r>
    </w:p>
    <w:p w14:paraId="2E70DD75" w14:textId="77777777" w:rsidR="00F20D2B" w:rsidRDefault="00F20D2B" w:rsidP="00F20D2B">
      <w:pPr>
        <w:rPr>
          <w:rtl/>
        </w:rPr>
      </w:pPr>
      <w:r>
        <w:rPr>
          <w:rtl/>
        </w:rPr>
        <w:t xml:space="preserve">  ומה שקשה ע"ז הא בתורה כתיב כסף כבר הקשו זה </w:t>
      </w:r>
      <w:proofErr w:type="spellStart"/>
      <w:r>
        <w:rPr>
          <w:rtl/>
        </w:rPr>
        <w:t>בשט"מ</w:t>
      </w:r>
      <w:proofErr w:type="spellEnd"/>
      <w:r>
        <w:rPr>
          <w:rtl/>
        </w:rPr>
        <w:t xml:space="preserve"> שם הרבה ראשונים וכולם הם בסגנון אחד שא"א לומר שהתורה תחייב דבר שאינו קצוב שאפשר שיוקר ויוזל ולכן </w:t>
      </w:r>
      <w:proofErr w:type="spellStart"/>
      <w:r>
        <w:rPr>
          <w:rtl/>
        </w:rPr>
        <w:t>מוכרחין</w:t>
      </w:r>
      <w:proofErr w:type="spellEnd"/>
      <w:r>
        <w:rPr>
          <w:rtl/>
        </w:rPr>
        <w:t xml:space="preserve"> לומר </w:t>
      </w:r>
      <w:proofErr w:type="spellStart"/>
      <w:r>
        <w:rPr>
          <w:rtl/>
        </w:rPr>
        <w:t>דהתורה</w:t>
      </w:r>
      <w:proofErr w:type="spellEnd"/>
      <w:r>
        <w:rPr>
          <w:rtl/>
        </w:rPr>
        <w:t xml:space="preserve"> חייבה לפי </w:t>
      </w:r>
      <w:proofErr w:type="spellStart"/>
      <w:r>
        <w:rPr>
          <w:rtl/>
        </w:rPr>
        <w:t>שיוי</w:t>
      </w:r>
      <w:proofErr w:type="spellEnd"/>
      <w:r>
        <w:rPr>
          <w:rtl/>
        </w:rPr>
        <w:t xml:space="preserve"> זהב שהיה אז בעד חמשת סלעים כיון </w:t>
      </w:r>
      <w:proofErr w:type="spellStart"/>
      <w:r>
        <w:rPr>
          <w:rtl/>
        </w:rPr>
        <w:t>שדהבא</w:t>
      </w:r>
      <w:proofErr w:type="spellEnd"/>
      <w:r>
        <w:rPr>
          <w:rtl/>
        </w:rPr>
        <w:t xml:space="preserve"> </w:t>
      </w:r>
      <w:proofErr w:type="spellStart"/>
      <w:r>
        <w:rPr>
          <w:rtl/>
        </w:rPr>
        <w:t>טבעא</w:t>
      </w:r>
      <w:proofErr w:type="spellEnd"/>
      <w:r>
        <w:rPr>
          <w:rtl/>
        </w:rPr>
        <w:t xml:space="preserve"> ולא </w:t>
      </w:r>
      <w:proofErr w:type="spellStart"/>
      <w:r>
        <w:rPr>
          <w:rtl/>
        </w:rPr>
        <w:t>ניזול</w:t>
      </w:r>
      <w:proofErr w:type="spellEnd"/>
      <w:r>
        <w:rPr>
          <w:rtl/>
        </w:rPr>
        <w:t xml:space="preserve"> ונייקר והתורה כתבה חמשת סלעים כסף כפי המקח שהיה אז סך ד' חומשי זהב עיי"ש. ולכן אף שלגבי </w:t>
      </w:r>
      <w:proofErr w:type="spellStart"/>
      <w:r>
        <w:rPr>
          <w:rtl/>
        </w:rPr>
        <w:t>נפשיה</w:t>
      </w:r>
      <w:proofErr w:type="spellEnd"/>
      <w:r>
        <w:rPr>
          <w:rtl/>
        </w:rPr>
        <w:t xml:space="preserve"> הוי אף כספא </w:t>
      </w:r>
      <w:proofErr w:type="spellStart"/>
      <w:r>
        <w:rPr>
          <w:rtl/>
        </w:rPr>
        <w:t>טבעא</w:t>
      </w:r>
      <w:proofErr w:type="spellEnd"/>
      <w:r>
        <w:rPr>
          <w:rtl/>
        </w:rPr>
        <w:t xml:space="preserve"> </w:t>
      </w:r>
      <w:proofErr w:type="spellStart"/>
      <w:r>
        <w:rPr>
          <w:rtl/>
        </w:rPr>
        <w:t>לכו"ע</w:t>
      </w:r>
      <w:proofErr w:type="spellEnd"/>
      <w:r>
        <w:rPr>
          <w:rtl/>
        </w:rPr>
        <w:t xml:space="preserve"> </w:t>
      </w:r>
      <w:proofErr w:type="spellStart"/>
      <w:r>
        <w:rPr>
          <w:rtl/>
        </w:rPr>
        <w:t>לענין</w:t>
      </w:r>
      <w:proofErr w:type="spellEnd"/>
      <w:r>
        <w:rPr>
          <w:rtl/>
        </w:rPr>
        <w:t xml:space="preserve"> חלול מעשר </w:t>
      </w:r>
      <w:proofErr w:type="spellStart"/>
      <w:r>
        <w:rPr>
          <w:rtl/>
        </w:rPr>
        <w:t>כדאיתא</w:t>
      </w:r>
      <w:proofErr w:type="spellEnd"/>
      <w:r>
        <w:rPr>
          <w:rtl/>
        </w:rPr>
        <w:t xml:space="preserve"> בגמ' אין שייך זה </w:t>
      </w:r>
      <w:proofErr w:type="spellStart"/>
      <w:r>
        <w:rPr>
          <w:rtl/>
        </w:rPr>
        <w:t>לפה"ב</w:t>
      </w:r>
      <w:proofErr w:type="spellEnd"/>
      <w:r>
        <w:rPr>
          <w:rtl/>
        </w:rPr>
        <w:t xml:space="preserve">, </w:t>
      </w:r>
      <w:proofErr w:type="spellStart"/>
      <w:r>
        <w:rPr>
          <w:rtl/>
        </w:rPr>
        <w:t>דלענין</w:t>
      </w:r>
      <w:proofErr w:type="spellEnd"/>
      <w:r>
        <w:rPr>
          <w:rtl/>
        </w:rPr>
        <w:t xml:space="preserve"> חלול מעשר בעי רק שיהיה מטבע שיוצא בהוצאה ולכן כסף שחריף הוי מטבע לגבי </w:t>
      </w:r>
      <w:proofErr w:type="spellStart"/>
      <w:r>
        <w:rPr>
          <w:rtl/>
        </w:rPr>
        <w:t>פירא</w:t>
      </w:r>
      <w:proofErr w:type="spellEnd"/>
      <w:r>
        <w:rPr>
          <w:rtl/>
        </w:rPr>
        <w:t xml:space="preserve"> </w:t>
      </w:r>
      <w:proofErr w:type="spellStart"/>
      <w:r>
        <w:rPr>
          <w:rtl/>
        </w:rPr>
        <w:t>ומחללין</w:t>
      </w:r>
      <w:proofErr w:type="spellEnd"/>
      <w:r>
        <w:rPr>
          <w:rtl/>
        </w:rPr>
        <w:t xml:space="preserve"> עליה מעשר אף ששייך בה יוקרא </w:t>
      </w:r>
      <w:proofErr w:type="spellStart"/>
      <w:r>
        <w:rPr>
          <w:rtl/>
        </w:rPr>
        <w:t>וזולא</w:t>
      </w:r>
      <w:proofErr w:type="spellEnd"/>
      <w:r>
        <w:rPr>
          <w:rtl/>
        </w:rPr>
        <w:t xml:space="preserve"> לגבי </w:t>
      </w:r>
      <w:proofErr w:type="spellStart"/>
      <w:r>
        <w:rPr>
          <w:rtl/>
        </w:rPr>
        <w:t>דהבא</w:t>
      </w:r>
      <w:proofErr w:type="spellEnd"/>
      <w:r>
        <w:rPr>
          <w:rtl/>
        </w:rPr>
        <w:t xml:space="preserve">, ובזהב למ"ד כספא </w:t>
      </w:r>
      <w:proofErr w:type="spellStart"/>
      <w:r>
        <w:rPr>
          <w:rtl/>
        </w:rPr>
        <w:t>טבעא</w:t>
      </w:r>
      <w:proofErr w:type="spellEnd"/>
      <w:r>
        <w:rPr>
          <w:rtl/>
        </w:rPr>
        <w:t xml:space="preserve"> מחלוקת בגמ' מאחר </w:t>
      </w:r>
      <w:proofErr w:type="spellStart"/>
      <w:r>
        <w:rPr>
          <w:rtl/>
        </w:rPr>
        <w:t>דחסרון</w:t>
      </w:r>
      <w:proofErr w:type="spellEnd"/>
      <w:r>
        <w:rPr>
          <w:rtl/>
        </w:rPr>
        <w:t xml:space="preserve"> </w:t>
      </w:r>
      <w:proofErr w:type="spellStart"/>
      <w:r>
        <w:rPr>
          <w:rtl/>
        </w:rPr>
        <w:t>דידיה</w:t>
      </w:r>
      <w:proofErr w:type="spellEnd"/>
      <w:r>
        <w:rPr>
          <w:rtl/>
        </w:rPr>
        <w:t xml:space="preserve"> הוא זה שאינו חריף ומ"מ סובר חד מ"ד </w:t>
      </w:r>
      <w:proofErr w:type="spellStart"/>
      <w:r>
        <w:rPr>
          <w:rtl/>
        </w:rPr>
        <w:t>דלגבי</w:t>
      </w:r>
      <w:proofErr w:type="spellEnd"/>
      <w:r>
        <w:rPr>
          <w:rtl/>
        </w:rPr>
        <w:t xml:space="preserve"> </w:t>
      </w:r>
      <w:proofErr w:type="spellStart"/>
      <w:r>
        <w:rPr>
          <w:rtl/>
        </w:rPr>
        <w:t>נפשיה</w:t>
      </w:r>
      <w:proofErr w:type="spellEnd"/>
      <w:r>
        <w:rPr>
          <w:rtl/>
        </w:rPr>
        <w:t xml:space="preserve"> הוא </w:t>
      </w:r>
      <w:proofErr w:type="spellStart"/>
      <w:r>
        <w:rPr>
          <w:rtl/>
        </w:rPr>
        <w:t>טבעא</w:t>
      </w:r>
      <w:proofErr w:type="spellEnd"/>
      <w:r>
        <w:rPr>
          <w:rtl/>
        </w:rPr>
        <w:t xml:space="preserve"> </w:t>
      </w:r>
      <w:proofErr w:type="spellStart"/>
      <w:r>
        <w:rPr>
          <w:rtl/>
        </w:rPr>
        <w:t>ומחללין</w:t>
      </w:r>
      <w:proofErr w:type="spellEnd"/>
      <w:r>
        <w:rPr>
          <w:rtl/>
        </w:rPr>
        <w:t xml:space="preserve"> עליה מעשר משום </w:t>
      </w:r>
      <w:proofErr w:type="spellStart"/>
      <w:r>
        <w:rPr>
          <w:rtl/>
        </w:rPr>
        <w:t>דעכ"פ</w:t>
      </w:r>
      <w:proofErr w:type="spellEnd"/>
      <w:r>
        <w:rPr>
          <w:rtl/>
        </w:rPr>
        <w:t xml:space="preserve"> יוצא בהוצאה (ורק בימי ר' האי גאון שלא יצא כלל הוי </w:t>
      </w:r>
      <w:proofErr w:type="spellStart"/>
      <w:r>
        <w:rPr>
          <w:rtl/>
        </w:rPr>
        <w:t>פירא</w:t>
      </w:r>
      <w:proofErr w:type="spellEnd"/>
      <w:r>
        <w:rPr>
          <w:rtl/>
        </w:rPr>
        <w:t xml:space="preserve"> </w:t>
      </w:r>
      <w:proofErr w:type="spellStart"/>
      <w:r>
        <w:rPr>
          <w:rtl/>
        </w:rPr>
        <w:t>כדאיתא</w:t>
      </w:r>
      <w:proofErr w:type="spellEnd"/>
      <w:r>
        <w:rPr>
          <w:rtl/>
        </w:rPr>
        <w:t xml:space="preserve"> </w:t>
      </w:r>
      <w:proofErr w:type="spellStart"/>
      <w:r>
        <w:rPr>
          <w:rtl/>
        </w:rPr>
        <w:t>בתוס</w:t>
      </w:r>
      <w:proofErr w:type="spellEnd"/>
      <w:r>
        <w:rPr>
          <w:rtl/>
        </w:rPr>
        <w:t xml:space="preserve">') וכן </w:t>
      </w:r>
      <w:proofErr w:type="spellStart"/>
      <w:r>
        <w:rPr>
          <w:rtl/>
        </w:rPr>
        <w:t>לענין</w:t>
      </w:r>
      <w:proofErr w:type="spellEnd"/>
      <w:r>
        <w:rPr>
          <w:rtl/>
        </w:rPr>
        <w:t xml:space="preserve"> מקח וממכר הוי </w:t>
      </w:r>
      <w:proofErr w:type="spellStart"/>
      <w:r>
        <w:rPr>
          <w:rtl/>
        </w:rPr>
        <w:t>טבעא</w:t>
      </w:r>
      <w:proofErr w:type="spellEnd"/>
      <w:r>
        <w:rPr>
          <w:rtl/>
        </w:rPr>
        <w:t xml:space="preserve"> לגבי </w:t>
      </w:r>
      <w:proofErr w:type="spellStart"/>
      <w:r>
        <w:rPr>
          <w:rtl/>
        </w:rPr>
        <w:t>פירא</w:t>
      </w:r>
      <w:proofErr w:type="spellEnd"/>
      <w:r>
        <w:rPr>
          <w:rtl/>
        </w:rPr>
        <w:t xml:space="preserve"> </w:t>
      </w:r>
      <w:proofErr w:type="spellStart"/>
      <w:r>
        <w:rPr>
          <w:rtl/>
        </w:rPr>
        <w:t>ולענין</w:t>
      </w:r>
      <w:proofErr w:type="spellEnd"/>
      <w:r>
        <w:rPr>
          <w:rtl/>
        </w:rPr>
        <w:t xml:space="preserve"> דינר בדינר לחד לישנא. אבל </w:t>
      </w:r>
      <w:proofErr w:type="spellStart"/>
      <w:r>
        <w:rPr>
          <w:rtl/>
        </w:rPr>
        <w:t>לפדה"ב</w:t>
      </w:r>
      <w:proofErr w:type="spellEnd"/>
      <w:r>
        <w:rPr>
          <w:rtl/>
        </w:rPr>
        <w:t xml:space="preserve"> וכדומה שהתור' חייבה סך כסף אין </w:t>
      </w:r>
      <w:proofErr w:type="spellStart"/>
      <w:r>
        <w:rPr>
          <w:rtl/>
        </w:rPr>
        <w:t>סברא</w:t>
      </w:r>
      <w:proofErr w:type="spellEnd"/>
      <w:r>
        <w:rPr>
          <w:rtl/>
        </w:rPr>
        <w:t xml:space="preserve"> שתחייב דבר שאינו קצוב </w:t>
      </w:r>
      <w:proofErr w:type="spellStart"/>
      <w:r>
        <w:rPr>
          <w:rtl/>
        </w:rPr>
        <w:t>דשייך</w:t>
      </w:r>
      <w:proofErr w:type="spellEnd"/>
      <w:r>
        <w:rPr>
          <w:rtl/>
        </w:rPr>
        <w:t xml:space="preserve"> בה יוקר וזול ולכן אף שכתוב כסף בתורה מ"מ אם </w:t>
      </w:r>
      <w:proofErr w:type="spellStart"/>
      <w:r>
        <w:rPr>
          <w:rtl/>
        </w:rPr>
        <w:t>דהבא</w:t>
      </w:r>
      <w:proofErr w:type="spellEnd"/>
      <w:r>
        <w:rPr>
          <w:rtl/>
        </w:rPr>
        <w:t xml:space="preserve"> </w:t>
      </w:r>
      <w:proofErr w:type="spellStart"/>
      <w:r>
        <w:rPr>
          <w:rtl/>
        </w:rPr>
        <w:t>טבעא</w:t>
      </w:r>
      <w:proofErr w:type="spellEnd"/>
      <w:r>
        <w:rPr>
          <w:rtl/>
        </w:rPr>
        <w:t xml:space="preserve"> </w:t>
      </w:r>
      <w:proofErr w:type="spellStart"/>
      <w:r>
        <w:rPr>
          <w:rtl/>
        </w:rPr>
        <w:t>מוכרחין</w:t>
      </w:r>
      <w:proofErr w:type="spellEnd"/>
      <w:r>
        <w:rPr>
          <w:rtl/>
        </w:rPr>
        <w:t xml:space="preserve"> לומר שחיוב התורה היה על חשבון זהב רק שנכתב כסף משום שאז היו חמשת סלעים </w:t>
      </w:r>
      <w:proofErr w:type="spellStart"/>
      <w:r>
        <w:rPr>
          <w:rtl/>
        </w:rPr>
        <w:t>שוין</w:t>
      </w:r>
      <w:proofErr w:type="spellEnd"/>
      <w:r>
        <w:rPr>
          <w:rtl/>
        </w:rPr>
        <w:t xml:space="preserve"> ד' חומשי דינר זהב כפי הטעם שמבואר </w:t>
      </w:r>
      <w:proofErr w:type="spellStart"/>
      <w:r>
        <w:rPr>
          <w:rtl/>
        </w:rPr>
        <w:t>בשט"מ</w:t>
      </w:r>
      <w:proofErr w:type="spellEnd"/>
      <w:r>
        <w:rPr>
          <w:rtl/>
        </w:rPr>
        <w:t xml:space="preserve">. ועיין </w:t>
      </w:r>
      <w:proofErr w:type="spellStart"/>
      <w:r>
        <w:rPr>
          <w:rtl/>
        </w:rPr>
        <w:t>בבעה"מ</w:t>
      </w:r>
      <w:proofErr w:type="spellEnd"/>
      <w:r>
        <w:rPr>
          <w:rtl/>
        </w:rPr>
        <w:t xml:space="preserve"> שמחלק במעשר מטעם קרא </w:t>
      </w:r>
      <w:proofErr w:type="spellStart"/>
      <w:r>
        <w:rPr>
          <w:rtl/>
        </w:rPr>
        <w:t>דכסף</w:t>
      </w:r>
      <w:proofErr w:type="spellEnd"/>
      <w:r>
        <w:rPr>
          <w:rtl/>
        </w:rPr>
        <w:t xml:space="preserve"> ריבה והוא צריך לזה משום שרוצה לחלק מעשר ממו"מ כר' האי גאון אבל לשאר </w:t>
      </w:r>
      <w:proofErr w:type="spellStart"/>
      <w:r>
        <w:rPr>
          <w:rtl/>
        </w:rPr>
        <w:t>הראשו</w:t>
      </w:r>
      <w:proofErr w:type="spellEnd"/>
      <w:r>
        <w:rPr>
          <w:rtl/>
        </w:rPr>
        <w:t xml:space="preserve">' אין </w:t>
      </w:r>
      <w:proofErr w:type="spellStart"/>
      <w:r>
        <w:rPr>
          <w:rtl/>
        </w:rPr>
        <w:t>מחלקין</w:t>
      </w:r>
      <w:proofErr w:type="spellEnd"/>
      <w:r>
        <w:rPr>
          <w:rtl/>
        </w:rPr>
        <w:t xml:space="preserve"> בין מעשר למו"מ וכדומה אבל </w:t>
      </w:r>
      <w:proofErr w:type="spellStart"/>
      <w:r>
        <w:rPr>
          <w:rtl/>
        </w:rPr>
        <w:t>פדה"ב</w:t>
      </w:r>
      <w:proofErr w:type="spellEnd"/>
      <w:r>
        <w:rPr>
          <w:rtl/>
        </w:rPr>
        <w:t xml:space="preserve"> וכל חייבי התורה </w:t>
      </w:r>
      <w:proofErr w:type="spellStart"/>
      <w:r>
        <w:rPr>
          <w:rtl/>
        </w:rPr>
        <w:t>לכו"ע</w:t>
      </w:r>
      <w:proofErr w:type="spellEnd"/>
      <w:r>
        <w:rPr>
          <w:rtl/>
        </w:rPr>
        <w:t xml:space="preserve"> חלוק ממעשר </w:t>
      </w:r>
      <w:proofErr w:type="spellStart"/>
      <w:r>
        <w:rPr>
          <w:rtl/>
        </w:rPr>
        <w:t>דלמ"ד</w:t>
      </w:r>
      <w:proofErr w:type="spellEnd"/>
      <w:r>
        <w:rPr>
          <w:rtl/>
        </w:rPr>
        <w:t xml:space="preserve"> כספא </w:t>
      </w:r>
      <w:proofErr w:type="spellStart"/>
      <w:r>
        <w:rPr>
          <w:rtl/>
        </w:rPr>
        <w:t>טבעא</w:t>
      </w:r>
      <w:proofErr w:type="spellEnd"/>
      <w:r>
        <w:rPr>
          <w:rtl/>
        </w:rPr>
        <w:t xml:space="preserve"> בעי </w:t>
      </w:r>
      <w:proofErr w:type="spellStart"/>
      <w:r>
        <w:rPr>
          <w:rtl/>
        </w:rPr>
        <w:t>דוקא</w:t>
      </w:r>
      <w:proofErr w:type="spellEnd"/>
      <w:r>
        <w:rPr>
          <w:rtl/>
        </w:rPr>
        <w:t xml:space="preserve"> אף בזהב כפי </w:t>
      </w:r>
      <w:proofErr w:type="spellStart"/>
      <w:r>
        <w:rPr>
          <w:rtl/>
        </w:rPr>
        <w:t>שיוי</w:t>
      </w:r>
      <w:proofErr w:type="spellEnd"/>
      <w:r>
        <w:rPr>
          <w:rtl/>
        </w:rPr>
        <w:t xml:space="preserve"> חמשת סלעים כסף ולמ"ד </w:t>
      </w:r>
      <w:proofErr w:type="spellStart"/>
      <w:r>
        <w:rPr>
          <w:rtl/>
        </w:rPr>
        <w:t>דהבא</w:t>
      </w:r>
      <w:proofErr w:type="spellEnd"/>
      <w:r>
        <w:rPr>
          <w:rtl/>
        </w:rPr>
        <w:t xml:space="preserve"> </w:t>
      </w:r>
      <w:proofErr w:type="spellStart"/>
      <w:r>
        <w:rPr>
          <w:rtl/>
        </w:rPr>
        <w:t>טבעא</w:t>
      </w:r>
      <w:proofErr w:type="spellEnd"/>
      <w:r>
        <w:rPr>
          <w:rtl/>
        </w:rPr>
        <w:t xml:space="preserve"> בעי לעולם </w:t>
      </w:r>
      <w:proofErr w:type="spellStart"/>
      <w:r>
        <w:rPr>
          <w:rtl/>
        </w:rPr>
        <w:t>כשיוי</w:t>
      </w:r>
      <w:proofErr w:type="spellEnd"/>
      <w:r>
        <w:rPr>
          <w:rtl/>
        </w:rPr>
        <w:t xml:space="preserve"> ד' חומשי דינר זהב אף אם נותן בכסף </w:t>
      </w:r>
      <w:proofErr w:type="spellStart"/>
      <w:r>
        <w:rPr>
          <w:rtl/>
        </w:rPr>
        <w:t>כדאיתא</w:t>
      </w:r>
      <w:proofErr w:type="spellEnd"/>
      <w:r>
        <w:rPr>
          <w:rtl/>
        </w:rPr>
        <w:t xml:space="preserve"> </w:t>
      </w:r>
      <w:proofErr w:type="spellStart"/>
      <w:r>
        <w:rPr>
          <w:rtl/>
        </w:rPr>
        <w:t>בר"ח</w:t>
      </w:r>
      <w:proofErr w:type="spellEnd"/>
      <w:r>
        <w:rPr>
          <w:rtl/>
        </w:rPr>
        <w:t xml:space="preserve"> וכן הוא שיטת רש"י והראשונים </w:t>
      </w:r>
      <w:proofErr w:type="spellStart"/>
      <w:r>
        <w:rPr>
          <w:rtl/>
        </w:rPr>
        <w:t>שבשט"מ</w:t>
      </w:r>
      <w:proofErr w:type="spellEnd"/>
      <w:r>
        <w:rPr>
          <w:rtl/>
        </w:rPr>
        <w:t xml:space="preserve">.  </w:t>
      </w:r>
    </w:p>
    <w:p w14:paraId="3AEC99CF" w14:textId="77777777" w:rsidR="00F20D2B" w:rsidRDefault="00F20D2B" w:rsidP="00F20D2B">
      <w:pPr>
        <w:rPr>
          <w:rtl/>
        </w:rPr>
      </w:pPr>
      <w:r>
        <w:rPr>
          <w:rtl/>
        </w:rPr>
        <w:t xml:space="preserve">  ומזה הוכחתי </w:t>
      </w:r>
      <w:proofErr w:type="spellStart"/>
      <w:r>
        <w:rPr>
          <w:rtl/>
        </w:rPr>
        <w:t>דנהי</w:t>
      </w:r>
      <w:proofErr w:type="spellEnd"/>
      <w:r>
        <w:rPr>
          <w:rtl/>
        </w:rPr>
        <w:t xml:space="preserve"> שלדידן נפסקה ההלכה </w:t>
      </w:r>
      <w:proofErr w:type="spellStart"/>
      <w:r>
        <w:rPr>
          <w:rtl/>
        </w:rPr>
        <w:t>דכספא</w:t>
      </w:r>
      <w:proofErr w:type="spellEnd"/>
      <w:r>
        <w:rPr>
          <w:rtl/>
        </w:rPr>
        <w:t xml:space="preserve"> </w:t>
      </w:r>
      <w:proofErr w:type="spellStart"/>
      <w:r>
        <w:rPr>
          <w:rtl/>
        </w:rPr>
        <w:t>טבעא</w:t>
      </w:r>
      <w:proofErr w:type="spellEnd"/>
      <w:r>
        <w:rPr>
          <w:rtl/>
        </w:rPr>
        <w:t xml:space="preserve"> אבל עתה שנתהפך </w:t>
      </w:r>
      <w:proofErr w:type="spellStart"/>
      <w:r>
        <w:rPr>
          <w:rtl/>
        </w:rPr>
        <w:t>והוי</w:t>
      </w:r>
      <w:proofErr w:type="spellEnd"/>
      <w:r>
        <w:rPr>
          <w:rtl/>
        </w:rPr>
        <w:t xml:space="preserve"> כספא </w:t>
      </w:r>
      <w:proofErr w:type="spellStart"/>
      <w:r>
        <w:rPr>
          <w:rtl/>
        </w:rPr>
        <w:t>פירא</w:t>
      </w:r>
      <w:proofErr w:type="spellEnd"/>
      <w:r>
        <w:rPr>
          <w:rtl/>
        </w:rPr>
        <w:t xml:space="preserve"> </w:t>
      </w:r>
      <w:proofErr w:type="spellStart"/>
      <w:r>
        <w:rPr>
          <w:rtl/>
        </w:rPr>
        <w:t>ודהבא</w:t>
      </w:r>
      <w:proofErr w:type="spellEnd"/>
      <w:r>
        <w:rPr>
          <w:rtl/>
        </w:rPr>
        <w:t xml:space="preserve"> </w:t>
      </w:r>
      <w:proofErr w:type="spellStart"/>
      <w:r>
        <w:rPr>
          <w:rtl/>
        </w:rPr>
        <w:t>טבעא</w:t>
      </w:r>
      <w:proofErr w:type="spellEnd"/>
      <w:r>
        <w:rPr>
          <w:rtl/>
        </w:rPr>
        <w:t xml:space="preserve"> </w:t>
      </w:r>
      <w:proofErr w:type="spellStart"/>
      <w:r>
        <w:rPr>
          <w:rtl/>
        </w:rPr>
        <w:t>דדין</w:t>
      </w:r>
      <w:proofErr w:type="spellEnd"/>
      <w:r>
        <w:rPr>
          <w:rtl/>
        </w:rPr>
        <w:t xml:space="preserve"> זה משתנה לפי הזמן והמקום </w:t>
      </w:r>
      <w:proofErr w:type="spellStart"/>
      <w:r>
        <w:rPr>
          <w:rtl/>
        </w:rPr>
        <w:t>כדאיתא</w:t>
      </w:r>
      <w:proofErr w:type="spellEnd"/>
      <w:r>
        <w:rPr>
          <w:rtl/>
        </w:rPr>
        <w:t xml:space="preserve"> </w:t>
      </w:r>
      <w:proofErr w:type="spellStart"/>
      <w:r>
        <w:rPr>
          <w:rtl/>
        </w:rPr>
        <w:t>ברי"ף</w:t>
      </w:r>
      <w:proofErr w:type="spellEnd"/>
      <w:r>
        <w:rPr>
          <w:rtl/>
        </w:rPr>
        <w:t xml:space="preserve"> </w:t>
      </w:r>
      <w:proofErr w:type="spellStart"/>
      <w:r>
        <w:rPr>
          <w:rtl/>
        </w:rPr>
        <w:t>ורא"ש</w:t>
      </w:r>
      <w:proofErr w:type="spellEnd"/>
      <w:r>
        <w:rPr>
          <w:rtl/>
        </w:rPr>
        <w:t xml:space="preserve">, א"א להיות </w:t>
      </w:r>
      <w:proofErr w:type="spellStart"/>
      <w:r>
        <w:rPr>
          <w:rtl/>
        </w:rPr>
        <w:t>התשלומין</w:t>
      </w:r>
      <w:proofErr w:type="spellEnd"/>
      <w:r>
        <w:rPr>
          <w:rtl/>
        </w:rPr>
        <w:t xml:space="preserve"> </w:t>
      </w:r>
      <w:proofErr w:type="spellStart"/>
      <w:r>
        <w:rPr>
          <w:rtl/>
        </w:rPr>
        <w:t>דפדה"ב</w:t>
      </w:r>
      <w:proofErr w:type="spellEnd"/>
      <w:r>
        <w:rPr>
          <w:rtl/>
        </w:rPr>
        <w:t xml:space="preserve"> וכל חיובי התורה כפי חשבון דבר שאינו קצוב. וכ"ש בשנים אלו במקומותינו לא הוי כספא </w:t>
      </w:r>
      <w:proofErr w:type="spellStart"/>
      <w:r>
        <w:rPr>
          <w:rtl/>
        </w:rPr>
        <w:t>טבעא</w:t>
      </w:r>
      <w:proofErr w:type="spellEnd"/>
      <w:r>
        <w:rPr>
          <w:rtl/>
        </w:rPr>
        <w:t xml:space="preserve"> אף לגבי </w:t>
      </w:r>
      <w:proofErr w:type="spellStart"/>
      <w:r>
        <w:rPr>
          <w:rtl/>
        </w:rPr>
        <w:t>נפשיה</w:t>
      </w:r>
      <w:proofErr w:type="spellEnd"/>
      <w:r>
        <w:rPr>
          <w:rtl/>
        </w:rPr>
        <w:t xml:space="preserve"> שאינו חריף כלל שאף אלו </w:t>
      </w:r>
      <w:proofErr w:type="spellStart"/>
      <w:r>
        <w:rPr>
          <w:rtl/>
        </w:rPr>
        <w:t>שלוקחין</w:t>
      </w:r>
      <w:proofErr w:type="spellEnd"/>
      <w:r>
        <w:rPr>
          <w:rtl/>
        </w:rPr>
        <w:t xml:space="preserve"> מטבעות כסף נוטלים אותם בדרך </w:t>
      </w:r>
      <w:proofErr w:type="spellStart"/>
      <w:r>
        <w:rPr>
          <w:rtl/>
        </w:rPr>
        <w:t>פירא</w:t>
      </w:r>
      <w:proofErr w:type="spellEnd"/>
      <w:r>
        <w:rPr>
          <w:rtl/>
        </w:rPr>
        <w:t xml:space="preserve"> שחושבים כמה הם על זהב וכשאומרים סתם מקח ברובל הכוונה ברובל של זהב ולא בשל כסף ולכן מסתבר שאף </w:t>
      </w:r>
      <w:proofErr w:type="spellStart"/>
      <w:r>
        <w:rPr>
          <w:rtl/>
        </w:rPr>
        <w:t>לענין</w:t>
      </w:r>
      <w:proofErr w:type="spellEnd"/>
      <w:r>
        <w:rPr>
          <w:rtl/>
        </w:rPr>
        <w:t xml:space="preserve"> חלול מעשר אם היה שייך </w:t>
      </w:r>
      <w:proofErr w:type="spellStart"/>
      <w:r>
        <w:rPr>
          <w:rtl/>
        </w:rPr>
        <w:t>האידנא</w:t>
      </w:r>
      <w:proofErr w:type="spellEnd"/>
      <w:r>
        <w:rPr>
          <w:rtl/>
        </w:rPr>
        <w:t xml:space="preserve"> לא היו </w:t>
      </w:r>
      <w:proofErr w:type="spellStart"/>
      <w:r>
        <w:rPr>
          <w:rtl/>
        </w:rPr>
        <w:t>יכולין</w:t>
      </w:r>
      <w:proofErr w:type="spellEnd"/>
      <w:r>
        <w:rPr>
          <w:rtl/>
        </w:rPr>
        <w:t xml:space="preserve"> לחלל עליהם וכן </w:t>
      </w:r>
      <w:proofErr w:type="spellStart"/>
      <w:r>
        <w:rPr>
          <w:rtl/>
        </w:rPr>
        <w:t>לענין</w:t>
      </w:r>
      <w:proofErr w:type="spellEnd"/>
      <w:r>
        <w:rPr>
          <w:rtl/>
        </w:rPr>
        <w:t xml:space="preserve"> מו"מ </w:t>
      </w:r>
      <w:proofErr w:type="spellStart"/>
      <w:r>
        <w:rPr>
          <w:rtl/>
        </w:rPr>
        <w:t>והלואה</w:t>
      </w:r>
      <w:proofErr w:type="spellEnd"/>
      <w:r>
        <w:rPr>
          <w:rtl/>
        </w:rPr>
        <w:t xml:space="preserve">. אך </w:t>
      </w:r>
      <w:proofErr w:type="spellStart"/>
      <w:r>
        <w:rPr>
          <w:rtl/>
        </w:rPr>
        <w:t>לענין</w:t>
      </w:r>
      <w:proofErr w:type="spellEnd"/>
      <w:r>
        <w:rPr>
          <w:rtl/>
        </w:rPr>
        <w:t xml:space="preserve"> חליפין מסופקני </w:t>
      </w:r>
      <w:proofErr w:type="spellStart"/>
      <w:r>
        <w:rPr>
          <w:rtl/>
        </w:rPr>
        <w:t>דאפשר</w:t>
      </w:r>
      <w:proofErr w:type="spellEnd"/>
      <w:r>
        <w:rPr>
          <w:rtl/>
        </w:rPr>
        <w:t xml:space="preserve"> שעכ"פ </w:t>
      </w:r>
      <w:proofErr w:type="spellStart"/>
      <w:r>
        <w:rPr>
          <w:rtl/>
        </w:rPr>
        <w:t>דעתיה</w:t>
      </w:r>
      <w:proofErr w:type="spellEnd"/>
      <w:r>
        <w:rPr>
          <w:rtl/>
        </w:rPr>
        <w:t xml:space="preserve"> </w:t>
      </w:r>
      <w:proofErr w:type="spellStart"/>
      <w:r>
        <w:rPr>
          <w:rtl/>
        </w:rPr>
        <w:t>אצורתא</w:t>
      </w:r>
      <w:proofErr w:type="spellEnd"/>
      <w:r>
        <w:rPr>
          <w:rtl/>
        </w:rPr>
        <w:t xml:space="preserve"> ועיין ברמב"ן במלחמות שאומר </w:t>
      </w:r>
      <w:proofErr w:type="spellStart"/>
      <w:r>
        <w:rPr>
          <w:rtl/>
        </w:rPr>
        <w:t>סברא</w:t>
      </w:r>
      <w:proofErr w:type="spellEnd"/>
      <w:r>
        <w:rPr>
          <w:rtl/>
        </w:rPr>
        <w:t xml:space="preserve"> זו לדחות דברי </w:t>
      </w:r>
      <w:proofErr w:type="spellStart"/>
      <w:r>
        <w:rPr>
          <w:rtl/>
        </w:rPr>
        <w:t>בעה"מ</w:t>
      </w:r>
      <w:proofErr w:type="spellEnd"/>
      <w:r>
        <w:rPr>
          <w:rtl/>
        </w:rPr>
        <w:t xml:space="preserve"> ואולי </w:t>
      </w:r>
      <w:proofErr w:type="spellStart"/>
      <w:r>
        <w:rPr>
          <w:rtl/>
        </w:rPr>
        <w:t>בכאן</w:t>
      </w:r>
      <w:proofErr w:type="spellEnd"/>
      <w:r>
        <w:rPr>
          <w:rtl/>
        </w:rPr>
        <w:t xml:space="preserve"> אין דעתם כלל </w:t>
      </w:r>
      <w:proofErr w:type="spellStart"/>
      <w:r>
        <w:rPr>
          <w:rtl/>
        </w:rPr>
        <w:t>אצורתא</w:t>
      </w:r>
      <w:proofErr w:type="spellEnd"/>
      <w:r>
        <w:rPr>
          <w:rtl/>
        </w:rPr>
        <w:t xml:space="preserve"> </w:t>
      </w:r>
      <w:proofErr w:type="spellStart"/>
      <w:r>
        <w:rPr>
          <w:rtl/>
        </w:rPr>
        <w:t>והשיוי</w:t>
      </w:r>
      <w:proofErr w:type="spellEnd"/>
      <w:r>
        <w:rPr>
          <w:rtl/>
        </w:rPr>
        <w:t xml:space="preserve"> הוא מחמת כסף </w:t>
      </w:r>
      <w:proofErr w:type="spellStart"/>
      <w:r>
        <w:rPr>
          <w:rtl/>
        </w:rPr>
        <w:t>הנסכא</w:t>
      </w:r>
      <w:proofErr w:type="spellEnd"/>
      <w:r>
        <w:rPr>
          <w:rtl/>
        </w:rPr>
        <w:t xml:space="preserve"> שבהם ואף </w:t>
      </w:r>
      <w:proofErr w:type="spellStart"/>
      <w:r>
        <w:rPr>
          <w:rtl/>
        </w:rPr>
        <w:t>שנסכא</w:t>
      </w:r>
      <w:proofErr w:type="spellEnd"/>
      <w:r>
        <w:rPr>
          <w:rtl/>
        </w:rPr>
        <w:t xml:space="preserve"> הוא בזול מהמטבעות אולי משום שהרובלים הם כסף שידוע שהם כסף נקי וא"כ יודה בזה גם הרמב"ן וצ"ע למעשה </w:t>
      </w:r>
      <w:proofErr w:type="spellStart"/>
      <w:r>
        <w:rPr>
          <w:rtl/>
        </w:rPr>
        <w:t>לדינא</w:t>
      </w:r>
      <w:proofErr w:type="spellEnd"/>
      <w:r>
        <w:rPr>
          <w:rtl/>
        </w:rPr>
        <w:t xml:space="preserve"> בזה. אבל </w:t>
      </w:r>
      <w:proofErr w:type="spellStart"/>
      <w:r>
        <w:rPr>
          <w:rtl/>
        </w:rPr>
        <w:t>לענין</w:t>
      </w:r>
      <w:proofErr w:type="spellEnd"/>
      <w:r>
        <w:rPr>
          <w:rtl/>
        </w:rPr>
        <w:t xml:space="preserve"> </w:t>
      </w:r>
      <w:proofErr w:type="spellStart"/>
      <w:r>
        <w:rPr>
          <w:rtl/>
        </w:rPr>
        <w:t>פדה"ב</w:t>
      </w:r>
      <w:proofErr w:type="spellEnd"/>
      <w:r>
        <w:rPr>
          <w:rtl/>
        </w:rPr>
        <w:t xml:space="preserve"> וכל חיובי התורה אף אם היה לגבי </w:t>
      </w:r>
      <w:proofErr w:type="spellStart"/>
      <w:r>
        <w:rPr>
          <w:rtl/>
        </w:rPr>
        <w:t>נפשיה</w:t>
      </w:r>
      <w:proofErr w:type="spellEnd"/>
      <w:r>
        <w:rPr>
          <w:rtl/>
        </w:rPr>
        <w:t xml:space="preserve"> </w:t>
      </w:r>
      <w:proofErr w:type="spellStart"/>
      <w:r>
        <w:rPr>
          <w:rtl/>
        </w:rPr>
        <w:t>טבעא</w:t>
      </w:r>
      <w:proofErr w:type="spellEnd"/>
      <w:r>
        <w:rPr>
          <w:rtl/>
        </w:rPr>
        <w:t xml:space="preserve"> אין לחשוב לפי חשבונו כיון דהוא </w:t>
      </w:r>
      <w:proofErr w:type="spellStart"/>
      <w:r>
        <w:rPr>
          <w:rtl/>
        </w:rPr>
        <w:t>פירא</w:t>
      </w:r>
      <w:proofErr w:type="spellEnd"/>
      <w:r>
        <w:rPr>
          <w:rtl/>
        </w:rPr>
        <w:t xml:space="preserve"> לגבי </w:t>
      </w:r>
      <w:proofErr w:type="spellStart"/>
      <w:r>
        <w:rPr>
          <w:rtl/>
        </w:rPr>
        <w:t>דהבא</w:t>
      </w:r>
      <w:proofErr w:type="spellEnd"/>
      <w:r>
        <w:rPr>
          <w:rtl/>
        </w:rPr>
        <w:t xml:space="preserve"> </w:t>
      </w:r>
      <w:proofErr w:type="spellStart"/>
      <w:r>
        <w:rPr>
          <w:rtl/>
        </w:rPr>
        <w:t>דאין</w:t>
      </w:r>
      <w:proofErr w:type="spellEnd"/>
      <w:r>
        <w:rPr>
          <w:rtl/>
        </w:rPr>
        <w:t xml:space="preserve"> לחשוב על דבר שאינו קצוב. ולכן החלטתי שצריך לחשוב בזהב שהוא </w:t>
      </w:r>
      <w:proofErr w:type="spellStart"/>
      <w:r>
        <w:rPr>
          <w:rtl/>
        </w:rPr>
        <w:t>הטבעא</w:t>
      </w:r>
      <w:proofErr w:type="spellEnd"/>
      <w:r>
        <w:rPr>
          <w:rtl/>
        </w:rPr>
        <w:t xml:space="preserve"> עתה ואינו ביוקר וזול, ולא </w:t>
      </w:r>
      <w:proofErr w:type="spellStart"/>
      <w:r>
        <w:rPr>
          <w:rtl/>
        </w:rPr>
        <w:t>היתה</w:t>
      </w:r>
      <w:proofErr w:type="spellEnd"/>
      <w:r>
        <w:rPr>
          <w:rtl/>
        </w:rPr>
        <w:t xml:space="preserve"> כוונתי מחמת שהכסף הוא בזול גדול נגד הזהב שבעד מטבע של עשרה רובלים של זהב נותנים מ"ה וגם נ' רובלים של כסף כמו שטעה כ"ג דודי בדברי דודאי לא </w:t>
      </w:r>
      <w:proofErr w:type="spellStart"/>
      <w:r>
        <w:rPr>
          <w:rtl/>
        </w:rPr>
        <w:t>איכפת</w:t>
      </w:r>
      <w:proofErr w:type="spellEnd"/>
      <w:r>
        <w:rPr>
          <w:rtl/>
        </w:rPr>
        <w:t xml:space="preserve"> לן אם הוזל לגבי </w:t>
      </w:r>
      <w:proofErr w:type="spellStart"/>
      <w:r>
        <w:rPr>
          <w:rtl/>
        </w:rPr>
        <w:t>דהבא</w:t>
      </w:r>
      <w:proofErr w:type="spellEnd"/>
      <w:r>
        <w:rPr>
          <w:rtl/>
        </w:rPr>
        <w:t xml:space="preserve"> אם לא אם אך כספא </w:t>
      </w:r>
      <w:proofErr w:type="spellStart"/>
      <w:r>
        <w:rPr>
          <w:rtl/>
        </w:rPr>
        <w:t>טבעא</w:t>
      </w:r>
      <w:proofErr w:type="spellEnd"/>
      <w:r>
        <w:rPr>
          <w:rtl/>
        </w:rPr>
        <w:t xml:space="preserve"> כמו שהיה הדין בזמן </w:t>
      </w:r>
      <w:proofErr w:type="spellStart"/>
      <w:r>
        <w:rPr>
          <w:rtl/>
        </w:rPr>
        <w:t>הגמ</w:t>
      </w:r>
      <w:proofErr w:type="spellEnd"/>
      <w:r>
        <w:rPr>
          <w:rtl/>
        </w:rPr>
        <w:t xml:space="preserve">' והראשונים משום דאז היוקר והזול לא תלוי </w:t>
      </w:r>
      <w:proofErr w:type="spellStart"/>
      <w:r>
        <w:rPr>
          <w:rtl/>
        </w:rPr>
        <w:t>בהכסף</w:t>
      </w:r>
      <w:proofErr w:type="spellEnd"/>
      <w:r>
        <w:rPr>
          <w:rtl/>
        </w:rPr>
        <w:t xml:space="preserve"> אלא </w:t>
      </w:r>
      <w:proofErr w:type="spellStart"/>
      <w:r>
        <w:rPr>
          <w:rtl/>
        </w:rPr>
        <w:t>בהזהב</w:t>
      </w:r>
      <w:proofErr w:type="spellEnd"/>
      <w:r>
        <w:rPr>
          <w:rtl/>
        </w:rPr>
        <w:t xml:space="preserve">. ולכן כשהיה זקוק כסף שהוא משקל ט"ז לייט </w:t>
      </w:r>
      <w:proofErr w:type="spellStart"/>
      <w:r>
        <w:rPr>
          <w:rtl/>
        </w:rPr>
        <w:t>שוה</w:t>
      </w:r>
      <w:proofErr w:type="spellEnd"/>
      <w:r>
        <w:rPr>
          <w:rtl/>
        </w:rPr>
        <w:t xml:space="preserve"> רק ב' זהובים </w:t>
      </w:r>
      <w:proofErr w:type="spellStart"/>
      <w:r>
        <w:rPr>
          <w:rtl/>
        </w:rPr>
        <w:t>כדאיתא</w:t>
      </w:r>
      <w:proofErr w:type="spellEnd"/>
      <w:r>
        <w:rPr>
          <w:rtl/>
        </w:rPr>
        <w:t xml:space="preserve"> </w:t>
      </w:r>
      <w:proofErr w:type="spellStart"/>
      <w:r>
        <w:rPr>
          <w:rtl/>
        </w:rPr>
        <w:t>בהגר"א</w:t>
      </w:r>
      <w:proofErr w:type="spellEnd"/>
      <w:r>
        <w:rPr>
          <w:rtl/>
        </w:rPr>
        <w:t xml:space="preserve"> סי' ש"ה </w:t>
      </w:r>
      <w:proofErr w:type="spellStart"/>
      <w:r>
        <w:rPr>
          <w:rtl/>
        </w:rPr>
        <w:t>סק"ד</w:t>
      </w:r>
      <w:proofErr w:type="spellEnd"/>
      <w:r>
        <w:rPr>
          <w:rtl/>
        </w:rPr>
        <w:t xml:space="preserve">, והכוונה נגד מטבעות של זהב, </w:t>
      </w:r>
      <w:proofErr w:type="spellStart"/>
      <w:r>
        <w:rPr>
          <w:rtl/>
        </w:rPr>
        <w:t>והטבעא</w:t>
      </w:r>
      <w:proofErr w:type="spellEnd"/>
      <w:r>
        <w:rPr>
          <w:rtl/>
        </w:rPr>
        <w:t xml:space="preserve"> היה כספא היו </w:t>
      </w:r>
      <w:proofErr w:type="spellStart"/>
      <w:r>
        <w:rPr>
          <w:rtl/>
        </w:rPr>
        <w:t>פודין</w:t>
      </w:r>
      <w:proofErr w:type="spellEnd"/>
      <w:r>
        <w:rPr>
          <w:rtl/>
        </w:rPr>
        <w:t xml:space="preserve"> בשליש מזה משום </w:t>
      </w:r>
      <w:proofErr w:type="spellStart"/>
      <w:r>
        <w:rPr>
          <w:rtl/>
        </w:rPr>
        <w:t>דנחשב</w:t>
      </w:r>
      <w:proofErr w:type="spellEnd"/>
      <w:r>
        <w:rPr>
          <w:rtl/>
        </w:rPr>
        <w:t xml:space="preserve"> לן הכסף עומד במקומו ולא הוזל כלל רק </w:t>
      </w:r>
      <w:proofErr w:type="spellStart"/>
      <w:r>
        <w:rPr>
          <w:rtl/>
        </w:rPr>
        <w:t>דהזהב</w:t>
      </w:r>
      <w:proofErr w:type="spellEnd"/>
      <w:r>
        <w:rPr>
          <w:rtl/>
        </w:rPr>
        <w:t xml:space="preserve"> </w:t>
      </w:r>
      <w:proofErr w:type="spellStart"/>
      <w:r>
        <w:rPr>
          <w:rtl/>
        </w:rPr>
        <w:t>נתייקר</w:t>
      </w:r>
      <w:proofErr w:type="spellEnd"/>
      <w:r>
        <w:rPr>
          <w:rtl/>
        </w:rPr>
        <w:t xml:space="preserve"> </w:t>
      </w:r>
      <w:proofErr w:type="spellStart"/>
      <w:r>
        <w:rPr>
          <w:rtl/>
        </w:rPr>
        <w:t>דאין</w:t>
      </w:r>
      <w:proofErr w:type="spellEnd"/>
      <w:r>
        <w:rPr>
          <w:rtl/>
        </w:rPr>
        <w:t xml:space="preserve"> שייך יוקר וזול </w:t>
      </w:r>
      <w:proofErr w:type="spellStart"/>
      <w:r>
        <w:rPr>
          <w:rtl/>
        </w:rPr>
        <w:t>בטבעא</w:t>
      </w:r>
      <w:proofErr w:type="spellEnd"/>
      <w:r>
        <w:rPr>
          <w:rtl/>
        </w:rPr>
        <w:t xml:space="preserve"> אבל עתה שנשתנה והזהב הוא המטבע הוא להיפוך וצריך </w:t>
      </w:r>
      <w:proofErr w:type="spellStart"/>
      <w:r>
        <w:rPr>
          <w:rtl/>
        </w:rPr>
        <w:t>ליתן</w:t>
      </w:r>
      <w:proofErr w:type="spellEnd"/>
      <w:r>
        <w:rPr>
          <w:rtl/>
        </w:rPr>
        <w:t xml:space="preserve"> לפי חשבון זהב ולא </w:t>
      </w:r>
      <w:proofErr w:type="spellStart"/>
      <w:r>
        <w:rPr>
          <w:rtl/>
        </w:rPr>
        <w:t>איכפת</w:t>
      </w:r>
      <w:proofErr w:type="spellEnd"/>
      <w:r>
        <w:rPr>
          <w:rtl/>
        </w:rPr>
        <w:t xml:space="preserve"> לן שוב בכסף אם הם ביוקר או בזול </w:t>
      </w:r>
      <w:proofErr w:type="spellStart"/>
      <w:r>
        <w:rPr>
          <w:rtl/>
        </w:rPr>
        <w:t>דכל</w:t>
      </w:r>
      <w:proofErr w:type="spellEnd"/>
      <w:r>
        <w:rPr>
          <w:rtl/>
        </w:rPr>
        <w:t xml:space="preserve"> הזמן </w:t>
      </w:r>
      <w:proofErr w:type="spellStart"/>
      <w:r>
        <w:rPr>
          <w:rtl/>
        </w:rPr>
        <w:t>שדהבא</w:t>
      </w:r>
      <w:proofErr w:type="spellEnd"/>
      <w:r>
        <w:rPr>
          <w:rtl/>
        </w:rPr>
        <w:t xml:space="preserve"> </w:t>
      </w:r>
      <w:proofErr w:type="spellStart"/>
      <w:r>
        <w:rPr>
          <w:rtl/>
        </w:rPr>
        <w:t>טבעא</w:t>
      </w:r>
      <w:proofErr w:type="spellEnd"/>
      <w:r>
        <w:rPr>
          <w:rtl/>
        </w:rPr>
        <w:t xml:space="preserve"> צריך </w:t>
      </w:r>
      <w:proofErr w:type="spellStart"/>
      <w:r>
        <w:rPr>
          <w:rtl/>
        </w:rPr>
        <w:t>ליתן</w:t>
      </w:r>
      <w:proofErr w:type="spellEnd"/>
      <w:r>
        <w:rPr>
          <w:rtl/>
        </w:rPr>
        <w:t xml:space="preserve"> כפי מקח הזהב ולכן איני מבין מה שהקשה כ"ג עלי מזמן הגאונים שהיה כספא </w:t>
      </w:r>
      <w:proofErr w:type="spellStart"/>
      <w:r>
        <w:rPr>
          <w:rtl/>
        </w:rPr>
        <w:t>הטבעא</w:t>
      </w:r>
      <w:proofErr w:type="spellEnd"/>
      <w:r>
        <w:rPr>
          <w:rtl/>
        </w:rPr>
        <w:t xml:space="preserve"> </w:t>
      </w:r>
      <w:proofErr w:type="spellStart"/>
      <w:r>
        <w:rPr>
          <w:rtl/>
        </w:rPr>
        <w:t>כדינא</w:t>
      </w:r>
      <w:proofErr w:type="spellEnd"/>
      <w:r>
        <w:rPr>
          <w:rtl/>
        </w:rPr>
        <w:t xml:space="preserve"> </w:t>
      </w:r>
      <w:proofErr w:type="spellStart"/>
      <w:r>
        <w:rPr>
          <w:rtl/>
        </w:rPr>
        <w:t>דגמ</w:t>
      </w:r>
      <w:proofErr w:type="spellEnd"/>
      <w:r>
        <w:rPr>
          <w:rtl/>
        </w:rPr>
        <w:t xml:space="preserve">'.  </w:t>
      </w:r>
    </w:p>
    <w:p w14:paraId="21D57EE8" w14:textId="77777777" w:rsidR="00F20D2B" w:rsidRDefault="00F20D2B" w:rsidP="00F20D2B">
      <w:pPr>
        <w:rPr>
          <w:rtl/>
        </w:rPr>
      </w:pPr>
      <w:r>
        <w:rPr>
          <w:rtl/>
        </w:rPr>
        <w:t xml:space="preserve">  אך מה שיש לעיין הוא כמה זהב צריך </w:t>
      </w:r>
      <w:proofErr w:type="spellStart"/>
      <w:r>
        <w:rPr>
          <w:rtl/>
        </w:rPr>
        <w:t>ליתן</w:t>
      </w:r>
      <w:proofErr w:type="spellEnd"/>
      <w:r>
        <w:rPr>
          <w:rtl/>
        </w:rPr>
        <w:t xml:space="preserve"> בעד </w:t>
      </w:r>
      <w:proofErr w:type="spellStart"/>
      <w:r>
        <w:rPr>
          <w:rtl/>
        </w:rPr>
        <w:t>פדה"ב</w:t>
      </w:r>
      <w:proofErr w:type="spellEnd"/>
      <w:r>
        <w:rPr>
          <w:rtl/>
        </w:rPr>
        <w:t xml:space="preserve"> </w:t>
      </w:r>
      <w:proofErr w:type="spellStart"/>
      <w:r>
        <w:rPr>
          <w:rtl/>
        </w:rPr>
        <w:t>דבשלמא</w:t>
      </w:r>
      <w:proofErr w:type="spellEnd"/>
      <w:r>
        <w:rPr>
          <w:rtl/>
        </w:rPr>
        <w:t xml:space="preserve"> למ"ד </w:t>
      </w:r>
      <w:proofErr w:type="spellStart"/>
      <w:r>
        <w:rPr>
          <w:rtl/>
        </w:rPr>
        <w:t>דהבא</w:t>
      </w:r>
      <w:proofErr w:type="spellEnd"/>
      <w:r>
        <w:rPr>
          <w:rtl/>
        </w:rPr>
        <w:t xml:space="preserve"> </w:t>
      </w:r>
      <w:proofErr w:type="spellStart"/>
      <w:r>
        <w:rPr>
          <w:rtl/>
        </w:rPr>
        <w:t>טבעא</w:t>
      </w:r>
      <w:proofErr w:type="spellEnd"/>
      <w:r>
        <w:rPr>
          <w:rtl/>
        </w:rPr>
        <w:t xml:space="preserve"> ידוע לנו שיטת ר"ת </w:t>
      </w:r>
      <w:proofErr w:type="spellStart"/>
      <w:r>
        <w:rPr>
          <w:rtl/>
        </w:rPr>
        <w:t>בר"פ</w:t>
      </w:r>
      <w:proofErr w:type="spellEnd"/>
      <w:r>
        <w:rPr>
          <w:rtl/>
        </w:rPr>
        <w:t xml:space="preserve"> הזהב שהזהב היה י"ב פעמים ככסף ודינר זהב היה שקול יותר מכפלים מעט מדינר כסף ולכן כשמשקל הכסף הוא ה' לייט ושליש היה זה בזהב משקל חצי לייט פחות חלק י"ח שהוא ד' חומשי דינר זהב. אבל לדידן אין שייך חשבון זה </w:t>
      </w:r>
      <w:proofErr w:type="spellStart"/>
      <w:r>
        <w:rPr>
          <w:rtl/>
        </w:rPr>
        <w:t>דהא</w:t>
      </w:r>
      <w:proofErr w:type="spellEnd"/>
      <w:r>
        <w:rPr>
          <w:rtl/>
        </w:rPr>
        <w:t xml:space="preserve"> </w:t>
      </w:r>
      <w:proofErr w:type="spellStart"/>
      <w:r>
        <w:rPr>
          <w:rtl/>
        </w:rPr>
        <w:t>לדינא</w:t>
      </w:r>
      <w:proofErr w:type="spellEnd"/>
      <w:r>
        <w:rPr>
          <w:rtl/>
        </w:rPr>
        <w:t xml:space="preserve"> היה כספא </w:t>
      </w:r>
      <w:proofErr w:type="spellStart"/>
      <w:r>
        <w:rPr>
          <w:rtl/>
        </w:rPr>
        <w:t>טבעא</w:t>
      </w:r>
      <w:proofErr w:type="spellEnd"/>
      <w:r>
        <w:rPr>
          <w:rtl/>
        </w:rPr>
        <w:t xml:space="preserve"> אז וא"כ נהי </w:t>
      </w:r>
      <w:proofErr w:type="spellStart"/>
      <w:r>
        <w:rPr>
          <w:rtl/>
        </w:rPr>
        <w:t>שאצלינו</w:t>
      </w:r>
      <w:proofErr w:type="spellEnd"/>
      <w:r>
        <w:rPr>
          <w:rtl/>
        </w:rPr>
        <w:t xml:space="preserve"> עתה אין </w:t>
      </w:r>
      <w:proofErr w:type="spellStart"/>
      <w:r>
        <w:rPr>
          <w:rtl/>
        </w:rPr>
        <w:t>הכספא</w:t>
      </w:r>
      <w:proofErr w:type="spellEnd"/>
      <w:r>
        <w:rPr>
          <w:rtl/>
        </w:rPr>
        <w:t xml:space="preserve"> </w:t>
      </w:r>
      <w:proofErr w:type="spellStart"/>
      <w:r>
        <w:rPr>
          <w:rtl/>
        </w:rPr>
        <w:t>טבעא</w:t>
      </w:r>
      <w:proofErr w:type="spellEnd"/>
      <w:r>
        <w:rPr>
          <w:rtl/>
        </w:rPr>
        <w:t xml:space="preserve">, אין לנו לחשוב לפי מקח </w:t>
      </w:r>
      <w:proofErr w:type="spellStart"/>
      <w:r>
        <w:rPr>
          <w:rtl/>
        </w:rPr>
        <w:t>דהבא</w:t>
      </w:r>
      <w:proofErr w:type="spellEnd"/>
      <w:r>
        <w:rPr>
          <w:rtl/>
        </w:rPr>
        <w:t xml:space="preserve"> שהיה אז דמה לנו ולמקח ההוא שלא היה זה מקח קצוב ואפשר שאח"כ נייקר או </w:t>
      </w:r>
      <w:proofErr w:type="spellStart"/>
      <w:r>
        <w:rPr>
          <w:rtl/>
        </w:rPr>
        <w:t>ניזול</w:t>
      </w:r>
      <w:proofErr w:type="spellEnd"/>
      <w:r>
        <w:rPr>
          <w:rtl/>
        </w:rPr>
        <w:t xml:space="preserve"> וא"כ איזה מקח צריך לחשוב היום. ונלע"ד </w:t>
      </w:r>
      <w:proofErr w:type="spellStart"/>
      <w:r>
        <w:rPr>
          <w:rtl/>
        </w:rPr>
        <w:t>מסברא</w:t>
      </w:r>
      <w:proofErr w:type="spellEnd"/>
      <w:r>
        <w:rPr>
          <w:rtl/>
        </w:rPr>
        <w:t xml:space="preserve"> שצריך לחשוב כפי המקח שהיה בעת שנתחלף </w:t>
      </w:r>
      <w:proofErr w:type="spellStart"/>
      <w:r>
        <w:rPr>
          <w:rtl/>
        </w:rPr>
        <w:t>הטבעא</w:t>
      </w:r>
      <w:proofErr w:type="spellEnd"/>
      <w:r>
        <w:rPr>
          <w:rtl/>
        </w:rPr>
        <w:t xml:space="preserve"> </w:t>
      </w:r>
      <w:proofErr w:type="spellStart"/>
      <w:r>
        <w:rPr>
          <w:rtl/>
        </w:rPr>
        <w:t>מכספא</w:t>
      </w:r>
      <w:proofErr w:type="spellEnd"/>
      <w:r>
        <w:rPr>
          <w:rtl/>
        </w:rPr>
        <w:t xml:space="preserve"> </w:t>
      </w:r>
      <w:proofErr w:type="spellStart"/>
      <w:r>
        <w:rPr>
          <w:rtl/>
        </w:rPr>
        <w:t>לדהבא</w:t>
      </w:r>
      <w:proofErr w:type="spellEnd"/>
      <w:r>
        <w:rPr>
          <w:rtl/>
        </w:rPr>
        <w:t xml:space="preserve">. ואף שהיו גם שנים שלא </w:t>
      </w:r>
      <w:proofErr w:type="spellStart"/>
      <w:r>
        <w:rPr>
          <w:rtl/>
        </w:rPr>
        <w:t>הכספא</w:t>
      </w:r>
      <w:proofErr w:type="spellEnd"/>
      <w:r>
        <w:rPr>
          <w:rtl/>
        </w:rPr>
        <w:t xml:space="preserve"> ולא </w:t>
      </w:r>
      <w:proofErr w:type="spellStart"/>
      <w:r>
        <w:rPr>
          <w:rtl/>
        </w:rPr>
        <w:t>הדהבא</w:t>
      </w:r>
      <w:proofErr w:type="spellEnd"/>
      <w:r>
        <w:rPr>
          <w:rtl/>
        </w:rPr>
        <w:t xml:space="preserve"> היו </w:t>
      </w:r>
      <w:proofErr w:type="spellStart"/>
      <w:r>
        <w:rPr>
          <w:rtl/>
        </w:rPr>
        <w:t>טבעא</w:t>
      </w:r>
      <w:proofErr w:type="spellEnd"/>
      <w:r>
        <w:rPr>
          <w:rtl/>
        </w:rPr>
        <w:t xml:space="preserve"> ששניהם לא היו חריפים כלל כגון בשנות תרע"ו עד תרפ"ב וא"כ לא נוכל לידע. אבל באמת החלוף </w:t>
      </w:r>
      <w:proofErr w:type="spellStart"/>
      <w:r>
        <w:rPr>
          <w:rtl/>
        </w:rPr>
        <w:t>מכספא</w:t>
      </w:r>
      <w:proofErr w:type="spellEnd"/>
      <w:r>
        <w:rPr>
          <w:rtl/>
        </w:rPr>
        <w:t xml:space="preserve"> </w:t>
      </w:r>
      <w:proofErr w:type="spellStart"/>
      <w:r>
        <w:rPr>
          <w:rtl/>
        </w:rPr>
        <w:t>לדהבא</w:t>
      </w:r>
      <w:proofErr w:type="spellEnd"/>
      <w:r>
        <w:rPr>
          <w:rtl/>
        </w:rPr>
        <w:t xml:space="preserve"> </w:t>
      </w:r>
      <w:proofErr w:type="spellStart"/>
      <w:r>
        <w:rPr>
          <w:rtl/>
        </w:rPr>
        <w:t>לענין</w:t>
      </w:r>
      <w:proofErr w:type="spellEnd"/>
      <w:r>
        <w:rPr>
          <w:rtl/>
        </w:rPr>
        <w:t xml:space="preserve"> חשיבות </w:t>
      </w:r>
      <w:proofErr w:type="spellStart"/>
      <w:r>
        <w:rPr>
          <w:rtl/>
        </w:rPr>
        <w:t>טבעא</w:t>
      </w:r>
      <w:proofErr w:type="spellEnd"/>
      <w:r>
        <w:rPr>
          <w:rtl/>
        </w:rPr>
        <w:t xml:space="preserve"> היה זה </w:t>
      </w:r>
      <w:proofErr w:type="spellStart"/>
      <w:r>
        <w:rPr>
          <w:rtl/>
        </w:rPr>
        <w:t>מדינא</w:t>
      </w:r>
      <w:proofErr w:type="spellEnd"/>
      <w:r>
        <w:rPr>
          <w:rtl/>
        </w:rPr>
        <w:t xml:space="preserve"> </w:t>
      </w:r>
      <w:proofErr w:type="spellStart"/>
      <w:r>
        <w:rPr>
          <w:rtl/>
        </w:rPr>
        <w:t>דמלכותא</w:t>
      </w:r>
      <w:proofErr w:type="spellEnd"/>
      <w:r>
        <w:rPr>
          <w:rtl/>
        </w:rPr>
        <w:t xml:space="preserve"> שמתחלה היה </w:t>
      </w:r>
      <w:proofErr w:type="spellStart"/>
      <w:r>
        <w:rPr>
          <w:rtl/>
        </w:rPr>
        <w:t>ברוסיא</w:t>
      </w:r>
      <w:proofErr w:type="spellEnd"/>
      <w:r>
        <w:rPr>
          <w:rtl/>
        </w:rPr>
        <w:t xml:space="preserve"> שהוא גם במקומותינו המטבע כסף ולכן היה כתוב אף על מטבעות </w:t>
      </w:r>
      <w:proofErr w:type="spellStart"/>
      <w:r>
        <w:rPr>
          <w:rtl/>
        </w:rPr>
        <w:t>הנחשת</w:t>
      </w:r>
      <w:proofErr w:type="spellEnd"/>
      <w:r>
        <w:rPr>
          <w:rtl/>
        </w:rPr>
        <w:t xml:space="preserve"> תיבת </w:t>
      </w:r>
      <w:proofErr w:type="spellStart"/>
      <w:r>
        <w:rPr>
          <w:rtl/>
        </w:rPr>
        <w:t>סערעבראם</w:t>
      </w:r>
      <w:proofErr w:type="spellEnd"/>
      <w:r>
        <w:rPr>
          <w:rtl/>
        </w:rPr>
        <w:t xml:space="preserve"> שהוא פירוש כסף בלשון </w:t>
      </w:r>
      <w:proofErr w:type="spellStart"/>
      <w:r>
        <w:rPr>
          <w:rtl/>
        </w:rPr>
        <w:t>רוסיא</w:t>
      </w:r>
      <w:proofErr w:type="spellEnd"/>
      <w:r>
        <w:rPr>
          <w:rtl/>
        </w:rPr>
        <w:t xml:space="preserve"> והוא להראות שנחשב המטבע על כסף וכן בכל השטרות של המלוכה היו </w:t>
      </w:r>
      <w:proofErr w:type="spellStart"/>
      <w:r>
        <w:rPr>
          <w:rtl/>
        </w:rPr>
        <w:t>כותבין</w:t>
      </w:r>
      <w:proofErr w:type="spellEnd"/>
      <w:r>
        <w:rPr>
          <w:rtl/>
        </w:rPr>
        <w:t xml:space="preserve"> רובל </w:t>
      </w:r>
      <w:proofErr w:type="spellStart"/>
      <w:r>
        <w:rPr>
          <w:rtl/>
        </w:rPr>
        <w:t>סערעבראם</w:t>
      </w:r>
      <w:proofErr w:type="spellEnd"/>
      <w:r>
        <w:rPr>
          <w:rtl/>
        </w:rPr>
        <w:t xml:space="preserve"> ואח"כ נעשה </w:t>
      </w:r>
      <w:proofErr w:type="spellStart"/>
      <w:r>
        <w:rPr>
          <w:rtl/>
        </w:rPr>
        <w:t>דינא</w:t>
      </w:r>
      <w:proofErr w:type="spellEnd"/>
      <w:r>
        <w:rPr>
          <w:rtl/>
        </w:rPr>
        <w:t xml:space="preserve"> </w:t>
      </w:r>
      <w:proofErr w:type="spellStart"/>
      <w:r>
        <w:rPr>
          <w:rtl/>
        </w:rPr>
        <w:t>דמלכותא</w:t>
      </w:r>
      <w:proofErr w:type="spellEnd"/>
      <w:r>
        <w:rPr>
          <w:rtl/>
        </w:rPr>
        <w:t xml:space="preserve"> לחשוב על זהב ובכל שטרי המלוכה היה כתוב שצריך לשלם בעד כל רובל מהשטר אחת מחמשה עשר </w:t>
      </w:r>
      <w:proofErr w:type="spellStart"/>
      <w:r>
        <w:rPr>
          <w:rtl/>
        </w:rPr>
        <w:t>מאימפעריאל</w:t>
      </w:r>
      <w:proofErr w:type="spellEnd"/>
      <w:r>
        <w:rPr>
          <w:rtl/>
        </w:rPr>
        <w:t xml:space="preserve"> שהוא משקל כך וכך זהב (ושמעתי </w:t>
      </w:r>
      <w:proofErr w:type="spellStart"/>
      <w:r>
        <w:rPr>
          <w:rtl/>
        </w:rPr>
        <w:t>מהגרא"ז</w:t>
      </w:r>
      <w:proofErr w:type="spellEnd"/>
      <w:r>
        <w:rPr>
          <w:rtl/>
        </w:rPr>
        <w:t xml:space="preserve"> </w:t>
      </w:r>
      <w:proofErr w:type="spellStart"/>
      <w:r>
        <w:rPr>
          <w:rtl/>
        </w:rPr>
        <w:t>מסלוצק</w:t>
      </w:r>
      <w:proofErr w:type="spellEnd"/>
      <w:r>
        <w:rPr>
          <w:rtl/>
        </w:rPr>
        <w:t xml:space="preserve"> </w:t>
      </w:r>
      <w:proofErr w:type="spellStart"/>
      <w:r>
        <w:rPr>
          <w:rtl/>
        </w:rPr>
        <w:t>שליט"א</w:t>
      </w:r>
      <w:proofErr w:type="spellEnd"/>
      <w:r>
        <w:rPr>
          <w:rtl/>
        </w:rPr>
        <w:t xml:space="preserve"> שבעת שנשתנה </w:t>
      </w:r>
      <w:proofErr w:type="spellStart"/>
      <w:r>
        <w:rPr>
          <w:rtl/>
        </w:rPr>
        <w:t>דד"מ</w:t>
      </w:r>
      <w:proofErr w:type="spellEnd"/>
      <w:r>
        <w:rPr>
          <w:rtl/>
        </w:rPr>
        <w:t xml:space="preserve"> אסרו לכתוב רובל </w:t>
      </w:r>
      <w:proofErr w:type="spellStart"/>
      <w:r>
        <w:rPr>
          <w:rtl/>
        </w:rPr>
        <w:t>סערעבראם</w:t>
      </w:r>
      <w:proofErr w:type="spellEnd"/>
      <w:r>
        <w:rPr>
          <w:rtl/>
        </w:rPr>
        <w:t xml:space="preserve"> אף בשטר פרטי כדי לחזק הדבר עד שנתחזק לכתוב סתם או רובל </w:t>
      </w:r>
      <w:proofErr w:type="spellStart"/>
      <w:r>
        <w:rPr>
          <w:rtl/>
        </w:rPr>
        <w:t>זאלאטאם</w:t>
      </w:r>
      <w:proofErr w:type="spellEnd"/>
      <w:r>
        <w:rPr>
          <w:rtl/>
        </w:rPr>
        <w:t xml:space="preserve"> שפירושו זהב) ובדברים כאלו </w:t>
      </w:r>
      <w:proofErr w:type="spellStart"/>
      <w:r>
        <w:rPr>
          <w:rtl/>
        </w:rPr>
        <w:t>דד"מ</w:t>
      </w:r>
      <w:proofErr w:type="spellEnd"/>
      <w:r>
        <w:rPr>
          <w:rtl/>
        </w:rPr>
        <w:t xml:space="preserve"> </w:t>
      </w:r>
      <w:proofErr w:type="spellStart"/>
      <w:r>
        <w:rPr>
          <w:rtl/>
        </w:rPr>
        <w:t>דינא</w:t>
      </w:r>
      <w:proofErr w:type="spellEnd"/>
      <w:r>
        <w:rPr>
          <w:rtl/>
        </w:rPr>
        <w:t xml:space="preserve"> </w:t>
      </w:r>
      <w:proofErr w:type="spellStart"/>
      <w:r>
        <w:rPr>
          <w:rtl/>
        </w:rPr>
        <w:t>כדאיתא</w:t>
      </w:r>
      <w:proofErr w:type="spellEnd"/>
      <w:r>
        <w:rPr>
          <w:rtl/>
        </w:rPr>
        <w:t xml:space="preserve"> </w:t>
      </w:r>
      <w:proofErr w:type="spellStart"/>
      <w:r>
        <w:rPr>
          <w:rtl/>
        </w:rPr>
        <w:t>בחו"מ</w:t>
      </w:r>
      <w:proofErr w:type="spellEnd"/>
      <w:r>
        <w:rPr>
          <w:rtl/>
        </w:rPr>
        <w:t xml:space="preserve"> סי' ע"ד ושס"ט. וגם א"צ לזה שאחר שיצאו שטרי המלוכה היה </w:t>
      </w:r>
      <w:proofErr w:type="spellStart"/>
      <w:r>
        <w:rPr>
          <w:rtl/>
        </w:rPr>
        <w:t>דהבא</w:t>
      </w:r>
      <w:proofErr w:type="spellEnd"/>
      <w:r>
        <w:rPr>
          <w:rtl/>
        </w:rPr>
        <w:t xml:space="preserve"> יותר חריף </w:t>
      </w:r>
      <w:proofErr w:type="spellStart"/>
      <w:r>
        <w:rPr>
          <w:rtl/>
        </w:rPr>
        <w:t>מכספא</w:t>
      </w:r>
      <w:proofErr w:type="spellEnd"/>
      <w:r>
        <w:rPr>
          <w:rtl/>
        </w:rPr>
        <w:t xml:space="preserve"> ואפילו </w:t>
      </w:r>
      <w:proofErr w:type="spellStart"/>
      <w:r>
        <w:rPr>
          <w:rtl/>
        </w:rPr>
        <w:t>שוה</w:t>
      </w:r>
      <w:proofErr w:type="spellEnd"/>
      <w:r>
        <w:rPr>
          <w:rtl/>
        </w:rPr>
        <w:t xml:space="preserve"> </w:t>
      </w:r>
      <w:proofErr w:type="spellStart"/>
      <w:r>
        <w:rPr>
          <w:rtl/>
        </w:rPr>
        <w:t>נמי</w:t>
      </w:r>
      <w:proofErr w:type="spellEnd"/>
      <w:r>
        <w:rPr>
          <w:rtl/>
        </w:rPr>
        <w:t xml:space="preserve"> הוי </w:t>
      </w:r>
      <w:proofErr w:type="spellStart"/>
      <w:r>
        <w:rPr>
          <w:rtl/>
        </w:rPr>
        <w:t>דהבא</w:t>
      </w:r>
      <w:proofErr w:type="spellEnd"/>
      <w:r>
        <w:rPr>
          <w:rtl/>
        </w:rPr>
        <w:t xml:space="preserve"> </w:t>
      </w:r>
      <w:proofErr w:type="spellStart"/>
      <w:r>
        <w:rPr>
          <w:rtl/>
        </w:rPr>
        <w:t>טבעא</w:t>
      </w:r>
      <w:proofErr w:type="spellEnd"/>
      <w:r>
        <w:rPr>
          <w:rtl/>
        </w:rPr>
        <w:t xml:space="preserve"> מצד החשיבות. ולכן צריך לשלם כפי שהיו </w:t>
      </w:r>
      <w:proofErr w:type="spellStart"/>
      <w:r>
        <w:rPr>
          <w:rtl/>
        </w:rPr>
        <w:t>שוין</w:t>
      </w:r>
      <w:proofErr w:type="spellEnd"/>
      <w:r>
        <w:rPr>
          <w:rtl/>
        </w:rPr>
        <w:t xml:space="preserve"> אז מטבעות כסף צרוף של משקל ה' לייט ושליש במטבעות זהב ומאז ולהלן לא נעשה שום שינוי בזהב משום </w:t>
      </w:r>
      <w:proofErr w:type="spellStart"/>
      <w:r>
        <w:rPr>
          <w:rtl/>
        </w:rPr>
        <w:t>דנעשה</w:t>
      </w:r>
      <w:proofErr w:type="spellEnd"/>
      <w:r>
        <w:rPr>
          <w:rtl/>
        </w:rPr>
        <w:t xml:space="preserve"> הזהב </w:t>
      </w:r>
      <w:proofErr w:type="spellStart"/>
      <w:r>
        <w:rPr>
          <w:rtl/>
        </w:rPr>
        <w:t>טבעא</w:t>
      </w:r>
      <w:proofErr w:type="spellEnd"/>
      <w:r>
        <w:rPr>
          <w:rtl/>
        </w:rPr>
        <w:t xml:space="preserve"> ואין שייך בו יוקר וזול ואם נעשה שינויים הוא </w:t>
      </w:r>
      <w:proofErr w:type="spellStart"/>
      <w:r>
        <w:rPr>
          <w:rtl/>
        </w:rPr>
        <w:t>בהכסף</w:t>
      </w:r>
      <w:proofErr w:type="spellEnd"/>
      <w:r>
        <w:rPr>
          <w:rtl/>
        </w:rPr>
        <w:t xml:space="preserve"> שהוא </w:t>
      </w:r>
      <w:proofErr w:type="spellStart"/>
      <w:r>
        <w:rPr>
          <w:rtl/>
        </w:rPr>
        <w:t>פירא</w:t>
      </w:r>
      <w:proofErr w:type="spellEnd"/>
      <w:r>
        <w:rPr>
          <w:rtl/>
        </w:rPr>
        <w:t xml:space="preserve"> מאז לגבי </w:t>
      </w:r>
      <w:proofErr w:type="spellStart"/>
      <w:r>
        <w:rPr>
          <w:rtl/>
        </w:rPr>
        <w:t>דהבא</w:t>
      </w:r>
      <w:proofErr w:type="spellEnd"/>
      <w:r>
        <w:rPr>
          <w:rtl/>
        </w:rPr>
        <w:t xml:space="preserve">. והוא היה המקח </w:t>
      </w:r>
      <w:proofErr w:type="spellStart"/>
      <w:r>
        <w:rPr>
          <w:rtl/>
        </w:rPr>
        <w:t>דקודם</w:t>
      </w:r>
      <w:proofErr w:type="spellEnd"/>
      <w:r>
        <w:rPr>
          <w:rtl/>
        </w:rPr>
        <w:t xml:space="preserve"> המלחמה. ולכן מאחר שהיו </w:t>
      </w:r>
      <w:proofErr w:type="spellStart"/>
      <w:r>
        <w:rPr>
          <w:rtl/>
        </w:rPr>
        <w:t>נוהגין</w:t>
      </w:r>
      <w:proofErr w:type="spellEnd"/>
      <w:r>
        <w:rPr>
          <w:rtl/>
        </w:rPr>
        <w:t xml:space="preserve"> </w:t>
      </w:r>
      <w:proofErr w:type="spellStart"/>
      <w:r>
        <w:rPr>
          <w:rtl/>
        </w:rPr>
        <w:t>ליתן</w:t>
      </w:r>
      <w:proofErr w:type="spellEnd"/>
      <w:r>
        <w:rPr>
          <w:rtl/>
        </w:rPr>
        <w:t xml:space="preserve"> חמשה רובל </w:t>
      </w:r>
      <w:proofErr w:type="spellStart"/>
      <w:r>
        <w:rPr>
          <w:rtl/>
        </w:rPr>
        <w:t>בפדה"ב</w:t>
      </w:r>
      <w:proofErr w:type="spellEnd"/>
      <w:r>
        <w:rPr>
          <w:rtl/>
        </w:rPr>
        <w:t xml:space="preserve"> צריך </w:t>
      </w:r>
      <w:proofErr w:type="spellStart"/>
      <w:r>
        <w:rPr>
          <w:rtl/>
        </w:rPr>
        <w:t>ליתן</w:t>
      </w:r>
      <w:proofErr w:type="spellEnd"/>
      <w:r>
        <w:rPr>
          <w:rtl/>
        </w:rPr>
        <w:t xml:space="preserve"> עתה ה' רובל זהב </w:t>
      </w:r>
      <w:proofErr w:type="spellStart"/>
      <w:r>
        <w:rPr>
          <w:rtl/>
        </w:rPr>
        <w:t>דהזהב</w:t>
      </w:r>
      <w:proofErr w:type="spellEnd"/>
      <w:r>
        <w:rPr>
          <w:rtl/>
        </w:rPr>
        <w:t xml:space="preserve"> לא </w:t>
      </w:r>
      <w:proofErr w:type="spellStart"/>
      <w:r>
        <w:rPr>
          <w:rtl/>
        </w:rPr>
        <w:t>נתייקר</w:t>
      </w:r>
      <w:proofErr w:type="spellEnd"/>
      <w:r>
        <w:rPr>
          <w:rtl/>
        </w:rPr>
        <w:t xml:space="preserve"> דהוא </w:t>
      </w:r>
      <w:proofErr w:type="spellStart"/>
      <w:r>
        <w:rPr>
          <w:rtl/>
        </w:rPr>
        <w:t>הטבעא</w:t>
      </w:r>
      <w:proofErr w:type="spellEnd"/>
      <w:r>
        <w:rPr>
          <w:rtl/>
        </w:rPr>
        <w:t xml:space="preserve"> אלא הכסף הוזל וצריך לחשוב בכל מה שישלם כפי </w:t>
      </w:r>
      <w:proofErr w:type="spellStart"/>
      <w:r>
        <w:rPr>
          <w:rtl/>
        </w:rPr>
        <w:t>הטבעא</w:t>
      </w:r>
      <w:proofErr w:type="spellEnd"/>
      <w:r>
        <w:rPr>
          <w:rtl/>
        </w:rPr>
        <w:t xml:space="preserve"> שהוא בזהב.  </w:t>
      </w:r>
    </w:p>
    <w:p w14:paraId="1672428E" w14:textId="77777777" w:rsidR="00F20D2B" w:rsidRDefault="00F20D2B" w:rsidP="00F20D2B">
      <w:pPr>
        <w:rPr>
          <w:rtl/>
        </w:rPr>
      </w:pPr>
      <w:r>
        <w:rPr>
          <w:rtl/>
        </w:rPr>
        <w:t xml:space="preserve">  (וזה שנהגו בחמשה רובל צ"ע לכאורה דלפי החשבון היה סגי בארבעה רובל </w:t>
      </w:r>
      <w:proofErr w:type="spellStart"/>
      <w:r>
        <w:rPr>
          <w:rtl/>
        </w:rPr>
        <w:t>כדכתב</w:t>
      </w:r>
      <w:proofErr w:type="spellEnd"/>
      <w:r>
        <w:rPr>
          <w:rtl/>
        </w:rPr>
        <w:t xml:space="preserve"> גם כ"ג. ואולי מפני שלא סמכו ע"ז שכתוב שהוא כסף נקי והוסיפו מחמת זה עד חמשה רובל. ויותר נראה שנהגו כדעת </w:t>
      </w:r>
      <w:proofErr w:type="spellStart"/>
      <w:r>
        <w:rPr>
          <w:rtl/>
        </w:rPr>
        <w:t>החכ"א</w:t>
      </w:r>
      <w:proofErr w:type="spellEnd"/>
      <w:r>
        <w:rPr>
          <w:rtl/>
        </w:rPr>
        <w:t xml:space="preserve"> שכתב דבר חדש שאף שמצד החשבון סגי בפחות מ"מ צריך </w:t>
      </w:r>
      <w:proofErr w:type="spellStart"/>
      <w:r>
        <w:rPr>
          <w:rtl/>
        </w:rPr>
        <w:t>ליתן</w:t>
      </w:r>
      <w:proofErr w:type="spellEnd"/>
      <w:r>
        <w:rPr>
          <w:rtl/>
        </w:rPr>
        <w:t xml:space="preserve"> ה' מטבעות ממטבע הגדולה כמו שסובר הרמב"ם בפ"א משקלים </w:t>
      </w:r>
      <w:proofErr w:type="spellStart"/>
      <w:r>
        <w:rPr>
          <w:rtl/>
        </w:rPr>
        <w:t>לענין</w:t>
      </w:r>
      <w:proofErr w:type="spellEnd"/>
      <w:r>
        <w:rPr>
          <w:rtl/>
        </w:rPr>
        <w:t xml:space="preserve"> מחצית השקל. ולכאורה דבריו נכונים אך שקשה שא"כ נצטרך לומר </w:t>
      </w:r>
      <w:proofErr w:type="spellStart"/>
      <w:r>
        <w:rPr>
          <w:rtl/>
        </w:rPr>
        <w:t>שהרמ"א</w:t>
      </w:r>
      <w:proofErr w:type="spellEnd"/>
      <w:r>
        <w:rPr>
          <w:rtl/>
        </w:rPr>
        <w:t xml:space="preserve"> שכתב שסך </w:t>
      </w:r>
      <w:proofErr w:type="spellStart"/>
      <w:r>
        <w:rPr>
          <w:rtl/>
        </w:rPr>
        <w:t>פדה"ב</w:t>
      </w:r>
      <w:proofErr w:type="spellEnd"/>
      <w:r>
        <w:rPr>
          <w:rtl/>
        </w:rPr>
        <w:t xml:space="preserve"> הם ב' זהובים </w:t>
      </w:r>
      <w:proofErr w:type="spellStart"/>
      <w:r>
        <w:rPr>
          <w:rtl/>
        </w:rPr>
        <w:t>היתה</w:t>
      </w:r>
      <w:proofErr w:type="spellEnd"/>
      <w:r>
        <w:rPr>
          <w:rtl/>
        </w:rPr>
        <w:t xml:space="preserve"> בזמנו מטבע הגדולה של כסף רק חמישית מב' זהובים ולא משמע כן </w:t>
      </w:r>
      <w:proofErr w:type="spellStart"/>
      <w:r>
        <w:rPr>
          <w:rtl/>
        </w:rPr>
        <w:t>ברמ"א</w:t>
      </w:r>
      <w:proofErr w:type="spellEnd"/>
      <w:r>
        <w:rPr>
          <w:rtl/>
        </w:rPr>
        <w:t xml:space="preserve"> ולא בכל האחרונים והטעם צריך לומר שלא </w:t>
      </w:r>
      <w:proofErr w:type="spellStart"/>
      <w:r>
        <w:rPr>
          <w:rtl/>
        </w:rPr>
        <w:t>ילפינן</w:t>
      </w:r>
      <w:proofErr w:type="spellEnd"/>
      <w:r>
        <w:rPr>
          <w:rtl/>
        </w:rPr>
        <w:t xml:space="preserve"> משקלים </w:t>
      </w:r>
      <w:proofErr w:type="spellStart"/>
      <w:r>
        <w:rPr>
          <w:rtl/>
        </w:rPr>
        <w:t>דחמירי</w:t>
      </w:r>
      <w:proofErr w:type="spellEnd"/>
      <w:r>
        <w:rPr>
          <w:rtl/>
        </w:rPr>
        <w:t xml:space="preserve"> דבעי </w:t>
      </w:r>
      <w:proofErr w:type="spellStart"/>
      <w:r>
        <w:rPr>
          <w:rtl/>
        </w:rPr>
        <w:t>דוקא</w:t>
      </w:r>
      <w:proofErr w:type="spellEnd"/>
      <w:r>
        <w:rPr>
          <w:rtl/>
        </w:rPr>
        <w:t xml:space="preserve"> מטבע ולא </w:t>
      </w:r>
      <w:proofErr w:type="spellStart"/>
      <w:r>
        <w:rPr>
          <w:rtl/>
        </w:rPr>
        <w:t>בשוה</w:t>
      </w:r>
      <w:proofErr w:type="spellEnd"/>
      <w:r>
        <w:rPr>
          <w:rtl/>
        </w:rPr>
        <w:t xml:space="preserve"> כסף. ועיין בבכורות דף נ"א ברש"י שם שמשמע שאף בשקלים הוא רק מדרבנן בעי כסף </w:t>
      </w:r>
      <w:proofErr w:type="spellStart"/>
      <w:r>
        <w:rPr>
          <w:rtl/>
        </w:rPr>
        <w:t>דוקא</w:t>
      </w:r>
      <w:proofErr w:type="spellEnd"/>
      <w:r>
        <w:rPr>
          <w:rtl/>
        </w:rPr>
        <w:t xml:space="preserve"> </w:t>
      </w:r>
      <w:proofErr w:type="spellStart"/>
      <w:r>
        <w:rPr>
          <w:rtl/>
        </w:rPr>
        <w:t>ומדאורייתא</w:t>
      </w:r>
      <w:proofErr w:type="spellEnd"/>
      <w:r>
        <w:rPr>
          <w:rtl/>
        </w:rPr>
        <w:t xml:space="preserve"> אף </w:t>
      </w:r>
      <w:proofErr w:type="spellStart"/>
      <w:r>
        <w:rPr>
          <w:rtl/>
        </w:rPr>
        <w:t>בשו"כ</w:t>
      </w:r>
      <w:proofErr w:type="spellEnd"/>
      <w:r>
        <w:rPr>
          <w:rtl/>
        </w:rPr>
        <w:t xml:space="preserve"> מ"מ יש לדחות דלא </w:t>
      </w:r>
      <w:proofErr w:type="spellStart"/>
      <w:r>
        <w:rPr>
          <w:rtl/>
        </w:rPr>
        <w:t>ילפינן</w:t>
      </w:r>
      <w:proofErr w:type="spellEnd"/>
      <w:r>
        <w:rPr>
          <w:rtl/>
        </w:rPr>
        <w:t xml:space="preserve"> חולין מקדשים וצ"ע בזה. עכ"פ מנהג מקומות שלנו </w:t>
      </w:r>
      <w:proofErr w:type="spellStart"/>
      <w:r>
        <w:rPr>
          <w:rtl/>
        </w:rPr>
        <w:t>שנותנין</w:t>
      </w:r>
      <w:proofErr w:type="spellEnd"/>
      <w:r>
        <w:rPr>
          <w:rtl/>
        </w:rPr>
        <w:t xml:space="preserve"> חמשה רובל מסתבר שהוא כדבריו. וא"כ </w:t>
      </w:r>
      <w:proofErr w:type="spellStart"/>
      <w:r>
        <w:rPr>
          <w:rtl/>
        </w:rPr>
        <w:t>לדידיה</w:t>
      </w:r>
      <w:proofErr w:type="spellEnd"/>
      <w:r>
        <w:rPr>
          <w:rtl/>
        </w:rPr>
        <w:t xml:space="preserve"> ודאי שצריך </w:t>
      </w:r>
      <w:proofErr w:type="spellStart"/>
      <w:r>
        <w:rPr>
          <w:rtl/>
        </w:rPr>
        <w:t>ליתן</w:t>
      </w:r>
      <w:proofErr w:type="spellEnd"/>
      <w:r>
        <w:rPr>
          <w:rtl/>
        </w:rPr>
        <w:t xml:space="preserve"> </w:t>
      </w:r>
      <w:proofErr w:type="spellStart"/>
      <w:r>
        <w:rPr>
          <w:rtl/>
        </w:rPr>
        <w:t>כשיוי</w:t>
      </w:r>
      <w:proofErr w:type="spellEnd"/>
      <w:r>
        <w:rPr>
          <w:rtl/>
        </w:rPr>
        <w:t xml:space="preserve"> זהב מטעם אחר כיון </w:t>
      </w:r>
      <w:proofErr w:type="spellStart"/>
      <w:r>
        <w:rPr>
          <w:rtl/>
        </w:rPr>
        <w:t>דרובל</w:t>
      </w:r>
      <w:proofErr w:type="spellEnd"/>
      <w:r>
        <w:rPr>
          <w:rtl/>
        </w:rPr>
        <w:t xml:space="preserve"> זהב הוא המטבע עתה וזה שהוא זהב אינו כלום </w:t>
      </w:r>
      <w:proofErr w:type="spellStart"/>
      <w:r>
        <w:rPr>
          <w:rtl/>
        </w:rPr>
        <w:t>דהא</w:t>
      </w:r>
      <w:proofErr w:type="spellEnd"/>
      <w:r>
        <w:rPr>
          <w:rtl/>
        </w:rPr>
        <w:t xml:space="preserve"> </w:t>
      </w:r>
      <w:proofErr w:type="spellStart"/>
      <w:r>
        <w:rPr>
          <w:rtl/>
        </w:rPr>
        <w:t>דרכונות</w:t>
      </w:r>
      <w:proofErr w:type="spellEnd"/>
      <w:r>
        <w:rPr>
          <w:rtl/>
        </w:rPr>
        <w:t xml:space="preserve"> שנתנו לשקלים </w:t>
      </w:r>
      <w:proofErr w:type="spellStart"/>
      <w:r>
        <w:rPr>
          <w:rtl/>
        </w:rPr>
        <w:t>נמי</w:t>
      </w:r>
      <w:proofErr w:type="spellEnd"/>
      <w:r>
        <w:rPr>
          <w:rtl/>
        </w:rPr>
        <w:t xml:space="preserve"> של זהב היו והוצרכו </w:t>
      </w:r>
      <w:proofErr w:type="spellStart"/>
      <w:r>
        <w:rPr>
          <w:rtl/>
        </w:rPr>
        <w:t>ליתן</w:t>
      </w:r>
      <w:proofErr w:type="spellEnd"/>
      <w:r>
        <w:rPr>
          <w:rtl/>
        </w:rPr>
        <w:t xml:space="preserve"> מחציתה משום </w:t>
      </w:r>
      <w:proofErr w:type="spellStart"/>
      <w:r>
        <w:rPr>
          <w:rtl/>
        </w:rPr>
        <w:t>שהיתה</w:t>
      </w:r>
      <w:proofErr w:type="spellEnd"/>
      <w:r>
        <w:rPr>
          <w:rtl/>
        </w:rPr>
        <w:t xml:space="preserve"> מטבע הגדולה לשיטת הרמב"ם וכ"כ צריך </w:t>
      </w:r>
      <w:proofErr w:type="spellStart"/>
      <w:r>
        <w:rPr>
          <w:rtl/>
        </w:rPr>
        <w:t>ליתן</w:t>
      </w:r>
      <w:proofErr w:type="spellEnd"/>
      <w:r>
        <w:rPr>
          <w:rtl/>
        </w:rPr>
        <w:t xml:space="preserve"> עתה לדעת </w:t>
      </w:r>
      <w:proofErr w:type="spellStart"/>
      <w:r>
        <w:rPr>
          <w:rtl/>
        </w:rPr>
        <w:t>החכ"א</w:t>
      </w:r>
      <w:proofErr w:type="spellEnd"/>
      <w:r>
        <w:rPr>
          <w:rtl/>
        </w:rPr>
        <w:t xml:space="preserve"> גם מטעם שהיא מטבע הגדולה. וזה </w:t>
      </w:r>
      <w:proofErr w:type="spellStart"/>
      <w:r>
        <w:rPr>
          <w:rtl/>
        </w:rPr>
        <w:t>שא"צ</w:t>
      </w:r>
      <w:proofErr w:type="spellEnd"/>
      <w:r>
        <w:rPr>
          <w:rtl/>
        </w:rPr>
        <w:t xml:space="preserve"> </w:t>
      </w:r>
      <w:proofErr w:type="spellStart"/>
      <w:r>
        <w:rPr>
          <w:rtl/>
        </w:rPr>
        <w:t>ליתן</w:t>
      </w:r>
      <w:proofErr w:type="spellEnd"/>
      <w:r>
        <w:rPr>
          <w:rtl/>
        </w:rPr>
        <w:t xml:space="preserve"> ה' מטבעות בני חמשה רובל זהב, משום שלא נקראה מטבע אחת אלא נקראת האחת שהיא ה' מטבעות בשם רובל והמטבע הוא רובל אחד. זהו לשיטת </w:t>
      </w:r>
      <w:proofErr w:type="spellStart"/>
      <w:r>
        <w:rPr>
          <w:rtl/>
        </w:rPr>
        <w:t>החכ"א</w:t>
      </w:r>
      <w:proofErr w:type="spellEnd"/>
      <w:r>
        <w:rPr>
          <w:rtl/>
        </w:rPr>
        <w:t xml:space="preserve"> ונהגו כדבריו אך </w:t>
      </w:r>
      <w:proofErr w:type="spellStart"/>
      <w:r>
        <w:rPr>
          <w:rtl/>
        </w:rPr>
        <w:t>לענין</w:t>
      </w:r>
      <w:proofErr w:type="spellEnd"/>
      <w:r>
        <w:rPr>
          <w:rtl/>
        </w:rPr>
        <w:t xml:space="preserve"> שצריך לשלם בחשבון זהב אין אנו </w:t>
      </w:r>
      <w:proofErr w:type="spellStart"/>
      <w:r>
        <w:rPr>
          <w:rtl/>
        </w:rPr>
        <w:t>צריכין</w:t>
      </w:r>
      <w:proofErr w:type="spellEnd"/>
      <w:r>
        <w:rPr>
          <w:rtl/>
        </w:rPr>
        <w:t xml:space="preserve"> לטעמו דאף אם לא נפסוק כמותו שצריך </w:t>
      </w:r>
      <w:proofErr w:type="spellStart"/>
      <w:r>
        <w:rPr>
          <w:rtl/>
        </w:rPr>
        <w:t>ליתן</w:t>
      </w:r>
      <w:proofErr w:type="spellEnd"/>
      <w:r>
        <w:rPr>
          <w:rtl/>
        </w:rPr>
        <w:t xml:space="preserve"> ה' מטבעות ממטבע הגדולה רק כשעור כסף דמן התורה מ"מ צריך </w:t>
      </w:r>
      <w:proofErr w:type="spellStart"/>
      <w:r>
        <w:rPr>
          <w:rtl/>
        </w:rPr>
        <w:t>ליתן</w:t>
      </w:r>
      <w:proofErr w:type="spellEnd"/>
      <w:r>
        <w:rPr>
          <w:rtl/>
        </w:rPr>
        <w:t xml:space="preserve"> בחשבון זהב </w:t>
      </w:r>
      <w:proofErr w:type="spellStart"/>
      <w:r>
        <w:rPr>
          <w:rtl/>
        </w:rPr>
        <w:t>כדבארתי</w:t>
      </w:r>
      <w:proofErr w:type="spellEnd"/>
      <w:r>
        <w:rPr>
          <w:rtl/>
        </w:rPr>
        <w:t xml:space="preserve"> לעיל).  </w:t>
      </w:r>
    </w:p>
    <w:p w14:paraId="387004DF" w14:textId="77777777" w:rsidR="00F20D2B" w:rsidRDefault="00F20D2B" w:rsidP="00F20D2B">
      <w:pPr>
        <w:rPr>
          <w:rtl/>
        </w:rPr>
      </w:pPr>
      <w:r>
        <w:rPr>
          <w:rtl/>
        </w:rPr>
        <w:t xml:space="preserve">  ומה שהקשה עלי כ"ג ממה שהוזכר בכל מקום ה' סלעים לא קשה כלום </w:t>
      </w:r>
      <w:proofErr w:type="spellStart"/>
      <w:r>
        <w:rPr>
          <w:rtl/>
        </w:rPr>
        <w:t>דלבד</w:t>
      </w:r>
      <w:proofErr w:type="spellEnd"/>
      <w:r>
        <w:rPr>
          <w:rtl/>
        </w:rPr>
        <w:t xml:space="preserve"> מה שלדידן </w:t>
      </w:r>
      <w:proofErr w:type="spellStart"/>
      <w:r>
        <w:rPr>
          <w:rtl/>
        </w:rPr>
        <w:t>איפסק</w:t>
      </w:r>
      <w:proofErr w:type="spellEnd"/>
      <w:r>
        <w:rPr>
          <w:rtl/>
        </w:rPr>
        <w:t xml:space="preserve"> </w:t>
      </w:r>
      <w:proofErr w:type="spellStart"/>
      <w:r>
        <w:rPr>
          <w:rtl/>
        </w:rPr>
        <w:t>דכספא</w:t>
      </w:r>
      <w:proofErr w:type="spellEnd"/>
      <w:r>
        <w:rPr>
          <w:rtl/>
        </w:rPr>
        <w:t xml:space="preserve"> </w:t>
      </w:r>
      <w:proofErr w:type="spellStart"/>
      <w:r>
        <w:rPr>
          <w:rtl/>
        </w:rPr>
        <w:t>טבעא</w:t>
      </w:r>
      <w:proofErr w:type="spellEnd"/>
      <w:r>
        <w:rPr>
          <w:rtl/>
        </w:rPr>
        <w:t xml:space="preserve"> לא קשה אף </w:t>
      </w:r>
      <w:proofErr w:type="spellStart"/>
      <w:r>
        <w:rPr>
          <w:rtl/>
        </w:rPr>
        <w:t>אמ"ד</w:t>
      </w:r>
      <w:proofErr w:type="spellEnd"/>
      <w:r>
        <w:rPr>
          <w:rtl/>
        </w:rPr>
        <w:t xml:space="preserve"> </w:t>
      </w:r>
      <w:proofErr w:type="spellStart"/>
      <w:r>
        <w:rPr>
          <w:rtl/>
        </w:rPr>
        <w:t>דהבא</w:t>
      </w:r>
      <w:proofErr w:type="spellEnd"/>
      <w:r>
        <w:rPr>
          <w:rtl/>
        </w:rPr>
        <w:t xml:space="preserve"> </w:t>
      </w:r>
      <w:proofErr w:type="spellStart"/>
      <w:r>
        <w:rPr>
          <w:rtl/>
        </w:rPr>
        <w:t>טבעא</w:t>
      </w:r>
      <w:proofErr w:type="spellEnd"/>
      <w:r>
        <w:rPr>
          <w:rtl/>
        </w:rPr>
        <w:t xml:space="preserve"> משום דלא </w:t>
      </w:r>
      <w:proofErr w:type="spellStart"/>
      <w:r>
        <w:rPr>
          <w:rtl/>
        </w:rPr>
        <w:t>נחית</w:t>
      </w:r>
      <w:proofErr w:type="spellEnd"/>
      <w:r>
        <w:rPr>
          <w:rtl/>
        </w:rPr>
        <w:t xml:space="preserve"> בכל </w:t>
      </w:r>
      <w:proofErr w:type="spellStart"/>
      <w:r>
        <w:rPr>
          <w:rtl/>
        </w:rPr>
        <w:t>דוכתא</w:t>
      </w:r>
      <w:proofErr w:type="spellEnd"/>
      <w:r>
        <w:rPr>
          <w:rtl/>
        </w:rPr>
        <w:t xml:space="preserve"> לדין זה ולכן הזכיר לישנא </w:t>
      </w:r>
      <w:proofErr w:type="spellStart"/>
      <w:r>
        <w:rPr>
          <w:rtl/>
        </w:rPr>
        <w:t>דקרא</w:t>
      </w:r>
      <w:proofErr w:type="spellEnd"/>
      <w:r>
        <w:rPr>
          <w:rtl/>
        </w:rPr>
        <w:t xml:space="preserve"> שהוא ה' סלעים.  </w:t>
      </w:r>
    </w:p>
    <w:p w14:paraId="3C77BD32" w14:textId="77777777" w:rsidR="00F20D2B" w:rsidRDefault="00F20D2B" w:rsidP="00F20D2B">
      <w:pPr>
        <w:rPr>
          <w:rtl/>
        </w:rPr>
      </w:pPr>
      <w:r>
        <w:rPr>
          <w:rtl/>
        </w:rPr>
        <w:t xml:space="preserve">  ובדבר כתובה שהסכים לי כ"ג דודי שצריך לשלם ע"ה רובל זהב אך מטעם אחר מחמת </w:t>
      </w:r>
      <w:proofErr w:type="spellStart"/>
      <w:r>
        <w:rPr>
          <w:rtl/>
        </w:rPr>
        <w:t>שבתחלה</w:t>
      </w:r>
      <w:proofErr w:type="spellEnd"/>
      <w:r>
        <w:rPr>
          <w:rtl/>
        </w:rPr>
        <w:t xml:space="preserve"> נתקן רק על חשבון הזהובים של זהב ומחמת זה הוי המנהג לשלם ע"ה רובל </w:t>
      </w:r>
      <w:proofErr w:type="spellStart"/>
      <w:r>
        <w:rPr>
          <w:rtl/>
        </w:rPr>
        <w:t>דהם</w:t>
      </w:r>
      <w:proofErr w:type="spellEnd"/>
      <w:r>
        <w:rPr>
          <w:rtl/>
        </w:rPr>
        <w:t xml:space="preserve"> ת"ק זהובים אף שכתוב בכתובה מאתים זקוקים כסף שהם מאה פונט שהוא הרבה מאד משום שהחשבון היה על זהב והיה בזמן הגאונים זקוק רק ב' זהובים של זהב ובאיזה מקומות כגון בליטא שהוא במקומנו ב' זהובים וחצי שהם ת"ק זהובים שהוא ע"ה רובל. הנה לדעתי תמוה הדבר מ"ט יתקנו על זהב כיון שכספא </w:t>
      </w:r>
      <w:proofErr w:type="spellStart"/>
      <w:r>
        <w:rPr>
          <w:rtl/>
        </w:rPr>
        <w:t>טבעא</w:t>
      </w:r>
      <w:proofErr w:type="spellEnd"/>
      <w:r>
        <w:rPr>
          <w:rtl/>
        </w:rPr>
        <w:t xml:space="preserve">. ודוחק לומר שאף בזמן הגאונים היה </w:t>
      </w:r>
      <w:proofErr w:type="spellStart"/>
      <w:r>
        <w:rPr>
          <w:rtl/>
        </w:rPr>
        <w:t>דהבא</w:t>
      </w:r>
      <w:proofErr w:type="spellEnd"/>
      <w:r>
        <w:rPr>
          <w:rtl/>
        </w:rPr>
        <w:t xml:space="preserve"> </w:t>
      </w:r>
      <w:proofErr w:type="spellStart"/>
      <w:r>
        <w:rPr>
          <w:rtl/>
        </w:rPr>
        <w:t>טבעא</w:t>
      </w:r>
      <w:proofErr w:type="spellEnd"/>
      <w:r>
        <w:rPr>
          <w:rtl/>
        </w:rPr>
        <w:t xml:space="preserve"> שלא מצינו זה בשום </w:t>
      </w:r>
      <w:proofErr w:type="spellStart"/>
      <w:r>
        <w:rPr>
          <w:rtl/>
        </w:rPr>
        <w:t>דוכתא</w:t>
      </w:r>
      <w:proofErr w:type="spellEnd"/>
      <w:r>
        <w:rPr>
          <w:rtl/>
        </w:rPr>
        <w:t xml:space="preserve"> ואדרבה מצינו שבימי רב האי גאון היה </w:t>
      </w:r>
      <w:proofErr w:type="spellStart"/>
      <w:r>
        <w:rPr>
          <w:rtl/>
        </w:rPr>
        <w:t>דהבא</w:t>
      </w:r>
      <w:proofErr w:type="spellEnd"/>
      <w:r>
        <w:rPr>
          <w:rtl/>
        </w:rPr>
        <w:t xml:space="preserve"> </w:t>
      </w:r>
      <w:proofErr w:type="spellStart"/>
      <w:r>
        <w:rPr>
          <w:rtl/>
        </w:rPr>
        <w:t>פירא</w:t>
      </w:r>
      <w:proofErr w:type="spellEnd"/>
      <w:r>
        <w:rPr>
          <w:rtl/>
        </w:rPr>
        <w:t xml:space="preserve"> אף לגבי </w:t>
      </w:r>
      <w:proofErr w:type="spellStart"/>
      <w:r>
        <w:rPr>
          <w:rtl/>
        </w:rPr>
        <w:t>נפשיה</w:t>
      </w:r>
      <w:proofErr w:type="spellEnd"/>
      <w:r>
        <w:rPr>
          <w:rtl/>
        </w:rPr>
        <w:t xml:space="preserve"> וא"כ </w:t>
      </w:r>
      <w:proofErr w:type="spellStart"/>
      <w:r>
        <w:rPr>
          <w:rtl/>
        </w:rPr>
        <w:t>מה"ת</w:t>
      </w:r>
      <w:proofErr w:type="spellEnd"/>
      <w:r>
        <w:rPr>
          <w:rtl/>
        </w:rPr>
        <w:t xml:space="preserve"> יוסיפו על הכתובה שיהיה בזהב שלא כעצם הדין ועוד אם ההוספה היה שיהיה על חשבון זהב מ"ט תקנו לכתוב בכתובה זקוקים כסף שלא כהתקנה ונהי שהיה אז מאתן זקוקים ת' או ת"ק זהובים של זהב והיה החשבון </w:t>
      </w:r>
      <w:proofErr w:type="spellStart"/>
      <w:r>
        <w:rPr>
          <w:rtl/>
        </w:rPr>
        <w:t>שוה</w:t>
      </w:r>
      <w:proofErr w:type="spellEnd"/>
      <w:r>
        <w:rPr>
          <w:rtl/>
        </w:rPr>
        <w:t xml:space="preserve"> מ"מ מאחר שיכול להשתנות איך הנהיגו לכתוב דבר שלא כהתקנה. וגם </w:t>
      </w:r>
      <w:proofErr w:type="spellStart"/>
      <w:r>
        <w:rPr>
          <w:rtl/>
        </w:rPr>
        <w:t>לפ"ז</w:t>
      </w:r>
      <w:proofErr w:type="spellEnd"/>
      <w:r>
        <w:rPr>
          <w:rtl/>
        </w:rPr>
        <w:t xml:space="preserve"> נמצא שכספא לגבי </w:t>
      </w:r>
      <w:proofErr w:type="spellStart"/>
      <w:r>
        <w:rPr>
          <w:rtl/>
        </w:rPr>
        <w:t>דהבא</w:t>
      </w:r>
      <w:proofErr w:type="spellEnd"/>
      <w:r>
        <w:rPr>
          <w:rtl/>
        </w:rPr>
        <w:t xml:space="preserve"> היה בזול גדול מאד הרבה יותר מכפי שהיה בזמננו כמו שכתב כ"ג בעצמו בזה הלשון היש לך זול יותר גדול מזה </w:t>
      </w:r>
      <w:proofErr w:type="spellStart"/>
      <w:r>
        <w:rPr>
          <w:rtl/>
        </w:rPr>
        <w:t>בכספא</w:t>
      </w:r>
      <w:proofErr w:type="spellEnd"/>
      <w:r>
        <w:rPr>
          <w:rtl/>
        </w:rPr>
        <w:t xml:space="preserve"> לגבי </w:t>
      </w:r>
      <w:proofErr w:type="spellStart"/>
      <w:r>
        <w:rPr>
          <w:rtl/>
        </w:rPr>
        <w:t>דהבא</w:t>
      </w:r>
      <w:proofErr w:type="spellEnd"/>
      <w:r>
        <w:rPr>
          <w:rtl/>
        </w:rPr>
        <w:t xml:space="preserve"> שזקוק כסף ששוקל ט"ז לייט כסף נקי היה </w:t>
      </w:r>
      <w:proofErr w:type="spellStart"/>
      <w:r>
        <w:rPr>
          <w:rtl/>
        </w:rPr>
        <w:t>שוה</w:t>
      </w:r>
      <w:proofErr w:type="spellEnd"/>
      <w:r>
        <w:rPr>
          <w:rtl/>
        </w:rPr>
        <w:t xml:space="preserve"> רק ב' זהובים של זהב, </w:t>
      </w:r>
      <w:proofErr w:type="spellStart"/>
      <w:r>
        <w:rPr>
          <w:rtl/>
        </w:rPr>
        <w:t>ומצינו</w:t>
      </w:r>
      <w:proofErr w:type="spellEnd"/>
      <w:r>
        <w:rPr>
          <w:rtl/>
        </w:rPr>
        <w:t xml:space="preserve"> בפירוש שר"ת בעצמו שהוא אומר שמנה הוא זקוק וזקוק הוא רק חמשה זהובים וגדול וחצי בזמן ר"ת היה דינר כסף </w:t>
      </w:r>
      <w:proofErr w:type="spellStart"/>
      <w:r>
        <w:rPr>
          <w:rtl/>
        </w:rPr>
        <w:t>כדאיתא</w:t>
      </w:r>
      <w:proofErr w:type="spellEnd"/>
      <w:r>
        <w:rPr>
          <w:rtl/>
        </w:rPr>
        <w:t xml:space="preserve"> כל זה בחלקת מחוקק סי' ס"ו אמר בפירוש </w:t>
      </w:r>
      <w:proofErr w:type="spellStart"/>
      <w:r>
        <w:rPr>
          <w:rtl/>
        </w:rPr>
        <w:t>בתוס</w:t>
      </w:r>
      <w:proofErr w:type="spellEnd"/>
      <w:r>
        <w:rPr>
          <w:rtl/>
        </w:rPr>
        <w:t xml:space="preserve">' ר"פ הזהב שבזמנו זהב לגבי כספא הוא לכל היותר רק י"ב פעמים ובבכורות איתא </w:t>
      </w:r>
      <w:proofErr w:type="spellStart"/>
      <w:r>
        <w:rPr>
          <w:rtl/>
        </w:rPr>
        <w:t>בתוס</w:t>
      </w:r>
      <w:proofErr w:type="spellEnd"/>
      <w:r>
        <w:rPr>
          <w:rtl/>
        </w:rPr>
        <w:t xml:space="preserve">' רק י' פעמים אך הגיהו גם התם כמו </w:t>
      </w:r>
      <w:proofErr w:type="spellStart"/>
      <w:r>
        <w:rPr>
          <w:rtl/>
        </w:rPr>
        <w:t>בב"מ</w:t>
      </w:r>
      <w:proofErr w:type="spellEnd"/>
      <w:r>
        <w:rPr>
          <w:rtl/>
        </w:rPr>
        <w:t xml:space="preserve"> ומסיק ר"ת דאף בזמן </w:t>
      </w:r>
      <w:proofErr w:type="spellStart"/>
      <w:r>
        <w:rPr>
          <w:rtl/>
        </w:rPr>
        <w:t>הגמ</w:t>
      </w:r>
      <w:proofErr w:type="spellEnd"/>
      <w:r>
        <w:rPr>
          <w:rtl/>
        </w:rPr>
        <w:t xml:space="preserve">' היה כן </w:t>
      </w:r>
      <w:proofErr w:type="spellStart"/>
      <w:r>
        <w:rPr>
          <w:rtl/>
        </w:rPr>
        <w:t>דלדעתו</w:t>
      </w:r>
      <w:proofErr w:type="spellEnd"/>
      <w:r>
        <w:rPr>
          <w:rtl/>
        </w:rPr>
        <w:t xml:space="preserve"> א"א להיות אחרת וא"כ ודאי בזמן הגאונים עד ימיו היה כן </w:t>
      </w:r>
      <w:proofErr w:type="spellStart"/>
      <w:r>
        <w:rPr>
          <w:rtl/>
        </w:rPr>
        <w:t>דאל"כ</w:t>
      </w:r>
      <w:proofErr w:type="spellEnd"/>
      <w:r>
        <w:rPr>
          <w:rtl/>
        </w:rPr>
        <w:t xml:space="preserve"> לא היה מקשה על זמן </w:t>
      </w:r>
      <w:proofErr w:type="spellStart"/>
      <w:r>
        <w:rPr>
          <w:rtl/>
        </w:rPr>
        <w:t>הגמ</w:t>
      </w:r>
      <w:proofErr w:type="spellEnd"/>
      <w:r>
        <w:rPr>
          <w:rtl/>
        </w:rPr>
        <w:t xml:space="preserve">'. וי"ב פעמים לגבי כספא אינו יוקר כ"כ </w:t>
      </w:r>
      <w:proofErr w:type="spellStart"/>
      <w:r>
        <w:rPr>
          <w:rtl/>
        </w:rPr>
        <w:t>דבזמננו</w:t>
      </w:r>
      <w:proofErr w:type="spellEnd"/>
      <w:r>
        <w:rPr>
          <w:rtl/>
        </w:rPr>
        <w:t xml:space="preserve"> היה </w:t>
      </w:r>
      <w:proofErr w:type="spellStart"/>
      <w:r>
        <w:rPr>
          <w:rtl/>
        </w:rPr>
        <w:t>דהבא</w:t>
      </w:r>
      <w:proofErr w:type="spellEnd"/>
      <w:r>
        <w:rPr>
          <w:rtl/>
        </w:rPr>
        <w:t xml:space="preserve"> לגבי כספא יותר מעשרים פעמים ביוקר </w:t>
      </w:r>
      <w:proofErr w:type="spellStart"/>
      <w:r>
        <w:rPr>
          <w:rtl/>
        </w:rPr>
        <w:t>לפ"מ</w:t>
      </w:r>
      <w:proofErr w:type="spellEnd"/>
      <w:r>
        <w:rPr>
          <w:rtl/>
        </w:rPr>
        <w:t xml:space="preserve"> שכתוב המשקל על המטבעות. וא"כ </w:t>
      </w:r>
      <w:proofErr w:type="spellStart"/>
      <w:r>
        <w:rPr>
          <w:rtl/>
        </w:rPr>
        <w:t>חזינן</w:t>
      </w:r>
      <w:proofErr w:type="spellEnd"/>
      <w:r>
        <w:rPr>
          <w:rtl/>
        </w:rPr>
        <w:t xml:space="preserve"> מזה שא"א לומר כפי' כ"ג שהוא לחשבון זהובים של זהב.  </w:t>
      </w:r>
    </w:p>
    <w:p w14:paraId="58A20D5D" w14:textId="77777777" w:rsidR="00F20D2B" w:rsidRDefault="00F20D2B" w:rsidP="00F20D2B">
      <w:pPr>
        <w:rPr>
          <w:rtl/>
        </w:rPr>
      </w:pPr>
      <w:r>
        <w:rPr>
          <w:rtl/>
        </w:rPr>
        <w:t xml:space="preserve">  ולכן הנכון </w:t>
      </w:r>
      <w:proofErr w:type="spellStart"/>
      <w:r>
        <w:rPr>
          <w:rtl/>
        </w:rPr>
        <w:t>לע"ד</w:t>
      </w:r>
      <w:proofErr w:type="spellEnd"/>
      <w:r>
        <w:rPr>
          <w:rtl/>
        </w:rPr>
        <w:t xml:space="preserve"> דלא חשבו הגאונים על זהב </w:t>
      </w:r>
      <w:proofErr w:type="spellStart"/>
      <w:r>
        <w:rPr>
          <w:rtl/>
        </w:rPr>
        <w:t>דאיך</w:t>
      </w:r>
      <w:proofErr w:type="spellEnd"/>
      <w:r>
        <w:rPr>
          <w:rtl/>
        </w:rPr>
        <w:t xml:space="preserve"> יחשבו על זהב שלא </w:t>
      </w:r>
      <w:proofErr w:type="spellStart"/>
      <w:r>
        <w:rPr>
          <w:rtl/>
        </w:rPr>
        <w:t>היתה</w:t>
      </w:r>
      <w:proofErr w:type="spellEnd"/>
      <w:r>
        <w:rPr>
          <w:rtl/>
        </w:rPr>
        <w:t xml:space="preserve"> מטבע הקצובה וכל החשבון היה על כסף אך </w:t>
      </w:r>
      <w:proofErr w:type="spellStart"/>
      <w:r>
        <w:rPr>
          <w:rtl/>
        </w:rPr>
        <w:t>עובדא</w:t>
      </w:r>
      <w:proofErr w:type="spellEnd"/>
      <w:r>
        <w:rPr>
          <w:rtl/>
        </w:rPr>
        <w:t xml:space="preserve"> </w:t>
      </w:r>
      <w:proofErr w:type="spellStart"/>
      <w:r>
        <w:rPr>
          <w:rtl/>
        </w:rPr>
        <w:t>דמלתא</w:t>
      </w:r>
      <w:proofErr w:type="spellEnd"/>
      <w:r>
        <w:rPr>
          <w:rtl/>
        </w:rPr>
        <w:t xml:space="preserve"> כך היה שבימות הראשונים </w:t>
      </w:r>
      <w:proofErr w:type="spellStart"/>
      <w:r>
        <w:rPr>
          <w:rtl/>
        </w:rPr>
        <w:t>היתה</w:t>
      </w:r>
      <w:proofErr w:type="spellEnd"/>
      <w:r>
        <w:rPr>
          <w:rtl/>
        </w:rPr>
        <w:t xml:space="preserve"> המטבע גדולה משום שבין הכסף ובין הזהב היו בזול ולא היו </w:t>
      </w:r>
      <w:proofErr w:type="spellStart"/>
      <w:r>
        <w:rPr>
          <w:rtl/>
        </w:rPr>
        <w:t>נותנין</w:t>
      </w:r>
      <w:proofErr w:type="spellEnd"/>
      <w:r>
        <w:rPr>
          <w:rtl/>
        </w:rPr>
        <w:t xml:space="preserve"> במעט כסף וזהב שום דבר ולכן עשו המטבעות גדולות עד ששני זהובים היינו המטבעות שנקראו </w:t>
      </w:r>
      <w:proofErr w:type="spellStart"/>
      <w:r>
        <w:rPr>
          <w:rtl/>
        </w:rPr>
        <w:t>גילדענס</w:t>
      </w:r>
      <w:proofErr w:type="spellEnd"/>
      <w:r>
        <w:rPr>
          <w:rtl/>
        </w:rPr>
        <w:t xml:space="preserve"> שכל </w:t>
      </w:r>
      <w:proofErr w:type="spellStart"/>
      <w:r>
        <w:rPr>
          <w:rtl/>
        </w:rPr>
        <w:t>גילדען</w:t>
      </w:r>
      <w:proofErr w:type="spellEnd"/>
      <w:r>
        <w:rPr>
          <w:rtl/>
        </w:rPr>
        <w:t xml:space="preserve"> הוא ט"ו </w:t>
      </w:r>
      <w:proofErr w:type="spellStart"/>
      <w:r>
        <w:rPr>
          <w:rtl/>
        </w:rPr>
        <w:t>קאפיקעס</w:t>
      </w:r>
      <w:proofErr w:type="spellEnd"/>
      <w:r>
        <w:rPr>
          <w:rtl/>
        </w:rPr>
        <w:t xml:space="preserve">, היו הרבה כסף ט"ז לייט וזהב לייט ושליש וכמו שראינו </w:t>
      </w:r>
      <w:proofErr w:type="spellStart"/>
      <w:r>
        <w:rPr>
          <w:rtl/>
        </w:rPr>
        <w:t>בענינינו</w:t>
      </w:r>
      <w:proofErr w:type="spellEnd"/>
      <w:r>
        <w:rPr>
          <w:rtl/>
        </w:rPr>
        <w:t xml:space="preserve"> /בעינינו/ שמטבעות </w:t>
      </w:r>
      <w:proofErr w:type="spellStart"/>
      <w:r>
        <w:rPr>
          <w:rtl/>
        </w:rPr>
        <w:t>הנחשת</w:t>
      </w:r>
      <w:proofErr w:type="spellEnd"/>
      <w:r>
        <w:rPr>
          <w:rtl/>
        </w:rPr>
        <w:t xml:space="preserve"> </w:t>
      </w:r>
      <w:proofErr w:type="spellStart"/>
      <w:r>
        <w:rPr>
          <w:rtl/>
        </w:rPr>
        <w:t>דמזמן</w:t>
      </w:r>
      <w:proofErr w:type="spellEnd"/>
      <w:r>
        <w:rPr>
          <w:rtl/>
        </w:rPr>
        <w:t xml:space="preserve"> </w:t>
      </w:r>
      <w:proofErr w:type="spellStart"/>
      <w:r>
        <w:rPr>
          <w:rtl/>
        </w:rPr>
        <w:t>ניקאלאי</w:t>
      </w:r>
      <w:proofErr w:type="spellEnd"/>
      <w:r>
        <w:rPr>
          <w:rtl/>
        </w:rPr>
        <w:t xml:space="preserve"> הראשון היו גדולים פי שלש </w:t>
      </w:r>
      <w:proofErr w:type="spellStart"/>
      <w:r>
        <w:rPr>
          <w:rtl/>
        </w:rPr>
        <w:t>מבזמן</w:t>
      </w:r>
      <w:proofErr w:type="spellEnd"/>
      <w:r>
        <w:rPr>
          <w:rtl/>
        </w:rPr>
        <w:t xml:space="preserve"> האחרון וכ"כ היו בימות הראשונים מטבעות כסף גדולות מאד עד שב' </w:t>
      </w:r>
      <w:proofErr w:type="spellStart"/>
      <w:r>
        <w:rPr>
          <w:rtl/>
        </w:rPr>
        <w:t>גילדען</w:t>
      </w:r>
      <w:proofErr w:type="spellEnd"/>
      <w:r>
        <w:rPr>
          <w:rtl/>
        </w:rPr>
        <w:t xml:space="preserve"> היה זקוק שהוא ט"ז לייט כסף נקי. וזהו פי' זהובים </w:t>
      </w:r>
      <w:proofErr w:type="spellStart"/>
      <w:r>
        <w:rPr>
          <w:rtl/>
        </w:rPr>
        <w:t>שברמ"א</w:t>
      </w:r>
      <w:proofErr w:type="spellEnd"/>
      <w:r>
        <w:rPr>
          <w:rtl/>
        </w:rPr>
        <w:t xml:space="preserve">. ונהי </w:t>
      </w:r>
      <w:proofErr w:type="spellStart"/>
      <w:r>
        <w:rPr>
          <w:rtl/>
        </w:rPr>
        <w:t>שלדינא</w:t>
      </w:r>
      <w:proofErr w:type="spellEnd"/>
      <w:r>
        <w:rPr>
          <w:rtl/>
        </w:rPr>
        <w:t xml:space="preserve"> מאחר </w:t>
      </w:r>
      <w:proofErr w:type="spellStart"/>
      <w:r>
        <w:rPr>
          <w:rtl/>
        </w:rPr>
        <w:t>דכספא</w:t>
      </w:r>
      <w:proofErr w:type="spellEnd"/>
      <w:r>
        <w:rPr>
          <w:rtl/>
        </w:rPr>
        <w:t xml:space="preserve"> </w:t>
      </w:r>
      <w:proofErr w:type="spellStart"/>
      <w:r>
        <w:rPr>
          <w:rtl/>
        </w:rPr>
        <w:t>טבעא</w:t>
      </w:r>
      <w:proofErr w:type="spellEnd"/>
      <w:r>
        <w:rPr>
          <w:rtl/>
        </w:rPr>
        <w:t xml:space="preserve"> אין היוקר והזול תלוי בהו </w:t>
      </w:r>
      <w:proofErr w:type="spellStart"/>
      <w:r>
        <w:rPr>
          <w:rtl/>
        </w:rPr>
        <w:t>וחשבינן</w:t>
      </w:r>
      <w:proofErr w:type="spellEnd"/>
      <w:r>
        <w:rPr>
          <w:rtl/>
        </w:rPr>
        <w:t xml:space="preserve"> שהפירות שבעולם </w:t>
      </w:r>
      <w:proofErr w:type="spellStart"/>
      <w:r>
        <w:rPr>
          <w:rtl/>
        </w:rPr>
        <w:t>נתייקרו</w:t>
      </w:r>
      <w:proofErr w:type="spellEnd"/>
      <w:r>
        <w:rPr>
          <w:rtl/>
        </w:rPr>
        <w:t xml:space="preserve">, לכל הדינים </w:t>
      </w:r>
      <w:proofErr w:type="spellStart"/>
      <w:r>
        <w:rPr>
          <w:rtl/>
        </w:rPr>
        <w:t>עכ"ז</w:t>
      </w:r>
      <w:proofErr w:type="spellEnd"/>
      <w:r>
        <w:rPr>
          <w:rtl/>
        </w:rPr>
        <w:t xml:space="preserve"> הסיבה העיקרית יש לחשוב כפי </w:t>
      </w:r>
      <w:proofErr w:type="spellStart"/>
      <w:r>
        <w:rPr>
          <w:rtl/>
        </w:rPr>
        <w:t>שחזינן</w:t>
      </w:r>
      <w:proofErr w:type="spellEnd"/>
      <w:r>
        <w:rPr>
          <w:rtl/>
        </w:rPr>
        <w:t xml:space="preserve">. ומאחר </w:t>
      </w:r>
      <w:proofErr w:type="spellStart"/>
      <w:r>
        <w:rPr>
          <w:rtl/>
        </w:rPr>
        <w:t>שלדינא</w:t>
      </w:r>
      <w:proofErr w:type="spellEnd"/>
      <w:r>
        <w:rPr>
          <w:rtl/>
        </w:rPr>
        <w:t xml:space="preserve"> כספא הוא </w:t>
      </w:r>
      <w:proofErr w:type="spellStart"/>
      <w:r>
        <w:rPr>
          <w:rtl/>
        </w:rPr>
        <w:t>הטבעא</w:t>
      </w:r>
      <w:proofErr w:type="spellEnd"/>
      <w:r>
        <w:rPr>
          <w:rtl/>
        </w:rPr>
        <w:t xml:space="preserve"> היה עיקר הכתובה </w:t>
      </w:r>
      <w:proofErr w:type="spellStart"/>
      <w:r>
        <w:rPr>
          <w:rtl/>
        </w:rPr>
        <w:t>שוה</w:t>
      </w:r>
      <w:proofErr w:type="spellEnd"/>
      <w:r>
        <w:rPr>
          <w:rtl/>
        </w:rPr>
        <w:t xml:space="preserve"> ואם כתובה דרבנן היה כל הכתובה זהוב אחד פחות שתות שהם י"ב </w:t>
      </w:r>
      <w:proofErr w:type="spellStart"/>
      <w:r>
        <w:rPr>
          <w:rtl/>
        </w:rPr>
        <w:t>קאפיקעס</w:t>
      </w:r>
      <w:proofErr w:type="spellEnd"/>
      <w:r>
        <w:rPr>
          <w:rtl/>
        </w:rPr>
        <w:t xml:space="preserve"> וחצי ואף אם כתובה דאורייתא היה רק ששה זהובים ותרי </w:t>
      </w:r>
      <w:proofErr w:type="spellStart"/>
      <w:r>
        <w:rPr>
          <w:rtl/>
        </w:rPr>
        <w:t>תלתא</w:t>
      </w:r>
      <w:proofErr w:type="spellEnd"/>
      <w:r>
        <w:rPr>
          <w:rtl/>
        </w:rPr>
        <w:t xml:space="preserve"> שהם רק רובל אחד </w:t>
      </w:r>
      <w:proofErr w:type="spellStart"/>
      <w:r>
        <w:rPr>
          <w:rtl/>
        </w:rPr>
        <w:t>והיתה</w:t>
      </w:r>
      <w:proofErr w:type="spellEnd"/>
      <w:r>
        <w:rPr>
          <w:rtl/>
        </w:rPr>
        <w:t xml:space="preserve"> קלה להוציאה לכך הנהיגו להוסיף עד מאתן זקוקים שהיה אז ת' זהובים ומה </w:t>
      </w:r>
      <w:proofErr w:type="spellStart"/>
      <w:r>
        <w:rPr>
          <w:rtl/>
        </w:rPr>
        <w:t>שאצלינו</w:t>
      </w:r>
      <w:proofErr w:type="spellEnd"/>
      <w:r>
        <w:rPr>
          <w:rtl/>
        </w:rPr>
        <w:t xml:space="preserve"> הוא ת"ק הוא משום שמטבעות היו בליטא גדולות </w:t>
      </w:r>
      <w:proofErr w:type="spellStart"/>
      <w:r>
        <w:rPr>
          <w:rtl/>
        </w:rPr>
        <w:t>מבפולין</w:t>
      </w:r>
      <w:proofErr w:type="spellEnd"/>
      <w:r>
        <w:rPr>
          <w:rtl/>
        </w:rPr>
        <w:t xml:space="preserve"> והיו ת' זהובים </w:t>
      </w:r>
      <w:proofErr w:type="spellStart"/>
      <w:r>
        <w:rPr>
          <w:rtl/>
        </w:rPr>
        <w:t>דליטא</w:t>
      </w:r>
      <w:proofErr w:type="spellEnd"/>
      <w:r>
        <w:rPr>
          <w:rtl/>
        </w:rPr>
        <w:t xml:space="preserve"> ת"ק זהובים </w:t>
      </w:r>
      <w:proofErr w:type="spellStart"/>
      <w:r>
        <w:rPr>
          <w:rtl/>
        </w:rPr>
        <w:t>דפולין</w:t>
      </w:r>
      <w:proofErr w:type="spellEnd"/>
      <w:r>
        <w:rPr>
          <w:rtl/>
        </w:rPr>
        <w:t xml:space="preserve"> </w:t>
      </w:r>
      <w:proofErr w:type="spellStart"/>
      <w:r>
        <w:rPr>
          <w:rtl/>
        </w:rPr>
        <w:t>כדאיתא</w:t>
      </w:r>
      <w:proofErr w:type="spellEnd"/>
      <w:r>
        <w:rPr>
          <w:rtl/>
        </w:rPr>
        <w:t xml:space="preserve"> בדרישה </w:t>
      </w:r>
      <w:proofErr w:type="spellStart"/>
      <w:r>
        <w:rPr>
          <w:rtl/>
        </w:rPr>
        <w:t>אה"ע</w:t>
      </w:r>
      <w:proofErr w:type="spellEnd"/>
      <w:r>
        <w:rPr>
          <w:rtl/>
        </w:rPr>
        <w:t xml:space="preserve"> סי' ס"ו עיי"ש. ומה שלא כתבו בזהובים משום </w:t>
      </w:r>
      <w:proofErr w:type="spellStart"/>
      <w:r>
        <w:rPr>
          <w:rtl/>
        </w:rPr>
        <w:t>דמטבע</w:t>
      </w:r>
      <w:proofErr w:type="spellEnd"/>
      <w:r>
        <w:rPr>
          <w:rtl/>
        </w:rPr>
        <w:t xml:space="preserve"> הגדולה </w:t>
      </w:r>
      <w:proofErr w:type="spellStart"/>
      <w:r>
        <w:rPr>
          <w:rtl/>
        </w:rPr>
        <w:t>דכסף</w:t>
      </w:r>
      <w:proofErr w:type="spellEnd"/>
      <w:r>
        <w:rPr>
          <w:rtl/>
        </w:rPr>
        <w:t xml:space="preserve"> היה זקוק וכתבו על מטבע הגדולה כנהוג בכל הלשונות לכתוב בשטרו' מטבע הגדולה ואח"כ בימי ר"ת היה הזקוק חמשה זהובים מחמת שהמטבעות נעשו קטנות מכפי שהיו מתחלה מטעם </w:t>
      </w:r>
      <w:proofErr w:type="spellStart"/>
      <w:r>
        <w:rPr>
          <w:rtl/>
        </w:rPr>
        <w:t>שהוקר</w:t>
      </w:r>
      <w:proofErr w:type="spellEnd"/>
      <w:r>
        <w:rPr>
          <w:rtl/>
        </w:rPr>
        <w:t xml:space="preserve"> כסף והיו נותנים פירות וכל דבר בעד מטבע הקטנה כמו מתחלה בעד הגדולה ועשו זהוב מחמישית זקוק ונעשה ממילא הזקוק הראשון של משקל ט"ז לייט חמשה זהובים וממילא </w:t>
      </w:r>
      <w:proofErr w:type="spellStart"/>
      <w:r>
        <w:rPr>
          <w:rtl/>
        </w:rPr>
        <w:t>הויא</w:t>
      </w:r>
      <w:proofErr w:type="spellEnd"/>
      <w:r>
        <w:rPr>
          <w:rtl/>
        </w:rPr>
        <w:t xml:space="preserve"> עיקר הכתובה יותר </w:t>
      </w:r>
      <w:proofErr w:type="spellStart"/>
      <w:r>
        <w:rPr>
          <w:rtl/>
        </w:rPr>
        <w:t>מבתחלה</w:t>
      </w:r>
      <w:proofErr w:type="spellEnd"/>
      <w:r>
        <w:rPr>
          <w:rtl/>
        </w:rPr>
        <w:t xml:space="preserve"> אך מ"מ נהגו אף אז יחד עם ההוספה רק ת"ק זהובים כמו מתחלה משום </w:t>
      </w:r>
      <w:proofErr w:type="spellStart"/>
      <w:r>
        <w:rPr>
          <w:rtl/>
        </w:rPr>
        <w:t>שא"צ</w:t>
      </w:r>
      <w:proofErr w:type="spellEnd"/>
      <w:r>
        <w:rPr>
          <w:rtl/>
        </w:rPr>
        <w:t xml:space="preserve"> להוסיף לה יותר כיון </w:t>
      </w:r>
      <w:proofErr w:type="spellStart"/>
      <w:r>
        <w:rPr>
          <w:rtl/>
        </w:rPr>
        <w:t>דאין</w:t>
      </w:r>
      <w:proofErr w:type="spellEnd"/>
      <w:r>
        <w:rPr>
          <w:rtl/>
        </w:rPr>
        <w:t xml:space="preserve"> קלה גם עתה להוציאה מאחר דת' </w:t>
      </w:r>
      <w:proofErr w:type="spellStart"/>
      <w:r>
        <w:rPr>
          <w:rtl/>
        </w:rPr>
        <w:t>ות"ק</w:t>
      </w:r>
      <w:proofErr w:type="spellEnd"/>
      <w:r>
        <w:rPr>
          <w:rtl/>
        </w:rPr>
        <w:t xml:space="preserve"> זהובים של עתה היו חשובים </w:t>
      </w:r>
      <w:proofErr w:type="spellStart"/>
      <w:r>
        <w:rPr>
          <w:rtl/>
        </w:rPr>
        <w:t>להאדם</w:t>
      </w:r>
      <w:proofErr w:type="spellEnd"/>
      <w:r>
        <w:rPr>
          <w:rtl/>
        </w:rPr>
        <w:t xml:space="preserve"> אף שהם פחות כסף כמו ת' </w:t>
      </w:r>
      <w:proofErr w:type="spellStart"/>
      <w:r>
        <w:rPr>
          <w:rtl/>
        </w:rPr>
        <w:t>ות"ק</w:t>
      </w:r>
      <w:proofErr w:type="spellEnd"/>
      <w:r>
        <w:rPr>
          <w:rtl/>
        </w:rPr>
        <w:t xml:space="preserve"> זהובים </w:t>
      </w:r>
      <w:proofErr w:type="spellStart"/>
      <w:r>
        <w:rPr>
          <w:rtl/>
        </w:rPr>
        <w:t>דמתחלה</w:t>
      </w:r>
      <w:proofErr w:type="spellEnd"/>
      <w:r>
        <w:rPr>
          <w:rtl/>
        </w:rPr>
        <w:t xml:space="preserve"> </w:t>
      </w:r>
      <w:proofErr w:type="spellStart"/>
      <w:r>
        <w:rPr>
          <w:rtl/>
        </w:rPr>
        <w:t>דהיו</w:t>
      </w:r>
      <w:proofErr w:type="spellEnd"/>
      <w:r>
        <w:rPr>
          <w:rtl/>
        </w:rPr>
        <w:t xml:space="preserve"> הרבה כסף מאחר שהשיגו בעדם כל דבר כמו מתחלה. ובימי רמ"א </w:t>
      </w:r>
      <w:proofErr w:type="spellStart"/>
      <w:r>
        <w:rPr>
          <w:rtl/>
        </w:rPr>
        <w:t>נתקטנו</w:t>
      </w:r>
      <w:proofErr w:type="spellEnd"/>
      <w:r>
        <w:rPr>
          <w:rtl/>
        </w:rPr>
        <w:t xml:space="preserve"> עוד יותר ובזמננו עוד יותר עד שעיקר כתובה היה קרוב לארבעים רובל כפי המשקל שכתוב על המטבעות ומ"מ לא נהגו להוסיף יותר משום </w:t>
      </w:r>
      <w:proofErr w:type="spellStart"/>
      <w:r>
        <w:rPr>
          <w:rtl/>
        </w:rPr>
        <w:t>דזהובים</w:t>
      </w:r>
      <w:proofErr w:type="spellEnd"/>
      <w:r>
        <w:rPr>
          <w:rtl/>
        </w:rPr>
        <w:t xml:space="preserve"> הקטנים שהיו בזמננו היו חשובים </w:t>
      </w:r>
      <w:proofErr w:type="spellStart"/>
      <w:r>
        <w:rPr>
          <w:rtl/>
        </w:rPr>
        <w:t>להאדם</w:t>
      </w:r>
      <w:proofErr w:type="spellEnd"/>
      <w:r>
        <w:rPr>
          <w:rtl/>
        </w:rPr>
        <w:t xml:space="preserve"> כמו זהובים ההם הגדולים ומאחר שעדין איכא יותר מעיקר כתובה לא </w:t>
      </w:r>
      <w:proofErr w:type="spellStart"/>
      <w:r>
        <w:rPr>
          <w:rtl/>
        </w:rPr>
        <w:t>איכפת</w:t>
      </w:r>
      <w:proofErr w:type="spellEnd"/>
      <w:r>
        <w:rPr>
          <w:rtl/>
        </w:rPr>
        <w:t xml:space="preserve"> לן. </w:t>
      </w:r>
      <w:proofErr w:type="spellStart"/>
      <w:r>
        <w:rPr>
          <w:rtl/>
        </w:rPr>
        <w:t>ובודאי</w:t>
      </w:r>
      <w:proofErr w:type="spellEnd"/>
      <w:r>
        <w:rPr>
          <w:rtl/>
        </w:rPr>
        <w:t xml:space="preserve"> אם היו המטבעות </w:t>
      </w:r>
      <w:proofErr w:type="spellStart"/>
      <w:r>
        <w:rPr>
          <w:rtl/>
        </w:rPr>
        <w:t>נתקטנו</w:t>
      </w:r>
      <w:proofErr w:type="spellEnd"/>
      <w:r>
        <w:rPr>
          <w:rtl/>
        </w:rPr>
        <w:t xml:space="preserve"> עוד יותר עד שלא יהיו ת"ק זהובים כשעור עיקר כתובה לדידן </w:t>
      </w:r>
      <w:proofErr w:type="spellStart"/>
      <w:r>
        <w:rPr>
          <w:rtl/>
        </w:rPr>
        <w:t>דנוהגין</w:t>
      </w:r>
      <w:proofErr w:type="spellEnd"/>
      <w:r>
        <w:rPr>
          <w:rtl/>
        </w:rPr>
        <w:t xml:space="preserve"> </w:t>
      </w:r>
      <w:proofErr w:type="spellStart"/>
      <w:r>
        <w:rPr>
          <w:rtl/>
        </w:rPr>
        <w:t>כהרא"ש</w:t>
      </w:r>
      <w:proofErr w:type="spellEnd"/>
      <w:r>
        <w:rPr>
          <w:rtl/>
        </w:rPr>
        <w:t xml:space="preserve"> לכתוב </w:t>
      </w:r>
      <w:proofErr w:type="spellStart"/>
      <w:r>
        <w:rPr>
          <w:rtl/>
        </w:rPr>
        <w:t>דחזו</w:t>
      </w:r>
      <w:proofErr w:type="spellEnd"/>
      <w:r>
        <w:rPr>
          <w:rtl/>
        </w:rPr>
        <w:t xml:space="preserve"> </w:t>
      </w:r>
      <w:proofErr w:type="spellStart"/>
      <w:r>
        <w:rPr>
          <w:rtl/>
        </w:rPr>
        <w:t>ליכי</w:t>
      </w:r>
      <w:proofErr w:type="spellEnd"/>
      <w:r>
        <w:rPr>
          <w:rtl/>
        </w:rPr>
        <w:t xml:space="preserve"> מדאורייתא שהוא נ"ג לייט ושליש כסף נקי היו </w:t>
      </w:r>
      <w:proofErr w:type="spellStart"/>
      <w:r>
        <w:rPr>
          <w:rtl/>
        </w:rPr>
        <w:t>מוכרחין</w:t>
      </w:r>
      <w:proofErr w:type="spellEnd"/>
      <w:r>
        <w:rPr>
          <w:rtl/>
        </w:rPr>
        <w:t xml:space="preserve"> </w:t>
      </w:r>
      <w:proofErr w:type="spellStart"/>
      <w:r>
        <w:rPr>
          <w:rtl/>
        </w:rPr>
        <w:t>ליתן</w:t>
      </w:r>
      <w:proofErr w:type="spellEnd"/>
      <w:r>
        <w:rPr>
          <w:rtl/>
        </w:rPr>
        <w:t xml:space="preserve"> יותר אבל כל זמן שעדין איכא הוספה לא </w:t>
      </w:r>
      <w:proofErr w:type="spellStart"/>
      <w:r>
        <w:rPr>
          <w:rtl/>
        </w:rPr>
        <w:t>איכפת</w:t>
      </w:r>
      <w:proofErr w:type="spellEnd"/>
      <w:r>
        <w:rPr>
          <w:rtl/>
        </w:rPr>
        <w:t xml:space="preserve"> לן. </w:t>
      </w:r>
      <w:proofErr w:type="spellStart"/>
      <w:r>
        <w:rPr>
          <w:rtl/>
        </w:rPr>
        <w:t>ובודאי</w:t>
      </w:r>
      <w:proofErr w:type="spellEnd"/>
      <w:r>
        <w:rPr>
          <w:rtl/>
        </w:rPr>
        <w:t xml:space="preserve"> אף מטבעות זהב היו גדולות בכל זמן הגאונים כמו שסובר ר"ת והיה ט"ז לייט זהב </w:t>
      </w:r>
      <w:proofErr w:type="spellStart"/>
      <w:r>
        <w:rPr>
          <w:rtl/>
        </w:rPr>
        <w:t>שוה</w:t>
      </w:r>
      <w:proofErr w:type="spellEnd"/>
      <w:r>
        <w:rPr>
          <w:rtl/>
        </w:rPr>
        <w:t xml:space="preserve"> רק כ"ד זהובים בזמן הגאונים ובזמן ר"ת רק ס' זהובים או עוד פחות מטעם דלעיל.  </w:t>
      </w:r>
    </w:p>
    <w:p w14:paraId="5BE79FB2" w14:textId="77777777" w:rsidR="00F20D2B" w:rsidRDefault="00F20D2B" w:rsidP="00F20D2B">
      <w:pPr>
        <w:rPr>
          <w:rtl/>
        </w:rPr>
      </w:pPr>
      <w:r>
        <w:rPr>
          <w:rtl/>
        </w:rPr>
        <w:t xml:space="preserve">  וכן משמע מלשון כל האחרונים שלא הזכירו כלל מטבעות זהב ויש שחשבו על גדולים שהיו מטבעות </w:t>
      </w:r>
      <w:proofErr w:type="spellStart"/>
      <w:r>
        <w:rPr>
          <w:rtl/>
        </w:rPr>
        <w:t>נחשת</w:t>
      </w:r>
      <w:proofErr w:type="spellEnd"/>
      <w:r>
        <w:rPr>
          <w:rtl/>
        </w:rPr>
        <w:t xml:space="preserve"> </w:t>
      </w:r>
      <w:proofErr w:type="spellStart"/>
      <w:r>
        <w:rPr>
          <w:rtl/>
        </w:rPr>
        <w:t>כדאיתא</w:t>
      </w:r>
      <w:proofErr w:type="spellEnd"/>
      <w:r>
        <w:rPr>
          <w:rtl/>
        </w:rPr>
        <w:t xml:space="preserve"> </w:t>
      </w:r>
      <w:proofErr w:type="spellStart"/>
      <w:r>
        <w:rPr>
          <w:rtl/>
        </w:rPr>
        <w:t>בח"מ</w:t>
      </w:r>
      <w:proofErr w:type="spellEnd"/>
      <w:r>
        <w:rPr>
          <w:rtl/>
        </w:rPr>
        <w:t xml:space="preserve"> </w:t>
      </w:r>
      <w:proofErr w:type="spellStart"/>
      <w:r>
        <w:rPr>
          <w:rtl/>
        </w:rPr>
        <w:t>ס"ק</w:t>
      </w:r>
      <w:proofErr w:type="spellEnd"/>
      <w:r>
        <w:rPr>
          <w:rtl/>
        </w:rPr>
        <w:t xml:space="preserve"> כ"ג. ואף שלא שינו הנוסח </w:t>
      </w:r>
      <w:proofErr w:type="spellStart"/>
      <w:r>
        <w:rPr>
          <w:rtl/>
        </w:rPr>
        <w:t>וכותבין</w:t>
      </w:r>
      <w:proofErr w:type="spellEnd"/>
      <w:r>
        <w:rPr>
          <w:rtl/>
        </w:rPr>
        <w:t xml:space="preserve"> עד היום </w:t>
      </w:r>
      <w:proofErr w:type="spellStart"/>
      <w:r>
        <w:rPr>
          <w:rtl/>
        </w:rPr>
        <w:t>זקוקין</w:t>
      </w:r>
      <w:proofErr w:type="spellEnd"/>
      <w:r>
        <w:rPr>
          <w:rtl/>
        </w:rPr>
        <w:t xml:space="preserve"> בכתובה מ"מ מאחר שנהגו לגבות רק ת"ק זהובים </w:t>
      </w:r>
      <w:proofErr w:type="spellStart"/>
      <w:r>
        <w:rPr>
          <w:rtl/>
        </w:rPr>
        <w:t>אדעתא</w:t>
      </w:r>
      <w:proofErr w:type="spellEnd"/>
      <w:r>
        <w:rPr>
          <w:rtl/>
        </w:rPr>
        <w:t xml:space="preserve"> </w:t>
      </w:r>
      <w:proofErr w:type="spellStart"/>
      <w:r>
        <w:rPr>
          <w:rtl/>
        </w:rPr>
        <w:t>דהכי</w:t>
      </w:r>
      <w:proofErr w:type="spellEnd"/>
      <w:r>
        <w:rPr>
          <w:rtl/>
        </w:rPr>
        <w:t xml:space="preserve"> ניסת </w:t>
      </w:r>
      <w:proofErr w:type="spellStart"/>
      <w:r>
        <w:rPr>
          <w:rtl/>
        </w:rPr>
        <w:t>והוי</w:t>
      </w:r>
      <w:proofErr w:type="spellEnd"/>
      <w:r>
        <w:rPr>
          <w:rtl/>
        </w:rPr>
        <w:t xml:space="preserve"> כוונת זקוק שבכתובה גם עתה ב' זהובים או ב' וחצי כמו שהיה אז </w:t>
      </w:r>
      <w:proofErr w:type="spellStart"/>
      <w:r>
        <w:rPr>
          <w:rtl/>
        </w:rPr>
        <w:t>וכדאיתא</w:t>
      </w:r>
      <w:proofErr w:type="spellEnd"/>
      <w:r>
        <w:rPr>
          <w:rtl/>
        </w:rPr>
        <w:t xml:space="preserve"> </w:t>
      </w:r>
      <w:proofErr w:type="spellStart"/>
      <w:r>
        <w:rPr>
          <w:rtl/>
        </w:rPr>
        <w:t>בהגר"א</w:t>
      </w:r>
      <w:proofErr w:type="spellEnd"/>
      <w:r>
        <w:rPr>
          <w:rtl/>
        </w:rPr>
        <w:t xml:space="preserve"> סי' ש"ה </w:t>
      </w:r>
      <w:proofErr w:type="spellStart"/>
      <w:r>
        <w:rPr>
          <w:rtl/>
        </w:rPr>
        <w:t>סק"ד</w:t>
      </w:r>
      <w:proofErr w:type="spellEnd"/>
      <w:r>
        <w:rPr>
          <w:rtl/>
        </w:rPr>
        <w:t xml:space="preserve"> </w:t>
      </w:r>
      <w:proofErr w:type="spellStart"/>
      <w:r>
        <w:rPr>
          <w:rtl/>
        </w:rPr>
        <w:t>וכדבארתי</w:t>
      </w:r>
      <w:proofErr w:type="spellEnd"/>
      <w:r>
        <w:rPr>
          <w:rtl/>
        </w:rPr>
        <w:t xml:space="preserve"> דלא הוצרכו להוסיף יותר משום </w:t>
      </w:r>
      <w:proofErr w:type="spellStart"/>
      <w:r>
        <w:rPr>
          <w:rtl/>
        </w:rPr>
        <w:t>דכך</w:t>
      </w:r>
      <w:proofErr w:type="spellEnd"/>
      <w:r>
        <w:rPr>
          <w:rtl/>
        </w:rPr>
        <w:t xml:space="preserve"> חשובים זהובים אלו כמו זהובים </w:t>
      </w:r>
      <w:proofErr w:type="spellStart"/>
      <w:r>
        <w:rPr>
          <w:rtl/>
        </w:rPr>
        <w:t>דמתחלה</w:t>
      </w:r>
      <w:proofErr w:type="spellEnd"/>
      <w:r>
        <w:rPr>
          <w:rtl/>
        </w:rPr>
        <w:t xml:space="preserve">. ולא הקפידו לשנות הנוסח משום </w:t>
      </w:r>
      <w:proofErr w:type="spellStart"/>
      <w:r>
        <w:rPr>
          <w:rtl/>
        </w:rPr>
        <w:t>שלדינא</w:t>
      </w:r>
      <w:proofErr w:type="spellEnd"/>
      <w:r>
        <w:rPr>
          <w:rtl/>
        </w:rPr>
        <w:t xml:space="preserve"> אין נוגע לן </w:t>
      </w:r>
      <w:proofErr w:type="spellStart"/>
      <w:r>
        <w:rPr>
          <w:rtl/>
        </w:rPr>
        <w:t>דאדעתא</w:t>
      </w:r>
      <w:proofErr w:type="spellEnd"/>
      <w:r>
        <w:rPr>
          <w:rtl/>
        </w:rPr>
        <w:t xml:space="preserve"> </w:t>
      </w:r>
      <w:proofErr w:type="spellStart"/>
      <w:r>
        <w:rPr>
          <w:rtl/>
        </w:rPr>
        <w:t>דמנהגא</w:t>
      </w:r>
      <w:proofErr w:type="spellEnd"/>
      <w:r>
        <w:rPr>
          <w:rtl/>
        </w:rPr>
        <w:t xml:space="preserve"> ניסת. (ועיין </w:t>
      </w:r>
      <w:proofErr w:type="spellStart"/>
      <w:r>
        <w:rPr>
          <w:rtl/>
        </w:rPr>
        <w:t>ברא"ש</w:t>
      </w:r>
      <w:proofErr w:type="spellEnd"/>
      <w:r>
        <w:rPr>
          <w:rtl/>
        </w:rPr>
        <w:t xml:space="preserve"> פ' הגוזל קמא הביא בשם </w:t>
      </w:r>
      <w:proofErr w:type="spellStart"/>
      <w:r>
        <w:rPr>
          <w:rtl/>
        </w:rPr>
        <w:t>הראב"ד</w:t>
      </w:r>
      <w:proofErr w:type="spellEnd"/>
      <w:r>
        <w:rPr>
          <w:rtl/>
        </w:rPr>
        <w:t xml:space="preserve"> דאף </w:t>
      </w:r>
      <w:proofErr w:type="spellStart"/>
      <w:r>
        <w:rPr>
          <w:rtl/>
        </w:rPr>
        <w:t>לענין</w:t>
      </w:r>
      <w:proofErr w:type="spellEnd"/>
      <w:r>
        <w:rPr>
          <w:rtl/>
        </w:rPr>
        <w:t xml:space="preserve"> תשלומי חובות א"צ לשלם יותר אף אם פחתו המטבע הרבה אי לא </w:t>
      </w:r>
      <w:proofErr w:type="spellStart"/>
      <w:r>
        <w:rPr>
          <w:rtl/>
        </w:rPr>
        <w:t>נתייקרו</w:t>
      </w:r>
      <w:proofErr w:type="spellEnd"/>
      <w:r>
        <w:rPr>
          <w:rtl/>
        </w:rPr>
        <w:t xml:space="preserve"> </w:t>
      </w:r>
      <w:proofErr w:type="spellStart"/>
      <w:r>
        <w:rPr>
          <w:rtl/>
        </w:rPr>
        <w:t>פירי</w:t>
      </w:r>
      <w:proofErr w:type="spellEnd"/>
      <w:r>
        <w:rPr>
          <w:rtl/>
        </w:rPr>
        <w:t xml:space="preserve"> מחמת פחת המטבע </w:t>
      </w:r>
      <w:proofErr w:type="spellStart"/>
      <w:r>
        <w:rPr>
          <w:rtl/>
        </w:rPr>
        <w:t>דפשטות</w:t>
      </w:r>
      <w:proofErr w:type="spellEnd"/>
      <w:r>
        <w:rPr>
          <w:rtl/>
        </w:rPr>
        <w:t xml:space="preserve"> הדברים </w:t>
      </w:r>
      <w:proofErr w:type="spellStart"/>
      <w:r>
        <w:rPr>
          <w:rtl/>
        </w:rPr>
        <w:t>קאי</w:t>
      </w:r>
      <w:proofErr w:type="spellEnd"/>
      <w:r>
        <w:rPr>
          <w:rtl/>
        </w:rPr>
        <w:t xml:space="preserve"> </w:t>
      </w:r>
      <w:proofErr w:type="spellStart"/>
      <w:r>
        <w:rPr>
          <w:rtl/>
        </w:rPr>
        <w:t>הראב"ד</w:t>
      </w:r>
      <w:proofErr w:type="spellEnd"/>
      <w:r>
        <w:rPr>
          <w:rtl/>
        </w:rPr>
        <w:t xml:space="preserve"> ע"ז ששבח </w:t>
      </w:r>
      <w:proofErr w:type="spellStart"/>
      <w:r>
        <w:rPr>
          <w:rtl/>
        </w:rPr>
        <w:t>לענין</w:t>
      </w:r>
      <w:proofErr w:type="spellEnd"/>
      <w:r>
        <w:rPr>
          <w:rtl/>
        </w:rPr>
        <w:t xml:space="preserve"> </w:t>
      </w:r>
      <w:proofErr w:type="spellStart"/>
      <w:r>
        <w:rPr>
          <w:rtl/>
        </w:rPr>
        <w:t>נסכא</w:t>
      </w:r>
      <w:proofErr w:type="spellEnd"/>
      <w:r>
        <w:rPr>
          <w:rtl/>
        </w:rPr>
        <w:t xml:space="preserve"> ונהי שלא </w:t>
      </w:r>
      <w:proofErr w:type="spellStart"/>
      <w:r>
        <w:rPr>
          <w:rtl/>
        </w:rPr>
        <w:t>סברינן</w:t>
      </w:r>
      <w:proofErr w:type="spellEnd"/>
      <w:r>
        <w:rPr>
          <w:rtl/>
        </w:rPr>
        <w:t xml:space="preserve"> בזה </w:t>
      </w:r>
      <w:proofErr w:type="spellStart"/>
      <w:r>
        <w:rPr>
          <w:rtl/>
        </w:rPr>
        <w:t>כהראב"ד</w:t>
      </w:r>
      <w:proofErr w:type="spellEnd"/>
      <w:r>
        <w:rPr>
          <w:rtl/>
        </w:rPr>
        <w:t xml:space="preserve"> מחמת ששבח </w:t>
      </w:r>
      <w:proofErr w:type="spellStart"/>
      <w:r>
        <w:rPr>
          <w:rtl/>
        </w:rPr>
        <w:t>לענין</w:t>
      </w:r>
      <w:proofErr w:type="spellEnd"/>
      <w:r>
        <w:rPr>
          <w:rtl/>
        </w:rPr>
        <w:t xml:space="preserve"> </w:t>
      </w:r>
      <w:proofErr w:type="spellStart"/>
      <w:r>
        <w:rPr>
          <w:rtl/>
        </w:rPr>
        <w:t>נסכא</w:t>
      </w:r>
      <w:proofErr w:type="spellEnd"/>
      <w:r>
        <w:rPr>
          <w:rtl/>
        </w:rPr>
        <w:t xml:space="preserve"> מ"מ </w:t>
      </w:r>
      <w:proofErr w:type="spellStart"/>
      <w:r>
        <w:rPr>
          <w:rtl/>
        </w:rPr>
        <w:t>לענין</w:t>
      </w:r>
      <w:proofErr w:type="spellEnd"/>
      <w:r>
        <w:rPr>
          <w:rtl/>
        </w:rPr>
        <w:t xml:space="preserve"> חשיבות מטבע אצל האדם ודאי יש לומר </w:t>
      </w:r>
      <w:proofErr w:type="spellStart"/>
      <w:r>
        <w:rPr>
          <w:rtl/>
        </w:rPr>
        <w:t>סברא</w:t>
      </w:r>
      <w:proofErr w:type="spellEnd"/>
      <w:r>
        <w:rPr>
          <w:rtl/>
        </w:rPr>
        <w:t xml:space="preserve"> זו ולכן לא נהגו להוסיף יותר אלא ת"ק זהובים כמתחלה יחד עם עיקר הכתובה </w:t>
      </w:r>
      <w:proofErr w:type="spellStart"/>
      <w:r>
        <w:rPr>
          <w:rtl/>
        </w:rPr>
        <w:t>כהב"ש</w:t>
      </w:r>
      <w:proofErr w:type="spellEnd"/>
      <w:r>
        <w:rPr>
          <w:rtl/>
        </w:rPr>
        <w:t xml:space="preserve"> סי' ס"ו).  </w:t>
      </w:r>
    </w:p>
    <w:p w14:paraId="6F7D5412" w14:textId="104D4949" w:rsidR="00F20D2B" w:rsidRDefault="00F20D2B" w:rsidP="00F20D2B">
      <w:pPr>
        <w:rPr>
          <w:rtl/>
        </w:rPr>
      </w:pPr>
      <w:r>
        <w:rPr>
          <w:rtl/>
        </w:rPr>
        <w:t xml:space="preserve">  וא"כ אף עתה שנעשה </w:t>
      </w:r>
      <w:proofErr w:type="spellStart"/>
      <w:r>
        <w:rPr>
          <w:rtl/>
        </w:rPr>
        <w:t>דהבא</w:t>
      </w:r>
      <w:proofErr w:type="spellEnd"/>
      <w:r>
        <w:rPr>
          <w:rtl/>
        </w:rPr>
        <w:t xml:space="preserve"> </w:t>
      </w:r>
      <w:proofErr w:type="spellStart"/>
      <w:r>
        <w:rPr>
          <w:rtl/>
        </w:rPr>
        <w:t>טבעא</w:t>
      </w:r>
      <w:proofErr w:type="spellEnd"/>
      <w:r>
        <w:rPr>
          <w:rtl/>
        </w:rPr>
        <w:t xml:space="preserve"> </w:t>
      </w:r>
      <w:proofErr w:type="spellStart"/>
      <w:r>
        <w:rPr>
          <w:rtl/>
        </w:rPr>
        <w:t>שבארתי</w:t>
      </w:r>
      <w:proofErr w:type="spellEnd"/>
      <w:r>
        <w:rPr>
          <w:rtl/>
        </w:rPr>
        <w:t xml:space="preserve"> שהיא גובה בכתובתה ע"ה רובל זהב או </w:t>
      </w:r>
      <w:proofErr w:type="spellStart"/>
      <w:r>
        <w:rPr>
          <w:rtl/>
        </w:rPr>
        <w:t>שויין</w:t>
      </w:r>
      <w:proofErr w:type="spellEnd"/>
      <w:r>
        <w:rPr>
          <w:rtl/>
        </w:rPr>
        <w:t xml:space="preserve"> </w:t>
      </w:r>
      <w:proofErr w:type="spellStart"/>
      <w:r>
        <w:rPr>
          <w:rtl/>
        </w:rPr>
        <w:t>צריכין</w:t>
      </w:r>
      <w:proofErr w:type="spellEnd"/>
      <w:r>
        <w:rPr>
          <w:rtl/>
        </w:rPr>
        <w:t xml:space="preserve"> אנו </w:t>
      </w:r>
      <w:proofErr w:type="spellStart"/>
      <w:r>
        <w:rPr>
          <w:rtl/>
        </w:rPr>
        <w:t>לטעמא</w:t>
      </w:r>
      <w:proofErr w:type="spellEnd"/>
      <w:r>
        <w:rPr>
          <w:rtl/>
        </w:rPr>
        <w:t xml:space="preserve"> שנעשה </w:t>
      </w:r>
      <w:proofErr w:type="spellStart"/>
      <w:r>
        <w:rPr>
          <w:rtl/>
        </w:rPr>
        <w:t>דהבא</w:t>
      </w:r>
      <w:proofErr w:type="spellEnd"/>
      <w:r>
        <w:rPr>
          <w:rtl/>
        </w:rPr>
        <w:t xml:space="preserve"> </w:t>
      </w:r>
      <w:proofErr w:type="spellStart"/>
      <w:r>
        <w:rPr>
          <w:rtl/>
        </w:rPr>
        <w:t>טבעא</w:t>
      </w:r>
      <w:proofErr w:type="spellEnd"/>
      <w:r>
        <w:rPr>
          <w:rtl/>
        </w:rPr>
        <w:t xml:space="preserve"> וכל דיני התורה נעשה על מטבע הקצובה </w:t>
      </w:r>
      <w:proofErr w:type="spellStart"/>
      <w:r>
        <w:rPr>
          <w:rtl/>
        </w:rPr>
        <w:t>דבלא</w:t>
      </w:r>
      <w:proofErr w:type="spellEnd"/>
      <w:r>
        <w:rPr>
          <w:rtl/>
        </w:rPr>
        <w:t xml:space="preserve"> טעם זה לא </w:t>
      </w:r>
      <w:proofErr w:type="spellStart"/>
      <w:r>
        <w:rPr>
          <w:rtl/>
        </w:rPr>
        <w:t>היתה</w:t>
      </w:r>
      <w:proofErr w:type="spellEnd"/>
      <w:r>
        <w:rPr>
          <w:rtl/>
        </w:rPr>
        <w:t xml:space="preserve"> גובה בזהב. רק אולי היה צריך אז לתקן להוסיף כמו שתקנו הגאונים הוספה כדי שלא תהא קלה להוציאה אבל כל זמן שלא תקנו זה לא </w:t>
      </w:r>
      <w:proofErr w:type="spellStart"/>
      <w:r>
        <w:rPr>
          <w:rtl/>
        </w:rPr>
        <w:t>היתה</w:t>
      </w:r>
      <w:proofErr w:type="spellEnd"/>
      <w:r>
        <w:rPr>
          <w:rtl/>
        </w:rPr>
        <w:t xml:space="preserve"> גובה. אבל למה </w:t>
      </w:r>
      <w:proofErr w:type="spellStart"/>
      <w:r>
        <w:rPr>
          <w:rtl/>
        </w:rPr>
        <w:t>שבארתי</w:t>
      </w:r>
      <w:proofErr w:type="spellEnd"/>
      <w:r>
        <w:rPr>
          <w:rtl/>
        </w:rPr>
        <w:t xml:space="preserve"> </w:t>
      </w:r>
      <w:proofErr w:type="spellStart"/>
      <w:r>
        <w:rPr>
          <w:rtl/>
        </w:rPr>
        <w:t>שדהבא</w:t>
      </w:r>
      <w:proofErr w:type="spellEnd"/>
      <w:r>
        <w:rPr>
          <w:rtl/>
        </w:rPr>
        <w:t xml:space="preserve"> </w:t>
      </w:r>
      <w:proofErr w:type="spellStart"/>
      <w:r>
        <w:rPr>
          <w:rtl/>
        </w:rPr>
        <w:t>טבעא</w:t>
      </w:r>
      <w:proofErr w:type="spellEnd"/>
      <w:r>
        <w:rPr>
          <w:rtl/>
        </w:rPr>
        <w:t xml:space="preserve"> עתה והסכים לי כ"ג צריך </w:t>
      </w:r>
      <w:proofErr w:type="spellStart"/>
      <w:r>
        <w:rPr>
          <w:rtl/>
        </w:rPr>
        <w:t>ליתן</w:t>
      </w:r>
      <w:proofErr w:type="spellEnd"/>
      <w:r>
        <w:rPr>
          <w:rtl/>
        </w:rPr>
        <w:t xml:space="preserve"> בחשבון </w:t>
      </w:r>
      <w:proofErr w:type="spellStart"/>
      <w:r>
        <w:rPr>
          <w:rtl/>
        </w:rPr>
        <w:t>דהבא</w:t>
      </w:r>
      <w:proofErr w:type="spellEnd"/>
      <w:r>
        <w:rPr>
          <w:rtl/>
        </w:rPr>
        <w:t xml:space="preserve"> כמו </w:t>
      </w:r>
      <w:proofErr w:type="spellStart"/>
      <w:r>
        <w:rPr>
          <w:rtl/>
        </w:rPr>
        <w:t>דפדה"ב</w:t>
      </w:r>
      <w:proofErr w:type="spellEnd"/>
      <w:r>
        <w:rPr>
          <w:rtl/>
        </w:rPr>
        <w:t xml:space="preserve"> והוא קרוב לארבעים רובל זהב עיקר הכתובה והשאר תוספת. </w:t>
      </w:r>
      <w:proofErr w:type="spellStart"/>
      <w:r>
        <w:rPr>
          <w:rtl/>
        </w:rPr>
        <w:t>ב"ג</w:t>
      </w:r>
      <w:proofErr w:type="spellEnd"/>
      <w:r>
        <w:rPr>
          <w:rtl/>
        </w:rPr>
        <w:t xml:space="preserve"> מוקירו מאד ואוהבו </w:t>
      </w:r>
      <w:proofErr w:type="spellStart"/>
      <w:r>
        <w:rPr>
          <w:rtl/>
        </w:rPr>
        <w:t>בלו"נ</w:t>
      </w:r>
      <w:proofErr w:type="spellEnd"/>
      <w:r>
        <w:rPr>
          <w:rtl/>
        </w:rPr>
        <w:t xml:space="preserve">, משה </w:t>
      </w:r>
      <w:proofErr w:type="spellStart"/>
      <w:r>
        <w:rPr>
          <w:rtl/>
        </w:rPr>
        <w:t>פיינשטיין</w:t>
      </w:r>
      <w:proofErr w:type="spellEnd"/>
      <w:r>
        <w:rPr>
          <w:rtl/>
        </w:rPr>
        <w:t xml:space="preserve">    </w:t>
      </w:r>
    </w:p>
    <w:p w14:paraId="00013DD4" w14:textId="4F626968" w:rsidR="00667D81" w:rsidRDefault="00667D81" w:rsidP="00667D81">
      <w:pPr>
        <w:pStyle w:val="Heading2"/>
        <w:rPr>
          <w:rtl/>
        </w:rPr>
      </w:pPr>
      <w:r>
        <w:rPr>
          <w:rFonts w:hint="cs"/>
          <w:rtl/>
        </w:rPr>
        <w:t xml:space="preserve">רמב"ן הלכות בכורות פרק ח, </w:t>
      </w:r>
      <w:proofErr w:type="spellStart"/>
      <w:r>
        <w:rPr>
          <w:rFonts w:hint="cs"/>
          <w:rtl/>
        </w:rPr>
        <w:t>סג</w:t>
      </w:r>
      <w:proofErr w:type="spellEnd"/>
      <w:r>
        <w:rPr>
          <w:rFonts w:hint="cs"/>
          <w:rtl/>
        </w:rPr>
        <w:t>.:</w:t>
      </w:r>
    </w:p>
    <w:p w14:paraId="6A5637F7" w14:textId="2B1FDB55" w:rsidR="00667D81" w:rsidRPr="00667D81" w:rsidRDefault="00667D81" w:rsidP="00667D81">
      <w:pPr>
        <w:rPr>
          <w:rtl/>
        </w:rPr>
      </w:pPr>
      <w:r>
        <w:rPr>
          <w:rtl/>
        </w:rPr>
        <w:t xml:space="preserve">ואמור רבנן </w:t>
      </w:r>
      <w:proofErr w:type="spellStart"/>
      <w:r>
        <w:rPr>
          <w:rtl/>
        </w:rPr>
        <w:t>דפרוטה</w:t>
      </w:r>
      <w:proofErr w:type="spellEnd"/>
      <w:r>
        <w:rPr>
          <w:rtl/>
        </w:rPr>
        <w:t xml:space="preserve"> </w:t>
      </w:r>
      <w:proofErr w:type="spellStart"/>
      <w:r>
        <w:rPr>
          <w:rtl/>
        </w:rPr>
        <w:t>פלגא</w:t>
      </w:r>
      <w:proofErr w:type="spellEnd"/>
      <w:r>
        <w:rPr>
          <w:rtl/>
        </w:rPr>
        <w:t xml:space="preserve"> חכה</w:t>
      </w:r>
      <w:r w:rsidRPr="00667D81">
        <w:rPr>
          <w:rtl/>
        </w:rPr>
        <w:t xml:space="preserve">, </w:t>
      </w:r>
      <w:proofErr w:type="spellStart"/>
      <w:r w:rsidRPr="00667D81">
        <w:rPr>
          <w:rtl/>
        </w:rPr>
        <w:t>אשתכח</w:t>
      </w:r>
      <w:proofErr w:type="spellEnd"/>
      <w:r w:rsidRPr="00667D81">
        <w:rPr>
          <w:rtl/>
        </w:rPr>
        <w:t xml:space="preserve"> </w:t>
      </w:r>
      <w:proofErr w:type="spellStart"/>
      <w:r w:rsidRPr="00667D81">
        <w:rPr>
          <w:rtl/>
        </w:rPr>
        <w:t>דסילעא</w:t>
      </w:r>
      <w:proofErr w:type="spellEnd"/>
      <w:r w:rsidRPr="00667D81">
        <w:rPr>
          <w:rtl/>
        </w:rPr>
        <w:t xml:space="preserve"> שפ"ד </w:t>
      </w:r>
      <w:proofErr w:type="spellStart"/>
      <w:r w:rsidRPr="00667D81">
        <w:rPr>
          <w:rtl/>
        </w:rPr>
        <w:t>חכהקנז</w:t>
      </w:r>
      <w:proofErr w:type="spellEnd"/>
      <w:r w:rsidRPr="00667D81">
        <w:rPr>
          <w:rtl/>
        </w:rPr>
        <w:t xml:space="preserve"> הוי, </w:t>
      </w:r>
      <w:proofErr w:type="spellStart"/>
      <w:r w:rsidRPr="00667D81">
        <w:rPr>
          <w:rtl/>
        </w:rPr>
        <w:t>וחכהקנז</w:t>
      </w:r>
      <w:proofErr w:type="spellEnd"/>
      <w:r w:rsidRPr="00667D81">
        <w:rPr>
          <w:rtl/>
        </w:rPr>
        <w:t xml:space="preserve"> גופא כמה </w:t>
      </w:r>
      <w:proofErr w:type="spellStart"/>
      <w:r w:rsidRPr="00667D81">
        <w:rPr>
          <w:rtl/>
        </w:rPr>
        <w:t>הויא</w:t>
      </w:r>
      <w:proofErr w:type="spellEnd"/>
      <w:r w:rsidRPr="00667D81">
        <w:rPr>
          <w:rtl/>
        </w:rPr>
        <w:t xml:space="preserve">, מתקל </w:t>
      </w:r>
      <w:proofErr w:type="spellStart"/>
      <w:r w:rsidRPr="00667D81">
        <w:rPr>
          <w:rtl/>
        </w:rPr>
        <w:t>חדא</w:t>
      </w:r>
      <w:proofErr w:type="spellEnd"/>
      <w:r w:rsidRPr="00667D81">
        <w:rPr>
          <w:rtl/>
        </w:rPr>
        <w:t xml:space="preserve"> שעורה </w:t>
      </w:r>
      <w:proofErr w:type="spellStart"/>
      <w:r w:rsidRPr="00667D81">
        <w:rPr>
          <w:rtl/>
        </w:rPr>
        <w:t>דכספא</w:t>
      </w:r>
      <w:proofErr w:type="spellEnd"/>
      <w:r w:rsidRPr="00667D81">
        <w:rPr>
          <w:rtl/>
        </w:rPr>
        <w:t xml:space="preserve"> </w:t>
      </w:r>
      <w:proofErr w:type="spellStart"/>
      <w:r w:rsidRPr="00667D81">
        <w:rPr>
          <w:rtl/>
        </w:rPr>
        <w:t>דמינקי</w:t>
      </w:r>
      <w:proofErr w:type="spellEnd"/>
      <w:r w:rsidRPr="00667D81">
        <w:rPr>
          <w:rtl/>
        </w:rPr>
        <w:t xml:space="preserve">, וארבע מן חכה עבדן כי </w:t>
      </w:r>
      <w:proofErr w:type="spellStart"/>
      <w:r w:rsidRPr="00667D81">
        <w:rPr>
          <w:rtl/>
        </w:rPr>
        <w:t>תקלא</w:t>
      </w:r>
      <w:proofErr w:type="spellEnd"/>
      <w:r w:rsidRPr="00667D81">
        <w:rPr>
          <w:rtl/>
        </w:rPr>
        <w:t xml:space="preserve"> </w:t>
      </w:r>
      <w:proofErr w:type="spellStart"/>
      <w:r w:rsidRPr="00667D81">
        <w:rPr>
          <w:rtl/>
        </w:rPr>
        <w:t>דגרעיניתא</w:t>
      </w:r>
      <w:proofErr w:type="spellEnd"/>
      <w:r w:rsidRPr="00667D81">
        <w:rPr>
          <w:rtl/>
        </w:rPr>
        <w:t xml:space="preserve"> </w:t>
      </w:r>
      <w:proofErr w:type="spellStart"/>
      <w:r w:rsidRPr="00667D81">
        <w:rPr>
          <w:rtl/>
        </w:rPr>
        <w:t>דחרוב</w:t>
      </w:r>
      <w:proofErr w:type="spellEnd"/>
      <w:r w:rsidRPr="00667D81">
        <w:rPr>
          <w:rtl/>
        </w:rPr>
        <w:t xml:space="preserve"> </w:t>
      </w:r>
      <w:proofErr w:type="spellStart"/>
      <w:r w:rsidRPr="00667D81">
        <w:rPr>
          <w:rtl/>
        </w:rPr>
        <w:t>דמיקריא</w:t>
      </w:r>
      <w:proofErr w:type="spellEnd"/>
      <w:r w:rsidRPr="00667D81">
        <w:rPr>
          <w:rtl/>
        </w:rPr>
        <w:t xml:space="preserve"> גרה, </w:t>
      </w:r>
      <w:proofErr w:type="spellStart"/>
      <w:r w:rsidRPr="00667D81">
        <w:rPr>
          <w:rtl/>
        </w:rPr>
        <w:t>הויא</w:t>
      </w:r>
      <w:proofErr w:type="spellEnd"/>
      <w:r w:rsidRPr="00667D81">
        <w:rPr>
          <w:rtl/>
        </w:rPr>
        <w:t xml:space="preserve"> ליה </w:t>
      </w:r>
      <w:proofErr w:type="spellStart"/>
      <w:r w:rsidRPr="00667D81">
        <w:rPr>
          <w:rtl/>
        </w:rPr>
        <w:t>סילעא</w:t>
      </w:r>
      <w:proofErr w:type="spellEnd"/>
      <w:r w:rsidRPr="00667D81">
        <w:rPr>
          <w:rtl/>
        </w:rPr>
        <w:t xml:space="preserve"> צ"ו </w:t>
      </w:r>
      <w:proofErr w:type="spellStart"/>
      <w:r w:rsidRPr="00667D81">
        <w:rPr>
          <w:rtl/>
        </w:rPr>
        <w:t>גיראות</w:t>
      </w:r>
      <w:proofErr w:type="spellEnd"/>
      <w:r w:rsidRPr="00667D81">
        <w:rPr>
          <w:rtl/>
        </w:rPr>
        <w:t xml:space="preserve">, וכל </w:t>
      </w:r>
      <w:proofErr w:type="spellStart"/>
      <w:r w:rsidRPr="00667D81">
        <w:rPr>
          <w:rtl/>
        </w:rPr>
        <w:t>תמניא</w:t>
      </w:r>
      <w:proofErr w:type="spellEnd"/>
      <w:r w:rsidRPr="00667D81">
        <w:rPr>
          <w:rtl/>
        </w:rPr>
        <w:t xml:space="preserve"> </w:t>
      </w:r>
      <w:proofErr w:type="spellStart"/>
      <w:r w:rsidRPr="00667D81">
        <w:rPr>
          <w:rtl/>
        </w:rPr>
        <w:t>מנייהו</w:t>
      </w:r>
      <w:proofErr w:type="spellEnd"/>
      <w:r w:rsidRPr="00667D81">
        <w:rPr>
          <w:rtl/>
        </w:rPr>
        <w:t xml:space="preserve"> </w:t>
      </w:r>
      <w:proofErr w:type="spellStart"/>
      <w:r w:rsidRPr="00667D81">
        <w:rPr>
          <w:rtl/>
        </w:rPr>
        <w:t>הויין</w:t>
      </w:r>
      <w:proofErr w:type="spellEnd"/>
      <w:r w:rsidRPr="00667D81">
        <w:rPr>
          <w:rtl/>
        </w:rPr>
        <w:t xml:space="preserve"> כמתקיל </w:t>
      </w:r>
      <w:proofErr w:type="spellStart"/>
      <w:r w:rsidRPr="00667D81">
        <w:rPr>
          <w:rtl/>
        </w:rPr>
        <w:t>ארגינץ</w:t>
      </w:r>
      <w:proofErr w:type="spellEnd"/>
      <w:r w:rsidRPr="00667D81">
        <w:rPr>
          <w:rtl/>
        </w:rPr>
        <w:t xml:space="preserve">, </w:t>
      </w:r>
      <w:proofErr w:type="spellStart"/>
      <w:r w:rsidRPr="00667D81">
        <w:rPr>
          <w:rtl/>
        </w:rPr>
        <w:t>הויא</w:t>
      </w:r>
      <w:proofErr w:type="spellEnd"/>
      <w:r w:rsidRPr="00667D81">
        <w:rPr>
          <w:rtl/>
        </w:rPr>
        <w:t xml:space="preserve"> ליה </w:t>
      </w:r>
      <w:proofErr w:type="spellStart"/>
      <w:r w:rsidRPr="00667D81">
        <w:rPr>
          <w:rtl/>
        </w:rPr>
        <w:t>סילעא</w:t>
      </w:r>
      <w:proofErr w:type="spellEnd"/>
      <w:r w:rsidRPr="00667D81">
        <w:rPr>
          <w:rtl/>
        </w:rPr>
        <w:t xml:space="preserve"> י"ב </w:t>
      </w:r>
      <w:proofErr w:type="spellStart"/>
      <w:r>
        <w:rPr>
          <w:rtl/>
        </w:rPr>
        <w:t>ארגינץ</w:t>
      </w:r>
      <w:proofErr w:type="spellEnd"/>
      <w:r>
        <w:rPr>
          <w:rtl/>
        </w:rPr>
        <w:t xml:space="preserve"> לפום </w:t>
      </w:r>
      <w:proofErr w:type="spellStart"/>
      <w:r>
        <w:rPr>
          <w:rtl/>
        </w:rPr>
        <w:t>תקלא</w:t>
      </w:r>
      <w:proofErr w:type="spellEnd"/>
      <w:r>
        <w:rPr>
          <w:rtl/>
        </w:rPr>
        <w:t xml:space="preserve"> </w:t>
      </w:r>
      <w:proofErr w:type="spellStart"/>
      <w:r>
        <w:rPr>
          <w:rtl/>
        </w:rPr>
        <w:t>דאתרין</w:t>
      </w:r>
      <w:proofErr w:type="spellEnd"/>
      <w:r>
        <w:rPr>
          <w:rtl/>
        </w:rPr>
        <w:t xml:space="preserve">. </w:t>
      </w:r>
      <w:r w:rsidRPr="00667D81">
        <w:rPr>
          <w:rtl/>
        </w:rPr>
        <w:t xml:space="preserve">והכין אמר רבינו האיי גאון ז"ל בתשובה, מאי </w:t>
      </w:r>
      <w:proofErr w:type="spellStart"/>
      <w:r w:rsidRPr="00667D81">
        <w:rPr>
          <w:rtl/>
        </w:rPr>
        <w:t>דאשכחתון</w:t>
      </w:r>
      <w:proofErr w:type="spellEnd"/>
      <w:r w:rsidRPr="00667D81">
        <w:rPr>
          <w:rtl/>
        </w:rPr>
        <w:t xml:space="preserve"> למר רב </w:t>
      </w:r>
      <w:proofErr w:type="spellStart"/>
      <w:r w:rsidRPr="00667D81">
        <w:rPr>
          <w:rtl/>
        </w:rPr>
        <w:t>יהודאי</w:t>
      </w:r>
      <w:proofErr w:type="spellEnd"/>
      <w:r w:rsidRPr="00667D81">
        <w:rPr>
          <w:rtl/>
        </w:rPr>
        <w:t xml:space="preserve"> גאון ז"ל </w:t>
      </w:r>
      <w:proofErr w:type="spellStart"/>
      <w:r w:rsidRPr="00667D81">
        <w:rPr>
          <w:rtl/>
        </w:rPr>
        <w:t>דהאי</w:t>
      </w:r>
      <w:proofErr w:type="spellEnd"/>
      <w:r w:rsidRPr="00667D81">
        <w:rPr>
          <w:rtl/>
        </w:rPr>
        <w:t xml:space="preserve"> </w:t>
      </w:r>
      <w:proofErr w:type="spellStart"/>
      <w:r w:rsidRPr="00667D81">
        <w:rPr>
          <w:rtl/>
        </w:rPr>
        <w:t>טופיינא</w:t>
      </w:r>
      <w:proofErr w:type="spellEnd"/>
      <w:r w:rsidRPr="00667D81">
        <w:rPr>
          <w:rtl/>
        </w:rPr>
        <w:t xml:space="preserve"> משום </w:t>
      </w:r>
      <w:proofErr w:type="spellStart"/>
      <w:r w:rsidRPr="00667D81">
        <w:rPr>
          <w:rtl/>
        </w:rPr>
        <w:t>דכל</w:t>
      </w:r>
      <w:proofErr w:type="spellEnd"/>
      <w:r w:rsidRPr="00667D81">
        <w:rPr>
          <w:rtl/>
        </w:rPr>
        <w:t xml:space="preserve"> הפודה הקדש מוסיף חומש לאו ט</w:t>
      </w:r>
      <w:r>
        <w:rPr>
          <w:rtl/>
        </w:rPr>
        <w:t>עמא הוא, ולית לפדיון הקדש בהא</w:t>
      </w:r>
      <w:r w:rsidRPr="00667D81">
        <w:rPr>
          <w:rtl/>
        </w:rPr>
        <w:t xml:space="preserve"> עסק</w:t>
      </w:r>
    </w:p>
    <w:p w14:paraId="5C356377" w14:textId="77777777" w:rsidR="005073A7" w:rsidRPr="005073A7" w:rsidRDefault="005073A7" w:rsidP="005073A7">
      <w:pPr>
        <w:outlineLvl w:val="2"/>
        <w:rPr>
          <w:rFonts w:eastAsia="Calibri"/>
          <w:b/>
          <w:bCs/>
          <w:sz w:val="32"/>
          <w:szCs w:val="32"/>
          <w:u w:val="single"/>
          <w:rtl/>
        </w:rPr>
      </w:pPr>
      <w:bookmarkStart w:id="0" w:name="_Toc459557273"/>
      <w:r w:rsidRPr="005073A7">
        <w:rPr>
          <w:rFonts w:eastAsia="Calibri" w:hint="cs"/>
          <w:b/>
          <w:bCs/>
          <w:sz w:val="32"/>
          <w:szCs w:val="32"/>
          <w:u w:val="single"/>
          <w:rtl/>
        </w:rPr>
        <w:t xml:space="preserve">טיב גיטין וקידושין </w:t>
      </w:r>
      <w:r w:rsidRPr="005073A7">
        <w:rPr>
          <w:rFonts w:eastAsia="Calibri"/>
          <w:b/>
          <w:bCs/>
          <w:sz w:val="32"/>
          <w:szCs w:val="32"/>
          <w:u w:val="single"/>
          <w:rtl/>
        </w:rPr>
        <w:t>–</w:t>
      </w:r>
      <w:r w:rsidRPr="005073A7">
        <w:rPr>
          <w:rFonts w:eastAsia="Calibri" w:hint="cs"/>
          <w:b/>
          <w:bCs/>
          <w:sz w:val="32"/>
          <w:szCs w:val="32"/>
          <w:u w:val="single"/>
          <w:rtl/>
        </w:rPr>
        <w:t xml:space="preserve"> מסירת גט וכתיבת פטור בלילה</w:t>
      </w:r>
      <w:bookmarkEnd w:id="0"/>
    </w:p>
    <w:p w14:paraId="0735C40B" w14:textId="77777777" w:rsidR="005073A7" w:rsidRPr="005073A7" w:rsidRDefault="005073A7" w:rsidP="005073A7">
      <w:pPr>
        <w:outlineLvl w:val="3"/>
        <w:rPr>
          <w:rFonts w:eastAsia="Calibri"/>
          <w:color w:val="000080"/>
          <w:sz w:val="28"/>
          <w:szCs w:val="28"/>
          <w:shd w:val="clear" w:color="auto" w:fill="FFFFFF"/>
          <w:rtl/>
        </w:rPr>
      </w:pPr>
      <w:r w:rsidRPr="005073A7">
        <w:rPr>
          <w:rFonts w:eastAsia="Calibri" w:hint="cs"/>
          <w:color w:val="000080"/>
          <w:sz w:val="28"/>
          <w:szCs w:val="28"/>
          <w:shd w:val="clear" w:color="auto" w:fill="FFFFFF"/>
          <w:rtl/>
        </w:rPr>
        <w:t>קידושין ו.</w:t>
      </w:r>
    </w:p>
    <w:p w14:paraId="34AE9E7B" w14:textId="603FEA5A" w:rsidR="005073A7" w:rsidRDefault="005073A7" w:rsidP="005073A7">
      <w:pPr>
        <w:rPr>
          <w:rFonts w:eastAsia="Calibri"/>
          <w:rtl/>
        </w:rPr>
      </w:pPr>
      <w:proofErr w:type="spellStart"/>
      <w:r w:rsidRPr="005073A7">
        <w:rPr>
          <w:rFonts w:eastAsia="Calibri"/>
          <w:rtl/>
        </w:rPr>
        <w:t>דאמר</w:t>
      </w:r>
      <w:proofErr w:type="spellEnd"/>
      <w:r w:rsidRPr="005073A7">
        <w:rPr>
          <w:rFonts w:eastAsia="Calibri"/>
          <w:rtl/>
        </w:rPr>
        <w:t xml:space="preserve"> רב יהודה אמר שמואל: כל שאינו יודע בטיב גיטין וקידושין לא יהא לו עסק עמהם</w:t>
      </w:r>
    </w:p>
    <w:p w14:paraId="015C7E26" w14:textId="77777777" w:rsidR="0087735C" w:rsidRPr="0087735C" w:rsidRDefault="0087735C" w:rsidP="0087735C">
      <w:pPr>
        <w:outlineLvl w:val="3"/>
        <w:rPr>
          <w:rFonts w:eastAsia="Calibri"/>
          <w:color w:val="000080"/>
          <w:sz w:val="28"/>
          <w:szCs w:val="28"/>
          <w:rtl/>
        </w:rPr>
      </w:pPr>
      <w:r w:rsidRPr="0087735C">
        <w:rPr>
          <w:rFonts w:eastAsia="Calibri" w:hint="cs"/>
          <w:color w:val="000080"/>
          <w:sz w:val="28"/>
          <w:szCs w:val="28"/>
          <w:rtl/>
        </w:rPr>
        <w:t xml:space="preserve">רש"י שם ד"ה </w:t>
      </w:r>
      <w:r w:rsidRPr="0087735C">
        <w:rPr>
          <w:rFonts w:eastAsia="Calibri"/>
          <w:color w:val="000080"/>
          <w:sz w:val="28"/>
          <w:szCs w:val="28"/>
          <w:rtl/>
        </w:rPr>
        <w:t>לא יהא לו עסק עמהן</w:t>
      </w:r>
    </w:p>
    <w:p w14:paraId="5460322C" w14:textId="77777777" w:rsidR="0087735C" w:rsidRPr="0087735C" w:rsidRDefault="0087735C" w:rsidP="0087735C">
      <w:pPr>
        <w:rPr>
          <w:rFonts w:eastAsia="Calibri"/>
          <w:rtl/>
        </w:rPr>
      </w:pPr>
      <w:r w:rsidRPr="0087735C">
        <w:rPr>
          <w:rFonts w:eastAsia="Calibri"/>
          <w:rtl/>
        </w:rPr>
        <w:t xml:space="preserve">להיות דיין בדבר שמא יתיר איסור </w:t>
      </w:r>
      <w:proofErr w:type="spellStart"/>
      <w:r w:rsidRPr="0087735C">
        <w:rPr>
          <w:rFonts w:eastAsia="Calibri"/>
          <w:rtl/>
        </w:rPr>
        <w:t>ערוה</w:t>
      </w:r>
      <w:proofErr w:type="spellEnd"/>
      <w:r w:rsidRPr="0087735C">
        <w:rPr>
          <w:rFonts w:eastAsia="Calibri"/>
          <w:rtl/>
        </w:rPr>
        <w:t xml:space="preserve"> וזהו עיוות שאינו יכול לתקן.</w:t>
      </w:r>
    </w:p>
    <w:p w14:paraId="0971AEEF" w14:textId="77777777" w:rsidR="0087735C" w:rsidRPr="0087735C" w:rsidRDefault="0087735C" w:rsidP="0087735C">
      <w:pPr>
        <w:outlineLvl w:val="3"/>
        <w:rPr>
          <w:rFonts w:eastAsia="Calibri"/>
          <w:color w:val="000080"/>
          <w:sz w:val="28"/>
          <w:szCs w:val="28"/>
          <w:rtl/>
        </w:rPr>
      </w:pPr>
      <w:r w:rsidRPr="0087735C">
        <w:rPr>
          <w:rFonts w:eastAsia="Calibri" w:hint="cs"/>
          <w:color w:val="000080"/>
          <w:sz w:val="28"/>
          <w:szCs w:val="28"/>
          <w:rtl/>
        </w:rPr>
        <w:t xml:space="preserve">תוספות שם ד"ה </w:t>
      </w:r>
      <w:r w:rsidRPr="0087735C">
        <w:rPr>
          <w:rFonts w:eastAsia="Calibri"/>
          <w:color w:val="000080"/>
          <w:sz w:val="28"/>
          <w:szCs w:val="28"/>
          <w:rtl/>
        </w:rPr>
        <w:t>לא יהא לו עסק עמהן</w:t>
      </w:r>
    </w:p>
    <w:p w14:paraId="0F0E7815" w14:textId="4B244BB3" w:rsidR="0087735C" w:rsidRPr="005073A7" w:rsidRDefault="0087735C" w:rsidP="0087735C">
      <w:pPr>
        <w:rPr>
          <w:rFonts w:eastAsia="Calibri"/>
          <w:rtl/>
        </w:rPr>
      </w:pPr>
      <w:r w:rsidRPr="0087735C">
        <w:rPr>
          <w:rFonts w:eastAsia="Calibri"/>
          <w:rtl/>
        </w:rPr>
        <w:t xml:space="preserve">פי' בקונטרס לא יהא דיין בדבר שמא יתיר איסור </w:t>
      </w:r>
      <w:proofErr w:type="spellStart"/>
      <w:r w:rsidRPr="0087735C">
        <w:rPr>
          <w:rFonts w:eastAsia="Calibri"/>
          <w:rtl/>
        </w:rPr>
        <w:t>ערוה</w:t>
      </w:r>
      <w:proofErr w:type="spellEnd"/>
      <w:r w:rsidRPr="0087735C">
        <w:rPr>
          <w:rFonts w:eastAsia="Calibri"/>
          <w:rtl/>
        </w:rPr>
        <w:t xml:space="preserve"> וזהו עיוות שאינו יכול לתקן </w:t>
      </w:r>
      <w:proofErr w:type="spellStart"/>
      <w:r w:rsidRPr="0087735C">
        <w:rPr>
          <w:rFonts w:eastAsia="Calibri"/>
          <w:rtl/>
        </w:rPr>
        <w:t>והר"ר</w:t>
      </w:r>
      <w:proofErr w:type="spellEnd"/>
      <w:r w:rsidRPr="0087735C">
        <w:rPr>
          <w:rFonts w:eastAsia="Calibri"/>
          <w:rtl/>
        </w:rPr>
        <w:t xml:space="preserve"> עזריאל פי' שלא ידבר עם הנשים על עסקי קידושין לקדשם שפעמים שתהא מקודשת באמירתם או בנתינתם ולא יבין וקשה </w:t>
      </w:r>
      <w:proofErr w:type="spellStart"/>
      <w:r w:rsidRPr="0087735C">
        <w:rPr>
          <w:rFonts w:eastAsia="Calibri"/>
          <w:rtl/>
        </w:rPr>
        <w:t>תינח</w:t>
      </w:r>
      <w:proofErr w:type="spellEnd"/>
      <w:r w:rsidRPr="0087735C">
        <w:rPr>
          <w:rFonts w:eastAsia="Calibri"/>
          <w:rtl/>
        </w:rPr>
        <w:t xml:space="preserve"> בקידושין בגירושין מה בכך אם יסבור שאינה [מגורשת] ושמא איכא </w:t>
      </w:r>
      <w:proofErr w:type="spellStart"/>
      <w:r w:rsidRPr="0087735C">
        <w:rPr>
          <w:rFonts w:eastAsia="Calibri"/>
          <w:rtl/>
        </w:rPr>
        <w:t>למיחש</w:t>
      </w:r>
      <w:proofErr w:type="spellEnd"/>
      <w:r w:rsidRPr="0087735C">
        <w:rPr>
          <w:rFonts w:eastAsia="Calibri"/>
          <w:rtl/>
        </w:rPr>
        <w:t xml:space="preserve"> לכהן מיהו לישנא </w:t>
      </w:r>
      <w:proofErr w:type="spellStart"/>
      <w:r w:rsidRPr="0087735C">
        <w:rPr>
          <w:rFonts w:eastAsia="Calibri"/>
          <w:rtl/>
        </w:rPr>
        <w:t>דעמהן</w:t>
      </w:r>
      <w:proofErr w:type="spellEnd"/>
      <w:r w:rsidRPr="0087735C">
        <w:rPr>
          <w:rFonts w:eastAsia="Calibri"/>
          <w:rtl/>
        </w:rPr>
        <w:t xml:space="preserve"> לא משמע הכי </w:t>
      </w:r>
      <w:proofErr w:type="spellStart"/>
      <w:r w:rsidRPr="0087735C">
        <w:rPr>
          <w:rFonts w:eastAsia="Calibri"/>
          <w:rtl/>
        </w:rPr>
        <w:t>דאין</w:t>
      </w:r>
      <w:proofErr w:type="spellEnd"/>
      <w:r w:rsidRPr="0087735C">
        <w:rPr>
          <w:rFonts w:eastAsia="Calibri"/>
          <w:rtl/>
        </w:rPr>
        <w:t xml:space="preserve"> אדם יכול </w:t>
      </w:r>
      <w:proofErr w:type="spellStart"/>
      <w:r w:rsidRPr="0087735C">
        <w:rPr>
          <w:rFonts w:eastAsia="Calibri"/>
          <w:rtl/>
        </w:rPr>
        <w:t>ליתן</w:t>
      </w:r>
      <w:proofErr w:type="spellEnd"/>
      <w:r w:rsidRPr="0087735C">
        <w:rPr>
          <w:rFonts w:eastAsia="Calibri"/>
          <w:rtl/>
        </w:rPr>
        <w:t xml:space="preserve"> גט אלא לאשתו ועוד דלקמן </w:t>
      </w:r>
      <w:proofErr w:type="spellStart"/>
      <w:r w:rsidRPr="0087735C">
        <w:rPr>
          <w:rFonts w:eastAsia="Calibri"/>
          <w:rtl/>
        </w:rPr>
        <w:t>בפרקין</w:t>
      </w:r>
      <w:proofErr w:type="spellEnd"/>
      <w:r w:rsidRPr="0087735C">
        <w:rPr>
          <w:rFonts w:eastAsia="Calibri"/>
          <w:rtl/>
        </w:rPr>
        <w:t xml:space="preserve"> (דף </w:t>
      </w:r>
      <w:proofErr w:type="spellStart"/>
      <w:r w:rsidRPr="0087735C">
        <w:rPr>
          <w:rFonts w:eastAsia="Calibri"/>
          <w:rtl/>
        </w:rPr>
        <w:t>יג</w:t>
      </w:r>
      <w:proofErr w:type="spellEnd"/>
      <w:r w:rsidRPr="0087735C">
        <w:rPr>
          <w:rFonts w:eastAsia="Calibri"/>
          <w:rtl/>
        </w:rPr>
        <w:t xml:space="preserve">.) משמע שיש חשש איסור אשת איש </w:t>
      </w:r>
      <w:proofErr w:type="spellStart"/>
      <w:r w:rsidRPr="0087735C">
        <w:rPr>
          <w:rFonts w:eastAsia="Calibri"/>
          <w:rtl/>
        </w:rPr>
        <w:t>דאמר</w:t>
      </w:r>
      <w:proofErr w:type="spellEnd"/>
      <w:r w:rsidRPr="0087735C">
        <w:rPr>
          <w:rFonts w:eastAsia="Calibri"/>
          <w:rtl/>
        </w:rPr>
        <w:t xml:space="preserve"> </w:t>
      </w:r>
      <w:proofErr w:type="spellStart"/>
      <w:r w:rsidRPr="0087735C">
        <w:rPr>
          <w:rFonts w:eastAsia="Calibri"/>
          <w:rtl/>
        </w:rPr>
        <w:t>וקשין</w:t>
      </w:r>
      <w:proofErr w:type="spellEnd"/>
      <w:r w:rsidRPr="0087735C">
        <w:rPr>
          <w:rFonts w:eastAsia="Calibri"/>
          <w:rtl/>
        </w:rPr>
        <w:t xml:space="preserve"> לעולם מדור המבול ומיהו יש לומר </w:t>
      </w:r>
      <w:proofErr w:type="spellStart"/>
      <w:r w:rsidRPr="0087735C">
        <w:rPr>
          <w:rFonts w:eastAsia="Calibri"/>
          <w:rtl/>
        </w:rPr>
        <w:t>דאיכא</w:t>
      </w:r>
      <w:proofErr w:type="spellEnd"/>
      <w:r w:rsidRPr="0087735C">
        <w:rPr>
          <w:rFonts w:eastAsia="Calibri"/>
          <w:rtl/>
        </w:rPr>
        <w:t xml:space="preserve"> </w:t>
      </w:r>
      <w:proofErr w:type="spellStart"/>
      <w:r w:rsidRPr="0087735C">
        <w:rPr>
          <w:rFonts w:eastAsia="Calibri"/>
          <w:rtl/>
        </w:rPr>
        <w:t>למיחש</w:t>
      </w:r>
      <w:proofErr w:type="spellEnd"/>
      <w:r w:rsidRPr="0087735C">
        <w:rPr>
          <w:rFonts w:eastAsia="Calibri"/>
          <w:rtl/>
        </w:rPr>
        <w:t xml:space="preserve"> אם פשטה ידה וקבלה קידושין מאחר.</w:t>
      </w:r>
    </w:p>
    <w:p w14:paraId="2A02AF46" w14:textId="77777777" w:rsidR="005073A7" w:rsidRPr="005073A7" w:rsidRDefault="005073A7" w:rsidP="005073A7">
      <w:pPr>
        <w:outlineLvl w:val="3"/>
        <w:rPr>
          <w:rFonts w:eastAsia="Calibri"/>
          <w:color w:val="000080"/>
          <w:sz w:val="28"/>
          <w:szCs w:val="28"/>
          <w:shd w:val="clear" w:color="auto" w:fill="FFFFFF"/>
          <w:rtl/>
        </w:rPr>
      </w:pPr>
      <w:r w:rsidRPr="005073A7">
        <w:rPr>
          <w:rFonts w:eastAsia="Calibri" w:hint="cs"/>
          <w:color w:val="000080"/>
          <w:sz w:val="28"/>
          <w:szCs w:val="28"/>
          <w:shd w:val="clear" w:color="auto" w:fill="FFFFFF"/>
          <w:rtl/>
        </w:rPr>
        <w:t xml:space="preserve">שלחן ערוך יורה דעה </w:t>
      </w:r>
      <w:proofErr w:type="spellStart"/>
      <w:r w:rsidRPr="005073A7">
        <w:rPr>
          <w:rFonts w:eastAsia="Calibri" w:hint="cs"/>
          <w:color w:val="000080"/>
          <w:sz w:val="28"/>
          <w:szCs w:val="28"/>
          <w:shd w:val="clear" w:color="auto" w:fill="FFFFFF"/>
          <w:rtl/>
        </w:rPr>
        <w:t>רמב:יד</w:t>
      </w:r>
      <w:proofErr w:type="spellEnd"/>
      <w:r w:rsidRPr="005073A7">
        <w:rPr>
          <w:rFonts w:eastAsia="Calibri" w:hint="cs"/>
          <w:color w:val="000080"/>
          <w:sz w:val="28"/>
          <w:szCs w:val="28"/>
          <w:shd w:val="clear" w:color="auto" w:fill="FFFFFF"/>
          <w:rtl/>
        </w:rPr>
        <w:t xml:space="preserve"> </w:t>
      </w:r>
      <w:proofErr w:type="spellStart"/>
      <w:r w:rsidRPr="005073A7">
        <w:rPr>
          <w:rFonts w:eastAsia="Calibri" w:hint="cs"/>
          <w:color w:val="000080"/>
          <w:sz w:val="28"/>
          <w:szCs w:val="28"/>
          <w:shd w:val="clear" w:color="auto" w:fill="FFFFFF"/>
          <w:rtl/>
        </w:rPr>
        <w:t>בהג"ה</w:t>
      </w:r>
      <w:proofErr w:type="spellEnd"/>
    </w:p>
    <w:p w14:paraId="440ADB0F" w14:textId="62C960A0" w:rsidR="005073A7" w:rsidRPr="005073A7" w:rsidRDefault="005073A7" w:rsidP="005073A7">
      <w:pPr>
        <w:rPr>
          <w:rFonts w:eastAsia="Calibri"/>
          <w:rtl/>
        </w:rPr>
      </w:pPr>
      <w:r w:rsidRPr="005073A7">
        <w:rPr>
          <w:rFonts w:eastAsia="Calibri"/>
          <w:rtl/>
        </w:rPr>
        <w:t>ועוד נ"ל שמותר</w:t>
      </w:r>
      <w:r w:rsidR="00170A78">
        <w:rPr>
          <w:rFonts w:eastAsia="Calibri"/>
          <w:rtl/>
        </w:rPr>
        <w:t xml:space="preserve"> לתת מורינו לאחד שיסדר גיטין,</w:t>
      </w:r>
      <w:r w:rsidRPr="005073A7">
        <w:rPr>
          <w:rFonts w:eastAsia="Calibri"/>
          <w:rtl/>
        </w:rPr>
        <w:t xml:space="preserve"> ואף על פי שמדין הסמיכה שבימים הראשונים לא הוי </w:t>
      </w:r>
      <w:proofErr w:type="spellStart"/>
      <w:r w:rsidRPr="005073A7">
        <w:rPr>
          <w:rFonts w:eastAsia="Calibri"/>
          <w:rtl/>
        </w:rPr>
        <w:t>דינא</w:t>
      </w:r>
      <w:proofErr w:type="spellEnd"/>
      <w:r w:rsidRPr="005073A7">
        <w:rPr>
          <w:rFonts w:eastAsia="Calibri"/>
          <w:rtl/>
        </w:rPr>
        <w:t xml:space="preserve"> הכי, מ"מ עכשיו אינו אלא נטילת רשות בעלמא ושרי.</w:t>
      </w:r>
    </w:p>
    <w:p w14:paraId="08BFFEE3" w14:textId="47873268" w:rsidR="001A759A" w:rsidRPr="001A759A" w:rsidRDefault="005073A7" w:rsidP="001A759A">
      <w:pPr>
        <w:pStyle w:val="Heading2"/>
        <w:rPr>
          <w:shd w:val="clear" w:color="auto" w:fill="FFFFFF"/>
          <w:rtl/>
        </w:rPr>
      </w:pPr>
      <w:r w:rsidRPr="005073A7">
        <w:rPr>
          <w:shd w:val="clear" w:color="auto" w:fill="FFFFFF"/>
          <w:rtl/>
          <w:lang w:val="he"/>
        </w:rPr>
        <w:t>רש"י גיטין ה</w:t>
      </w:r>
      <w:r w:rsidRPr="005073A7">
        <w:rPr>
          <w:shd w:val="clear" w:color="auto" w:fill="FFFFFF"/>
          <w:rtl/>
          <w:lang w:val="he" w:bidi="he"/>
        </w:rPr>
        <w:t>:</w:t>
      </w:r>
      <w:r w:rsidR="001A759A">
        <w:rPr>
          <w:rFonts w:hint="cs"/>
          <w:shd w:val="clear" w:color="auto" w:fill="FFFFFF"/>
          <w:rtl/>
        </w:rPr>
        <w:t xml:space="preserve"> ד"ה </w:t>
      </w:r>
      <w:r w:rsidRPr="005073A7">
        <w:rPr>
          <w:rFonts w:eastAsia="Narkisim"/>
          <w:rtl/>
          <w:lang w:val="he"/>
        </w:rPr>
        <w:t xml:space="preserve">ממונה </w:t>
      </w:r>
      <w:proofErr w:type="spellStart"/>
      <w:r w:rsidRPr="005073A7">
        <w:rPr>
          <w:rFonts w:eastAsia="Narkisim"/>
          <w:rtl/>
          <w:lang w:val="he"/>
        </w:rPr>
        <w:t>אגיטי</w:t>
      </w:r>
      <w:proofErr w:type="spellEnd"/>
    </w:p>
    <w:p w14:paraId="331A4BDE" w14:textId="0925C33F" w:rsidR="005073A7" w:rsidRPr="005073A7" w:rsidRDefault="005073A7" w:rsidP="001A759A">
      <w:pPr>
        <w:rPr>
          <w:rFonts w:eastAsia="Calibri"/>
        </w:rPr>
      </w:pPr>
      <w:proofErr w:type="spellStart"/>
      <w:r w:rsidRPr="005073A7">
        <w:rPr>
          <w:rFonts w:eastAsia="Narkisim"/>
          <w:rtl/>
          <w:lang w:val="he"/>
        </w:rPr>
        <w:t>דקי"ל</w:t>
      </w:r>
      <w:proofErr w:type="spellEnd"/>
      <w:r w:rsidRPr="005073A7">
        <w:rPr>
          <w:rFonts w:eastAsia="Narkisim"/>
          <w:rtl/>
          <w:lang w:val="he"/>
        </w:rPr>
        <w:t xml:space="preserve"> (קידושין דף ו:) כל שאינו יודע בטיב גיטין וקידושין לא יהא לו עסק עמהן והוו ממנו גברא רבה </w:t>
      </w:r>
      <w:proofErr w:type="spellStart"/>
      <w:r w:rsidRPr="005073A7">
        <w:rPr>
          <w:rFonts w:eastAsia="Narkisim"/>
          <w:rtl/>
          <w:lang w:val="he"/>
        </w:rPr>
        <w:t>לאורויי</w:t>
      </w:r>
      <w:proofErr w:type="spellEnd"/>
      <w:r w:rsidRPr="005073A7">
        <w:rPr>
          <w:rFonts w:eastAsia="Narkisim"/>
          <w:rtl/>
          <w:lang w:val="he"/>
        </w:rPr>
        <w:t xml:space="preserve"> </w:t>
      </w:r>
      <w:proofErr w:type="spellStart"/>
      <w:r w:rsidRPr="005073A7">
        <w:rPr>
          <w:rFonts w:eastAsia="Narkisim"/>
          <w:rtl/>
          <w:lang w:val="he"/>
        </w:rPr>
        <w:t>היכי</w:t>
      </w:r>
      <w:proofErr w:type="spellEnd"/>
      <w:r w:rsidRPr="005073A7">
        <w:rPr>
          <w:rFonts w:eastAsia="Narkisim"/>
          <w:rtl/>
          <w:lang w:val="he"/>
        </w:rPr>
        <w:t xml:space="preserve"> נעביד</w:t>
      </w:r>
      <w:r w:rsidRPr="005073A7">
        <w:rPr>
          <w:rFonts w:eastAsia="Narkisim"/>
          <w:rtl/>
          <w:lang w:val="he" w:bidi="he"/>
        </w:rPr>
        <w:t>.</w:t>
      </w:r>
    </w:p>
    <w:p w14:paraId="12DD5FAA" w14:textId="77777777" w:rsidR="005073A7" w:rsidRPr="005073A7" w:rsidRDefault="005073A7" w:rsidP="005073A7">
      <w:pPr>
        <w:outlineLvl w:val="3"/>
        <w:rPr>
          <w:rFonts w:eastAsia="Calibri"/>
          <w:color w:val="000080"/>
          <w:sz w:val="28"/>
          <w:szCs w:val="28"/>
          <w:shd w:val="clear" w:color="auto" w:fill="FFFFFF"/>
          <w:rtl/>
        </w:rPr>
      </w:pPr>
      <w:r w:rsidRPr="005073A7">
        <w:rPr>
          <w:rFonts w:eastAsia="Calibri" w:hint="cs"/>
          <w:color w:val="000080"/>
          <w:sz w:val="28"/>
          <w:szCs w:val="28"/>
          <w:shd w:val="clear" w:color="auto" w:fill="FFFFFF"/>
          <w:rtl/>
        </w:rPr>
        <w:lastRenderedPageBreak/>
        <w:t xml:space="preserve">שלחן ערוך אבן העזר </w:t>
      </w:r>
      <w:proofErr w:type="spellStart"/>
      <w:r w:rsidRPr="005073A7">
        <w:rPr>
          <w:rFonts w:eastAsia="Calibri" w:hint="cs"/>
          <w:color w:val="000080"/>
          <w:sz w:val="28"/>
          <w:szCs w:val="28"/>
          <w:shd w:val="clear" w:color="auto" w:fill="FFFFFF"/>
          <w:rtl/>
        </w:rPr>
        <w:t>קכג:ה</w:t>
      </w:r>
      <w:proofErr w:type="spellEnd"/>
      <w:r w:rsidRPr="005073A7">
        <w:rPr>
          <w:rFonts w:eastAsia="Calibri" w:hint="cs"/>
          <w:color w:val="000080"/>
          <w:sz w:val="28"/>
          <w:szCs w:val="28"/>
          <w:shd w:val="clear" w:color="auto" w:fill="FFFFFF"/>
          <w:rtl/>
        </w:rPr>
        <w:t xml:space="preserve"> </w:t>
      </w:r>
      <w:proofErr w:type="spellStart"/>
      <w:r w:rsidRPr="005073A7">
        <w:rPr>
          <w:rFonts w:eastAsia="Calibri" w:hint="cs"/>
          <w:color w:val="000080"/>
          <w:sz w:val="28"/>
          <w:szCs w:val="28"/>
          <w:shd w:val="clear" w:color="auto" w:fill="FFFFFF"/>
          <w:rtl/>
        </w:rPr>
        <w:t>בהג"ה</w:t>
      </w:r>
      <w:proofErr w:type="spellEnd"/>
    </w:p>
    <w:p w14:paraId="51ABB255" w14:textId="77777777" w:rsidR="005073A7" w:rsidRPr="005073A7" w:rsidRDefault="005073A7" w:rsidP="005073A7">
      <w:pPr>
        <w:rPr>
          <w:rFonts w:eastAsia="Calibri"/>
          <w:rtl/>
        </w:rPr>
      </w:pPr>
      <w:r w:rsidRPr="005073A7">
        <w:rPr>
          <w:rFonts w:eastAsia="Calibri"/>
          <w:rtl/>
        </w:rPr>
        <w:t>ואין לגרש בלילה, ואם גירש בלילה י"א דהוי גט פסול (ר"י מינץ)</w:t>
      </w:r>
      <w:r w:rsidRPr="005073A7">
        <w:rPr>
          <w:rFonts w:eastAsia="Calibri"/>
          <w:vertAlign w:val="superscript"/>
          <w:rtl/>
        </w:rPr>
        <w:footnoteReference w:id="2"/>
      </w:r>
    </w:p>
    <w:p w14:paraId="42E53BD9" w14:textId="77777777" w:rsidR="005073A7" w:rsidRPr="005073A7" w:rsidRDefault="005073A7" w:rsidP="005073A7">
      <w:pPr>
        <w:outlineLvl w:val="3"/>
        <w:rPr>
          <w:rFonts w:eastAsia="Calibri"/>
          <w:color w:val="000080"/>
          <w:sz w:val="28"/>
          <w:szCs w:val="28"/>
          <w:shd w:val="clear" w:color="auto" w:fill="FFFFFF"/>
          <w:rtl/>
        </w:rPr>
      </w:pPr>
      <w:r w:rsidRPr="005073A7">
        <w:rPr>
          <w:rFonts w:eastAsia="Calibri" w:hint="cs"/>
          <w:color w:val="000080"/>
          <w:sz w:val="28"/>
          <w:szCs w:val="28"/>
          <w:shd w:val="clear" w:color="auto" w:fill="FFFFFF"/>
          <w:rtl/>
        </w:rPr>
        <w:t xml:space="preserve">שלחן ערוך אבן העזר </w:t>
      </w:r>
      <w:proofErr w:type="spellStart"/>
      <w:r w:rsidRPr="005073A7">
        <w:rPr>
          <w:rFonts w:eastAsia="Calibri" w:hint="cs"/>
          <w:color w:val="000080"/>
          <w:sz w:val="28"/>
          <w:szCs w:val="28"/>
          <w:shd w:val="clear" w:color="auto" w:fill="FFFFFF"/>
          <w:rtl/>
        </w:rPr>
        <w:t>קמב:ג-ד</w:t>
      </w:r>
      <w:proofErr w:type="spellEnd"/>
    </w:p>
    <w:p w14:paraId="6F35CCEB" w14:textId="77777777" w:rsidR="005073A7" w:rsidRPr="005073A7" w:rsidRDefault="005073A7" w:rsidP="005073A7">
      <w:pPr>
        <w:outlineLvl w:val="3"/>
        <w:rPr>
          <w:rFonts w:eastAsia="Calibri"/>
          <w:color w:val="000080"/>
          <w:sz w:val="28"/>
          <w:szCs w:val="28"/>
          <w:shd w:val="clear" w:color="auto" w:fill="FFFFFF"/>
          <w:rtl/>
        </w:rPr>
      </w:pPr>
      <w:r w:rsidRPr="005073A7">
        <w:rPr>
          <w:rFonts w:eastAsia="Calibri" w:hint="cs"/>
          <w:color w:val="000080"/>
          <w:sz w:val="28"/>
          <w:szCs w:val="28"/>
          <w:shd w:val="clear" w:color="auto" w:fill="FFFFFF"/>
          <w:rtl/>
        </w:rPr>
        <w:t>ים של שלמה כתובות א:ב</w:t>
      </w:r>
    </w:p>
    <w:p w14:paraId="7E035272" w14:textId="77777777" w:rsidR="005073A7" w:rsidRPr="005073A7" w:rsidRDefault="005073A7" w:rsidP="005073A7">
      <w:pPr>
        <w:rPr>
          <w:rFonts w:eastAsia="Calibri"/>
        </w:rPr>
      </w:pPr>
      <w:r w:rsidRPr="005073A7">
        <w:rPr>
          <w:rFonts w:eastAsia="Calibri"/>
          <w:rtl/>
        </w:rPr>
        <w:t xml:space="preserve">דין בדיעבד אין חשש בנתינת הגט בלילה, על ידי שליח, </w:t>
      </w:r>
      <w:proofErr w:type="spellStart"/>
      <w:r w:rsidRPr="005073A7">
        <w:rPr>
          <w:rFonts w:eastAsia="Calibri"/>
          <w:rtl/>
        </w:rPr>
        <w:t>והיכא</w:t>
      </w:r>
      <w:proofErr w:type="spellEnd"/>
      <w:r w:rsidRPr="005073A7">
        <w:rPr>
          <w:rFonts w:eastAsia="Calibri"/>
          <w:rtl/>
        </w:rPr>
        <w:t xml:space="preserve"> </w:t>
      </w:r>
      <w:proofErr w:type="spellStart"/>
      <w:r w:rsidRPr="005073A7">
        <w:rPr>
          <w:rFonts w:eastAsia="Calibri"/>
          <w:rtl/>
        </w:rPr>
        <w:t>דאיכא</w:t>
      </w:r>
      <w:proofErr w:type="spellEnd"/>
      <w:r w:rsidRPr="005073A7">
        <w:rPr>
          <w:rFonts w:eastAsia="Calibri"/>
          <w:rtl/>
        </w:rPr>
        <w:t xml:space="preserve"> חשש </w:t>
      </w:r>
      <w:proofErr w:type="spellStart"/>
      <w:r w:rsidRPr="005073A7">
        <w:rPr>
          <w:rFonts w:eastAsia="Calibri"/>
          <w:rtl/>
        </w:rPr>
        <w:t>עיגונא</w:t>
      </w:r>
      <w:proofErr w:type="spellEnd"/>
      <w:r w:rsidRPr="005073A7">
        <w:rPr>
          <w:rFonts w:eastAsia="Calibri"/>
          <w:rtl/>
        </w:rPr>
        <w:t xml:space="preserve">, נותנו אפילו על ידי הבעל, וכל שכן </w:t>
      </w:r>
      <w:proofErr w:type="spellStart"/>
      <w:r w:rsidRPr="005073A7">
        <w:rPr>
          <w:rFonts w:eastAsia="Calibri"/>
          <w:rtl/>
        </w:rPr>
        <w:t>שיכולין</w:t>
      </w:r>
      <w:proofErr w:type="spellEnd"/>
      <w:r w:rsidRPr="005073A7">
        <w:rPr>
          <w:rFonts w:eastAsia="Calibri"/>
          <w:rtl/>
        </w:rPr>
        <w:t xml:space="preserve"> לכותבו </w:t>
      </w:r>
      <w:proofErr w:type="spellStart"/>
      <w:r w:rsidRPr="005073A7">
        <w:rPr>
          <w:rFonts w:eastAsia="Calibri"/>
          <w:rtl/>
        </w:rPr>
        <w:t>וליתנו</w:t>
      </w:r>
      <w:proofErr w:type="spellEnd"/>
      <w:r w:rsidRPr="005073A7">
        <w:rPr>
          <w:rFonts w:eastAsia="Calibri"/>
          <w:rtl/>
        </w:rPr>
        <w:t xml:space="preserve"> בלילה</w:t>
      </w:r>
      <w:r w:rsidRPr="005073A7">
        <w:rPr>
          <w:rFonts w:eastAsia="Calibri" w:hint="cs"/>
          <w:rtl/>
        </w:rPr>
        <w:t>...</w:t>
      </w:r>
    </w:p>
    <w:p w14:paraId="607EE203" w14:textId="77777777" w:rsidR="005073A7" w:rsidRPr="005073A7" w:rsidRDefault="005073A7" w:rsidP="005073A7">
      <w:pPr>
        <w:outlineLvl w:val="3"/>
        <w:rPr>
          <w:rFonts w:eastAsia="Calibri"/>
          <w:color w:val="000080"/>
          <w:sz w:val="28"/>
          <w:szCs w:val="28"/>
          <w:shd w:val="clear" w:color="auto" w:fill="FFFFFF"/>
          <w:rtl/>
        </w:rPr>
      </w:pPr>
      <w:r w:rsidRPr="005073A7">
        <w:rPr>
          <w:rFonts w:eastAsia="Calibri"/>
          <w:color w:val="000080"/>
          <w:sz w:val="28"/>
          <w:szCs w:val="28"/>
          <w:shd w:val="clear" w:color="auto" w:fill="FFFFFF"/>
          <w:rtl/>
        </w:rPr>
        <w:t xml:space="preserve">רש"י סנהדרין </w:t>
      </w:r>
      <w:r w:rsidRPr="005073A7">
        <w:rPr>
          <w:rFonts w:eastAsia="Calibri" w:hint="cs"/>
          <w:color w:val="000080"/>
          <w:sz w:val="28"/>
          <w:szCs w:val="28"/>
          <w:shd w:val="clear" w:color="auto" w:fill="FFFFFF"/>
          <w:rtl/>
        </w:rPr>
        <w:t xml:space="preserve">ב. </w:t>
      </w:r>
      <w:r w:rsidRPr="005073A7">
        <w:rPr>
          <w:rFonts w:eastAsia="Calibri"/>
          <w:color w:val="000080"/>
          <w:sz w:val="28"/>
          <w:szCs w:val="28"/>
          <w:shd w:val="clear" w:color="auto" w:fill="FFFFFF"/>
          <w:rtl/>
        </w:rPr>
        <w:t xml:space="preserve">בד"ה </w:t>
      </w:r>
      <w:proofErr w:type="spellStart"/>
      <w:r w:rsidRPr="005073A7">
        <w:rPr>
          <w:rFonts w:eastAsia="Calibri"/>
          <w:color w:val="000080"/>
          <w:sz w:val="28"/>
          <w:szCs w:val="28"/>
          <w:shd w:val="clear" w:color="auto" w:fill="FFFFFF"/>
          <w:rtl/>
        </w:rPr>
        <w:t>המיאונין</w:t>
      </w:r>
      <w:proofErr w:type="spellEnd"/>
    </w:p>
    <w:p w14:paraId="7EB17E01" w14:textId="77777777" w:rsidR="005073A7" w:rsidRPr="005073A7" w:rsidRDefault="005073A7" w:rsidP="005073A7">
      <w:pPr>
        <w:outlineLvl w:val="3"/>
        <w:rPr>
          <w:rFonts w:eastAsia="Calibri"/>
          <w:color w:val="000080"/>
          <w:sz w:val="28"/>
          <w:szCs w:val="28"/>
          <w:shd w:val="clear" w:color="auto" w:fill="FFFFFF"/>
        </w:rPr>
      </w:pPr>
      <w:r w:rsidRPr="005073A7">
        <w:rPr>
          <w:rFonts w:eastAsia="Calibri" w:hint="cs"/>
          <w:color w:val="000080"/>
          <w:sz w:val="28"/>
          <w:szCs w:val="28"/>
          <w:shd w:val="clear" w:color="auto" w:fill="FFFFFF"/>
          <w:rtl/>
        </w:rPr>
        <w:t xml:space="preserve">שו"ת </w:t>
      </w:r>
      <w:r w:rsidRPr="005073A7">
        <w:rPr>
          <w:rFonts w:eastAsia="Calibri"/>
          <w:color w:val="000080"/>
          <w:sz w:val="28"/>
          <w:szCs w:val="28"/>
          <w:shd w:val="clear" w:color="auto" w:fill="FFFFFF"/>
          <w:rtl/>
        </w:rPr>
        <w:t>נ</w:t>
      </w:r>
      <w:r w:rsidRPr="005073A7">
        <w:rPr>
          <w:rFonts w:eastAsia="Calibri" w:hint="cs"/>
          <w:color w:val="000080"/>
          <w:sz w:val="28"/>
          <w:szCs w:val="28"/>
          <w:shd w:val="clear" w:color="auto" w:fill="FFFFFF"/>
          <w:rtl/>
        </w:rPr>
        <w:t xml:space="preserve">ודע ביהודה </w:t>
      </w:r>
      <w:proofErr w:type="spellStart"/>
      <w:r w:rsidRPr="005073A7">
        <w:rPr>
          <w:rFonts w:eastAsia="Calibri"/>
          <w:color w:val="000080"/>
          <w:sz w:val="28"/>
          <w:szCs w:val="28"/>
          <w:shd w:val="clear" w:color="auto" w:fill="FFFFFF"/>
          <w:rtl/>
        </w:rPr>
        <w:t>תניינא</w:t>
      </w:r>
      <w:proofErr w:type="spellEnd"/>
      <w:r w:rsidRPr="005073A7">
        <w:rPr>
          <w:rFonts w:eastAsia="Calibri"/>
          <w:color w:val="000080"/>
          <w:sz w:val="28"/>
          <w:szCs w:val="28"/>
          <w:shd w:val="clear" w:color="auto" w:fill="FFFFFF"/>
          <w:rtl/>
        </w:rPr>
        <w:t xml:space="preserve"> </w:t>
      </w:r>
      <w:r w:rsidRPr="005073A7">
        <w:rPr>
          <w:rFonts w:eastAsia="Calibri" w:hint="cs"/>
          <w:color w:val="000080"/>
          <w:sz w:val="28"/>
          <w:szCs w:val="28"/>
          <w:shd w:val="clear" w:color="auto" w:fill="FFFFFF"/>
          <w:rtl/>
        </w:rPr>
        <w:t xml:space="preserve">אבן העזר </w:t>
      </w:r>
      <w:r w:rsidRPr="005073A7">
        <w:rPr>
          <w:rFonts w:eastAsia="Calibri"/>
          <w:color w:val="000080"/>
          <w:sz w:val="28"/>
          <w:szCs w:val="28"/>
          <w:shd w:val="clear" w:color="auto" w:fill="FFFFFF"/>
          <w:rtl/>
        </w:rPr>
        <w:t>סי' קי"ד</w:t>
      </w:r>
      <w:r w:rsidRPr="005073A7">
        <w:rPr>
          <w:rFonts w:eastAsia="Calibri"/>
          <w:color w:val="000080"/>
          <w:sz w:val="28"/>
          <w:szCs w:val="28"/>
          <w:vertAlign w:val="superscript"/>
          <w:rtl/>
        </w:rPr>
        <w:footnoteReference w:id="3"/>
      </w:r>
    </w:p>
    <w:p w14:paraId="7A3BE24C" w14:textId="77777777" w:rsidR="005073A7" w:rsidRPr="005073A7" w:rsidRDefault="005073A7" w:rsidP="005073A7">
      <w:pPr>
        <w:outlineLvl w:val="3"/>
        <w:rPr>
          <w:rFonts w:eastAsia="Calibri"/>
          <w:color w:val="000080"/>
          <w:sz w:val="28"/>
          <w:szCs w:val="28"/>
          <w:shd w:val="clear" w:color="auto" w:fill="FFFFFF"/>
          <w:rtl/>
        </w:rPr>
      </w:pPr>
      <w:r w:rsidRPr="005073A7">
        <w:rPr>
          <w:rFonts w:eastAsia="Calibri" w:hint="cs"/>
          <w:color w:val="000080"/>
          <w:sz w:val="28"/>
          <w:szCs w:val="28"/>
          <w:shd w:val="clear" w:color="auto" w:fill="FFFFFF"/>
          <w:rtl/>
        </w:rPr>
        <w:t>שלחן ערוך סידור הגט סימן פח-פט</w:t>
      </w:r>
    </w:p>
    <w:p w14:paraId="4CA5209B" w14:textId="63F6BEE3" w:rsidR="005073A7" w:rsidRDefault="005073A7" w:rsidP="005073A7">
      <w:pPr>
        <w:rPr>
          <w:rFonts w:eastAsia="Calibri"/>
          <w:rtl/>
        </w:rPr>
      </w:pPr>
      <w:r w:rsidRPr="005073A7">
        <w:rPr>
          <w:rFonts w:eastAsia="Calibri"/>
          <w:rtl/>
        </w:rPr>
        <w:t>נתינת הגט, יש מי שאומר שצריך להיות ביום ולא בלילה</w:t>
      </w:r>
      <w:r w:rsidRPr="005073A7">
        <w:rPr>
          <w:rFonts w:eastAsia="Calibri" w:hint="cs"/>
          <w:rtl/>
        </w:rPr>
        <w:t>...</w:t>
      </w:r>
      <w:r w:rsidRPr="005073A7">
        <w:rPr>
          <w:rFonts w:eastAsia="Calibri"/>
          <w:rtl/>
        </w:rPr>
        <w:t xml:space="preserve"> אם לא בשעת הדחק שאז אפי' בלילה ממש </w:t>
      </w:r>
      <w:proofErr w:type="spellStart"/>
      <w:r w:rsidRPr="005073A7">
        <w:rPr>
          <w:rFonts w:eastAsia="Calibri"/>
          <w:rtl/>
        </w:rPr>
        <w:t>יכתב</w:t>
      </w:r>
      <w:proofErr w:type="spellEnd"/>
      <w:r w:rsidRPr="005073A7">
        <w:rPr>
          <w:rFonts w:eastAsia="Calibri"/>
          <w:rtl/>
        </w:rPr>
        <w:t xml:space="preserve"> </w:t>
      </w:r>
      <w:proofErr w:type="spellStart"/>
      <w:r w:rsidRPr="005073A7">
        <w:rPr>
          <w:rFonts w:eastAsia="Calibri"/>
          <w:rtl/>
        </w:rPr>
        <w:t>וינתן</w:t>
      </w:r>
      <w:proofErr w:type="spellEnd"/>
      <w:r w:rsidRPr="005073A7">
        <w:rPr>
          <w:rFonts w:eastAsia="Calibri"/>
          <w:rtl/>
        </w:rPr>
        <w:t>.</w:t>
      </w:r>
    </w:p>
    <w:p w14:paraId="7CE2C5B1" w14:textId="17A76C0A" w:rsidR="001D11D5" w:rsidRPr="001D11D5" w:rsidRDefault="001D11D5" w:rsidP="001D11D5">
      <w:pPr>
        <w:outlineLvl w:val="2"/>
        <w:rPr>
          <w:rFonts w:eastAsia="Calibri"/>
          <w:b/>
          <w:bCs/>
          <w:sz w:val="32"/>
          <w:szCs w:val="32"/>
          <w:u w:val="single"/>
          <w:rtl/>
        </w:rPr>
      </w:pPr>
      <w:bookmarkStart w:id="1" w:name="_Toc459557645"/>
      <w:r w:rsidRPr="001D11D5">
        <w:rPr>
          <w:rFonts w:eastAsia="Calibri"/>
          <w:b/>
          <w:bCs/>
          <w:sz w:val="32"/>
          <w:szCs w:val="32"/>
          <w:u w:val="single"/>
          <w:rtl/>
        </w:rPr>
        <w:t>קנין סודר</w:t>
      </w:r>
      <w:r w:rsidRPr="001D11D5">
        <w:rPr>
          <w:rFonts w:eastAsia="Calibri" w:hint="cs"/>
          <w:b/>
          <w:bCs/>
          <w:sz w:val="32"/>
          <w:szCs w:val="32"/>
          <w:u w:val="single"/>
          <w:rtl/>
        </w:rPr>
        <w:t xml:space="preserve">\חליפין </w:t>
      </w:r>
      <w:bookmarkEnd w:id="1"/>
    </w:p>
    <w:p w14:paraId="4925B579" w14:textId="56436006" w:rsidR="001D11D5" w:rsidRPr="001D11D5" w:rsidRDefault="00A61F80" w:rsidP="001D11D5">
      <w:pPr>
        <w:outlineLvl w:val="3"/>
        <w:rPr>
          <w:rFonts w:eastAsia="Calibri"/>
          <w:color w:val="000080"/>
          <w:sz w:val="28"/>
          <w:szCs w:val="28"/>
          <w:rtl/>
        </w:rPr>
      </w:pPr>
      <w:r>
        <w:rPr>
          <w:rFonts w:eastAsia="Calibri" w:hint="cs"/>
          <w:color w:val="000080"/>
          <w:sz w:val="28"/>
          <w:szCs w:val="28"/>
          <w:rtl/>
        </w:rPr>
        <w:t>רמב"ם הלכות מכירה ה:</w:t>
      </w:r>
      <w:r w:rsidR="001D11D5" w:rsidRPr="001D11D5">
        <w:rPr>
          <w:rFonts w:eastAsia="Calibri" w:hint="cs"/>
          <w:color w:val="000080"/>
          <w:sz w:val="28"/>
          <w:szCs w:val="28"/>
          <w:rtl/>
        </w:rPr>
        <w:t>יב-יג</w:t>
      </w:r>
    </w:p>
    <w:p w14:paraId="46AFB4A1" w14:textId="77777777" w:rsidR="001D11D5" w:rsidRPr="001D11D5" w:rsidRDefault="001D11D5" w:rsidP="001D11D5">
      <w:pPr>
        <w:rPr>
          <w:rFonts w:eastAsia="Calibri"/>
          <w:rtl/>
        </w:rPr>
      </w:pPr>
      <w:r w:rsidRPr="001D11D5">
        <w:rPr>
          <w:rFonts w:eastAsia="Calibri"/>
          <w:rtl/>
        </w:rPr>
        <w:t xml:space="preserve">נהגו רוב המקומות להקנות </w:t>
      </w:r>
      <w:proofErr w:type="spellStart"/>
      <w:r w:rsidRPr="001D11D5">
        <w:rPr>
          <w:rFonts w:eastAsia="Calibri"/>
          <w:rtl/>
        </w:rPr>
        <w:t>למקצת</w:t>
      </w:r>
      <w:proofErr w:type="spellEnd"/>
      <w:r w:rsidRPr="001D11D5">
        <w:rPr>
          <w:rFonts w:eastAsia="Calibri"/>
          <w:rtl/>
        </w:rPr>
        <w:t xml:space="preserve"> אלו הדברים או כיוצא באלו, ואומרים וקנינו מפלוני שעשה פלוני שליח, או שמחל לפלוני חוב שיש לו אצלו, או שבטל המודעה שמסר על גט זה וכיוצא באלו, אע"פ שאינו צריך.  </w:t>
      </w:r>
    </w:p>
    <w:p w14:paraId="5DB15DE0" w14:textId="77777777" w:rsidR="001D11D5" w:rsidRPr="001D11D5" w:rsidRDefault="001D11D5" w:rsidP="001D11D5">
      <w:pPr>
        <w:rPr>
          <w:rFonts w:eastAsia="Calibri"/>
          <w:rtl/>
        </w:rPr>
      </w:pPr>
      <w:r w:rsidRPr="001D11D5">
        <w:rPr>
          <w:rFonts w:eastAsia="Calibri"/>
          <w:rtl/>
        </w:rPr>
        <w:t>קנין זה שנהגו להקנות באלו הדברים אינו מועיל כלום, אלא להודיע שאינו אומר דברים אלו כמשחק ומהתל אלא שגמר בלבו ואחר כך אמר, לפיכך אם אמר בלב שלם אני אמרתי וגמרתי לעשות דבר זה אין צריך דבר אחר כלל.</w:t>
      </w:r>
    </w:p>
    <w:p w14:paraId="786B4EF6" w14:textId="77777777" w:rsidR="001D11D5" w:rsidRPr="001D11D5" w:rsidRDefault="001D11D5" w:rsidP="001D11D5">
      <w:pPr>
        <w:outlineLvl w:val="3"/>
        <w:rPr>
          <w:rFonts w:eastAsia="Calibri"/>
          <w:color w:val="000080"/>
          <w:sz w:val="28"/>
          <w:szCs w:val="28"/>
        </w:rPr>
      </w:pPr>
      <w:r w:rsidRPr="001D11D5">
        <w:rPr>
          <w:rFonts w:eastAsia="Calibri" w:hint="cs"/>
          <w:color w:val="000080"/>
          <w:sz w:val="28"/>
          <w:szCs w:val="28"/>
          <w:rtl/>
        </w:rPr>
        <w:t xml:space="preserve">תוספות קידושין </w:t>
      </w:r>
      <w:proofErr w:type="spellStart"/>
      <w:r w:rsidRPr="001D11D5">
        <w:rPr>
          <w:rFonts w:eastAsia="Calibri" w:hint="cs"/>
          <w:color w:val="000080"/>
          <w:sz w:val="28"/>
          <w:szCs w:val="28"/>
          <w:rtl/>
        </w:rPr>
        <w:t>כו</w:t>
      </w:r>
      <w:proofErr w:type="spellEnd"/>
      <w:r w:rsidRPr="001D11D5">
        <w:rPr>
          <w:rFonts w:eastAsia="Calibri" w:hint="cs"/>
          <w:color w:val="000080"/>
          <w:sz w:val="28"/>
          <w:szCs w:val="28"/>
          <w:rtl/>
        </w:rPr>
        <w:t xml:space="preserve">: ד"ה </w:t>
      </w:r>
      <w:proofErr w:type="spellStart"/>
      <w:r w:rsidRPr="001D11D5">
        <w:rPr>
          <w:rFonts w:eastAsia="Calibri" w:hint="cs"/>
          <w:color w:val="000080"/>
          <w:sz w:val="28"/>
          <w:szCs w:val="28"/>
          <w:rtl/>
        </w:rPr>
        <w:t>ה"ג</w:t>
      </w:r>
      <w:proofErr w:type="spellEnd"/>
    </w:p>
    <w:p w14:paraId="47C1257C" w14:textId="77777777" w:rsidR="001D11D5" w:rsidRPr="001D11D5" w:rsidRDefault="001D11D5" w:rsidP="001D11D5">
      <w:pPr>
        <w:outlineLvl w:val="3"/>
        <w:rPr>
          <w:rFonts w:eastAsia="Calibri"/>
          <w:color w:val="000080"/>
          <w:sz w:val="28"/>
          <w:szCs w:val="28"/>
          <w:rtl/>
        </w:rPr>
      </w:pPr>
      <w:r w:rsidRPr="001D11D5">
        <w:rPr>
          <w:rFonts w:eastAsia="Calibri" w:hint="cs"/>
          <w:color w:val="000080"/>
          <w:sz w:val="28"/>
          <w:szCs w:val="28"/>
          <w:rtl/>
        </w:rPr>
        <w:t xml:space="preserve">נפש הרב עמ' </w:t>
      </w:r>
      <w:proofErr w:type="spellStart"/>
      <w:r w:rsidRPr="001D11D5">
        <w:rPr>
          <w:rFonts w:eastAsia="Calibri" w:hint="cs"/>
          <w:color w:val="000080"/>
          <w:sz w:val="28"/>
          <w:szCs w:val="28"/>
          <w:rtl/>
        </w:rPr>
        <w:t>קעט</w:t>
      </w:r>
      <w:proofErr w:type="spellEnd"/>
      <w:r w:rsidRPr="001D11D5">
        <w:rPr>
          <w:rFonts w:eastAsia="Calibri" w:hint="cs"/>
          <w:color w:val="000080"/>
          <w:sz w:val="28"/>
          <w:szCs w:val="28"/>
          <w:rtl/>
        </w:rPr>
        <w:t xml:space="preserve"> </w:t>
      </w:r>
    </w:p>
    <w:p w14:paraId="57C7D219" w14:textId="5C3EB573" w:rsidR="001D11D5" w:rsidRDefault="001D11D5" w:rsidP="001D11D5">
      <w:pPr>
        <w:outlineLvl w:val="3"/>
        <w:rPr>
          <w:rFonts w:eastAsia="Calibri"/>
          <w:color w:val="000080"/>
          <w:sz w:val="28"/>
          <w:szCs w:val="28"/>
          <w:rtl/>
        </w:rPr>
      </w:pPr>
      <w:r w:rsidRPr="001D11D5">
        <w:rPr>
          <w:rFonts w:eastAsia="Calibri" w:hint="cs"/>
          <w:color w:val="000080"/>
          <w:sz w:val="28"/>
          <w:szCs w:val="28"/>
          <w:rtl/>
        </w:rPr>
        <w:t xml:space="preserve">מפניני הרב עמ' </w:t>
      </w:r>
      <w:proofErr w:type="spellStart"/>
      <w:r w:rsidRPr="001D11D5">
        <w:rPr>
          <w:rFonts w:eastAsia="Calibri" w:hint="cs"/>
          <w:color w:val="000080"/>
          <w:sz w:val="28"/>
          <w:szCs w:val="28"/>
          <w:rtl/>
        </w:rPr>
        <w:t>רעח</w:t>
      </w:r>
      <w:proofErr w:type="spellEnd"/>
    </w:p>
    <w:p w14:paraId="029BB0EE" w14:textId="77777777" w:rsidR="005E1245" w:rsidRPr="005E1245" w:rsidRDefault="005E1245" w:rsidP="005E1245">
      <w:pPr>
        <w:outlineLvl w:val="3"/>
        <w:rPr>
          <w:rFonts w:eastAsia="Calibri"/>
          <w:color w:val="000080"/>
          <w:sz w:val="28"/>
          <w:szCs w:val="28"/>
          <w:rtl/>
        </w:rPr>
      </w:pPr>
      <w:r w:rsidRPr="005E1245">
        <w:rPr>
          <w:rFonts w:eastAsia="Calibri" w:hint="cs"/>
          <w:color w:val="000080"/>
          <w:sz w:val="28"/>
          <w:szCs w:val="28"/>
          <w:rtl/>
        </w:rPr>
        <w:t xml:space="preserve">בבא </w:t>
      </w:r>
      <w:proofErr w:type="spellStart"/>
      <w:r w:rsidRPr="005E1245">
        <w:rPr>
          <w:rFonts w:eastAsia="Calibri" w:hint="cs"/>
          <w:color w:val="000080"/>
          <w:sz w:val="28"/>
          <w:szCs w:val="28"/>
          <w:rtl/>
        </w:rPr>
        <w:t>בתרא</w:t>
      </w:r>
      <w:proofErr w:type="spellEnd"/>
      <w:r w:rsidRPr="005E1245">
        <w:rPr>
          <w:rFonts w:eastAsia="Calibri" w:hint="cs"/>
          <w:color w:val="000080"/>
          <w:sz w:val="28"/>
          <w:szCs w:val="28"/>
          <w:rtl/>
        </w:rPr>
        <w:t xml:space="preserve"> מ. </w:t>
      </w:r>
      <w:proofErr w:type="spellStart"/>
      <w:r w:rsidRPr="005E1245">
        <w:rPr>
          <w:rFonts w:eastAsia="Calibri" w:hint="cs"/>
          <w:color w:val="000080"/>
          <w:sz w:val="28"/>
          <w:szCs w:val="28"/>
          <w:rtl/>
        </w:rPr>
        <w:t>ותוס</w:t>
      </w:r>
      <w:proofErr w:type="spellEnd"/>
      <w:r w:rsidRPr="005E1245">
        <w:rPr>
          <w:rFonts w:eastAsia="Calibri" w:hint="cs"/>
          <w:color w:val="000080"/>
          <w:sz w:val="28"/>
          <w:szCs w:val="28"/>
          <w:rtl/>
        </w:rPr>
        <w:t>' שם ד"ה קנין</w:t>
      </w:r>
    </w:p>
    <w:p w14:paraId="29DF4C4A" w14:textId="77777777" w:rsidR="005E1245" w:rsidRPr="005E1245" w:rsidRDefault="005E1245" w:rsidP="005E1245">
      <w:pPr>
        <w:outlineLvl w:val="3"/>
        <w:rPr>
          <w:rFonts w:eastAsia="Calibri"/>
          <w:color w:val="000080"/>
          <w:sz w:val="28"/>
          <w:szCs w:val="28"/>
          <w:rtl/>
        </w:rPr>
      </w:pPr>
      <w:r w:rsidRPr="005E1245">
        <w:rPr>
          <w:rFonts w:eastAsia="Calibri" w:hint="cs"/>
          <w:color w:val="000080"/>
          <w:sz w:val="28"/>
          <w:szCs w:val="28"/>
          <w:rtl/>
        </w:rPr>
        <w:t>רמב"ם הלכות מכירה ה:ט</w:t>
      </w:r>
    </w:p>
    <w:p w14:paraId="767E84B4" w14:textId="77777777" w:rsidR="005E1245" w:rsidRPr="005E1245" w:rsidRDefault="005E1245" w:rsidP="005E1245">
      <w:pPr>
        <w:rPr>
          <w:rFonts w:eastAsia="Calibri"/>
          <w:rtl/>
        </w:rPr>
      </w:pPr>
      <w:r w:rsidRPr="005E1245">
        <w:rPr>
          <w:rFonts w:eastAsia="Calibri"/>
          <w:rtl/>
        </w:rPr>
        <w:t xml:space="preserve">זה הקניין אין צריך להיות בפני עדים, אלא אם היה בינו ובין </w:t>
      </w:r>
      <w:proofErr w:type="spellStart"/>
      <w:r w:rsidRPr="005E1245">
        <w:rPr>
          <w:rFonts w:eastAsia="Calibri"/>
          <w:rtl/>
        </w:rPr>
        <w:t>חבירו</w:t>
      </w:r>
      <w:proofErr w:type="spellEnd"/>
      <w:r w:rsidRPr="005E1245">
        <w:rPr>
          <w:rFonts w:eastAsia="Calibri"/>
          <w:rtl/>
        </w:rPr>
        <w:t xml:space="preserve"> קנה, שלא הצריכה תורה עדים בדיני ממונות אלא לכופר, אבל המוכר או הנותן או השוכר או המשאיל וכיוצא בהן אין צריך עדים, וכיון שקנה הקונה בדרך אחד מן הדרכים </w:t>
      </w:r>
      <w:proofErr w:type="spellStart"/>
      <w:r w:rsidRPr="005E1245">
        <w:rPr>
          <w:rFonts w:eastAsia="Calibri"/>
          <w:rtl/>
        </w:rPr>
        <w:t>שקונין</w:t>
      </w:r>
      <w:proofErr w:type="spellEnd"/>
      <w:r w:rsidRPr="005E1245">
        <w:rPr>
          <w:rFonts w:eastAsia="Calibri"/>
          <w:rtl/>
        </w:rPr>
        <w:t xml:space="preserve"> בהן, בין בהגבהה, בין במשיכה, בין במסירה, בין </w:t>
      </w:r>
      <w:proofErr w:type="spellStart"/>
      <w:r w:rsidRPr="005E1245">
        <w:rPr>
          <w:rFonts w:eastAsia="Calibri"/>
          <w:rtl/>
        </w:rPr>
        <w:t>בקנין</w:t>
      </w:r>
      <w:proofErr w:type="spellEnd"/>
      <w:r w:rsidRPr="005E1245">
        <w:rPr>
          <w:rFonts w:eastAsia="Calibri"/>
          <w:rtl/>
        </w:rPr>
        <w:t>, בין בכסף, בין בשטר או בחזקה קנה, ואף על פי שאין שם עדים.</w:t>
      </w:r>
      <w:r w:rsidRPr="005E1245">
        <w:rPr>
          <w:rFonts w:eastAsia="Calibri"/>
          <w:sz w:val="18"/>
          <w:szCs w:val="18"/>
          <w:rtl/>
        </w:rPr>
        <w:t xml:space="preserve"> +/השגת </w:t>
      </w:r>
      <w:proofErr w:type="spellStart"/>
      <w:r w:rsidRPr="005E1245">
        <w:rPr>
          <w:rFonts w:eastAsia="Calibri"/>
          <w:sz w:val="18"/>
          <w:szCs w:val="18"/>
          <w:rtl/>
        </w:rPr>
        <w:t>הראב"ד</w:t>
      </w:r>
      <w:proofErr w:type="spellEnd"/>
      <w:r w:rsidRPr="005E1245">
        <w:rPr>
          <w:rFonts w:eastAsia="Calibri"/>
          <w:sz w:val="18"/>
          <w:szCs w:val="18"/>
          <w:rtl/>
        </w:rPr>
        <w:t xml:space="preserve">/ שאין שם עדים </w:t>
      </w:r>
      <w:proofErr w:type="spellStart"/>
      <w:r w:rsidRPr="005E1245">
        <w:rPr>
          <w:rFonts w:eastAsia="Calibri"/>
          <w:sz w:val="18"/>
          <w:szCs w:val="18"/>
          <w:rtl/>
        </w:rPr>
        <w:t>וכו</w:t>
      </w:r>
      <w:proofErr w:type="spellEnd"/>
      <w:r w:rsidRPr="005E1245">
        <w:rPr>
          <w:rFonts w:eastAsia="Calibri"/>
          <w:sz w:val="18"/>
          <w:szCs w:val="18"/>
          <w:rtl/>
        </w:rPr>
        <w:t xml:space="preserve">'. א"א אין </w:t>
      </w:r>
      <w:proofErr w:type="spellStart"/>
      <w:r w:rsidRPr="005E1245">
        <w:rPr>
          <w:rFonts w:eastAsia="Calibri"/>
          <w:sz w:val="18"/>
          <w:szCs w:val="18"/>
          <w:rtl/>
        </w:rPr>
        <w:t>הכל</w:t>
      </w:r>
      <w:proofErr w:type="spellEnd"/>
      <w:r w:rsidRPr="005E1245">
        <w:rPr>
          <w:rFonts w:eastAsia="Calibri"/>
          <w:sz w:val="18"/>
          <w:szCs w:val="18"/>
          <w:rtl/>
        </w:rPr>
        <w:t xml:space="preserve"> מודים בקניין עכ"ל.+</w:t>
      </w:r>
    </w:p>
    <w:p w14:paraId="6EB5EBB8" w14:textId="77777777" w:rsidR="005E1245" w:rsidRPr="005E1245" w:rsidRDefault="005E1245" w:rsidP="005E1245">
      <w:pPr>
        <w:outlineLvl w:val="3"/>
        <w:rPr>
          <w:rFonts w:eastAsia="Calibri"/>
          <w:color w:val="000080"/>
          <w:sz w:val="28"/>
          <w:szCs w:val="28"/>
          <w:rtl/>
        </w:rPr>
      </w:pPr>
      <w:r w:rsidRPr="005E1245">
        <w:rPr>
          <w:rFonts w:eastAsia="Calibri" w:hint="cs"/>
          <w:color w:val="000080"/>
          <w:sz w:val="28"/>
          <w:szCs w:val="28"/>
          <w:rtl/>
        </w:rPr>
        <w:t>שיטה מקובצת שם ד"ה קנין</w:t>
      </w:r>
    </w:p>
    <w:p w14:paraId="6CC3D245" w14:textId="68154DD9" w:rsidR="005E1245" w:rsidRPr="001D11D5" w:rsidRDefault="005E1245" w:rsidP="0075205B">
      <w:pPr>
        <w:rPr>
          <w:rFonts w:eastAsia="Calibri"/>
          <w:rtl/>
        </w:rPr>
      </w:pPr>
      <w:r w:rsidRPr="005E1245">
        <w:rPr>
          <w:rFonts w:eastAsia="Calibri"/>
          <w:rtl/>
        </w:rPr>
        <w:t>וזה לשון </w:t>
      </w:r>
      <w:proofErr w:type="spellStart"/>
      <w:r w:rsidRPr="005E1245">
        <w:rPr>
          <w:rFonts w:eastAsia="Calibri"/>
          <w:rtl/>
        </w:rPr>
        <w:t>הראב"ד</w:t>
      </w:r>
      <w:proofErr w:type="spellEnd"/>
      <w:r w:rsidRPr="005E1245">
        <w:rPr>
          <w:rFonts w:eastAsia="Calibri"/>
          <w:rtl/>
        </w:rPr>
        <w:t> ז"ל</w:t>
      </w:r>
      <w:r w:rsidRPr="005E1245">
        <w:rPr>
          <w:rFonts w:eastAsia="Calibri"/>
        </w:rPr>
        <w:t>: </w:t>
      </w:r>
      <w:r w:rsidRPr="005E1245">
        <w:rPr>
          <w:rFonts w:eastAsia="Calibri"/>
          <w:rtl/>
        </w:rPr>
        <w:t>אמר אברהם לכאורה הא דאמרינן להו בפני שנים לאומפח</w:t>
      </w:r>
      <w:r w:rsidR="0075205B">
        <w:rPr>
          <w:rFonts w:eastAsia="Calibri"/>
          <w:rtl/>
        </w:rPr>
        <w:t>ד כפירה הוא אלא שאין מתקיים המע</w:t>
      </w:r>
      <w:bookmarkStart w:id="2" w:name="_GoBack"/>
      <w:bookmarkEnd w:id="2"/>
      <w:r w:rsidR="0075205B">
        <w:rPr>
          <w:rFonts w:eastAsia="Calibri" w:hint="cs"/>
          <w:rtl/>
        </w:rPr>
        <w:t>ש</w:t>
      </w:r>
      <w:r w:rsidRPr="005E1245">
        <w:rPr>
          <w:rFonts w:eastAsia="Calibri"/>
          <w:rtl/>
        </w:rPr>
        <w:t>ה אלא בשנים ואפילו הוא מודהלו שאם מפחד כפירה הוא גם כל המעשה שיעשה אדם עם חברו מתנותומכירות ומחילות וחלופי חפץ בחפץ והלואות כולם צריכות שנים ויש מהםצריכות כתיבה ויש אינם צריכות ומהימנו את אלו אבל נראהכי שארהדברים מתקיימים בהודאת שניהם ואלו אין מתקיימים אלא בעדים ולפיכךהוצרך לומר קיום שטרות לומר שאין מתקיים אלא בשלשה מעתה קנין אין</w:t>
      </w:r>
      <w:r w:rsidRPr="005E1245">
        <w:rPr>
          <w:rFonts w:eastAsia="Calibri" w:hint="cs"/>
          <w:rtl/>
        </w:rPr>
        <w:t xml:space="preserve"> </w:t>
      </w:r>
      <w:r w:rsidRPr="005E1245">
        <w:rPr>
          <w:rFonts w:eastAsia="Calibri"/>
          <w:rtl/>
        </w:rPr>
        <w:t>מתקיים אלא בעדים וכן כתב גאון ז"ל</w:t>
      </w:r>
      <w:r w:rsidRPr="005E1245">
        <w:rPr>
          <w:rFonts w:eastAsia="Calibri"/>
        </w:rPr>
        <w:t>. </w:t>
      </w:r>
      <w:r w:rsidRPr="005E1245">
        <w:rPr>
          <w:rFonts w:eastAsia="Calibri"/>
          <w:rtl/>
        </w:rPr>
        <w:t>אלא </w:t>
      </w:r>
      <w:proofErr w:type="spellStart"/>
      <w:r w:rsidRPr="005E1245">
        <w:rPr>
          <w:rFonts w:eastAsia="Calibri"/>
          <w:rtl/>
        </w:rPr>
        <w:t>שה"ר</w:t>
      </w:r>
      <w:proofErr w:type="spellEnd"/>
      <w:r w:rsidRPr="005E1245">
        <w:rPr>
          <w:rFonts w:eastAsia="Calibri"/>
          <w:rtl/>
        </w:rPr>
        <w:t> יצחק ז"ל חולק בדבר ואני</w:t>
      </w:r>
      <w:r w:rsidRPr="005E1245">
        <w:rPr>
          <w:rFonts w:eastAsia="Calibri" w:hint="cs"/>
          <w:rtl/>
        </w:rPr>
        <w:t xml:space="preserve"> </w:t>
      </w:r>
      <w:r w:rsidRPr="005E1245">
        <w:rPr>
          <w:rFonts w:eastAsia="Calibri"/>
          <w:rtl/>
        </w:rPr>
        <w:lastRenderedPageBreak/>
        <w:t>מוסיף על דברי הגאון ז"ל כי על תפיסת הסודר בלבד נאמר מפני שאין בושום משא ומתן ושלא בעדים מחזי כחוכא ואטלולא אבל בקנין האמור</w:t>
      </w:r>
      <w:r w:rsidRPr="005E1245">
        <w:rPr>
          <w:rFonts w:eastAsia="Calibri" w:hint="cs"/>
          <w:rtl/>
        </w:rPr>
        <w:t xml:space="preserve"> </w:t>
      </w:r>
      <w:r w:rsidRPr="005E1245">
        <w:rPr>
          <w:rFonts w:eastAsia="Calibri"/>
          <w:rtl/>
        </w:rPr>
        <w:t>במקרא שלף נעלו ונתן לרעהו אין צריך לעדות אלא מה שיודה לו</w:t>
      </w:r>
      <w:r w:rsidRPr="005E1245">
        <w:rPr>
          <w:rFonts w:eastAsia="Calibri"/>
        </w:rPr>
        <w:t>. </w:t>
      </w:r>
      <w:r w:rsidRPr="005E1245">
        <w:rPr>
          <w:rFonts w:eastAsia="Calibri"/>
          <w:rtl/>
        </w:rPr>
        <w:t>כן </w:t>
      </w:r>
      <w:proofErr w:type="spellStart"/>
      <w:r w:rsidRPr="005E1245">
        <w:rPr>
          <w:rFonts w:eastAsia="Calibri"/>
          <w:rtl/>
        </w:rPr>
        <w:t>נראהלי</w:t>
      </w:r>
      <w:proofErr w:type="spellEnd"/>
      <w:r w:rsidRPr="005E1245">
        <w:rPr>
          <w:rFonts w:eastAsia="Calibri"/>
        </w:rPr>
        <w:t>. </w:t>
      </w:r>
      <w:r w:rsidRPr="005E1245">
        <w:rPr>
          <w:rFonts w:eastAsia="Calibri"/>
          <w:rtl/>
        </w:rPr>
        <w:t>עכ"ל</w:t>
      </w:r>
      <w:r w:rsidRPr="005E1245">
        <w:rPr>
          <w:rFonts w:eastAsia="Calibri"/>
        </w:rPr>
        <w:t>:</w:t>
      </w:r>
    </w:p>
    <w:p w14:paraId="7858A5F6" w14:textId="2B75FEAD" w:rsidR="008D56A8" w:rsidRDefault="008D56A8" w:rsidP="008D56A8">
      <w:pPr>
        <w:outlineLvl w:val="3"/>
        <w:rPr>
          <w:rFonts w:eastAsia="Calibri"/>
          <w:color w:val="000080"/>
          <w:sz w:val="28"/>
          <w:szCs w:val="28"/>
          <w:rtl/>
        </w:rPr>
      </w:pPr>
      <w:r>
        <w:rPr>
          <w:rFonts w:eastAsia="Calibri" w:hint="cs"/>
          <w:color w:val="000080"/>
          <w:sz w:val="28"/>
          <w:szCs w:val="28"/>
          <w:rtl/>
        </w:rPr>
        <w:t>תוספות</w:t>
      </w:r>
      <w:r w:rsidRPr="008D56A8">
        <w:rPr>
          <w:rFonts w:eastAsia="Calibri" w:hint="cs"/>
          <w:color w:val="000080"/>
          <w:sz w:val="28"/>
          <w:szCs w:val="28"/>
          <w:rtl/>
        </w:rPr>
        <w:t xml:space="preserve"> סנהדרין ו. ד"ה צריכה קנין</w:t>
      </w:r>
    </w:p>
    <w:p w14:paraId="3FEC1E3B" w14:textId="460992FC" w:rsidR="001D11D5" w:rsidRPr="001D11D5" w:rsidRDefault="001D11D5" w:rsidP="001D11D5">
      <w:pPr>
        <w:outlineLvl w:val="3"/>
        <w:rPr>
          <w:rFonts w:eastAsia="Calibri"/>
          <w:color w:val="000080"/>
          <w:sz w:val="28"/>
          <w:szCs w:val="28"/>
          <w:rtl/>
        </w:rPr>
      </w:pPr>
      <w:r w:rsidRPr="001D11D5">
        <w:rPr>
          <w:rFonts w:eastAsia="Calibri"/>
          <w:color w:val="000080"/>
          <w:sz w:val="28"/>
          <w:szCs w:val="28"/>
          <w:rtl/>
        </w:rPr>
        <w:t xml:space="preserve">נתיבות המשפט ביאורים </w:t>
      </w:r>
      <w:proofErr w:type="spellStart"/>
      <w:r w:rsidRPr="001D11D5">
        <w:rPr>
          <w:rFonts w:eastAsia="Calibri"/>
          <w:color w:val="000080"/>
          <w:sz w:val="28"/>
          <w:szCs w:val="28"/>
          <w:rtl/>
        </w:rPr>
        <w:t>קצו</w:t>
      </w:r>
      <w:r w:rsidRPr="001D11D5">
        <w:rPr>
          <w:rFonts w:eastAsia="Calibri" w:hint="cs"/>
          <w:color w:val="000080"/>
          <w:sz w:val="28"/>
          <w:szCs w:val="28"/>
          <w:rtl/>
        </w:rPr>
        <w:t>:א</w:t>
      </w:r>
      <w:proofErr w:type="spellEnd"/>
      <w:r w:rsidRPr="001D11D5">
        <w:rPr>
          <w:rFonts w:eastAsia="Calibri"/>
          <w:color w:val="000080"/>
          <w:sz w:val="28"/>
          <w:szCs w:val="28"/>
          <w:vertAlign w:val="superscript"/>
          <w:rtl/>
        </w:rPr>
        <w:footnoteReference w:id="4"/>
      </w:r>
    </w:p>
    <w:p w14:paraId="60508D01" w14:textId="77777777" w:rsidR="001D11D5" w:rsidRPr="001D11D5" w:rsidRDefault="001D11D5" w:rsidP="001D11D5">
      <w:pPr>
        <w:rPr>
          <w:rFonts w:eastAsia="Calibri"/>
          <w:rtl/>
        </w:rPr>
      </w:pPr>
      <w:r w:rsidRPr="001D11D5">
        <w:rPr>
          <w:rFonts w:eastAsia="Calibri"/>
          <w:rtl/>
        </w:rPr>
        <w:t>ונקנה ג"כ במשיכה. הפני יהושע בחידושיו [</w:t>
      </w:r>
      <w:proofErr w:type="spellStart"/>
      <w:r w:rsidRPr="001D11D5">
        <w:rPr>
          <w:rFonts w:eastAsia="Calibri"/>
          <w:rtl/>
        </w:rPr>
        <w:t>קדושין</w:t>
      </w:r>
      <w:proofErr w:type="spellEnd"/>
      <w:r w:rsidRPr="001D11D5">
        <w:rPr>
          <w:rFonts w:eastAsia="Calibri"/>
          <w:rtl/>
        </w:rPr>
        <w:t xml:space="preserve"> כ"ב ע"ב ד"ה אמר] תמה הא עבד </w:t>
      </w:r>
      <w:proofErr w:type="spellStart"/>
      <w:r w:rsidRPr="001D11D5">
        <w:rPr>
          <w:rFonts w:eastAsia="Calibri"/>
          <w:rtl/>
        </w:rPr>
        <w:t>איתקש</w:t>
      </w:r>
      <w:proofErr w:type="spellEnd"/>
      <w:r w:rsidRPr="001D11D5">
        <w:rPr>
          <w:rFonts w:eastAsia="Calibri"/>
          <w:rtl/>
        </w:rPr>
        <w:t xml:space="preserve"> לקרקע, ותירץ </w:t>
      </w:r>
      <w:proofErr w:type="spellStart"/>
      <w:r w:rsidRPr="001D11D5">
        <w:rPr>
          <w:rFonts w:eastAsia="Calibri"/>
          <w:rtl/>
        </w:rPr>
        <w:t>דאין</w:t>
      </w:r>
      <w:proofErr w:type="spellEnd"/>
      <w:r w:rsidRPr="001D11D5">
        <w:rPr>
          <w:rFonts w:eastAsia="Calibri"/>
          <w:rtl/>
        </w:rPr>
        <w:t xml:space="preserve"> </w:t>
      </w:r>
      <w:proofErr w:type="spellStart"/>
      <w:r w:rsidRPr="001D11D5">
        <w:rPr>
          <w:rFonts w:eastAsia="Calibri"/>
          <w:rtl/>
        </w:rPr>
        <w:t>דנין</w:t>
      </w:r>
      <w:proofErr w:type="spellEnd"/>
      <w:r w:rsidRPr="001D11D5">
        <w:rPr>
          <w:rFonts w:eastAsia="Calibri"/>
          <w:rtl/>
        </w:rPr>
        <w:t xml:space="preserve"> אפשר משאי אפשר, </w:t>
      </w:r>
      <w:proofErr w:type="spellStart"/>
      <w:r w:rsidRPr="001D11D5">
        <w:rPr>
          <w:rFonts w:eastAsia="Calibri"/>
          <w:rtl/>
        </w:rPr>
        <w:t>דקרקע</w:t>
      </w:r>
      <w:proofErr w:type="spellEnd"/>
      <w:r w:rsidRPr="001D11D5">
        <w:rPr>
          <w:rFonts w:eastAsia="Calibri"/>
          <w:rtl/>
        </w:rPr>
        <w:t xml:space="preserve"> אי אפשר במשיכה. וקשה לי הא מבואר בסימן ר"ב [סעיף י"א] גבי עציץ נקוב דאינו קונה הזרעים במשיכה משום </w:t>
      </w:r>
      <w:proofErr w:type="spellStart"/>
      <w:r w:rsidRPr="001D11D5">
        <w:rPr>
          <w:rFonts w:eastAsia="Calibri"/>
          <w:rtl/>
        </w:rPr>
        <w:t>דאין</w:t>
      </w:r>
      <w:proofErr w:type="spellEnd"/>
      <w:r w:rsidRPr="001D11D5">
        <w:rPr>
          <w:rFonts w:eastAsia="Calibri"/>
          <w:rtl/>
        </w:rPr>
        <w:t xml:space="preserve"> קרקע נקנה במשיכה, והוא ש"ס מפורש </w:t>
      </w:r>
      <w:proofErr w:type="spellStart"/>
      <w:r w:rsidRPr="001D11D5">
        <w:rPr>
          <w:rFonts w:eastAsia="Calibri"/>
          <w:rtl/>
        </w:rPr>
        <w:t>בגיטין</w:t>
      </w:r>
      <w:proofErr w:type="spellEnd"/>
      <w:r w:rsidRPr="001D11D5">
        <w:rPr>
          <w:rFonts w:eastAsia="Calibri"/>
          <w:rtl/>
        </w:rPr>
        <w:t xml:space="preserve"> כ"ב [ע"א], </w:t>
      </w:r>
      <w:proofErr w:type="spellStart"/>
      <w:r w:rsidRPr="001D11D5">
        <w:rPr>
          <w:rFonts w:eastAsia="Calibri"/>
          <w:rtl/>
        </w:rPr>
        <w:t>אלמא</w:t>
      </w:r>
      <w:proofErr w:type="spellEnd"/>
      <w:r w:rsidRPr="001D11D5">
        <w:rPr>
          <w:rFonts w:eastAsia="Calibri"/>
          <w:rtl/>
        </w:rPr>
        <w:t xml:space="preserve"> </w:t>
      </w:r>
      <w:proofErr w:type="spellStart"/>
      <w:r w:rsidRPr="001D11D5">
        <w:rPr>
          <w:rFonts w:eastAsia="Calibri"/>
          <w:rtl/>
        </w:rPr>
        <w:t>דקרקע</w:t>
      </w:r>
      <w:proofErr w:type="spellEnd"/>
      <w:r w:rsidRPr="001D11D5">
        <w:rPr>
          <w:rFonts w:eastAsia="Calibri"/>
          <w:rtl/>
        </w:rPr>
        <w:t xml:space="preserve"> אף </w:t>
      </w:r>
      <w:proofErr w:type="spellStart"/>
      <w:r w:rsidRPr="001D11D5">
        <w:rPr>
          <w:rFonts w:eastAsia="Calibri"/>
          <w:rtl/>
        </w:rPr>
        <w:t>דאפשר</w:t>
      </w:r>
      <w:proofErr w:type="spellEnd"/>
      <w:r w:rsidRPr="001D11D5">
        <w:rPr>
          <w:rFonts w:eastAsia="Calibri"/>
          <w:rtl/>
        </w:rPr>
        <w:t xml:space="preserve"> במשיכה לא נקנה במשיכה. והעיקר כתירוץ הראשון שכתב הפני יהושע שם ע"ש.</w:t>
      </w:r>
    </w:p>
    <w:p w14:paraId="0D3E5BD3" w14:textId="77777777" w:rsidR="001D11D5" w:rsidRPr="001D11D5" w:rsidRDefault="001D11D5" w:rsidP="001D11D5">
      <w:pPr>
        <w:outlineLvl w:val="3"/>
        <w:rPr>
          <w:rFonts w:eastAsia="Calibri"/>
          <w:color w:val="000080"/>
          <w:sz w:val="28"/>
          <w:szCs w:val="28"/>
        </w:rPr>
      </w:pPr>
      <w:r w:rsidRPr="001D11D5">
        <w:rPr>
          <w:rFonts w:eastAsia="Calibri"/>
          <w:color w:val="000080"/>
          <w:sz w:val="28"/>
          <w:szCs w:val="28"/>
          <w:rtl/>
        </w:rPr>
        <w:t>ספר החינוך מצוה שלו</w:t>
      </w:r>
    </w:p>
    <w:p w14:paraId="2C5555D1" w14:textId="77777777" w:rsidR="001D11D5" w:rsidRPr="001D11D5" w:rsidRDefault="001D11D5" w:rsidP="001D11D5">
      <w:pPr>
        <w:outlineLvl w:val="3"/>
        <w:rPr>
          <w:rFonts w:eastAsia="Calibri"/>
          <w:color w:val="000080"/>
          <w:sz w:val="28"/>
          <w:szCs w:val="28"/>
          <w:rtl/>
        </w:rPr>
      </w:pPr>
      <w:r w:rsidRPr="001D11D5">
        <w:rPr>
          <w:rFonts w:eastAsia="Calibri" w:hint="cs"/>
          <w:color w:val="000080"/>
          <w:sz w:val="28"/>
          <w:szCs w:val="28"/>
          <w:rtl/>
        </w:rPr>
        <w:t>מנחת חינוך שם</w:t>
      </w:r>
    </w:p>
    <w:p w14:paraId="60C9F430" w14:textId="77777777" w:rsidR="001D11D5" w:rsidRPr="001D11D5" w:rsidRDefault="001D11D5" w:rsidP="001D11D5">
      <w:pPr>
        <w:rPr>
          <w:rFonts w:eastAsia="Calibri"/>
          <w:rtl/>
        </w:rPr>
      </w:pPr>
      <w:r w:rsidRPr="001D11D5">
        <w:rPr>
          <w:rFonts w:eastAsia="Calibri"/>
          <w:rtl/>
        </w:rPr>
        <w:t xml:space="preserve">והנה קנין חזקה </w:t>
      </w:r>
      <w:proofErr w:type="spellStart"/>
      <w:r w:rsidRPr="001D11D5">
        <w:rPr>
          <w:rFonts w:eastAsia="Calibri"/>
          <w:rtl/>
        </w:rPr>
        <w:t>ליתא</w:t>
      </w:r>
      <w:proofErr w:type="spellEnd"/>
      <w:r w:rsidRPr="001D11D5">
        <w:rPr>
          <w:rFonts w:eastAsia="Calibri"/>
          <w:rtl/>
        </w:rPr>
        <w:t xml:space="preserve"> </w:t>
      </w:r>
      <w:proofErr w:type="spellStart"/>
      <w:r w:rsidRPr="001D11D5">
        <w:rPr>
          <w:rFonts w:eastAsia="Calibri"/>
          <w:rtl/>
        </w:rPr>
        <w:t>במטלטלין</w:t>
      </w:r>
      <w:proofErr w:type="spellEnd"/>
      <w:r w:rsidRPr="001D11D5">
        <w:rPr>
          <w:rFonts w:eastAsia="Calibri"/>
          <w:rtl/>
        </w:rPr>
        <w:t xml:space="preserve"> כמבואר </w:t>
      </w:r>
      <w:proofErr w:type="spellStart"/>
      <w:r w:rsidRPr="001D11D5">
        <w:rPr>
          <w:rFonts w:eastAsia="Calibri"/>
          <w:rtl/>
        </w:rPr>
        <w:t>להדיא</w:t>
      </w:r>
      <w:proofErr w:type="spellEnd"/>
      <w:r w:rsidRPr="001D11D5">
        <w:rPr>
          <w:rFonts w:eastAsia="Calibri"/>
          <w:rtl/>
        </w:rPr>
        <w:t xml:space="preserve"> </w:t>
      </w:r>
      <w:proofErr w:type="spellStart"/>
      <w:r w:rsidRPr="001D11D5">
        <w:rPr>
          <w:rFonts w:eastAsia="Calibri"/>
          <w:rtl/>
        </w:rPr>
        <w:t>בקדושין</w:t>
      </w:r>
      <w:proofErr w:type="spellEnd"/>
      <w:r w:rsidRPr="001D11D5">
        <w:rPr>
          <w:rFonts w:eastAsia="Calibri"/>
          <w:rtl/>
        </w:rPr>
        <w:t xml:space="preserve"> דף כ"ב ע"ב ובכל הפוסקים </w:t>
      </w:r>
      <w:proofErr w:type="spellStart"/>
      <w:r w:rsidRPr="001D11D5">
        <w:rPr>
          <w:rFonts w:eastAsia="Calibri"/>
          <w:rtl/>
        </w:rPr>
        <w:t>ותימא</w:t>
      </w:r>
      <w:proofErr w:type="spellEnd"/>
      <w:r w:rsidRPr="001D11D5">
        <w:rPr>
          <w:rFonts w:eastAsia="Calibri"/>
          <w:rtl/>
        </w:rPr>
        <w:t xml:space="preserve"> על פסקי </w:t>
      </w:r>
      <w:proofErr w:type="spellStart"/>
      <w:r w:rsidRPr="001D11D5">
        <w:rPr>
          <w:rFonts w:eastAsia="Calibri"/>
          <w:rtl/>
        </w:rPr>
        <w:t>תוס</w:t>
      </w:r>
      <w:proofErr w:type="spellEnd"/>
      <w:r w:rsidRPr="001D11D5">
        <w:rPr>
          <w:rFonts w:eastAsia="Calibri"/>
          <w:rtl/>
        </w:rPr>
        <w:t xml:space="preserve">' בכורות פ"ב סי' כ"ה שכ' חזקה שייך </w:t>
      </w:r>
      <w:proofErr w:type="spellStart"/>
      <w:r w:rsidRPr="001D11D5">
        <w:rPr>
          <w:rFonts w:eastAsia="Calibri"/>
          <w:rtl/>
        </w:rPr>
        <w:t>במטלטלין</w:t>
      </w:r>
      <w:proofErr w:type="spellEnd"/>
      <w:r w:rsidRPr="001D11D5">
        <w:rPr>
          <w:rFonts w:eastAsia="Calibri"/>
          <w:rtl/>
        </w:rPr>
        <w:t xml:space="preserve"> </w:t>
      </w:r>
      <w:proofErr w:type="spellStart"/>
      <w:r w:rsidRPr="001D11D5">
        <w:rPr>
          <w:rFonts w:eastAsia="Calibri"/>
          <w:rtl/>
        </w:rPr>
        <w:t>דמשמע</w:t>
      </w:r>
      <w:proofErr w:type="spellEnd"/>
      <w:r w:rsidRPr="001D11D5">
        <w:rPr>
          <w:rFonts w:eastAsia="Calibri"/>
          <w:rtl/>
        </w:rPr>
        <w:t xml:space="preserve"> שכן הדין חזקה מועיל </w:t>
      </w:r>
      <w:proofErr w:type="spellStart"/>
      <w:r w:rsidRPr="001D11D5">
        <w:rPr>
          <w:rFonts w:eastAsia="Calibri"/>
          <w:rtl/>
        </w:rPr>
        <w:t>במטלטלין</w:t>
      </w:r>
      <w:proofErr w:type="spellEnd"/>
      <w:r w:rsidRPr="001D11D5">
        <w:rPr>
          <w:rFonts w:eastAsia="Calibri"/>
          <w:rtl/>
        </w:rPr>
        <w:t xml:space="preserve"> וז"א כמ"ש</w:t>
      </w:r>
    </w:p>
    <w:p w14:paraId="3EA9B74B" w14:textId="77777777" w:rsidR="001D11D5" w:rsidRPr="001D11D5" w:rsidRDefault="001D11D5" w:rsidP="001D11D5">
      <w:pPr>
        <w:outlineLvl w:val="3"/>
        <w:rPr>
          <w:rFonts w:eastAsia="Calibri"/>
          <w:color w:val="000080"/>
          <w:sz w:val="28"/>
          <w:szCs w:val="28"/>
          <w:rtl/>
        </w:rPr>
      </w:pPr>
      <w:r w:rsidRPr="001D11D5">
        <w:rPr>
          <w:rFonts w:eastAsia="Calibri" w:hint="cs"/>
          <w:color w:val="000080"/>
          <w:sz w:val="28"/>
          <w:szCs w:val="28"/>
          <w:rtl/>
        </w:rPr>
        <w:t>מגילת רות ד:ז</w:t>
      </w:r>
      <w:r w:rsidRPr="001D11D5">
        <w:rPr>
          <w:rFonts w:eastAsia="Calibri"/>
          <w:color w:val="000080"/>
          <w:sz w:val="28"/>
          <w:szCs w:val="28"/>
          <w:vertAlign w:val="superscript"/>
          <w:rtl/>
        </w:rPr>
        <w:footnoteReference w:id="5"/>
      </w:r>
    </w:p>
    <w:p w14:paraId="0FE99AA1" w14:textId="77777777" w:rsidR="001D11D5" w:rsidRPr="001D11D5" w:rsidRDefault="001D11D5" w:rsidP="001D11D5">
      <w:pPr>
        <w:outlineLvl w:val="3"/>
        <w:rPr>
          <w:rFonts w:eastAsia="Calibri"/>
          <w:color w:val="000080"/>
          <w:sz w:val="28"/>
          <w:szCs w:val="28"/>
        </w:rPr>
      </w:pPr>
      <w:proofErr w:type="spellStart"/>
      <w:r w:rsidRPr="001D11D5">
        <w:rPr>
          <w:rFonts w:eastAsia="Calibri"/>
          <w:color w:val="000080"/>
          <w:sz w:val="28"/>
          <w:szCs w:val="28"/>
          <w:rtl/>
        </w:rPr>
        <w:t>רש"ש</w:t>
      </w:r>
      <w:proofErr w:type="spellEnd"/>
      <w:r w:rsidRPr="001D11D5">
        <w:rPr>
          <w:rFonts w:eastAsia="Calibri"/>
          <w:color w:val="000080"/>
          <w:sz w:val="28"/>
          <w:szCs w:val="28"/>
          <w:rtl/>
        </w:rPr>
        <w:t xml:space="preserve"> מסכת בכורות דף </w:t>
      </w:r>
      <w:proofErr w:type="spellStart"/>
      <w:r w:rsidRPr="001D11D5">
        <w:rPr>
          <w:rFonts w:eastAsia="Calibri"/>
          <w:color w:val="000080"/>
          <w:sz w:val="28"/>
          <w:szCs w:val="28"/>
          <w:rtl/>
        </w:rPr>
        <w:t>יח</w:t>
      </w:r>
      <w:proofErr w:type="spellEnd"/>
      <w:r w:rsidRPr="001D11D5">
        <w:rPr>
          <w:rFonts w:eastAsia="Calibri"/>
          <w:color w:val="000080"/>
          <w:sz w:val="28"/>
          <w:szCs w:val="28"/>
          <w:rtl/>
        </w:rPr>
        <w:t xml:space="preserve"> עמוד ב</w:t>
      </w:r>
    </w:p>
    <w:p w14:paraId="0FDDD8ED" w14:textId="77777777" w:rsidR="001D11D5" w:rsidRPr="001D11D5" w:rsidRDefault="001D11D5" w:rsidP="001D11D5">
      <w:pPr>
        <w:outlineLvl w:val="3"/>
        <w:rPr>
          <w:rFonts w:eastAsia="Calibri"/>
          <w:color w:val="000080"/>
          <w:sz w:val="28"/>
          <w:szCs w:val="28"/>
          <w:rtl/>
        </w:rPr>
      </w:pPr>
      <w:r w:rsidRPr="001D11D5">
        <w:rPr>
          <w:rFonts w:eastAsia="Calibri" w:hint="cs"/>
          <w:color w:val="000080"/>
          <w:sz w:val="28"/>
          <w:szCs w:val="28"/>
          <w:rtl/>
        </w:rPr>
        <w:t xml:space="preserve">חזון איש בכורות </w:t>
      </w:r>
      <w:proofErr w:type="spellStart"/>
      <w:r w:rsidRPr="001D11D5">
        <w:rPr>
          <w:rFonts w:eastAsia="Calibri" w:hint="cs"/>
          <w:color w:val="000080"/>
          <w:sz w:val="28"/>
          <w:szCs w:val="28"/>
          <w:rtl/>
        </w:rPr>
        <w:t>יב:יג</w:t>
      </w:r>
      <w:proofErr w:type="spellEnd"/>
    </w:p>
    <w:p w14:paraId="4CD7A5AF" w14:textId="77777777" w:rsidR="001D11D5" w:rsidRPr="001D11D5" w:rsidRDefault="001D11D5" w:rsidP="001D11D5">
      <w:pPr>
        <w:outlineLvl w:val="3"/>
        <w:rPr>
          <w:rFonts w:eastAsia="Calibri"/>
          <w:color w:val="000080"/>
          <w:sz w:val="28"/>
          <w:szCs w:val="28"/>
          <w:rtl/>
        </w:rPr>
      </w:pPr>
      <w:r w:rsidRPr="001D11D5">
        <w:rPr>
          <w:rFonts w:eastAsia="Calibri" w:hint="cs"/>
          <w:color w:val="000080"/>
          <w:sz w:val="28"/>
          <w:szCs w:val="28"/>
          <w:rtl/>
        </w:rPr>
        <w:t xml:space="preserve">רמב"ם הלכות מכירה </w:t>
      </w:r>
      <w:proofErr w:type="spellStart"/>
      <w:r w:rsidRPr="001D11D5">
        <w:rPr>
          <w:rFonts w:eastAsia="Calibri" w:hint="cs"/>
          <w:color w:val="000080"/>
          <w:sz w:val="28"/>
          <w:szCs w:val="28"/>
          <w:rtl/>
        </w:rPr>
        <w:t>כט:א</w:t>
      </w:r>
      <w:proofErr w:type="spellEnd"/>
      <w:r w:rsidRPr="001D11D5">
        <w:rPr>
          <w:rFonts w:eastAsia="Calibri" w:hint="cs"/>
          <w:color w:val="000080"/>
          <w:sz w:val="28"/>
          <w:szCs w:val="28"/>
          <w:rtl/>
        </w:rPr>
        <w:t>, ט</w:t>
      </w:r>
    </w:p>
    <w:p w14:paraId="07FBFD26" w14:textId="77777777" w:rsidR="001D11D5" w:rsidRPr="001D11D5" w:rsidRDefault="001D11D5" w:rsidP="001D11D5">
      <w:pPr>
        <w:rPr>
          <w:rFonts w:eastAsia="Calibri"/>
          <w:rtl/>
        </w:rPr>
      </w:pPr>
      <w:r w:rsidRPr="001D11D5">
        <w:rPr>
          <w:rFonts w:eastAsia="Calibri"/>
          <w:rtl/>
        </w:rPr>
        <w:t xml:space="preserve">שלשה אין </w:t>
      </w:r>
      <w:proofErr w:type="spellStart"/>
      <w:r w:rsidRPr="001D11D5">
        <w:rPr>
          <w:rFonts w:eastAsia="Calibri"/>
          <w:rtl/>
        </w:rPr>
        <w:t>מקחן</w:t>
      </w:r>
      <w:proofErr w:type="spellEnd"/>
      <w:r w:rsidRPr="001D11D5">
        <w:rPr>
          <w:rFonts w:eastAsia="Calibri"/>
          <w:rtl/>
        </w:rPr>
        <w:t xml:space="preserve"> מקח ואין ממכרן ממכר דין תורה, החרש השוטה א והקטן, אבל חכמים תקנו שיהיה החרש והקטן נושא ונותן ומעשיו קיימין משום כדי חייו.</w:t>
      </w:r>
    </w:p>
    <w:p w14:paraId="692B54B9" w14:textId="77777777" w:rsidR="001D11D5" w:rsidRPr="001D11D5" w:rsidRDefault="001D11D5" w:rsidP="001D11D5">
      <w:pPr>
        <w:rPr>
          <w:rFonts w:eastAsia="Calibri"/>
        </w:rPr>
      </w:pPr>
      <w:r w:rsidRPr="001D11D5">
        <w:rPr>
          <w:rFonts w:eastAsia="Calibri"/>
          <w:rtl/>
        </w:rPr>
        <w:t xml:space="preserve">ואין קניין מיד הקטן כלום שהקניין בשטר ואין העדים </w:t>
      </w:r>
      <w:proofErr w:type="spellStart"/>
      <w:r w:rsidRPr="001D11D5">
        <w:rPr>
          <w:rFonts w:eastAsia="Calibri"/>
          <w:rtl/>
        </w:rPr>
        <w:t>חותמין</w:t>
      </w:r>
      <w:proofErr w:type="spellEnd"/>
      <w:r w:rsidRPr="001D11D5">
        <w:rPr>
          <w:rFonts w:eastAsia="Calibri"/>
          <w:rtl/>
        </w:rPr>
        <w:t xml:space="preserve"> אלא על שטר של אדם גדול.</w:t>
      </w:r>
      <w:r w:rsidRPr="001D11D5">
        <w:rPr>
          <w:rFonts w:eastAsia="Calibri" w:hint="cs"/>
          <w:sz w:val="18"/>
          <w:szCs w:val="18"/>
          <w:rtl/>
        </w:rPr>
        <w:t xml:space="preserve"> +/השגת </w:t>
      </w:r>
      <w:proofErr w:type="spellStart"/>
      <w:r w:rsidRPr="001D11D5">
        <w:rPr>
          <w:rFonts w:eastAsia="Calibri" w:hint="cs"/>
          <w:sz w:val="18"/>
          <w:szCs w:val="18"/>
          <w:rtl/>
        </w:rPr>
        <w:t>הראב"ד</w:t>
      </w:r>
      <w:proofErr w:type="spellEnd"/>
      <w:r w:rsidRPr="001D11D5">
        <w:rPr>
          <w:rFonts w:eastAsia="Calibri" w:hint="cs"/>
          <w:sz w:val="18"/>
          <w:szCs w:val="18"/>
          <w:rtl/>
        </w:rPr>
        <w:t xml:space="preserve"> (שייך </w:t>
      </w:r>
      <w:proofErr w:type="spellStart"/>
      <w:r w:rsidRPr="001D11D5">
        <w:rPr>
          <w:rFonts w:eastAsia="Calibri" w:hint="cs"/>
          <w:sz w:val="18"/>
          <w:szCs w:val="18"/>
          <w:rtl/>
        </w:rPr>
        <w:t>לה"ח</w:t>
      </w:r>
      <w:proofErr w:type="spellEnd"/>
      <w:r w:rsidRPr="001D11D5">
        <w:rPr>
          <w:rFonts w:eastAsia="Calibri" w:hint="cs"/>
          <w:sz w:val="18"/>
          <w:szCs w:val="18"/>
          <w:rtl/>
        </w:rPr>
        <w:t xml:space="preserve">)/ </w:t>
      </w:r>
      <w:r w:rsidRPr="001D11D5">
        <w:rPr>
          <w:rFonts w:eastAsia="Calibri"/>
          <w:sz w:val="18"/>
          <w:szCs w:val="18"/>
          <w:rtl/>
        </w:rPr>
        <w:t>וכן אם קנה הוא בקניין קנה שהמקנה מקנה לו כל קניינו ואינו חוזר בו</w:t>
      </w:r>
      <w:r w:rsidRPr="001D11D5">
        <w:rPr>
          <w:rFonts w:eastAsia="Calibri" w:hint="cs"/>
          <w:sz w:val="18"/>
          <w:szCs w:val="18"/>
          <w:rtl/>
        </w:rPr>
        <w:t>+</w:t>
      </w:r>
    </w:p>
    <w:p w14:paraId="3CFFBE01" w14:textId="2F284CA7" w:rsidR="001D11D5" w:rsidRDefault="001D11D5" w:rsidP="001D11D5">
      <w:pPr>
        <w:outlineLvl w:val="3"/>
        <w:rPr>
          <w:rFonts w:eastAsia="Calibri"/>
          <w:color w:val="000080"/>
          <w:sz w:val="28"/>
          <w:szCs w:val="28"/>
          <w:rtl/>
        </w:rPr>
      </w:pPr>
      <w:proofErr w:type="spellStart"/>
      <w:r w:rsidRPr="001D11D5">
        <w:rPr>
          <w:rFonts w:eastAsia="Calibri" w:hint="cs"/>
          <w:color w:val="000080"/>
          <w:sz w:val="28"/>
          <w:szCs w:val="28"/>
          <w:rtl/>
        </w:rPr>
        <w:t>תוס</w:t>
      </w:r>
      <w:proofErr w:type="spellEnd"/>
      <w:r w:rsidRPr="001D11D5">
        <w:rPr>
          <w:rFonts w:eastAsia="Calibri" w:hint="cs"/>
          <w:color w:val="000080"/>
          <w:sz w:val="28"/>
          <w:szCs w:val="28"/>
          <w:rtl/>
        </w:rPr>
        <w:t>' כתובות קב. ד"ה אליבא</w:t>
      </w:r>
    </w:p>
    <w:p w14:paraId="38117577" w14:textId="6D17AD9F" w:rsidR="001D11D5" w:rsidRPr="001D11D5" w:rsidRDefault="001D11D5" w:rsidP="001D11D5">
      <w:pPr>
        <w:outlineLvl w:val="3"/>
        <w:rPr>
          <w:rFonts w:eastAsia="Calibri"/>
          <w:color w:val="000080"/>
          <w:sz w:val="28"/>
          <w:szCs w:val="28"/>
          <w:rtl/>
        </w:rPr>
      </w:pPr>
      <w:r>
        <w:rPr>
          <w:rFonts w:eastAsia="Calibri" w:hint="cs"/>
          <w:color w:val="000080"/>
          <w:sz w:val="28"/>
          <w:szCs w:val="28"/>
          <w:rtl/>
        </w:rPr>
        <w:t>פני יהושע שם</w:t>
      </w:r>
    </w:p>
    <w:p w14:paraId="573AC79D" w14:textId="77777777" w:rsidR="001D11D5" w:rsidRPr="001D11D5" w:rsidRDefault="001D11D5" w:rsidP="001D11D5">
      <w:pPr>
        <w:outlineLvl w:val="3"/>
        <w:rPr>
          <w:rFonts w:eastAsia="Calibri"/>
          <w:color w:val="000080"/>
          <w:sz w:val="28"/>
          <w:szCs w:val="28"/>
        </w:rPr>
      </w:pPr>
      <w:r w:rsidRPr="001D11D5">
        <w:rPr>
          <w:rFonts w:eastAsia="Calibri" w:hint="cs"/>
          <w:color w:val="000080"/>
          <w:sz w:val="28"/>
          <w:szCs w:val="28"/>
          <w:rtl/>
        </w:rPr>
        <w:t xml:space="preserve">ארץ הצבי עמ' </w:t>
      </w:r>
      <w:proofErr w:type="spellStart"/>
      <w:r w:rsidRPr="001D11D5">
        <w:rPr>
          <w:rFonts w:eastAsia="Calibri" w:hint="cs"/>
          <w:color w:val="000080"/>
          <w:sz w:val="28"/>
          <w:szCs w:val="28"/>
          <w:rtl/>
        </w:rPr>
        <w:t>קצח</w:t>
      </w:r>
      <w:proofErr w:type="spellEnd"/>
      <w:r w:rsidRPr="001D11D5">
        <w:rPr>
          <w:rFonts w:eastAsia="Calibri" w:hint="cs"/>
          <w:color w:val="000080"/>
          <w:sz w:val="28"/>
          <w:szCs w:val="28"/>
          <w:rtl/>
        </w:rPr>
        <w:t xml:space="preserve">, גינת אגוז עמ' </w:t>
      </w:r>
      <w:proofErr w:type="spellStart"/>
      <w:r w:rsidRPr="001D11D5">
        <w:rPr>
          <w:rFonts w:eastAsia="Calibri" w:hint="cs"/>
          <w:color w:val="000080"/>
          <w:sz w:val="28"/>
          <w:szCs w:val="28"/>
          <w:rtl/>
        </w:rPr>
        <w:t>קיח</w:t>
      </w:r>
      <w:proofErr w:type="spellEnd"/>
      <w:r w:rsidRPr="001D11D5">
        <w:rPr>
          <w:rFonts w:eastAsia="Calibri" w:hint="cs"/>
          <w:color w:val="000080"/>
          <w:sz w:val="28"/>
          <w:szCs w:val="28"/>
          <w:rtl/>
        </w:rPr>
        <w:t xml:space="preserve"> הערה  6</w:t>
      </w:r>
    </w:p>
    <w:p w14:paraId="0C05F6AA" w14:textId="28FA62CE" w:rsidR="001D11D5" w:rsidRPr="005073A7" w:rsidRDefault="001D11D5" w:rsidP="005073A7">
      <w:pPr>
        <w:rPr>
          <w:rtl/>
        </w:rPr>
      </w:pPr>
    </w:p>
    <w:sectPr w:rsidR="001D11D5" w:rsidRPr="005073A7">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8CA80" w14:textId="77777777" w:rsidR="00C338F5" w:rsidRDefault="00C338F5" w:rsidP="00C52284">
      <w:pPr>
        <w:spacing w:after="0" w:line="240" w:lineRule="auto"/>
      </w:pPr>
      <w:r>
        <w:separator/>
      </w:r>
    </w:p>
  </w:endnote>
  <w:endnote w:type="continuationSeparator" w:id="0">
    <w:p w14:paraId="50BF0C5A" w14:textId="77777777" w:rsidR="00C338F5" w:rsidRDefault="00C338F5" w:rsidP="00C52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55D1D" w14:textId="77777777" w:rsidR="006D0A22" w:rsidRPr="00C52284" w:rsidRDefault="006D0A22" w:rsidP="00C52284">
    <w:pPr>
      <w:pStyle w:val="Footer"/>
      <w:rPr>
        <w:rtl/>
      </w:rPr>
    </w:pPr>
    <w:r w:rsidRPr="00C52284">
      <w:rPr>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3E65A" w14:textId="77777777" w:rsidR="00C338F5" w:rsidRDefault="00C338F5" w:rsidP="00C52284">
      <w:pPr>
        <w:spacing w:after="0" w:line="240" w:lineRule="auto"/>
      </w:pPr>
      <w:r>
        <w:separator/>
      </w:r>
    </w:p>
  </w:footnote>
  <w:footnote w:type="continuationSeparator" w:id="0">
    <w:p w14:paraId="525A2318" w14:textId="77777777" w:rsidR="00C338F5" w:rsidRDefault="00C338F5" w:rsidP="00C52284">
      <w:pPr>
        <w:spacing w:after="0" w:line="240" w:lineRule="auto"/>
      </w:pPr>
      <w:r>
        <w:continuationSeparator/>
      </w:r>
    </w:p>
  </w:footnote>
  <w:footnote w:id="1">
    <w:p w14:paraId="0DC37B4B" w14:textId="66D8F3AD" w:rsidR="00CF062E" w:rsidRDefault="00CF062E">
      <w:pPr>
        <w:pStyle w:val="FootnoteText"/>
        <w:rPr>
          <w:rtl/>
        </w:rPr>
      </w:pPr>
      <w:r>
        <w:rPr>
          <w:rStyle w:val="FootnoteReference"/>
        </w:rPr>
        <w:footnoteRef/>
      </w:r>
      <w:r>
        <w:rPr>
          <w:rtl/>
        </w:rPr>
        <w:t xml:space="preserve"> </w:t>
      </w:r>
      <w:r>
        <w:rPr>
          <w:rFonts w:hint="cs"/>
          <w:rtl/>
        </w:rPr>
        <w:t xml:space="preserve">ע' בספר </w:t>
      </w:r>
      <w:r>
        <w:rPr>
          <w:rFonts w:hint="cs"/>
        </w:rPr>
        <w:t>G</w:t>
      </w:r>
      <w:r>
        <w:t>ray Matter</w:t>
      </w:r>
      <w:r>
        <w:rPr>
          <w:rFonts w:hint="cs"/>
          <w:rtl/>
        </w:rPr>
        <w:t xml:space="preserve"> חלק ג' עמ' 114</w:t>
      </w:r>
    </w:p>
  </w:footnote>
  <w:footnote w:id="2">
    <w:p w14:paraId="5E0E6C84" w14:textId="77777777" w:rsidR="005073A7" w:rsidRDefault="005073A7" w:rsidP="005073A7">
      <w:pPr>
        <w:pStyle w:val="FootnoteText"/>
      </w:pPr>
      <w:r>
        <w:rPr>
          <w:rStyle w:val="FootnoteReference"/>
        </w:rPr>
        <w:footnoteRef/>
      </w:r>
      <w:r>
        <w:rPr>
          <w:rtl/>
        </w:rPr>
        <w:t xml:space="preserve"> </w:t>
      </w:r>
      <w:r>
        <w:rPr>
          <w:rFonts w:hint="cs"/>
          <w:rtl/>
        </w:rPr>
        <w:t>ע"ש בפ"ת ובב"ש ובב"י סימן קלו</w:t>
      </w:r>
    </w:p>
  </w:footnote>
  <w:footnote w:id="3">
    <w:p w14:paraId="6A65EA4E" w14:textId="77777777" w:rsidR="005073A7" w:rsidRDefault="005073A7" w:rsidP="005073A7">
      <w:r w:rsidRPr="001D11D5">
        <w:rPr>
          <w:rStyle w:val="FootnoteReference"/>
          <w:sz w:val="20"/>
          <w:szCs w:val="20"/>
        </w:rPr>
        <w:footnoteRef/>
      </w:r>
      <w:r w:rsidRPr="001D11D5">
        <w:rPr>
          <w:sz w:val="20"/>
          <w:szCs w:val="20"/>
          <w:rtl/>
        </w:rPr>
        <w:t xml:space="preserve"> </w:t>
      </w:r>
      <w:r w:rsidRPr="001D11D5">
        <w:rPr>
          <w:rFonts w:hint="cs"/>
          <w:sz w:val="20"/>
          <w:szCs w:val="20"/>
          <w:rtl/>
        </w:rPr>
        <w:t xml:space="preserve">אין </w:t>
      </w:r>
      <w:proofErr w:type="spellStart"/>
      <w:r w:rsidRPr="001D11D5">
        <w:rPr>
          <w:rFonts w:hint="cs"/>
          <w:sz w:val="20"/>
          <w:szCs w:val="20"/>
          <w:rtl/>
        </w:rPr>
        <w:t>מגרשין</w:t>
      </w:r>
      <w:proofErr w:type="spellEnd"/>
      <w:r w:rsidRPr="001D11D5">
        <w:rPr>
          <w:rFonts w:hint="cs"/>
          <w:sz w:val="20"/>
          <w:szCs w:val="20"/>
          <w:rtl/>
        </w:rPr>
        <w:t xml:space="preserve"> בלילה: </w:t>
      </w:r>
      <w:r w:rsidRPr="001D11D5">
        <w:rPr>
          <w:sz w:val="20"/>
          <w:szCs w:val="20"/>
          <w:rtl/>
        </w:rPr>
        <w:t>ע' שלחן ערוך אבן העזר סדר הגט סעיף א ופט</w:t>
      </w:r>
      <w:r w:rsidRPr="001D11D5">
        <w:rPr>
          <w:rFonts w:hint="cs"/>
          <w:sz w:val="20"/>
          <w:szCs w:val="20"/>
          <w:rtl/>
        </w:rPr>
        <w:t>,</w:t>
      </w:r>
      <w:r w:rsidRPr="001D11D5">
        <w:rPr>
          <w:sz w:val="20"/>
          <w:szCs w:val="20"/>
          <w:rtl/>
        </w:rPr>
        <w:t xml:space="preserve"> ובפתחי תשובה</w:t>
      </w:r>
      <w:r w:rsidRPr="001D11D5">
        <w:rPr>
          <w:rFonts w:hint="cs"/>
          <w:sz w:val="20"/>
          <w:szCs w:val="20"/>
          <w:rtl/>
        </w:rPr>
        <w:t xml:space="preserve"> שם</w:t>
      </w:r>
      <w:r w:rsidRPr="001D11D5">
        <w:rPr>
          <w:sz w:val="20"/>
          <w:szCs w:val="20"/>
          <w:rtl/>
        </w:rPr>
        <w:t xml:space="preserve"> </w:t>
      </w:r>
      <w:proofErr w:type="spellStart"/>
      <w:r w:rsidRPr="001D11D5">
        <w:rPr>
          <w:sz w:val="20"/>
          <w:szCs w:val="20"/>
          <w:rtl/>
        </w:rPr>
        <w:t>ס"ק</w:t>
      </w:r>
      <w:proofErr w:type="spellEnd"/>
      <w:r w:rsidRPr="001D11D5">
        <w:rPr>
          <w:sz w:val="20"/>
          <w:szCs w:val="20"/>
          <w:rtl/>
        </w:rPr>
        <w:t xml:space="preserve"> מ</w:t>
      </w:r>
      <w:r w:rsidRPr="001D11D5">
        <w:rPr>
          <w:rFonts w:hint="cs"/>
          <w:sz w:val="20"/>
          <w:szCs w:val="20"/>
          <w:rtl/>
        </w:rPr>
        <w:t>,</w:t>
      </w:r>
      <w:r w:rsidRPr="001D11D5">
        <w:rPr>
          <w:sz w:val="20"/>
          <w:szCs w:val="20"/>
          <w:rtl/>
        </w:rPr>
        <w:t xml:space="preserve"> ובסימן </w:t>
      </w:r>
      <w:proofErr w:type="spellStart"/>
      <w:r w:rsidRPr="001D11D5">
        <w:rPr>
          <w:sz w:val="20"/>
          <w:szCs w:val="20"/>
          <w:rtl/>
        </w:rPr>
        <w:t>קכג</w:t>
      </w:r>
      <w:proofErr w:type="spellEnd"/>
      <w:r w:rsidRPr="001D11D5">
        <w:rPr>
          <w:sz w:val="20"/>
          <w:szCs w:val="20"/>
          <w:rtl/>
        </w:rPr>
        <w:t xml:space="preserve"> סע' ה </w:t>
      </w:r>
      <w:proofErr w:type="spellStart"/>
      <w:r w:rsidRPr="001D11D5">
        <w:rPr>
          <w:sz w:val="20"/>
          <w:szCs w:val="20"/>
          <w:rtl/>
        </w:rPr>
        <w:t>בהג"ה</w:t>
      </w:r>
      <w:proofErr w:type="spellEnd"/>
      <w:r w:rsidRPr="001D11D5">
        <w:rPr>
          <w:sz w:val="20"/>
          <w:szCs w:val="20"/>
          <w:rtl/>
        </w:rPr>
        <w:t xml:space="preserve">, </w:t>
      </w:r>
      <w:r w:rsidRPr="001D11D5">
        <w:rPr>
          <w:rFonts w:hint="cs"/>
          <w:sz w:val="20"/>
          <w:szCs w:val="20"/>
          <w:rtl/>
        </w:rPr>
        <w:t>וחלקת מחוקק</w:t>
      </w:r>
      <w:r w:rsidRPr="001D11D5">
        <w:rPr>
          <w:sz w:val="20"/>
          <w:szCs w:val="20"/>
          <w:rtl/>
        </w:rPr>
        <w:t xml:space="preserve"> </w:t>
      </w:r>
      <w:r w:rsidRPr="001D11D5">
        <w:rPr>
          <w:rFonts w:hint="cs"/>
          <w:sz w:val="20"/>
          <w:szCs w:val="20"/>
          <w:rtl/>
        </w:rPr>
        <w:t xml:space="preserve">שם </w:t>
      </w:r>
      <w:proofErr w:type="spellStart"/>
      <w:r w:rsidRPr="001D11D5">
        <w:rPr>
          <w:sz w:val="20"/>
          <w:szCs w:val="20"/>
          <w:rtl/>
        </w:rPr>
        <w:t>ס"ק</w:t>
      </w:r>
      <w:proofErr w:type="spellEnd"/>
      <w:r w:rsidRPr="001D11D5">
        <w:rPr>
          <w:sz w:val="20"/>
          <w:szCs w:val="20"/>
          <w:rtl/>
        </w:rPr>
        <w:t xml:space="preserve"> </w:t>
      </w:r>
      <w:proofErr w:type="spellStart"/>
      <w:r w:rsidRPr="001D11D5">
        <w:rPr>
          <w:sz w:val="20"/>
          <w:szCs w:val="20"/>
          <w:rtl/>
        </w:rPr>
        <w:t>יג</w:t>
      </w:r>
      <w:proofErr w:type="spellEnd"/>
      <w:r w:rsidRPr="001D11D5">
        <w:rPr>
          <w:sz w:val="20"/>
          <w:szCs w:val="20"/>
          <w:rtl/>
        </w:rPr>
        <w:t xml:space="preserve"> ויד</w:t>
      </w:r>
      <w:r w:rsidRPr="001D11D5">
        <w:rPr>
          <w:rFonts w:hint="cs"/>
          <w:sz w:val="20"/>
          <w:szCs w:val="20"/>
          <w:rtl/>
        </w:rPr>
        <w:t>,</w:t>
      </w:r>
      <w:r w:rsidRPr="001D11D5">
        <w:rPr>
          <w:sz w:val="20"/>
          <w:szCs w:val="20"/>
          <w:rtl/>
        </w:rPr>
        <w:t xml:space="preserve"> ובפתחי תשובה שם </w:t>
      </w:r>
      <w:proofErr w:type="spellStart"/>
      <w:r w:rsidRPr="001D11D5">
        <w:rPr>
          <w:sz w:val="20"/>
          <w:szCs w:val="20"/>
          <w:rtl/>
        </w:rPr>
        <w:t>ס"ק</w:t>
      </w:r>
      <w:proofErr w:type="spellEnd"/>
      <w:r w:rsidRPr="001D11D5">
        <w:rPr>
          <w:sz w:val="20"/>
          <w:szCs w:val="20"/>
          <w:rtl/>
        </w:rPr>
        <w:t xml:space="preserve"> </w:t>
      </w:r>
      <w:r w:rsidRPr="001D11D5">
        <w:rPr>
          <w:rFonts w:hint="cs"/>
          <w:sz w:val="20"/>
          <w:szCs w:val="20"/>
          <w:rtl/>
        </w:rPr>
        <w:t>ו</w:t>
      </w:r>
      <w:r w:rsidRPr="001D11D5">
        <w:rPr>
          <w:sz w:val="20"/>
          <w:szCs w:val="20"/>
          <w:rtl/>
        </w:rPr>
        <w:t>, ובית יוסף סימן קלו ו(ב)</w:t>
      </w:r>
    </w:p>
  </w:footnote>
  <w:footnote w:id="4">
    <w:p w14:paraId="38B0CBB6" w14:textId="77777777" w:rsidR="001D11D5" w:rsidRDefault="001D11D5" w:rsidP="001D11D5">
      <w:pPr>
        <w:pStyle w:val="FootnoteText"/>
      </w:pPr>
      <w:r>
        <w:rPr>
          <w:rStyle w:val="FootnoteReference"/>
        </w:rPr>
        <w:footnoteRef/>
      </w:r>
      <w:r>
        <w:rPr>
          <w:rtl/>
        </w:rPr>
        <w:t xml:space="preserve"> </w:t>
      </w:r>
      <w:r>
        <w:rPr>
          <w:rFonts w:hint="cs"/>
          <w:rtl/>
        </w:rPr>
        <w:t xml:space="preserve">אולי לזה התכוון רבנו </w:t>
      </w:r>
      <w:proofErr w:type="spellStart"/>
      <w:r>
        <w:rPr>
          <w:rFonts w:hint="cs"/>
          <w:rtl/>
        </w:rPr>
        <w:t>שליט"א</w:t>
      </w:r>
      <w:proofErr w:type="spellEnd"/>
    </w:p>
  </w:footnote>
  <w:footnote w:id="5">
    <w:p w14:paraId="7183CCAC" w14:textId="77777777" w:rsidR="001D11D5" w:rsidRDefault="001D11D5" w:rsidP="001D11D5">
      <w:pPr>
        <w:pStyle w:val="FootnoteText"/>
      </w:pPr>
      <w:r>
        <w:rPr>
          <w:rStyle w:val="FootnoteReference"/>
        </w:rPr>
        <w:footnoteRef/>
      </w:r>
      <w:r>
        <w:rPr>
          <w:rtl/>
        </w:rPr>
        <w:t xml:space="preserve"> </w:t>
      </w:r>
      <w:r>
        <w:rPr>
          <w:rFonts w:hint="cs"/>
          <w:rtl/>
        </w:rPr>
        <w:t xml:space="preserve">ע' </w:t>
      </w:r>
      <w:r w:rsidRPr="00E531C4">
        <w:rPr>
          <w:rtl/>
        </w:rPr>
        <w:t>דעת זקנים על שמות ג</w:t>
      </w:r>
      <w:r>
        <w:rPr>
          <w:rFonts w:hint="cs"/>
          <w:rtl/>
        </w:rPr>
        <w:t>:</w:t>
      </w:r>
      <w:r w:rsidRPr="00E531C4">
        <w:rPr>
          <w:rtl/>
        </w:rPr>
        <w:t>ה</w:t>
      </w:r>
      <w:r>
        <w:rPr>
          <w:rFonts w:hint="cs"/>
          <w:rtl/>
        </w:rPr>
        <w:t xml:space="preserve"> וז"ל: </w:t>
      </w:r>
      <w:r w:rsidRPr="00966E49">
        <w:rPr>
          <w:rtl/>
        </w:rPr>
        <w:t xml:space="preserve">שיש נעל שהוא על היד </w:t>
      </w:r>
      <w:proofErr w:type="spellStart"/>
      <w:r w:rsidRPr="00966E49">
        <w:rPr>
          <w:rtl/>
        </w:rPr>
        <w:t>ובלע"ז</w:t>
      </w:r>
      <w:proofErr w:type="spellEnd"/>
      <w:r w:rsidRPr="00966E49">
        <w:rPr>
          <w:rtl/>
        </w:rPr>
        <w:t xml:space="preserve"> </w:t>
      </w:r>
      <w:proofErr w:type="spellStart"/>
      <w:r w:rsidRPr="00966E49">
        <w:rPr>
          <w:rtl/>
        </w:rPr>
        <w:t>גנ"ט</w:t>
      </w:r>
      <w:proofErr w:type="spellEnd"/>
      <w:r w:rsidRPr="00966E49">
        <w:rPr>
          <w:rtl/>
        </w:rPr>
        <w:t xml:space="preserve"> והוא נעל שנתן בעז לגואל </w:t>
      </w:r>
      <w:proofErr w:type="spellStart"/>
      <w:r w:rsidRPr="00966E49">
        <w:rPr>
          <w:rtl/>
        </w:rPr>
        <w:t>דכתיב</w:t>
      </w:r>
      <w:proofErr w:type="spellEnd"/>
      <w:r w:rsidRPr="00966E49">
        <w:rPr>
          <w:rtl/>
        </w:rPr>
        <w:t xml:space="preserve"> איש נעלו ונתן לרעהו וגם עכשיו רגילים השרים </w:t>
      </w:r>
      <w:proofErr w:type="spellStart"/>
      <w:r w:rsidRPr="00966E49">
        <w:rPr>
          <w:rtl/>
        </w:rPr>
        <w:t>והשלטונים</w:t>
      </w:r>
      <w:proofErr w:type="spellEnd"/>
      <w:r w:rsidRPr="00966E49">
        <w:rPr>
          <w:rtl/>
        </w:rPr>
        <w:t xml:space="preserve"> לקנות </w:t>
      </w:r>
      <w:proofErr w:type="spellStart"/>
      <w:r w:rsidRPr="00966E49">
        <w:rPr>
          <w:rtl/>
        </w:rPr>
        <w:t>בגנ"ט</w:t>
      </w:r>
      <w:proofErr w:type="spellEnd"/>
      <w:r w:rsidRPr="00966E49">
        <w:rPr>
          <w:rtl/>
        </w:rPr>
        <w:t xml:space="preserve"> שלהם.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29028" w14:textId="4B787BA4" w:rsidR="006D0A22" w:rsidRPr="00C52284" w:rsidRDefault="006D0A22" w:rsidP="00CF062E">
    <w:pPr>
      <w:jc w:val="center"/>
    </w:pPr>
    <w:r w:rsidRPr="00C52284">
      <w:rPr>
        <w:rtl/>
      </w:rPr>
      <w:t>הרב צבי שכטר</w:t>
    </w:r>
    <w:r w:rsidRPr="00C52284">
      <w:tab/>
    </w:r>
    <w:r w:rsidRPr="00C52284">
      <w:rPr>
        <w:rtl/>
      </w:rPr>
      <w:tab/>
    </w:r>
    <w:r w:rsidRPr="00C52284">
      <w:tab/>
    </w:r>
    <w:r w:rsidRPr="00C52284">
      <w:rPr>
        <w:rtl/>
      </w:rPr>
      <w:tab/>
      <w:t xml:space="preserve">   ‏</w:t>
    </w:r>
    <w:r>
      <w:rPr>
        <w:rFonts w:hint="cs"/>
        <w:rtl/>
      </w:rPr>
      <w:t>‏כ</w:t>
    </w:r>
    <w:r>
      <w:rPr>
        <w:rtl/>
      </w:rPr>
      <w:t>"</w:t>
    </w:r>
    <w:r w:rsidR="00CF062E">
      <w:rPr>
        <w:rFonts w:hint="cs"/>
        <w:rtl/>
      </w:rPr>
      <w:t>ה</w:t>
    </w:r>
    <w:r>
      <w:rPr>
        <w:rtl/>
      </w:rPr>
      <w:t xml:space="preserve"> אב תשע"ו</w:t>
    </w:r>
    <w:r>
      <w:rPr>
        <w:rtl/>
      </w:rPr>
      <w:tab/>
    </w:r>
    <w:r>
      <w:rPr>
        <w:rtl/>
      </w:rPr>
      <w:tab/>
    </w:r>
    <w:r>
      <w:rPr>
        <w:rtl/>
      </w:rPr>
      <w:tab/>
    </w:r>
    <w:r w:rsidRPr="00C52284">
      <w:rPr>
        <w:rtl/>
      </w:rPr>
      <w:t xml:space="preserve"> שיעור </w:t>
    </w:r>
    <w:r w:rsidR="00CF062E">
      <w:rPr>
        <w:rFonts w:hint="cs"/>
        <w:rtl/>
      </w:rPr>
      <w:t xml:space="preserve">א' </w:t>
    </w:r>
    <w:r>
      <w:rPr>
        <w:rFonts w:hint="cs"/>
        <w:rtl/>
      </w:rPr>
      <w:t>-  מסכת קידושין</w:t>
    </w:r>
    <w:r w:rsidR="00097A16">
      <w:rPr>
        <w:rFonts w:hint="cs"/>
        <w:rtl/>
      </w:rPr>
      <w:t xml:space="preserve"> ב.-ג.</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284"/>
    <w:rsid w:val="0006388B"/>
    <w:rsid w:val="0007602D"/>
    <w:rsid w:val="00097A16"/>
    <w:rsid w:val="00121D3A"/>
    <w:rsid w:val="00122DF6"/>
    <w:rsid w:val="00144418"/>
    <w:rsid w:val="00170A78"/>
    <w:rsid w:val="001A759A"/>
    <w:rsid w:val="001D11D5"/>
    <w:rsid w:val="001E1140"/>
    <w:rsid w:val="00237B08"/>
    <w:rsid w:val="00332F3F"/>
    <w:rsid w:val="00352A54"/>
    <w:rsid w:val="00356A05"/>
    <w:rsid w:val="00362408"/>
    <w:rsid w:val="00461B2B"/>
    <w:rsid w:val="00495056"/>
    <w:rsid w:val="004E6810"/>
    <w:rsid w:val="005073A7"/>
    <w:rsid w:val="005D39FE"/>
    <w:rsid w:val="005E1245"/>
    <w:rsid w:val="00667D81"/>
    <w:rsid w:val="006D0A22"/>
    <w:rsid w:val="006E0666"/>
    <w:rsid w:val="00712035"/>
    <w:rsid w:val="0075205B"/>
    <w:rsid w:val="0087735C"/>
    <w:rsid w:val="00892D19"/>
    <w:rsid w:val="008D56A8"/>
    <w:rsid w:val="00956560"/>
    <w:rsid w:val="009A27BE"/>
    <w:rsid w:val="00A61F80"/>
    <w:rsid w:val="00C31D3C"/>
    <w:rsid w:val="00C338F5"/>
    <w:rsid w:val="00C52284"/>
    <w:rsid w:val="00C7055A"/>
    <w:rsid w:val="00C82439"/>
    <w:rsid w:val="00CE35A4"/>
    <w:rsid w:val="00CF024E"/>
    <w:rsid w:val="00CF062E"/>
    <w:rsid w:val="00D65CCF"/>
    <w:rsid w:val="00E92B34"/>
    <w:rsid w:val="00EA7F40"/>
    <w:rsid w:val="00EE16D6"/>
    <w:rsid w:val="00F00203"/>
    <w:rsid w:val="00F20D2B"/>
    <w:rsid w:val="00F63478"/>
    <w:rsid w:val="00F76D44"/>
    <w:rsid w:val="00F822BA"/>
    <w:rsid w:val="00F95C3C"/>
    <w:rsid w:val="00FD4B0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C96E1E"/>
  <w15:chartTrackingRefBased/>
  <w15:docId w15:val="{DD5E05DC-85A5-4ACE-9E0D-5E69415C1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52284"/>
    <w:pPr>
      <w:bidi/>
    </w:pPr>
    <w:rPr>
      <w:rFonts w:ascii="Narkisim" w:hAnsi="Narkisim" w:cs="Narkisim"/>
    </w:rPr>
  </w:style>
  <w:style w:type="paragraph" w:styleId="Heading1">
    <w:name w:val="heading 1"/>
    <w:basedOn w:val="Heading3"/>
    <w:next w:val="Normal"/>
    <w:link w:val="Heading1Char"/>
    <w:uiPriority w:val="9"/>
    <w:qFormat/>
    <w:rsid w:val="00F76D44"/>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F76D44"/>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C522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E681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2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284"/>
  </w:style>
  <w:style w:type="paragraph" w:styleId="Footer">
    <w:name w:val="footer"/>
    <w:basedOn w:val="Normal"/>
    <w:link w:val="FooterChar"/>
    <w:uiPriority w:val="99"/>
    <w:unhideWhenUsed/>
    <w:rsid w:val="00C522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284"/>
  </w:style>
  <w:style w:type="character" w:customStyle="1" w:styleId="Heading1Char">
    <w:name w:val="Heading 1 Char"/>
    <w:basedOn w:val="DefaultParagraphFont"/>
    <w:link w:val="Heading1"/>
    <w:uiPriority w:val="9"/>
    <w:rsid w:val="00F76D44"/>
    <w:rPr>
      <w:rFonts w:ascii="Narkisim" w:eastAsia="Calibri" w:hAnsi="Narkisim" w:cs="Narkisim"/>
      <w:b/>
      <w:bCs/>
      <w:sz w:val="32"/>
      <w:szCs w:val="32"/>
      <w:u w:val="single"/>
    </w:rPr>
  </w:style>
  <w:style w:type="paragraph" w:styleId="Title">
    <w:name w:val="Title"/>
    <w:basedOn w:val="Heading1"/>
    <w:next w:val="Normal"/>
    <w:link w:val="TitleChar"/>
    <w:uiPriority w:val="10"/>
    <w:qFormat/>
    <w:rsid w:val="00C52284"/>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C52284"/>
    <w:rPr>
      <w:rFonts w:ascii="Narkisim" w:hAnsi="Narkisim" w:cs="Narkisim"/>
      <w:sz w:val="48"/>
      <w:szCs w:val="48"/>
    </w:rPr>
  </w:style>
  <w:style w:type="paragraph" w:styleId="Subtitle">
    <w:name w:val="Subtitle"/>
    <w:basedOn w:val="Title"/>
    <w:next w:val="Normal"/>
    <w:link w:val="SubtitleChar"/>
    <w:uiPriority w:val="11"/>
    <w:qFormat/>
    <w:rsid w:val="00C52284"/>
    <w:pPr>
      <w:bidi/>
    </w:pPr>
    <w:rPr>
      <w:sz w:val="32"/>
      <w:szCs w:val="32"/>
    </w:rPr>
  </w:style>
  <w:style w:type="character" w:customStyle="1" w:styleId="SubtitleChar">
    <w:name w:val="Subtitle Char"/>
    <w:basedOn w:val="DefaultParagraphFont"/>
    <w:link w:val="Subtitle"/>
    <w:uiPriority w:val="11"/>
    <w:rsid w:val="00C52284"/>
    <w:rPr>
      <w:rFonts w:ascii="Narkisim" w:hAnsi="Narkisim" w:cs="Narkisim"/>
      <w:sz w:val="32"/>
      <w:szCs w:val="32"/>
    </w:rPr>
  </w:style>
  <w:style w:type="character" w:styleId="Hyperlink">
    <w:name w:val="Hyperlink"/>
    <w:basedOn w:val="DefaultParagraphFont"/>
    <w:uiPriority w:val="99"/>
    <w:unhideWhenUsed/>
    <w:rsid w:val="00C52284"/>
    <w:rPr>
      <w:color w:val="0563C1" w:themeColor="hyperlink"/>
      <w:u w:val="single"/>
    </w:rPr>
  </w:style>
  <w:style w:type="paragraph" w:styleId="IntenseQuote">
    <w:name w:val="Intense Quote"/>
    <w:basedOn w:val="Normal"/>
    <w:next w:val="Normal"/>
    <w:link w:val="IntenseQuoteChar"/>
    <w:uiPriority w:val="30"/>
    <w:qFormat/>
    <w:rsid w:val="00C5228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52284"/>
    <w:rPr>
      <w:rFonts w:ascii="Narkisim" w:hAnsi="Narkisim" w:cs="Narkisim"/>
      <w:i/>
      <w:iCs/>
      <w:color w:val="5B9BD5" w:themeColor="accent1"/>
    </w:rPr>
  </w:style>
  <w:style w:type="character" w:customStyle="1" w:styleId="Heading3Char">
    <w:name w:val="Heading 3 Char"/>
    <w:basedOn w:val="DefaultParagraphFont"/>
    <w:link w:val="Heading3"/>
    <w:uiPriority w:val="9"/>
    <w:semiHidden/>
    <w:rsid w:val="00C52284"/>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F76D44"/>
    <w:rPr>
      <w:rFonts w:ascii="Narkisim" w:eastAsia="Calibri" w:hAnsi="Narkisim" w:cs="Narkisim"/>
      <w:color w:val="000080"/>
      <w:sz w:val="28"/>
      <w:szCs w:val="28"/>
    </w:rPr>
  </w:style>
  <w:style w:type="character" w:customStyle="1" w:styleId="Heading4Char">
    <w:name w:val="Heading 4 Char"/>
    <w:basedOn w:val="DefaultParagraphFont"/>
    <w:link w:val="Heading4"/>
    <w:uiPriority w:val="9"/>
    <w:semiHidden/>
    <w:rsid w:val="004E6810"/>
    <w:rPr>
      <w:rFonts w:asciiTheme="majorHAnsi" w:eastAsiaTheme="majorEastAsia" w:hAnsiTheme="majorHAnsi" w:cstheme="majorBidi"/>
      <w:i/>
      <w:iCs/>
      <w:color w:val="2E74B5" w:themeColor="accent1" w:themeShade="BF"/>
    </w:rPr>
  </w:style>
  <w:style w:type="paragraph" w:styleId="FootnoteText">
    <w:name w:val="footnote text"/>
    <w:basedOn w:val="Normal"/>
    <w:link w:val="FootnoteTextChar"/>
    <w:uiPriority w:val="99"/>
    <w:semiHidden/>
    <w:unhideWhenUsed/>
    <w:rsid w:val="00CF06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F062E"/>
    <w:rPr>
      <w:rFonts w:ascii="Narkisim" w:hAnsi="Narkisim" w:cs="Narkisim"/>
      <w:sz w:val="20"/>
      <w:szCs w:val="20"/>
    </w:rPr>
  </w:style>
  <w:style w:type="character" w:styleId="FootnoteReference">
    <w:name w:val="footnote reference"/>
    <w:basedOn w:val="DefaultParagraphFont"/>
    <w:uiPriority w:val="99"/>
    <w:semiHidden/>
    <w:unhideWhenUsed/>
    <w:rsid w:val="00CF06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709</TotalTime>
  <Pages>5</Pages>
  <Words>2779</Words>
  <Characters>15843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44</cp:revision>
  <dcterms:created xsi:type="dcterms:W3CDTF">2016-08-29T01:06:00Z</dcterms:created>
  <dcterms:modified xsi:type="dcterms:W3CDTF">2016-08-30T15:09:00Z</dcterms:modified>
</cp:coreProperties>
</file>