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חכמת שלמה מסכת סוכה דף ד עמוד ב</w:t>
      </w:r>
    </w:p>
    <w:p w:rsidR="00F705E8" w:rsidRDefault="00F705E8" w:rsidP="00F705E8">
      <w:pPr>
        <w:pStyle w:val="NoSpacing"/>
        <w:bidi/>
        <w:rPr>
          <w:rFonts w:ascii="David" w:hAnsi="David" w:cs="David"/>
          <w:rtl/>
        </w:rPr>
      </w:pPr>
      <w:r w:rsidRPr="00F705E8">
        <w:rPr>
          <w:rFonts w:ascii="David" w:hAnsi="David" w:cs="David"/>
          <w:rtl/>
        </w:rPr>
        <w:t>גמ' גוד אסיק מחיצתא כו' נ"ב מצאתי בערוך ערך גד וז"ל גוד אסיק כו' פירוש הבן בלבך כאלו חתכת והעלית מחיצה מזה העמוד תרגום וימשכו ונגידו ע"כ ונראה בעיני שיש טעות סופר שם וחסר הוא וכך ראוי להיות ל"א משוך ואסיק מחיצה תרגום וימשכו ונגידו וכן מצאתי בערוך קטן:</w:t>
      </w:r>
    </w:p>
    <w:p w:rsidR="00C6662A" w:rsidRDefault="00C6662A" w:rsidP="00C6662A">
      <w:pPr>
        <w:pStyle w:val="NoSpacing"/>
        <w:bidi/>
        <w:rPr>
          <w:rFonts w:ascii="David" w:hAnsi="David" w:cs="David"/>
          <w:rtl/>
        </w:rPr>
      </w:pPr>
    </w:p>
    <w:p w:rsidR="00C6662A" w:rsidRPr="00C6662A" w:rsidRDefault="00C6662A" w:rsidP="00C6662A">
      <w:pPr>
        <w:pStyle w:val="NoSpacing"/>
        <w:numPr>
          <w:ilvl w:val="0"/>
          <w:numId w:val="1"/>
        </w:numPr>
        <w:bidi/>
        <w:rPr>
          <w:rFonts w:ascii="David" w:hAnsi="David" w:cs="David"/>
          <w:b/>
          <w:bCs/>
        </w:rPr>
      </w:pPr>
      <w:r w:rsidRPr="00C6662A">
        <w:rPr>
          <w:rFonts w:ascii="David" w:hAnsi="David" w:cs="David"/>
          <w:b/>
          <w:bCs/>
          <w:rtl/>
        </w:rPr>
        <w:t xml:space="preserve">רבינו חננאל מסכת סוכה פרק א - סוכה [המתחיל בדף ב עמוד א] </w:t>
      </w:r>
    </w:p>
    <w:p w:rsidR="00C6662A" w:rsidRPr="00F705E8" w:rsidRDefault="00C6662A" w:rsidP="00C6662A">
      <w:pPr>
        <w:pStyle w:val="NoSpacing"/>
        <w:bidi/>
        <w:rPr>
          <w:rFonts w:ascii="David" w:hAnsi="David" w:cs="David"/>
          <w:rtl/>
        </w:rPr>
      </w:pPr>
      <w:r w:rsidRPr="00F705E8">
        <w:rPr>
          <w:rFonts w:ascii="David" w:hAnsi="David" w:cs="David"/>
          <w:rtl/>
        </w:rPr>
        <w:t>ויש בזה הכשר סוכה סבר אביי למימר גוד אסיק מחיצתא כלומר הבן בלבבך כאלו חתכתה והעלית מחיצות מזה העמוד ודחה רבא ואמר בעינן מחיצות הניכרות וליכא.</w:t>
      </w:r>
    </w:p>
    <w:p w:rsidR="00C6662A" w:rsidRPr="00F705E8" w:rsidRDefault="00C6662A" w:rsidP="00C6662A">
      <w:pPr>
        <w:pStyle w:val="NoSpacing"/>
        <w:rPr>
          <w:rFonts w:ascii="David" w:hAnsi="David" w:cs="David"/>
        </w:rPr>
      </w:pPr>
    </w:p>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תלמוד בבלי מסכת סוכה דף ו עמוד ב</w:t>
      </w:r>
      <w:r w:rsidRPr="00F705E8">
        <w:rPr>
          <w:rFonts w:ascii="David" w:hAnsi="David" w:cs="David"/>
          <w:b/>
          <w:bCs/>
        </w:rPr>
        <w:t xml:space="preserve"> </w:t>
      </w:r>
      <w:r>
        <w:rPr>
          <w:rFonts w:ascii="David" w:hAnsi="David" w:cs="David" w:hint="cs"/>
          <w:b/>
          <w:bCs/>
          <w:rtl/>
        </w:rPr>
        <w:t>(ועירובין ד עמוד ב)</w:t>
      </w:r>
    </w:p>
    <w:p w:rsidR="00F705E8" w:rsidRPr="00F705E8" w:rsidRDefault="00F705E8" w:rsidP="00F705E8">
      <w:pPr>
        <w:pStyle w:val="NoSpacing"/>
        <w:bidi/>
        <w:rPr>
          <w:rFonts w:ascii="David" w:hAnsi="David" w:cs="David"/>
          <w:rtl/>
        </w:rPr>
      </w:pPr>
      <w:r w:rsidRPr="00F705E8">
        <w:rPr>
          <w:rFonts w:ascii="David" w:hAnsi="David" w:cs="David"/>
          <w:rtl/>
        </w:rPr>
        <w:t>מחיצין - הא דאמרן. - הניחא לרבי יהודה, אלא לרבי מאיר מאי איכא למימר? - כי אתאי הלכתא - לגוד ולבוד ודופן עקומה</w:t>
      </w:r>
      <w:r w:rsidRPr="00F705E8">
        <w:rPr>
          <w:rFonts w:ascii="David" w:hAnsi="David" w:cs="David"/>
        </w:rPr>
        <w:t>.</w:t>
      </w:r>
    </w:p>
    <w:p w:rsidR="00F705E8" w:rsidRDefault="00F705E8" w:rsidP="00F705E8">
      <w:pPr>
        <w:pStyle w:val="NoSpacing"/>
        <w:bidi/>
        <w:rPr>
          <w:rFonts w:ascii="David" w:hAnsi="David" w:cs="David"/>
          <w:rtl/>
        </w:rPr>
      </w:pPr>
    </w:p>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רש"י מסכת סוכה דף ו עמוד ב</w:t>
      </w:r>
    </w:p>
    <w:p w:rsidR="00F705E8" w:rsidRPr="00F705E8" w:rsidRDefault="00F705E8" w:rsidP="00F705E8">
      <w:pPr>
        <w:pStyle w:val="NoSpacing"/>
        <w:bidi/>
        <w:rPr>
          <w:rFonts w:ascii="David" w:hAnsi="David" w:cs="David"/>
          <w:rtl/>
        </w:rPr>
      </w:pPr>
      <w:r w:rsidRPr="00F705E8">
        <w:rPr>
          <w:rFonts w:ascii="David" w:hAnsi="David" w:cs="David"/>
          <w:rtl/>
        </w:rPr>
        <w:t>לגוד - להיכא דצריך למיגד, או גוד אחית או אסיק, כגון אכסדרה בבקעה, דאמרינן בה: פי תקרה יורד וסותם.</w:t>
      </w:r>
    </w:p>
    <w:p w:rsidR="00F705E8" w:rsidRDefault="00F705E8" w:rsidP="00F705E8">
      <w:pPr>
        <w:pStyle w:val="NoSpacing"/>
        <w:bidi/>
        <w:rPr>
          <w:rFonts w:ascii="David" w:hAnsi="David" w:cs="David"/>
          <w:rtl/>
        </w:rPr>
      </w:pPr>
    </w:p>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רש"ש מסכת סוכה דף ו עמוד ב</w:t>
      </w:r>
    </w:p>
    <w:p w:rsidR="00F705E8" w:rsidRDefault="00F705E8" w:rsidP="00F705E8">
      <w:pPr>
        <w:pStyle w:val="NoSpacing"/>
        <w:bidi/>
        <w:rPr>
          <w:rFonts w:ascii="David" w:hAnsi="David" w:cs="David"/>
          <w:rtl/>
        </w:rPr>
      </w:pPr>
      <w:r w:rsidRPr="00F705E8">
        <w:rPr>
          <w:rFonts w:ascii="David" w:hAnsi="David" w:cs="David"/>
          <w:rtl/>
        </w:rPr>
        <w:t xml:space="preserve">גמרא כי אתאי הלכתא לגוד כו'. עי' פרש"י וק"ל מדוע ל"ק נמי הא דלקמן לענין דופן ג' דסגי בטפח ונראה דזה נכלל ג"כ בגוד דהיינו גוד המחיצה במשל לאורך וכמש"כ לעיל (ד ב) לענין דיומדין ובירושלמי איתא דשלישית </w:t>
      </w:r>
    </w:p>
    <w:p w:rsidR="00F705E8" w:rsidRPr="00F705E8" w:rsidRDefault="00F705E8" w:rsidP="00F705E8">
      <w:pPr>
        <w:pStyle w:val="NoSpacing"/>
        <w:bidi/>
        <w:rPr>
          <w:rFonts w:ascii="David" w:hAnsi="David" w:cs="David"/>
          <w:rtl/>
        </w:rPr>
      </w:pPr>
    </w:p>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 xml:space="preserve">תלמוד בבלי מסכת סוכה דף טז עמוד א </w:t>
      </w:r>
    </w:p>
    <w:p w:rsidR="00F705E8" w:rsidRPr="00F705E8" w:rsidRDefault="00F705E8" w:rsidP="00F705E8">
      <w:pPr>
        <w:pStyle w:val="NoSpacing"/>
        <w:bidi/>
        <w:rPr>
          <w:rFonts w:ascii="David" w:hAnsi="David" w:cs="David"/>
          <w:rtl/>
        </w:rPr>
      </w:pPr>
      <w:r w:rsidRPr="00F705E8">
        <w:rPr>
          <w:rFonts w:ascii="David" w:hAnsi="David" w:cs="David"/>
          <w:rtl/>
        </w:rPr>
        <w:t>משנה. המשלשל דפנות מלמעלה למטה, אם גבוה מן הארץ שלשה טפחים - פסולה. מלמטה למעלה, אם גבוה עשרה טפחים - כשרה. רבי יוסי אומר: כשם שמלמטה למעלה עשרה טפחים, כך מלמעלה למטה עשרה טפחים.</w:t>
      </w:r>
    </w:p>
    <w:p w:rsidR="00F705E8" w:rsidRDefault="00F705E8" w:rsidP="00F705E8">
      <w:pPr>
        <w:pStyle w:val="NoSpacing"/>
        <w:bidi/>
        <w:ind w:left="720"/>
        <w:rPr>
          <w:rFonts w:ascii="David" w:hAnsi="David" w:cs="David"/>
          <w:b/>
          <w:bCs/>
        </w:rPr>
      </w:pPr>
    </w:p>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 xml:space="preserve">חידושי הריטב"א מסכת סוכה דף טז עמוד א </w:t>
      </w:r>
    </w:p>
    <w:p w:rsidR="00F705E8" w:rsidRDefault="00F705E8" w:rsidP="00F705E8">
      <w:pPr>
        <w:pStyle w:val="NoSpacing"/>
        <w:bidi/>
        <w:rPr>
          <w:rFonts w:ascii="David" w:hAnsi="David" w:cs="David"/>
          <w:rtl/>
        </w:rPr>
      </w:pPr>
      <w:r w:rsidRPr="00F705E8">
        <w:rPr>
          <w:rFonts w:ascii="David" w:hAnsi="David" w:cs="David"/>
          <w:rtl/>
        </w:rPr>
        <w:t>מלמטה למעלה אם גבוהות מן הארץ עשרה טפחים כשרה. דאמרינן גוד אסיק מחיצתא, מיהו במחיצה שאין בה עשרה לעולם לא אמרינן גוד אסיק מחיצתא, רבי יוסי אומר כשם שמלמטה למעלה עשרה כך מלמעלה למטה עשרה, דאמרינן גוד אחית מחיצתא, וצריך שיהיו מכוונות כנגד הסכך.</w:t>
      </w:r>
    </w:p>
    <w:p w:rsidR="00F705E8" w:rsidRDefault="00F705E8" w:rsidP="00F705E8">
      <w:pPr>
        <w:pStyle w:val="NoSpacing"/>
        <w:bidi/>
        <w:rPr>
          <w:rFonts w:ascii="David" w:hAnsi="David" w:cs="David"/>
          <w:rtl/>
        </w:rPr>
      </w:pPr>
    </w:p>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 xml:space="preserve">תלמוד בבלי מסכת סוכה ד עמוד ב </w:t>
      </w:r>
    </w:p>
    <w:p w:rsidR="00F705E8" w:rsidRDefault="00F705E8" w:rsidP="00F705E8">
      <w:pPr>
        <w:pStyle w:val="NoSpacing"/>
        <w:bidi/>
        <w:rPr>
          <w:rFonts w:ascii="David" w:hAnsi="David" w:cs="David"/>
          <w:rtl/>
        </w:rPr>
      </w:pPr>
      <w:r w:rsidRPr="00F705E8">
        <w:rPr>
          <w:rFonts w:ascii="David" w:hAnsi="David" w:cs="David"/>
          <w:rtl/>
        </w:rPr>
        <w:t xml:space="preserve"> היתה גבוהה מעשרים אמה ובנה בה עמוד שהוא גבוה עשרה טפחים, ויש בו הכשר סוכה, סבר אביי למימר: גוד אסיק מחיצתא. אמר ליה רבא: בעינן מחיצות הניכרות, וליכא.</w:t>
      </w:r>
    </w:p>
    <w:p w:rsidR="00F705E8" w:rsidRDefault="00F705E8" w:rsidP="00F705E8">
      <w:pPr>
        <w:pStyle w:val="NoSpacing"/>
        <w:bidi/>
        <w:rPr>
          <w:rFonts w:ascii="David" w:hAnsi="David" w:cs="David"/>
          <w:rtl/>
        </w:rPr>
      </w:pPr>
    </w:p>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 xml:space="preserve">הר"ן על הרי"ף מסכת סוכה פרק א - סוכה [המתחיל בדף א עמוד א] </w:t>
      </w:r>
    </w:p>
    <w:p w:rsidR="00F705E8" w:rsidRPr="00F705E8" w:rsidRDefault="00F705E8" w:rsidP="00F705E8">
      <w:pPr>
        <w:pStyle w:val="NoSpacing"/>
        <w:bidi/>
        <w:rPr>
          <w:rFonts w:ascii="David" w:hAnsi="David" w:cs="David"/>
          <w:rtl/>
        </w:rPr>
      </w:pPr>
      <w:r w:rsidRPr="00F705E8">
        <w:rPr>
          <w:rFonts w:ascii="David" w:hAnsi="David" w:cs="David"/>
          <w:rtl/>
        </w:rPr>
        <w:t>וגרסי' תו בגמ' [דף ד א] היתה גבוהה מכ' אמה ובנה בה עמוד גבוה עשרה טפחים ובו הכשר סוכה סבר אביי למימר גוד אסיק מחיצתא א"ל רבא בעינא מחיצות הניכרות וליכא. פירוש דאע"ג דלגבי שבת אמרינן גוד אסיק לא אמרינן הכי לגבי סוכה דבעינן בה מחיצות הניכרות כעין דירה ולא דמי לסכך על גבי אכסדרה שיש לה פצימין דשילהי פירקין [דף יח א] דפי תקרה חשיב מחיצות הניכרות טפי מעמוד ואפשר דעמוד כיון דלענין שבת חולק רשות לעצמו והרי הוא כאילו מוקף מחיצות אפילו אין ממנו ולכותל ד"א פסולה ולא אמרינן ביה דופן עקומה:</w:t>
      </w:r>
    </w:p>
    <w:p w:rsidR="00F705E8" w:rsidRPr="00F705E8" w:rsidRDefault="00F705E8" w:rsidP="00F705E8">
      <w:pPr>
        <w:pStyle w:val="NoSpacing"/>
        <w:bidi/>
        <w:rPr>
          <w:rFonts w:ascii="David" w:hAnsi="David" w:cs="David"/>
          <w:rtl/>
        </w:rPr>
      </w:pPr>
    </w:p>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ערוך לנר מסכת סוכה דף ו עמוד ב</w:t>
      </w:r>
    </w:p>
    <w:p w:rsidR="00F705E8" w:rsidRDefault="00F705E8" w:rsidP="00F705E8">
      <w:pPr>
        <w:pStyle w:val="NoSpacing"/>
        <w:bidi/>
        <w:rPr>
          <w:rFonts w:ascii="David" w:hAnsi="David" w:cs="David"/>
          <w:rtl/>
        </w:rPr>
      </w:pPr>
      <w:r w:rsidRPr="00F705E8">
        <w:rPr>
          <w:rFonts w:ascii="David" w:hAnsi="David" w:cs="David"/>
          <w:rtl/>
        </w:rPr>
        <w:t xml:space="preserve">בגמרא כי אתי הלכתא לגוד. כבר הבאתי לעיל (ד ב) דברי הר"ן דכתב דגוד אסיק לא נאמר לענין סוכה רק לענין שבת ועיין מש"כ שם והנה באמת לא ידעתי למה צריך לומר כן דמה שנאמר הכא הלכתא לגוד הוא לענין שבת לבד הרי גם לענין סוכה צריך באין דפנות מגיעות לסכך דזה לא נכשיר רק ע"י גוד אסיק כמו שכתב הריטב"א לקמן (טז א) שוב ראיתי שגם בפ"י לעיל העיר על זה והניח בצ"ע אכן לענ"ד י"ל דס"ל דגוד לא שייך רק אם ע"י גוד יעשה מחיצה אבל באין מגיעות לסכך המחיצה לא צריך לגוד שהרי יש לה גובה עשרה הצריך לה ומה שאמרינן גוד אסיק הוא כדי שהסכך יגיע אלי' א"כ אין זה גוד אסיק בשביל לעשות מחיצה אלא בשביל סכך או י"ל דדעת הר"ן דלא כריטב"א דלא בעינן שתגיענה המחיצות לסכך ואף דהרחיק הסיכוך מן הדפנות ג' טפחים פסולה וזה ע"כ מפני שאין הסכך נוגע בדפנות אחר דיצא מתורת לבוד י"ל דלענין ריחוק ברוחב מחיצות מן הסכך הלכה למשה מסיני כן ואין למדין ממנה שהרי בלא"ה השיעורים אינם שוים דאויר פוסל באמצע בשלשה וסכך פסול לא פוסל אלא בארבעה כדאמרינן לקמן (יז א) וא"כ גם בזה י"ל דלא נמסר ההלכה רק שיגיעו הדפנות לסכך ברוחב ולא </w:t>
      </w:r>
    </w:p>
    <w:p w:rsidR="00F705E8" w:rsidRDefault="00F705E8" w:rsidP="00F705E8">
      <w:pPr>
        <w:pStyle w:val="NoSpacing"/>
        <w:bidi/>
        <w:rPr>
          <w:rFonts w:ascii="David" w:hAnsi="David" w:cs="David"/>
          <w:rtl/>
        </w:rPr>
      </w:pPr>
    </w:p>
    <w:p w:rsidR="00F705E8" w:rsidRPr="00F705E8" w:rsidRDefault="00F705E8" w:rsidP="00F705E8">
      <w:pPr>
        <w:pStyle w:val="NoSpacing"/>
        <w:numPr>
          <w:ilvl w:val="0"/>
          <w:numId w:val="1"/>
        </w:numPr>
        <w:bidi/>
        <w:rPr>
          <w:rFonts w:ascii="David" w:hAnsi="David" w:cs="David" w:hint="cs"/>
        </w:rPr>
      </w:pPr>
      <w:r>
        <w:rPr>
          <w:rFonts w:ascii="David" w:hAnsi="David" w:cs="David" w:hint="cs"/>
          <w:b/>
          <w:bCs/>
          <w:rtl/>
        </w:rPr>
        <w:t>רמב"ן שבת צט: לענין רשות היחיד עולה עד לרקיע.</w:t>
      </w:r>
    </w:p>
    <w:p w:rsidR="00F705E8" w:rsidRPr="00C6662A" w:rsidRDefault="00F705E8" w:rsidP="00F705E8">
      <w:pPr>
        <w:pStyle w:val="NoSpacing"/>
        <w:numPr>
          <w:ilvl w:val="1"/>
          <w:numId w:val="1"/>
        </w:numPr>
        <w:bidi/>
        <w:rPr>
          <w:rFonts w:ascii="David" w:hAnsi="David" w:cs="David"/>
        </w:rPr>
      </w:pPr>
      <w:r>
        <w:rPr>
          <w:rFonts w:ascii="David" w:hAnsi="David" w:cs="David" w:hint="cs"/>
          <w:b/>
          <w:bCs/>
          <w:rtl/>
        </w:rPr>
        <w:t>ר' חיים מבין את זה מדין גוד אסיק, אבל מדברי כמה מתלמידי הרמב"ן משמע שזה תלוי ב"רשות היחיד גמור"</w:t>
      </w:r>
    </w:p>
    <w:p w:rsidR="00C6662A" w:rsidRDefault="00C6662A" w:rsidP="00C6662A">
      <w:pPr>
        <w:pStyle w:val="NoSpacing"/>
        <w:bidi/>
        <w:rPr>
          <w:rFonts w:ascii="David" w:hAnsi="David" w:cs="David"/>
          <w:rtl/>
        </w:rPr>
      </w:pPr>
    </w:p>
    <w:p w:rsidR="00C6662A" w:rsidRPr="00C6662A" w:rsidRDefault="00C6662A" w:rsidP="00C6662A">
      <w:pPr>
        <w:pStyle w:val="NoSpacing"/>
        <w:numPr>
          <w:ilvl w:val="0"/>
          <w:numId w:val="1"/>
        </w:numPr>
        <w:bidi/>
        <w:rPr>
          <w:rFonts w:ascii="David" w:hAnsi="David" w:cs="David"/>
          <w:b/>
          <w:bCs/>
        </w:rPr>
      </w:pPr>
      <w:r w:rsidRPr="00C6662A">
        <w:rPr>
          <w:rFonts w:ascii="David" w:hAnsi="David" w:cs="David"/>
          <w:b/>
          <w:bCs/>
          <w:rtl/>
        </w:rPr>
        <w:t xml:space="preserve">תלמוד בבלי מסכת סוכה דף ד עמוד ב </w:t>
      </w:r>
    </w:p>
    <w:p w:rsidR="00C6662A" w:rsidRPr="00F705E8" w:rsidRDefault="00C6662A" w:rsidP="00C6662A">
      <w:pPr>
        <w:pStyle w:val="NoSpacing"/>
        <w:bidi/>
        <w:rPr>
          <w:rFonts w:ascii="David" w:hAnsi="David" w:cs="David"/>
        </w:rPr>
      </w:pPr>
      <w:r w:rsidRPr="00F705E8">
        <w:rPr>
          <w:rFonts w:ascii="David" w:hAnsi="David" w:cs="David"/>
          <w:rtl/>
        </w:rPr>
        <w:t xml:space="preserve"> תנו רבנן: נעץ ארבעה קונדיסין וסיכך על גבן, רבי יעקב מכשיר וחכמים פוסלין. אמר רב הונא: מחלוקת על שפת הגג, דרבי יעקב סבר: אמרינן גוד אסיק מחיצתא, ורבנן סברי: לא אמרינן גוד אסיק מחיצתא. אבל באמצע הגג - דברי הכל </w:t>
      </w:r>
      <w:r w:rsidRPr="00F705E8">
        <w:rPr>
          <w:rFonts w:ascii="David" w:hAnsi="David" w:cs="David"/>
          <w:rtl/>
        </w:rPr>
        <w:lastRenderedPageBreak/>
        <w:t xml:space="preserve">פסולה. ורב נחמן אמר: באמצע הגג מחלוקת. איבעיא להו: באמצע הגג מחלוקת, אבל על שפת הגג - דברי הכל כשרה. או דלמא: בין בזו ובין בזו מחלוקת? - תיקו. מיתיבי: נעץ ארבעה קונדיסין בארץ וסיכך על גבן, רבי יעקב מכשיר וחכמים פוסלין. והא ארץ, דכאמצע הגג דמי, וקא מכשיר רבי יעקב! תיובתא דרב הונא תיובתא. ועוד: באמצע הוא דפליגי, אבל על שפת הגג - דברי הכל כשרה, לימא תיהוי תיובתיה דרב הונא בתרתי? - אמר לך רב הונא: פליגי באמצע הגג, והוא הדין על שפת הגג. והאי דקמיפלגי באמצע הגג - להודיעך כחו דרבי יעקב, דאפילו באמצע הגג נמי מכשיר. תנו רבנן: נעץ ארבעה קונדיסין בארץ וסיכך על גבן, רבי יעקב אומר: רואין, כל שאילו יחקקו ויחלקו ויש בהן טפח לכאן וטפח לכאן - נידונין משום דיומד, ואם לאו - אין נידונין משום דיומד. שהיה רבי יעקב אומר: דיומדי סוכה טפח. וחכמים אומרים: עד שיהו שתים כהלכתן, ושלישית אפילו טפח. </w:t>
      </w:r>
    </w:p>
    <w:p w:rsidR="00C6662A" w:rsidRPr="00F705E8" w:rsidRDefault="00C6662A" w:rsidP="00C6662A">
      <w:pPr>
        <w:pStyle w:val="NoSpacing"/>
        <w:bidi/>
        <w:rPr>
          <w:rFonts w:ascii="David" w:hAnsi="David" w:cs="David"/>
          <w:rtl/>
        </w:rPr>
      </w:pPr>
    </w:p>
    <w:p w:rsidR="00C6662A" w:rsidRPr="00C6662A" w:rsidRDefault="00C6662A" w:rsidP="007047E4">
      <w:pPr>
        <w:pStyle w:val="NoSpacing"/>
        <w:numPr>
          <w:ilvl w:val="0"/>
          <w:numId w:val="1"/>
        </w:numPr>
        <w:bidi/>
        <w:rPr>
          <w:rFonts w:ascii="David" w:hAnsi="David" w:cs="David"/>
          <w:b/>
          <w:bCs/>
        </w:rPr>
      </w:pPr>
      <w:r w:rsidRPr="00C6662A">
        <w:rPr>
          <w:rFonts w:ascii="David" w:hAnsi="David" w:cs="David"/>
          <w:b/>
          <w:bCs/>
          <w:rtl/>
        </w:rPr>
        <w:t>חידושי הריטב"א מסכת סוכה דף ד עמוד ב</w:t>
      </w:r>
    </w:p>
    <w:p w:rsidR="00C6662A" w:rsidRPr="00F705E8" w:rsidRDefault="00C6662A" w:rsidP="00C6662A">
      <w:pPr>
        <w:pStyle w:val="NoSpacing"/>
        <w:bidi/>
        <w:rPr>
          <w:rFonts w:ascii="David" w:hAnsi="David" w:cs="David"/>
        </w:rPr>
      </w:pPr>
      <w:r w:rsidRPr="00F705E8">
        <w:rPr>
          <w:rFonts w:ascii="David" w:hAnsi="David" w:cs="David"/>
          <w:rtl/>
        </w:rPr>
        <w:t>ויש בו הכשר סוכה סבר אביי למימר גוד אסיק מחיצתא. פי' דקסבר דמחיצת סוכה בהא מיהת כדין שבת.</w:t>
      </w:r>
    </w:p>
    <w:p w:rsidR="00C6662A" w:rsidRPr="00F705E8" w:rsidRDefault="00C6662A" w:rsidP="00C6662A">
      <w:pPr>
        <w:pStyle w:val="NoSpacing"/>
        <w:bidi/>
        <w:rPr>
          <w:rFonts w:ascii="David" w:hAnsi="David" w:cs="David"/>
        </w:rPr>
      </w:pPr>
      <w:r w:rsidRPr="00F705E8">
        <w:rPr>
          <w:rFonts w:ascii="David" w:hAnsi="David" w:cs="David"/>
          <w:rtl/>
        </w:rPr>
        <w:t>א"ל רבא בעינן מחיצות הנכרות וליכא. פי' מורי נ"ר מחיצות הנכרות ונראות עמה מה שאין כן בשבת דלא בעינן נראות עמה כל היכא דנראות ונכרות דהא ודאי בעינן אף לענין שבת, דאי לא תימא הכי [כולי עלמא] הוי רשות היחיד שהרי הים מקיף אותה דעמוק כמה ואמרינן גוד אסיק מחיצתא, דהא לדינא דאורייתא כל שמוקף מחיצות אפילו יותר מבית סאתים כל מה שאפשר ואפילו בידי שמים ושלא לדירה כלל רשות היחיד גמורה היא כדמוכח בדוכתה ואם כן לא משכחת ר"ה(י), אלא ודאי דמחיצות הים לא חשיבי מחיצות לפי שאין נראות ונכרות ואין האדם רואה עצמו בתוך מחיצות, מפי מורי הרב נר"ו.</w:t>
      </w:r>
    </w:p>
    <w:p w:rsidR="00C6662A" w:rsidRDefault="00C6662A" w:rsidP="00C6662A">
      <w:pPr>
        <w:pStyle w:val="NoSpacing"/>
        <w:bidi/>
        <w:rPr>
          <w:rFonts w:ascii="David" w:hAnsi="David" w:cs="David"/>
          <w:rtl/>
        </w:rPr>
      </w:pPr>
    </w:p>
    <w:p w:rsidR="00C6662A" w:rsidRPr="00F705E8" w:rsidRDefault="00C6662A" w:rsidP="00C6662A">
      <w:pPr>
        <w:pStyle w:val="NoSpacing"/>
        <w:bidi/>
        <w:rPr>
          <w:rFonts w:ascii="David" w:hAnsi="David" w:cs="David"/>
        </w:rPr>
      </w:pPr>
      <w:r w:rsidRPr="00F705E8">
        <w:rPr>
          <w:rFonts w:ascii="David" w:hAnsi="David" w:cs="David"/>
          <w:rtl/>
        </w:rPr>
        <w:t>ויש שפי' דהא דעמוד אפילו בשעומד תוך ארבע אמות הוא ואפ"ה לא אמרינן בה דופן עקומה דכיון שגבוה עשרה וראוי להיות במוקף מחיצות לענין שבת הרי חלק רשות לעצמו ואין לומר בו דופן עקומה, וכן פי' בתוספות, אבל מורי הרב נר"ו מפרש בשם רבותיו ז"ל דבתוך ד' אמות אמרינן דופן עקומה והכא בשיש בו ד' אמות דליכא למימר הכין, וכן עיקר.</w:t>
      </w:r>
    </w:p>
    <w:p w:rsidR="00C6662A" w:rsidRPr="00F705E8" w:rsidRDefault="00C6662A" w:rsidP="00C6662A">
      <w:pPr>
        <w:pStyle w:val="NoSpacing"/>
        <w:bidi/>
        <w:rPr>
          <w:rFonts w:ascii="David" w:hAnsi="David" w:cs="David"/>
          <w:rtl/>
        </w:rPr>
      </w:pPr>
    </w:p>
    <w:p w:rsidR="00C6662A" w:rsidRPr="007047E4" w:rsidRDefault="00C6662A" w:rsidP="007047E4">
      <w:pPr>
        <w:pStyle w:val="NoSpacing"/>
        <w:numPr>
          <w:ilvl w:val="0"/>
          <w:numId w:val="1"/>
        </w:numPr>
        <w:bidi/>
        <w:rPr>
          <w:rFonts w:ascii="David" w:hAnsi="David" w:cs="David"/>
          <w:b/>
          <w:bCs/>
        </w:rPr>
      </w:pPr>
      <w:r w:rsidRPr="007047E4">
        <w:rPr>
          <w:rFonts w:ascii="David" w:hAnsi="David" w:cs="David"/>
          <w:b/>
          <w:bCs/>
          <w:rtl/>
        </w:rPr>
        <w:t>בית הבחירה למאירי מסכת סוכה דף ד עמוד ב</w:t>
      </w:r>
    </w:p>
    <w:p w:rsidR="00C6662A" w:rsidRPr="00F705E8" w:rsidRDefault="00C6662A" w:rsidP="00C6662A">
      <w:pPr>
        <w:pStyle w:val="NoSpacing"/>
        <w:bidi/>
        <w:rPr>
          <w:rFonts w:ascii="David" w:hAnsi="David" w:cs="David"/>
        </w:rPr>
      </w:pPr>
      <w:r w:rsidRPr="00F705E8">
        <w:rPr>
          <w:rFonts w:ascii="David" w:hAnsi="David" w:cs="David"/>
          <w:rtl/>
        </w:rPr>
        <w:t>ויש שואלים בשמועה זו ממה שאמרו במסכת שבת בפרק הזורק שאם זרק אבן על תל גבוה עשרה בשבת חייב מפני שהוא רשות היחיד אלמא לא בעינן מחיצות ניכרות ואין זו שאלה שבזו אי אתה צריך בה לגוד אסיק עד שתצטרך בה למחיצות ניכרות שאין הטעם אלא מפני שכל שגבוה עשרה ורחב ארבעה אינו תשמיש של בני רשות הרבים ודינו כרשות היחיד אף בלא מחיצות אבל בסוכה למחיצות אנו צריכים וא"כ הדבר צריך למחיצות ניכרות:</w:t>
      </w:r>
    </w:p>
    <w:p w:rsidR="00C6662A" w:rsidRPr="00F705E8" w:rsidRDefault="007047E4" w:rsidP="00C6662A">
      <w:pPr>
        <w:pStyle w:val="NoSpacing"/>
        <w:bidi/>
        <w:rPr>
          <w:rFonts w:ascii="David" w:hAnsi="David" w:cs="David"/>
        </w:rPr>
      </w:pPr>
      <w:r>
        <w:rPr>
          <w:rFonts w:ascii="David" w:hAnsi="David" w:cs="David" w:hint="cs"/>
          <w:rtl/>
        </w:rPr>
        <w:t>...</w:t>
      </w:r>
      <w:r w:rsidR="00C6662A" w:rsidRPr="00F705E8">
        <w:rPr>
          <w:rFonts w:ascii="David" w:hAnsi="David" w:cs="David"/>
          <w:rtl/>
        </w:rPr>
        <w:t xml:space="preserve"> אבל נעץ בארבע זויות הגג שמחיצות הבית מכוונים נגדם גדולי המחברים מכשירים וכדעת רב נחמן שאמר בשמועה זו אבל על שפת הגג דברי הכל כשרה שאומרין על המחיצות התחתונות גוד אסיק שהרי מחיצות ניכרות הן ויש פוסלין שמאחר שמחיצות הבית לבית עשויות אין כאן מחיצות הניכרות וכן פסקוה גדולי הדורות שלפנינו וכדעת רב הונא שאמר שאף בשפת הגג נחלקו והלכה כחכמים:</w:t>
      </w:r>
    </w:p>
    <w:p w:rsidR="00C6662A" w:rsidRPr="00F705E8" w:rsidRDefault="00C6662A" w:rsidP="00C6662A">
      <w:pPr>
        <w:pStyle w:val="NoSpacing"/>
        <w:bidi/>
        <w:rPr>
          <w:rFonts w:ascii="David" w:hAnsi="David" w:cs="David"/>
        </w:rPr>
      </w:pPr>
    </w:p>
    <w:p w:rsidR="00C6662A" w:rsidRPr="007047E4" w:rsidRDefault="00C6662A" w:rsidP="007047E4">
      <w:pPr>
        <w:pStyle w:val="NoSpacing"/>
        <w:numPr>
          <w:ilvl w:val="0"/>
          <w:numId w:val="1"/>
        </w:numPr>
        <w:bidi/>
        <w:rPr>
          <w:rFonts w:ascii="David" w:hAnsi="David" w:cs="David"/>
          <w:b/>
          <w:bCs/>
        </w:rPr>
      </w:pPr>
      <w:r w:rsidRPr="007047E4">
        <w:rPr>
          <w:rFonts w:ascii="David" w:hAnsi="David" w:cs="David"/>
          <w:b/>
          <w:bCs/>
          <w:rtl/>
        </w:rPr>
        <w:t>פסקי רי"ד מסכת סוכה דף ד עמוד ב</w:t>
      </w:r>
    </w:p>
    <w:p w:rsidR="00C6662A" w:rsidRPr="00F705E8" w:rsidRDefault="00C6662A" w:rsidP="00C6662A">
      <w:pPr>
        <w:pStyle w:val="NoSpacing"/>
        <w:bidi/>
        <w:rPr>
          <w:rFonts w:ascii="David" w:hAnsi="David" w:cs="David"/>
        </w:rPr>
      </w:pPr>
      <w:r w:rsidRPr="00F705E8">
        <w:rPr>
          <w:rFonts w:ascii="David" w:hAnsi="David" w:cs="David"/>
          <w:rtl/>
        </w:rPr>
        <w:t>. פי' אביי היה מדמה מחיצות סוכה למחיצות שבת, אילו היה תל גבוה ברשות הרבים הלא מטלטלין בכולו כאילו היו מחיצות מקיפות אותו סביב, דמה לי אם מקום התל היה חלול ומוקף מחיצות ומה לי אם היה שלם, והכי נמי בסוכה. ורבא אמ' לך לא דמי, דהתם גבי שבת לא בענן סככה אבל בסוכה בענן סככה, ואם אין המחיצות ניכרות לא אמרי בהו גוד אסיק מחיצתא, אבל בשבת היכא בעי לאסוקינהו, ומשום הכי מטלטל בכל התל. וקיימלן אביי ורבא הלכה כרבא.</w:t>
      </w:r>
    </w:p>
    <w:p w:rsidR="007047E4" w:rsidRDefault="007047E4" w:rsidP="00C6662A">
      <w:pPr>
        <w:pStyle w:val="NoSpacing"/>
        <w:bidi/>
        <w:rPr>
          <w:rFonts w:ascii="David" w:hAnsi="David" w:cs="David"/>
          <w:rtl/>
        </w:rPr>
      </w:pPr>
    </w:p>
    <w:p w:rsidR="00C6662A" w:rsidRPr="007047E4" w:rsidRDefault="00C6662A" w:rsidP="007047E4">
      <w:pPr>
        <w:pStyle w:val="NoSpacing"/>
        <w:numPr>
          <w:ilvl w:val="0"/>
          <w:numId w:val="1"/>
        </w:numPr>
        <w:bidi/>
        <w:rPr>
          <w:rFonts w:ascii="David" w:hAnsi="David" w:cs="David"/>
          <w:b/>
          <w:bCs/>
        </w:rPr>
      </w:pPr>
      <w:r w:rsidRPr="007047E4">
        <w:rPr>
          <w:rFonts w:ascii="David" w:hAnsi="David" w:cs="David"/>
          <w:b/>
          <w:bCs/>
          <w:rtl/>
        </w:rPr>
        <w:t>ראשון לציון מסכת סוכה דף ד עמוד ב</w:t>
      </w:r>
    </w:p>
    <w:p w:rsidR="00C6662A" w:rsidRPr="00F705E8" w:rsidRDefault="00C6662A" w:rsidP="00C6662A">
      <w:pPr>
        <w:pStyle w:val="NoSpacing"/>
        <w:bidi/>
        <w:rPr>
          <w:rFonts w:ascii="David" w:hAnsi="David" w:cs="David"/>
        </w:rPr>
      </w:pPr>
      <w:r w:rsidRPr="00F705E8">
        <w:rPr>
          <w:rFonts w:ascii="David" w:hAnsi="David" w:cs="David"/>
          <w:rtl/>
        </w:rPr>
        <w:t>פירוש מחיצות ממש ולא מטעם דסובר רבא גוד אחית מחיצה אמרינן גוד אסיק לא אמרינן ותרווייהו הכא לא מהנו משום דבעינן הכר מחיצות כדי שתהיה כדירה ואם אין מחיצות לא חשיבא דירה ומצינן לדיוקי דאי הוה ס' רבא דהכא גבי סוכה לא בעינן מחיצות הניכרות הוה מודה לאביי ולא שנא ליה גוד אסיק מגוד אחית ואביי הגם דנסתרה סברתו כדמשמע מתיבת סבר אביי דקאמר הש"ס ומשמע דמדברי רבא דהוה ס"ד לאו דקבל טעם זה לגמרי אלא בהא מלתא דגוד אסיק בשפת העמוד ליכא היכר אבל באופן אחר כההיא דסיכך על גבי אכסדרה דאיכא הכר קצת מהני ולא בעי הכר מחיצות כדברי רבא:</w:t>
      </w:r>
    </w:p>
    <w:p w:rsidR="00C6662A" w:rsidRPr="00F705E8" w:rsidRDefault="00C6662A" w:rsidP="00C6662A">
      <w:pPr>
        <w:pStyle w:val="NoSpacing"/>
        <w:bidi/>
        <w:rPr>
          <w:rFonts w:ascii="David" w:hAnsi="David" w:cs="David"/>
        </w:rPr>
      </w:pPr>
    </w:p>
    <w:p w:rsidR="00C6662A" w:rsidRPr="007047E4" w:rsidRDefault="00C6662A" w:rsidP="007047E4">
      <w:pPr>
        <w:pStyle w:val="NoSpacing"/>
        <w:numPr>
          <w:ilvl w:val="0"/>
          <w:numId w:val="1"/>
        </w:numPr>
        <w:bidi/>
        <w:rPr>
          <w:rFonts w:ascii="David" w:hAnsi="David" w:cs="David"/>
          <w:b/>
          <w:bCs/>
        </w:rPr>
      </w:pPr>
      <w:r w:rsidRPr="007047E4">
        <w:rPr>
          <w:rFonts w:ascii="David" w:hAnsi="David" w:cs="David"/>
          <w:b/>
          <w:bCs/>
          <w:rtl/>
        </w:rPr>
        <w:t>פני יהושע מסכת סוכה דף ד עמוד ב</w:t>
      </w:r>
    </w:p>
    <w:p w:rsidR="00C6662A" w:rsidRPr="00F705E8" w:rsidRDefault="00C6662A" w:rsidP="00C6662A">
      <w:pPr>
        <w:pStyle w:val="NoSpacing"/>
        <w:bidi/>
        <w:rPr>
          <w:rFonts w:ascii="David" w:hAnsi="David" w:cs="David"/>
          <w:rtl/>
        </w:rPr>
      </w:pPr>
      <w:r w:rsidRPr="00F705E8">
        <w:rPr>
          <w:rFonts w:ascii="David" w:hAnsi="David" w:cs="David"/>
          <w:rtl/>
        </w:rPr>
        <w:t>ולולא דמסתפינא היה נראה לי דודאי הלכתא דגוד אסיק אפילו בעמוד שייך נמי לענין סוכה מדאורייתא והא דקאמר רבא בעינן מחיצות הניכרות היינו מדרבנן כיון דלאו להכי עבידן, וכיוצא בזה כתב הרא"ש ז"ל לקמן בסוגיא דאכסדרא (דף י"ט ע"א) [בסוף סי' ל"ד] דהא דפסלינן משום דמחיצות לאו להכי עבידי ולא אמרינן פי התקרה יורד וסותם היינו מדרבנן, והארכתי בזה כדי להעמיד סברתינו להשוות שבת לסוכה מדאורייתא כמו שאבאר לקמן בכמה דוכתי בעזה"י עיין בסמוך ודו"ק היטב:</w:t>
      </w:r>
    </w:p>
    <w:p w:rsidR="00C6662A" w:rsidRPr="00F705E8" w:rsidRDefault="00C6662A" w:rsidP="00C6662A">
      <w:pPr>
        <w:pStyle w:val="NoSpacing"/>
        <w:bidi/>
        <w:rPr>
          <w:rFonts w:ascii="David" w:hAnsi="David" w:cs="David"/>
          <w:rtl/>
        </w:rPr>
      </w:pPr>
    </w:p>
    <w:p w:rsidR="00C6662A" w:rsidRPr="007047E4" w:rsidRDefault="00C6662A" w:rsidP="007047E4">
      <w:pPr>
        <w:pStyle w:val="NoSpacing"/>
        <w:numPr>
          <w:ilvl w:val="0"/>
          <w:numId w:val="1"/>
        </w:numPr>
        <w:bidi/>
        <w:rPr>
          <w:rFonts w:ascii="David" w:hAnsi="David" w:cs="David"/>
          <w:b/>
          <w:bCs/>
        </w:rPr>
      </w:pPr>
      <w:r w:rsidRPr="007047E4">
        <w:rPr>
          <w:rFonts w:ascii="David" w:hAnsi="David" w:cs="David"/>
          <w:b/>
          <w:bCs/>
          <w:rtl/>
        </w:rPr>
        <w:t>רשימות שיעורים (רי"ד סולובייצ'יק) מסכת סוכה דף ד עמוד ב</w:t>
      </w:r>
    </w:p>
    <w:p w:rsidR="00C6662A" w:rsidRPr="00F705E8" w:rsidRDefault="00C6662A" w:rsidP="00C6662A">
      <w:pPr>
        <w:pStyle w:val="NoSpacing"/>
        <w:bidi/>
        <w:rPr>
          <w:rFonts w:ascii="David" w:hAnsi="David" w:cs="David"/>
        </w:rPr>
      </w:pPr>
      <w:r w:rsidRPr="00F705E8">
        <w:rPr>
          <w:rFonts w:ascii="David" w:hAnsi="David" w:cs="David"/>
          <w:rtl/>
        </w:rPr>
        <w:t xml:space="preserve">שם. תוס' ד"ה סבר. ז"ל: לבסוף מסיק בעינן מחיצות הניכרות כו' דפי תקרה חשיב שפיר מחיצות הניכרות, עכ"ל. צ"ע לתוס' במה נחשב פי תקרה מחיצה ניכרת. ויתכן שהפסול של מחיצות שאינן ניכרות מונע צרוף המחיצות למטה לסכך הסוכה למעלה כגון בעמוד ובגוד אסיק. ואילו בפי תקרה חלות המחיצה היא מהגג, ומהסכך עצמו יורדת המחיצה לקרקע. ולכן אפילו אם אין המחיצה ניכרת ממש לעין הרואה נחשבת פי תקרה חלות מחיצה כשרה לסוכה, כי אין מניעה </w:t>
      </w:r>
      <w:r w:rsidRPr="00F705E8">
        <w:rPr>
          <w:rFonts w:ascii="David" w:hAnsi="David" w:cs="David"/>
          <w:rtl/>
        </w:rPr>
        <w:lastRenderedPageBreak/>
        <w:t>בצרופן של המחיצות לסכך. דין מחיצות ניכרות הוא תנאי בחלות סמיכות המחיצות לסכך דכשאינו ניכרות חסר הצרוף בין המחיצות לסכך, ובפי תקרה מכיון שהמחיצות סמוכות לסכך ליכא פסול מחיצות שאינן ניכרות.</w:t>
      </w:r>
    </w:p>
    <w:p w:rsidR="00C6662A" w:rsidRDefault="00C6662A" w:rsidP="00C6662A">
      <w:pPr>
        <w:pStyle w:val="NoSpacing"/>
        <w:bidi/>
        <w:rPr>
          <w:rFonts w:ascii="David" w:hAnsi="David" w:cs="David"/>
          <w:rtl/>
        </w:rPr>
      </w:pPr>
    </w:p>
    <w:p w:rsidR="00C6662A" w:rsidRPr="00C6662A" w:rsidRDefault="00C6662A" w:rsidP="00C6662A">
      <w:pPr>
        <w:pStyle w:val="NoSpacing"/>
        <w:numPr>
          <w:ilvl w:val="0"/>
          <w:numId w:val="1"/>
        </w:numPr>
        <w:bidi/>
        <w:rPr>
          <w:rFonts w:ascii="David" w:hAnsi="David" w:cs="David"/>
          <w:b/>
          <w:bCs/>
        </w:rPr>
      </w:pPr>
      <w:r w:rsidRPr="00C6662A">
        <w:rPr>
          <w:rFonts w:ascii="David" w:hAnsi="David" w:cs="David" w:hint="cs"/>
          <w:b/>
          <w:bCs/>
          <w:rtl/>
        </w:rPr>
        <w:t>רמב</w:t>
      </w:r>
      <w:r w:rsidRPr="00C6662A">
        <w:rPr>
          <w:rFonts w:ascii="David" w:hAnsi="David" w:cs="David"/>
          <w:b/>
          <w:bCs/>
          <w:rtl/>
        </w:rPr>
        <w:t>"</w:t>
      </w:r>
      <w:r w:rsidRPr="00C6662A">
        <w:rPr>
          <w:rFonts w:ascii="David" w:hAnsi="David" w:cs="David" w:hint="cs"/>
          <w:b/>
          <w:bCs/>
          <w:rtl/>
        </w:rPr>
        <w:t>ם</w:t>
      </w:r>
      <w:r w:rsidRPr="00C6662A">
        <w:rPr>
          <w:rFonts w:ascii="David" w:hAnsi="David" w:cs="David"/>
          <w:b/>
          <w:bCs/>
          <w:rtl/>
        </w:rPr>
        <w:t xml:space="preserve"> </w:t>
      </w:r>
      <w:r w:rsidRPr="00C6662A">
        <w:rPr>
          <w:rFonts w:ascii="David" w:hAnsi="David" w:cs="David" w:hint="cs"/>
          <w:b/>
          <w:bCs/>
          <w:rtl/>
        </w:rPr>
        <w:t>הלכות</w:t>
      </w:r>
      <w:r w:rsidRPr="00C6662A">
        <w:rPr>
          <w:rFonts w:ascii="David" w:hAnsi="David" w:cs="David"/>
          <w:b/>
          <w:bCs/>
          <w:rtl/>
        </w:rPr>
        <w:t xml:space="preserve"> </w:t>
      </w:r>
      <w:r w:rsidRPr="00C6662A">
        <w:rPr>
          <w:rFonts w:ascii="David" w:hAnsi="David" w:cs="David" w:hint="cs"/>
          <w:b/>
          <w:bCs/>
          <w:rtl/>
        </w:rPr>
        <w:t>שופר</w:t>
      </w:r>
      <w:r w:rsidRPr="00C6662A">
        <w:rPr>
          <w:rFonts w:ascii="David" w:hAnsi="David" w:cs="David"/>
          <w:b/>
          <w:bCs/>
          <w:rtl/>
        </w:rPr>
        <w:t xml:space="preserve"> </w:t>
      </w:r>
      <w:r w:rsidRPr="00C6662A">
        <w:rPr>
          <w:rFonts w:ascii="David" w:hAnsi="David" w:cs="David" w:hint="cs"/>
          <w:b/>
          <w:bCs/>
          <w:rtl/>
        </w:rPr>
        <w:t>וסוכה</w:t>
      </w:r>
      <w:r w:rsidRPr="00C6662A">
        <w:rPr>
          <w:rFonts w:ascii="David" w:hAnsi="David" w:cs="David"/>
          <w:b/>
          <w:bCs/>
          <w:rtl/>
        </w:rPr>
        <w:t xml:space="preserve"> </w:t>
      </w:r>
      <w:r w:rsidRPr="00C6662A">
        <w:rPr>
          <w:rFonts w:ascii="David" w:hAnsi="David" w:cs="David" w:hint="cs"/>
          <w:b/>
          <w:bCs/>
          <w:rtl/>
        </w:rPr>
        <w:t>ולולב</w:t>
      </w:r>
      <w:r w:rsidRPr="00C6662A">
        <w:rPr>
          <w:rFonts w:ascii="David" w:hAnsi="David" w:cs="David"/>
          <w:b/>
          <w:bCs/>
          <w:rtl/>
        </w:rPr>
        <w:t xml:space="preserve"> </w:t>
      </w:r>
      <w:r w:rsidRPr="00C6662A">
        <w:rPr>
          <w:rFonts w:ascii="David" w:hAnsi="David" w:cs="David" w:hint="cs"/>
          <w:b/>
          <w:bCs/>
          <w:rtl/>
        </w:rPr>
        <w:t>פרק</w:t>
      </w:r>
      <w:r w:rsidRPr="00C6662A">
        <w:rPr>
          <w:rFonts w:ascii="David" w:hAnsi="David" w:cs="David"/>
          <w:b/>
          <w:bCs/>
          <w:rtl/>
        </w:rPr>
        <w:t xml:space="preserve"> </w:t>
      </w:r>
      <w:r w:rsidRPr="00C6662A">
        <w:rPr>
          <w:rFonts w:ascii="David" w:hAnsi="David" w:cs="David" w:hint="cs"/>
          <w:b/>
          <w:bCs/>
          <w:rtl/>
        </w:rPr>
        <w:t>ד</w:t>
      </w:r>
      <w:r w:rsidRPr="00C6662A">
        <w:rPr>
          <w:rFonts w:ascii="David" w:hAnsi="David" w:cs="David"/>
          <w:b/>
          <w:bCs/>
          <w:rtl/>
        </w:rPr>
        <w:t xml:space="preserve"> </w:t>
      </w:r>
      <w:r w:rsidRPr="00C6662A">
        <w:rPr>
          <w:rFonts w:ascii="David" w:hAnsi="David" w:cs="David" w:hint="cs"/>
          <w:b/>
          <w:bCs/>
          <w:rtl/>
        </w:rPr>
        <w:t>הלכה</w:t>
      </w:r>
      <w:r w:rsidRPr="00C6662A">
        <w:rPr>
          <w:rFonts w:ascii="David" w:hAnsi="David" w:cs="David"/>
          <w:b/>
          <w:bCs/>
          <w:rtl/>
        </w:rPr>
        <w:t xml:space="preserve"> </w:t>
      </w:r>
      <w:r w:rsidRPr="00C6662A">
        <w:rPr>
          <w:rFonts w:ascii="David" w:hAnsi="David" w:cs="David" w:hint="cs"/>
          <w:b/>
          <w:bCs/>
          <w:rtl/>
        </w:rPr>
        <w:t>יא</w:t>
      </w:r>
      <w:r w:rsidRPr="00C6662A">
        <w:rPr>
          <w:rFonts w:ascii="David" w:hAnsi="David" w:cs="David"/>
          <w:b/>
          <w:bCs/>
          <w:rtl/>
        </w:rPr>
        <w:t xml:space="preserve"> </w:t>
      </w:r>
    </w:p>
    <w:p w:rsidR="00C6662A" w:rsidRPr="00C6662A" w:rsidRDefault="00C6662A" w:rsidP="00C6662A">
      <w:pPr>
        <w:pStyle w:val="NoSpacing"/>
        <w:bidi/>
        <w:rPr>
          <w:rFonts w:ascii="David" w:hAnsi="David" w:cs="David"/>
          <w:rtl/>
        </w:rPr>
      </w:pPr>
      <w:r w:rsidRPr="00C6662A">
        <w:rPr>
          <w:rFonts w:ascii="David" w:hAnsi="David" w:cs="David" w:hint="cs"/>
          <w:rtl/>
        </w:rPr>
        <w:t>נעץ</w:t>
      </w:r>
      <w:r w:rsidRPr="00C6662A">
        <w:rPr>
          <w:rFonts w:ascii="David" w:hAnsi="David" w:cs="David"/>
          <w:rtl/>
        </w:rPr>
        <w:t xml:space="preserve"> </w:t>
      </w:r>
      <w:r w:rsidRPr="00C6662A">
        <w:rPr>
          <w:rFonts w:ascii="David" w:hAnsi="David" w:cs="David" w:hint="cs"/>
          <w:rtl/>
        </w:rPr>
        <w:t>ארבעה</w:t>
      </w:r>
      <w:r w:rsidRPr="00C6662A">
        <w:rPr>
          <w:rFonts w:ascii="David" w:hAnsi="David" w:cs="David"/>
          <w:rtl/>
        </w:rPr>
        <w:t xml:space="preserve"> </w:t>
      </w:r>
      <w:r w:rsidRPr="00C6662A">
        <w:rPr>
          <w:rFonts w:ascii="David" w:hAnsi="David" w:cs="David" w:hint="cs"/>
          <w:rtl/>
        </w:rPr>
        <w:t>קונדיסין</w:t>
      </w:r>
      <w:r w:rsidRPr="00C6662A">
        <w:rPr>
          <w:rFonts w:ascii="David" w:hAnsi="David" w:cs="David"/>
          <w:rtl/>
        </w:rPr>
        <w:t xml:space="preserve"> </w:t>
      </w:r>
      <w:r w:rsidRPr="00C6662A">
        <w:rPr>
          <w:rFonts w:ascii="David" w:hAnsi="David" w:cs="David" w:hint="cs"/>
          <w:rtl/>
        </w:rPr>
        <w:t>על</w:t>
      </w:r>
      <w:r w:rsidRPr="00C6662A">
        <w:rPr>
          <w:rFonts w:ascii="David" w:hAnsi="David" w:cs="David"/>
          <w:rtl/>
        </w:rPr>
        <w:t xml:space="preserve"> </w:t>
      </w:r>
      <w:r w:rsidRPr="00C6662A">
        <w:rPr>
          <w:rFonts w:ascii="David" w:hAnsi="David" w:cs="David" w:hint="cs"/>
          <w:rtl/>
        </w:rPr>
        <w:t>ארבע</w:t>
      </w:r>
      <w:r w:rsidRPr="00C6662A">
        <w:rPr>
          <w:rFonts w:ascii="David" w:hAnsi="David" w:cs="David"/>
          <w:rtl/>
        </w:rPr>
        <w:t xml:space="preserve"> </w:t>
      </w:r>
      <w:r w:rsidRPr="00C6662A">
        <w:rPr>
          <w:rFonts w:ascii="David" w:hAnsi="David" w:cs="David" w:hint="cs"/>
          <w:rtl/>
        </w:rPr>
        <w:t>זויות</w:t>
      </w:r>
      <w:r w:rsidRPr="00C6662A">
        <w:rPr>
          <w:rFonts w:ascii="David" w:hAnsi="David" w:cs="David"/>
          <w:rtl/>
        </w:rPr>
        <w:t xml:space="preserve"> </w:t>
      </w:r>
      <w:r w:rsidRPr="00C6662A">
        <w:rPr>
          <w:rFonts w:ascii="David" w:hAnsi="David" w:cs="David" w:hint="cs"/>
          <w:rtl/>
        </w:rPr>
        <w:t>הגג</w:t>
      </w:r>
      <w:r w:rsidRPr="00C6662A">
        <w:rPr>
          <w:rFonts w:ascii="David" w:hAnsi="David" w:cs="David"/>
          <w:rtl/>
        </w:rPr>
        <w:t xml:space="preserve"> </w:t>
      </w:r>
      <w:r w:rsidRPr="00C6662A">
        <w:rPr>
          <w:rFonts w:ascii="David" w:hAnsi="David" w:cs="David" w:hint="cs"/>
          <w:rtl/>
        </w:rPr>
        <w:t>וסיכך</w:t>
      </w:r>
      <w:r w:rsidRPr="00C6662A">
        <w:rPr>
          <w:rFonts w:ascii="David" w:hAnsi="David" w:cs="David"/>
          <w:rtl/>
        </w:rPr>
        <w:t xml:space="preserve"> </w:t>
      </w:r>
      <w:r w:rsidRPr="00C6662A">
        <w:rPr>
          <w:rFonts w:ascii="David" w:hAnsi="David" w:cs="David" w:hint="cs"/>
          <w:rtl/>
        </w:rPr>
        <w:t>על</w:t>
      </w:r>
      <w:r w:rsidRPr="00C6662A">
        <w:rPr>
          <w:rFonts w:ascii="David" w:hAnsi="David" w:cs="David"/>
          <w:rtl/>
        </w:rPr>
        <w:t xml:space="preserve"> </w:t>
      </w:r>
      <w:r w:rsidRPr="00C6662A">
        <w:rPr>
          <w:rFonts w:ascii="David" w:hAnsi="David" w:cs="David" w:hint="cs"/>
          <w:rtl/>
        </w:rPr>
        <w:t>גבן</w:t>
      </w:r>
      <w:r w:rsidRPr="00C6662A">
        <w:rPr>
          <w:rFonts w:ascii="David" w:hAnsi="David" w:cs="David"/>
          <w:rtl/>
        </w:rPr>
        <w:t xml:space="preserve"> </w:t>
      </w:r>
      <w:r w:rsidRPr="00C6662A">
        <w:rPr>
          <w:rFonts w:ascii="David" w:hAnsi="David" w:cs="David" w:hint="cs"/>
          <w:rtl/>
        </w:rPr>
        <w:t>הואיל</w:t>
      </w:r>
      <w:r w:rsidRPr="00C6662A">
        <w:rPr>
          <w:rFonts w:ascii="David" w:hAnsi="David" w:cs="David"/>
          <w:rtl/>
        </w:rPr>
        <w:t xml:space="preserve"> </w:t>
      </w:r>
      <w:r w:rsidRPr="00C6662A">
        <w:rPr>
          <w:rFonts w:ascii="David" w:hAnsi="David" w:cs="David" w:hint="cs"/>
          <w:rtl/>
        </w:rPr>
        <w:t>והסיכוך</w:t>
      </w:r>
      <w:r w:rsidRPr="00C6662A">
        <w:rPr>
          <w:rFonts w:ascii="David" w:hAnsi="David" w:cs="David"/>
          <w:rtl/>
        </w:rPr>
        <w:t xml:space="preserve"> </w:t>
      </w:r>
      <w:r w:rsidRPr="00C6662A">
        <w:rPr>
          <w:rFonts w:ascii="David" w:hAnsi="David" w:cs="David" w:hint="cs"/>
          <w:rtl/>
        </w:rPr>
        <w:t>על</w:t>
      </w:r>
      <w:r w:rsidRPr="00C6662A">
        <w:rPr>
          <w:rFonts w:ascii="David" w:hAnsi="David" w:cs="David"/>
          <w:rtl/>
        </w:rPr>
        <w:t xml:space="preserve"> </w:t>
      </w:r>
      <w:r w:rsidRPr="00C6662A">
        <w:rPr>
          <w:rFonts w:ascii="David" w:hAnsi="David" w:cs="David" w:hint="cs"/>
          <w:rtl/>
        </w:rPr>
        <w:t>שפת</w:t>
      </w:r>
      <w:r w:rsidRPr="00C6662A">
        <w:rPr>
          <w:rFonts w:ascii="David" w:hAnsi="David" w:cs="David"/>
          <w:rtl/>
        </w:rPr>
        <w:t xml:space="preserve"> </w:t>
      </w:r>
      <w:r w:rsidRPr="00C6662A">
        <w:rPr>
          <w:rFonts w:ascii="David" w:hAnsi="David" w:cs="David" w:hint="cs"/>
          <w:rtl/>
        </w:rPr>
        <w:t>הגג</w:t>
      </w:r>
      <w:r w:rsidRPr="00C6662A">
        <w:rPr>
          <w:rFonts w:ascii="David" w:hAnsi="David" w:cs="David"/>
          <w:rtl/>
        </w:rPr>
        <w:t xml:space="preserve"> </w:t>
      </w:r>
      <w:r w:rsidRPr="00C6662A">
        <w:rPr>
          <w:rFonts w:ascii="David" w:hAnsi="David" w:cs="David" w:hint="cs"/>
          <w:rtl/>
        </w:rPr>
        <w:t>כשרה</w:t>
      </w:r>
      <w:r w:rsidRPr="00C6662A">
        <w:rPr>
          <w:rFonts w:ascii="David" w:hAnsi="David" w:cs="David"/>
          <w:rtl/>
        </w:rPr>
        <w:t xml:space="preserve"> </w:t>
      </w:r>
      <w:r w:rsidRPr="00C6662A">
        <w:rPr>
          <w:rFonts w:ascii="David" w:hAnsi="David" w:cs="David" w:hint="cs"/>
          <w:rtl/>
        </w:rPr>
        <w:t>ורואין</w:t>
      </w:r>
      <w:r w:rsidRPr="00C6662A">
        <w:rPr>
          <w:rFonts w:ascii="David" w:hAnsi="David" w:cs="David"/>
          <w:rtl/>
        </w:rPr>
        <w:t xml:space="preserve"> </w:t>
      </w:r>
      <w:r w:rsidRPr="00C6662A">
        <w:rPr>
          <w:rFonts w:ascii="David" w:hAnsi="David" w:cs="David" w:hint="cs"/>
          <w:rtl/>
        </w:rPr>
        <w:t>את</w:t>
      </w:r>
      <w:r w:rsidRPr="00C6662A">
        <w:rPr>
          <w:rFonts w:ascii="David" w:hAnsi="David" w:cs="David"/>
          <w:rtl/>
        </w:rPr>
        <w:t xml:space="preserve"> </w:t>
      </w:r>
      <w:r w:rsidRPr="00C6662A">
        <w:rPr>
          <w:rFonts w:ascii="David" w:hAnsi="David" w:cs="David" w:hint="cs"/>
          <w:rtl/>
        </w:rPr>
        <w:t>המחיצות</w:t>
      </w:r>
      <w:r w:rsidRPr="00C6662A">
        <w:rPr>
          <w:rFonts w:ascii="David" w:hAnsi="David" w:cs="David"/>
          <w:rtl/>
        </w:rPr>
        <w:t xml:space="preserve"> </w:t>
      </w:r>
      <w:r w:rsidRPr="00C6662A">
        <w:rPr>
          <w:rFonts w:ascii="David" w:hAnsi="David" w:cs="David" w:hint="cs"/>
          <w:rtl/>
        </w:rPr>
        <w:t>התחתונות</w:t>
      </w:r>
      <w:r w:rsidRPr="00C6662A">
        <w:rPr>
          <w:rFonts w:ascii="David" w:hAnsi="David" w:cs="David"/>
          <w:rtl/>
        </w:rPr>
        <w:t xml:space="preserve"> </w:t>
      </w:r>
      <w:r w:rsidRPr="00C6662A">
        <w:rPr>
          <w:rFonts w:ascii="David" w:hAnsi="David" w:cs="David" w:hint="cs"/>
          <w:rtl/>
        </w:rPr>
        <w:t>כאילו</w:t>
      </w:r>
      <w:r w:rsidRPr="00C6662A">
        <w:rPr>
          <w:rFonts w:ascii="David" w:hAnsi="David" w:cs="David"/>
          <w:rtl/>
        </w:rPr>
        <w:t xml:space="preserve"> </w:t>
      </w:r>
      <w:r w:rsidRPr="00C6662A">
        <w:rPr>
          <w:rFonts w:ascii="David" w:hAnsi="David" w:cs="David" w:hint="cs"/>
          <w:rtl/>
        </w:rPr>
        <w:t>הן</w:t>
      </w:r>
      <w:r w:rsidRPr="00C6662A">
        <w:rPr>
          <w:rFonts w:ascii="David" w:hAnsi="David" w:cs="David"/>
          <w:rtl/>
        </w:rPr>
        <w:t xml:space="preserve"> </w:t>
      </w:r>
      <w:r w:rsidRPr="00C6662A">
        <w:rPr>
          <w:rFonts w:ascii="David" w:hAnsi="David" w:cs="David" w:hint="cs"/>
          <w:rtl/>
        </w:rPr>
        <w:t>עולות</w:t>
      </w:r>
      <w:r w:rsidRPr="00C6662A">
        <w:rPr>
          <w:rFonts w:ascii="David" w:hAnsi="David" w:cs="David"/>
          <w:rtl/>
        </w:rPr>
        <w:t xml:space="preserve"> </w:t>
      </w:r>
      <w:r w:rsidRPr="00C6662A">
        <w:rPr>
          <w:rFonts w:ascii="David" w:hAnsi="David" w:cs="David" w:hint="cs"/>
          <w:rtl/>
        </w:rPr>
        <w:t>למעלה</w:t>
      </w:r>
      <w:r w:rsidRPr="00C6662A">
        <w:rPr>
          <w:rFonts w:ascii="David" w:hAnsi="David" w:cs="David"/>
          <w:rtl/>
        </w:rPr>
        <w:t xml:space="preserve"> </w:t>
      </w:r>
      <w:r w:rsidRPr="00C6662A">
        <w:rPr>
          <w:rFonts w:ascii="David" w:hAnsi="David" w:cs="David" w:hint="cs"/>
          <w:rtl/>
        </w:rPr>
        <w:t>על</w:t>
      </w:r>
      <w:r w:rsidRPr="00C6662A">
        <w:rPr>
          <w:rFonts w:ascii="David" w:hAnsi="David" w:cs="David"/>
          <w:rtl/>
        </w:rPr>
        <w:t xml:space="preserve"> </w:t>
      </w:r>
      <w:r w:rsidRPr="00C6662A">
        <w:rPr>
          <w:rFonts w:ascii="David" w:hAnsi="David" w:cs="David" w:hint="cs"/>
          <w:rtl/>
        </w:rPr>
        <w:t>שפת</w:t>
      </w:r>
      <w:r w:rsidRPr="00C6662A">
        <w:rPr>
          <w:rFonts w:ascii="David" w:hAnsi="David" w:cs="David"/>
          <w:rtl/>
        </w:rPr>
        <w:t xml:space="preserve"> </w:t>
      </w:r>
      <w:r w:rsidRPr="00C6662A">
        <w:rPr>
          <w:rFonts w:ascii="David" w:hAnsi="David" w:cs="David" w:hint="cs"/>
          <w:rtl/>
        </w:rPr>
        <w:t>הסכוך</w:t>
      </w:r>
      <w:r w:rsidRPr="00C6662A">
        <w:rPr>
          <w:rFonts w:ascii="David" w:hAnsi="David" w:cs="David"/>
          <w:rtl/>
        </w:rPr>
        <w:t>.</w:t>
      </w:r>
    </w:p>
    <w:p w:rsidR="00C6662A" w:rsidRDefault="00C6662A" w:rsidP="00C6662A">
      <w:pPr>
        <w:pStyle w:val="NoSpacing"/>
        <w:bidi/>
        <w:rPr>
          <w:rFonts w:ascii="David" w:hAnsi="David" w:cs="David"/>
          <w:rtl/>
        </w:rPr>
      </w:pPr>
    </w:p>
    <w:p w:rsidR="00C6662A" w:rsidRPr="00C6662A" w:rsidRDefault="00C6662A" w:rsidP="00C6662A">
      <w:pPr>
        <w:pStyle w:val="NoSpacing"/>
        <w:numPr>
          <w:ilvl w:val="0"/>
          <w:numId w:val="1"/>
        </w:numPr>
        <w:bidi/>
        <w:rPr>
          <w:rFonts w:ascii="David" w:hAnsi="David" w:cs="David"/>
          <w:b/>
          <w:bCs/>
        </w:rPr>
      </w:pPr>
      <w:r w:rsidRPr="00C6662A">
        <w:rPr>
          <w:rFonts w:ascii="David" w:hAnsi="David" w:cs="David"/>
          <w:b/>
          <w:bCs/>
          <w:rtl/>
        </w:rPr>
        <w:t xml:space="preserve">חידושי ר' חיים הלוי הלכות שופר וסוכה ולולב פרק ד הלכה יא </w:t>
      </w:r>
    </w:p>
    <w:p w:rsidR="00C6662A" w:rsidRPr="00F705E8" w:rsidRDefault="00C6662A" w:rsidP="00C6662A">
      <w:pPr>
        <w:pStyle w:val="NoSpacing"/>
        <w:bidi/>
        <w:rPr>
          <w:rFonts w:ascii="David" w:hAnsi="David" w:cs="David"/>
        </w:rPr>
      </w:pPr>
      <w:r w:rsidRPr="00F705E8">
        <w:rPr>
          <w:rFonts w:ascii="David" w:hAnsi="David" w:cs="David"/>
          <w:rtl/>
        </w:rPr>
        <w:t>והנראה מוכרח לדעת הרמב"ן, דמפרש דהא דקאמר רבא בעינן מחיצות הניכרות וליכא, לאו דהוי זאת הדין בסוכה שתהא דוקא במחיצות הניכרות, כי אם דהוא דין בההילכתא דגוד אסיק, דלא אמרינן גוד אסיק רק במחיצות הניכרות, ולא בעמוד שאין המחיצות שלו ניכרות במקומם, כיון דהוא אטום כולו, ולא רק בסוכה לבד הוא דנאמר זאת, כי אם בכל מקום דאמרינן גוד אסיק מחיצתא הוי דינא הכי דהוא רק במחיצות הניכרות. ולפ"ז נמצא דבסוגיא זו מבואר דינו של הרמב"ן דבעמוד לא אמרינן גוד אסיק מחיצתא, כיון דהויין מחיצות שאינן ניכרות, וממילא דלית ביה גם הך דינא דרה"י עולה עד לרקיע, כיון דאין שם מחיצות למעלה. והכי מדוקדק לשון הרמב"ם שכתב בהך דעמוד ז"ל שאין אלו מחיצות הניכרות ונמצא על גבי העמוד סכך כשר בלא דפנות עכ"ל, והיינו כמו שכתבנו דכיון דהמחיצות עצמן של העמוד לא הויין מחיצות הניכרות ע"כ ממילא דעל גבי העמוד חסר מחיצות לגמרי, כיון דלא אמרינן בהו גוד אסיק, וזהו שכתב דנמצא על גבי העמוד סכך כשר בלא דפנות, ר"ל דשם הוי חסרון דפנות לגמרי, ולא דהפסול על גביו הוא משום דלא הויין מחיצות הניכרות, דבהכשירא דסוכה באמת לא בעינן כלל מחיצות הניכרות, ורק משום דעל גבי העמוד הא חסר מחיצות לגמרי. ולפ"ז הרי ניחא דעת הרמב"ם שפסק דבנעץ ארבעה קונדיסין על שפת הגג וסיכך על גביו כשר, דלפי מה שנתבאר הרי מהך דעמוד מוכח דגוד אסיק מועיל גם להכשירא דסוכה, ופסולא דעמוד הוא רק משום דלא אמרינן ביה גוד אסיק כלל, וא"כ בגג דמינכרי מחיצות במקומן ואמרינן בהו גוד אסיק וכמבואר בעירובין דף פ"ט, ממילא דהוי דינו דכשר לסכך על גבן וכפסק הרמב"ם וכמו שנתבאר.</w:t>
      </w:r>
    </w:p>
    <w:p w:rsidR="00C6662A" w:rsidRPr="00F705E8" w:rsidRDefault="00C6662A" w:rsidP="00C6662A">
      <w:pPr>
        <w:pStyle w:val="NoSpacing"/>
        <w:bidi/>
        <w:rPr>
          <w:rFonts w:ascii="David" w:hAnsi="David" w:cs="David"/>
        </w:rPr>
      </w:pPr>
      <w:r w:rsidRPr="00F705E8">
        <w:rPr>
          <w:rFonts w:ascii="David" w:hAnsi="David" w:cs="David"/>
          <w:rtl/>
        </w:rPr>
        <w:t xml:space="preserve">אכן באמת קשה לומר כן, דהרמב"ם יסבור כדעת הרמב"ן </w:t>
      </w:r>
      <w:r>
        <w:rPr>
          <w:rFonts w:ascii="David" w:hAnsi="David" w:cs="David" w:hint="cs"/>
          <w:rtl/>
        </w:rPr>
        <w:t>...</w:t>
      </w:r>
    </w:p>
    <w:p w:rsidR="00C6662A" w:rsidRPr="00F705E8" w:rsidRDefault="00C6662A" w:rsidP="00C6662A">
      <w:pPr>
        <w:pStyle w:val="NoSpacing"/>
        <w:bidi/>
        <w:rPr>
          <w:rFonts w:ascii="David" w:hAnsi="David" w:cs="David"/>
        </w:rPr>
      </w:pPr>
      <w:r w:rsidRPr="00F705E8">
        <w:rPr>
          <w:rFonts w:ascii="David" w:hAnsi="David" w:cs="David"/>
          <w:rtl/>
        </w:rPr>
        <w:t xml:space="preserve">והנראה לומר בדעת הרמב"ם, דס"ל דהא דרה"י עולה עד לרקיע אין זה משום דינא דגוד אסיק, כי אם דהוא דין בפני עצמו דהמחיצות התחתונות שיש בהן עשרה גודרות את המקום עד לרקיע ומשוו ליה לכוליה רה"י, </w:t>
      </w:r>
      <w:r>
        <w:rPr>
          <w:rFonts w:ascii="David" w:hAnsi="David" w:cs="David" w:hint="cs"/>
          <w:rtl/>
        </w:rPr>
        <w:t>...</w:t>
      </w:r>
    </w:p>
    <w:p w:rsidR="00C6662A" w:rsidRDefault="00C6662A" w:rsidP="00C6662A">
      <w:pPr>
        <w:pStyle w:val="NoSpacing"/>
        <w:bidi/>
        <w:rPr>
          <w:rFonts w:ascii="David" w:hAnsi="David" w:cs="David"/>
        </w:rPr>
      </w:pPr>
      <w:r w:rsidRPr="00F705E8">
        <w:rPr>
          <w:rFonts w:ascii="David" w:hAnsi="David" w:cs="David"/>
          <w:rtl/>
        </w:rPr>
        <w:t>ומ"מ ניחא הא דס"ל גבי תל רה"י עולה עד לרקיע, דהתם היינו טעמא משום דהמחיצות עצמן שלמטה גודרות את המקום עד לרקיע, ולא צריכינן כלל הכא לדין גוד אסיק, ורק בסוכה דצריכינן לדין גוד אסיק הוא דפסול גבי עמוד משום דבעינן מחיצות הניכרות, ומיושב היטב דעת הרמב"ם בהך דגג וכמו שנתבאר.</w:t>
      </w:r>
    </w:p>
    <w:p w:rsidR="00E11534" w:rsidRDefault="00E11534" w:rsidP="00E11534">
      <w:pPr>
        <w:pStyle w:val="NoSpacing"/>
        <w:bidi/>
        <w:rPr>
          <w:rFonts w:ascii="David" w:hAnsi="David" w:cs="David"/>
        </w:rPr>
      </w:pPr>
    </w:p>
    <w:p w:rsidR="00E11534" w:rsidRPr="00E11534" w:rsidRDefault="00E11534" w:rsidP="00E11534">
      <w:pPr>
        <w:pStyle w:val="NoSpacing"/>
        <w:numPr>
          <w:ilvl w:val="0"/>
          <w:numId w:val="1"/>
        </w:numPr>
        <w:bidi/>
        <w:rPr>
          <w:rFonts w:ascii="David" w:hAnsi="David" w:cs="David"/>
          <w:b/>
          <w:bCs/>
        </w:rPr>
      </w:pPr>
      <w:r w:rsidRPr="00E11534">
        <w:rPr>
          <w:rFonts w:ascii="David" w:hAnsi="David" w:cs="David" w:hint="cs"/>
          <w:b/>
          <w:bCs/>
          <w:rtl/>
        </w:rPr>
        <w:t>שולחן</w:t>
      </w:r>
      <w:r w:rsidRPr="00E11534">
        <w:rPr>
          <w:rFonts w:ascii="David" w:hAnsi="David" w:cs="David"/>
          <w:b/>
          <w:bCs/>
          <w:rtl/>
        </w:rPr>
        <w:t xml:space="preserve"> </w:t>
      </w:r>
      <w:r w:rsidRPr="00E11534">
        <w:rPr>
          <w:rFonts w:ascii="David" w:hAnsi="David" w:cs="David" w:hint="cs"/>
          <w:b/>
          <w:bCs/>
          <w:rtl/>
        </w:rPr>
        <w:t>ערוך</w:t>
      </w:r>
      <w:r w:rsidRPr="00E11534">
        <w:rPr>
          <w:rFonts w:ascii="David" w:hAnsi="David" w:cs="David"/>
          <w:b/>
          <w:bCs/>
          <w:rtl/>
        </w:rPr>
        <w:t xml:space="preserve"> </w:t>
      </w:r>
      <w:r w:rsidRPr="00E11534">
        <w:rPr>
          <w:rFonts w:ascii="David" w:hAnsi="David" w:cs="David" w:hint="cs"/>
          <w:b/>
          <w:bCs/>
          <w:rtl/>
        </w:rPr>
        <w:t>אורח</w:t>
      </w:r>
      <w:r w:rsidRPr="00E11534">
        <w:rPr>
          <w:rFonts w:ascii="David" w:hAnsi="David" w:cs="David"/>
          <w:b/>
          <w:bCs/>
          <w:rtl/>
        </w:rPr>
        <w:t xml:space="preserve"> </w:t>
      </w:r>
      <w:r w:rsidRPr="00E11534">
        <w:rPr>
          <w:rFonts w:ascii="David" w:hAnsi="David" w:cs="David" w:hint="cs"/>
          <w:b/>
          <w:bCs/>
          <w:rtl/>
        </w:rPr>
        <w:t>חיים</w:t>
      </w:r>
      <w:r w:rsidRPr="00E11534">
        <w:rPr>
          <w:rFonts w:ascii="David" w:hAnsi="David" w:cs="David"/>
          <w:b/>
          <w:bCs/>
          <w:rtl/>
        </w:rPr>
        <w:t xml:space="preserve"> </w:t>
      </w:r>
      <w:r w:rsidRPr="00E11534">
        <w:rPr>
          <w:rFonts w:ascii="David" w:hAnsi="David" w:cs="David" w:hint="cs"/>
          <w:b/>
          <w:bCs/>
          <w:rtl/>
        </w:rPr>
        <w:t>הלכות</w:t>
      </w:r>
      <w:r w:rsidRPr="00E11534">
        <w:rPr>
          <w:rFonts w:ascii="David" w:hAnsi="David" w:cs="David"/>
          <w:b/>
          <w:bCs/>
          <w:rtl/>
        </w:rPr>
        <w:t xml:space="preserve"> </w:t>
      </w:r>
      <w:r w:rsidRPr="00E11534">
        <w:rPr>
          <w:rFonts w:ascii="David" w:hAnsi="David" w:cs="David" w:hint="cs"/>
          <w:b/>
          <w:bCs/>
          <w:rtl/>
        </w:rPr>
        <w:t>סוכה</w:t>
      </w:r>
      <w:r w:rsidRPr="00E11534">
        <w:rPr>
          <w:rFonts w:ascii="David" w:hAnsi="David" w:cs="David"/>
          <w:b/>
          <w:bCs/>
          <w:rtl/>
        </w:rPr>
        <w:t xml:space="preserve"> </w:t>
      </w:r>
      <w:r w:rsidRPr="00E11534">
        <w:rPr>
          <w:rFonts w:ascii="David" w:hAnsi="David" w:cs="David" w:hint="cs"/>
          <w:b/>
          <w:bCs/>
          <w:rtl/>
        </w:rPr>
        <w:t>סימן</w:t>
      </w:r>
      <w:r w:rsidRPr="00E11534">
        <w:rPr>
          <w:rFonts w:ascii="David" w:hAnsi="David" w:cs="David"/>
          <w:b/>
          <w:bCs/>
          <w:rtl/>
        </w:rPr>
        <w:t xml:space="preserve"> </w:t>
      </w:r>
      <w:r w:rsidRPr="00E11534">
        <w:rPr>
          <w:rFonts w:ascii="David" w:hAnsi="David" w:cs="David" w:hint="cs"/>
          <w:b/>
          <w:bCs/>
          <w:rtl/>
        </w:rPr>
        <w:t>תרל</w:t>
      </w:r>
      <w:r w:rsidRPr="00E11534">
        <w:rPr>
          <w:rFonts w:ascii="David" w:hAnsi="David" w:cs="David"/>
          <w:b/>
          <w:bCs/>
          <w:rtl/>
        </w:rPr>
        <w:t xml:space="preserve"> </w:t>
      </w:r>
      <w:r w:rsidRPr="00E11534">
        <w:rPr>
          <w:rFonts w:ascii="David" w:hAnsi="David" w:cs="David" w:hint="cs"/>
          <w:b/>
          <w:bCs/>
          <w:rtl/>
        </w:rPr>
        <w:t>סעיף</w:t>
      </w:r>
      <w:r w:rsidRPr="00E11534">
        <w:rPr>
          <w:rFonts w:ascii="David" w:hAnsi="David" w:cs="David"/>
          <w:b/>
          <w:bCs/>
          <w:rtl/>
        </w:rPr>
        <w:t xml:space="preserve"> </w:t>
      </w:r>
      <w:r w:rsidRPr="00E11534">
        <w:rPr>
          <w:rFonts w:ascii="David" w:hAnsi="David" w:cs="David" w:hint="cs"/>
          <w:b/>
          <w:bCs/>
          <w:rtl/>
        </w:rPr>
        <w:t>ו</w:t>
      </w:r>
      <w:r w:rsidRPr="00E11534">
        <w:rPr>
          <w:rFonts w:ascii="David" w:hAnsi="David" w:cs="David"/>
          <w:b/>
          <w:bCs/>
          <w:rtl/>
        </w:rPr>
        <w:t xml:space="preserve"> </w:t>
      </w:r>
    </w:p>
    <w:p w:rsidR="00E11534" w:rsidRDefault="00E11534" w:rsidP="00E11534">
      <w:pPr>
        <w:pStyle w:val="NoSpacing"/>
        <w:bidi/>
        <w:rPr>
          <w:rFonts w:ascii="David" w:hAnsi="David" w:cs="David"/>
        </w:rPr>
      </w:pPr>
      <w:r w:rsidRPr="00E11534">
        <w:rPr>
          <w:rFonts w:ascii="David" w:hAnsi="David" w:cs="David"/>
          <w:rtl/>
        </w:rPr>
        <w:t xml:space="preserve"> </w:t>
      </w:r>
      <w:r w:rsidRPr="00E11534">
        <w:rPr>
          <w:rFonts w:ascii="David" w:hAnsi="David" w:cs="David" w:hint="cs"/>
          <w:rtl/>
        </w:rPr>
        <w:t>נעץ</w:t>
      </w:r>
      <w:r w:rsidRPr="00E11534">
        <w:rPr>
          <w:rFonts w:ascii="David" w:hAnsi="David" w:cs="David"/>
          <w:rtl/>
        </w:rPr>
        <w:t xml:space="preserve"> </w:t>
      </w:r>
      <w:r w:rsidRPr="00E11534">
        <w:rPr>
          <w:rFonts w:ascii="David" w:hAnsi="David" w:cs="David" w:hint="cs"/>
          <w:rtl/>
        </w:rPr>
        <w:t>ד</w:t>
      </w:r>
      <w:r w:rsidRPr="00E11534">
        <w:rPr>
          <w:rFonts w:ascii="David" w:hAnsi="David" w:cs="David"/>
          <w:rtl/>
        </w:rPr>
        <w:t xml:space="preserve">' </w:t>
      </w:r>
      <w:r w:rsidRPr="00E11534">
        <w:rPr>
          <w:rFonts w:ascii="David" w:hAnsi="David" w:cs="David" w:hint="cs"/>
          <w:rtl/>
        </w:rPr>
        <w:t>קונדסין</w:t>
      </w:r>
      <w:r w:rsidRPr="00E11534">
        <w:rPr>
          <w:rFonts w:ascii="David" w:hAnsi="David" w:cs="David"/>
          <w:rtl/>
        </w:rPr>
        <w:t xml:space="preserve">, </w:t>
      </w:r>
      <w:r w:rsidRPr="00E11534">
        <w:rPr>
          <w:rFonts w:ascii="David" w:hAnsi="David" w:cs="David" w:hint="cs"/>
          <w:rtl/>
        </w:rPr>
        <w:t>בין</w:t>
      </w:r>
      <w:r w:rsidRPr="00E11534">
        <w:rPr>
          <w:rFonts w:ascii="David" w:hAnsi="David" w:cs="David"/>
          <w:rtl/>
        </w:rPr>
        <w:t xml:space="preserve"> </w:t>
      </w:r>
      <w:r w:rsidRPr="00E11534">
        <w:rPr>
          <w:rFonts w:ascii="David" w:hAnsi="David" w:cs="David" w:hint="cs"/>
          <w:rtl/>
        </w:rPr>
        <w:t>באמצע</w:t>
      </w:r>
      <w:r w:rsidRPr="00E11534">
        <w:rPr>
          <w:rFonts w:ascii="David" w:hAnsi="David" w:cs="David"/>
          <w:rtl/>
        </w:rPr>
        <w:t xml:space="preserve"> </w:t>
      </w:r>
      <w:r w:rsidRPr="00E11534">
        <w:rPr>
          <w:rFonts w:ascii="David" w:hAnsi="David" w:cs="David" w:hint="cs"/>
          <w:rtl/>
        </w:rPr>
        <w:t>הגג</w:t>
      </w:r>
      <w:r w:rsidRPr="00E11534">
        <w:rPr>
          <w:rFonts w:ascii="David" w:hAnsi="David" w:cs="David"/>
          <w:rtl/>
        </w:rPr>
        <w:t xml:space="preserve"> </w:t>
      </w:r>
      <w:r w:rsidRPr="00E11534">
        <w:rPr>
          <w:rFonts w:ascii="David" w:hAnsi="David" w:cs="David" w:hint="cs"/>
          <w:rtl/>
        </w:rPr>
        <w:t>בין</w:t>
      </w:r>
      <w:r w:rsidRPr="00E11534">
        <w:rPr>
          <w:rFonts w:ascii="David" w:hAnsi="David" w:cs="David"/>
          <w:rtl/>
        </w:rPr>
        <w:t xml:space="preserve"> </w:t>
      </w:r>
      <w:r w:rsidRPr="00E11534">
        <w:rPr>
          <w:rFonts w:ascii="David" w:hAnsi="David" w:cs="David" w:hint="cs"/>
          <w:rtl/>
        </w:rPr>
        <w:t>על</w:t>
      </w:r>
      <w:r w:rsidRPr="00E11534">
        <w:rPr>
          <w:rFonts w:ascii="David" w:hAnsi="David" w:cs="David"/>
          <w:rtl/>
        </w:rPr>
        <w:t xml:space="preserve"> </w:t>
      </w:r>
      <w:r w:rsidRPr="00E11534">
        <w:rPr>
          <w:rFonts w:ascii="David" w:hAnsi="David" w:cs="David" w:hint="cs"/>
          <w:rtl/>
        </w:rPr>
        <w:t>שפת</w:t>
      </w:r>
      <w:r w:rsidRPr="00E11534">
        <w:rPr>
          <w:rFonts w:ascii="David" w:hAnsi="David" w:cs="David"/>
          <w:rtl/>
        </w:rPr>
        <w:t xml:space="preserve"> </w:t>
      </w:r>
      <w:r w:rsidRPr="00E11534">
        <w:rPr>
          <w:rFonts w:ascii="David" w:hAnsi="David" w:cs="David" w:hint="cs"/>
          <w:rtl/>
        </w:rPr>
        <w:t>הגג</w:t>
      </w:r>
      <w:r w:rsidRPr="00E11534">
        <w:rPr>
          <w:rFonts w:ascii="David" w:hAnsi="David" w:cs="David"/>
          <w:rtl/>
        </w:rPr>
        <w:t xml:space="preserve">, </w:t>
      </w:r>
      <w:r w:rsidRPr="00E11534">
        <w:rPr>
          <w:rFonts w:ascii="David" w:hAnsi="David" w:cs="David" w:hint="cs"/>
          <w:rtl/>
        </w:rPr>
        <w:t>וסיכך</w:t>
      </w:r>
      <w:r w:rsidRPr="00E11534">
        <w:rPr>
          <w:rFonts w:ascii="David" w:hAnsi="David" w:cs="David"/>
          <w:rtl/>
        </w:rPr>
        <w:t xml:space="preserve"> </w:t>
      </w:r>
      <w:r w:rsidRPr="00E11534">
        <w:rPr>
          <w:rFonts w:ascii="David" w:hAnsi="David" w:cs="David" w:hint="cs"/>
          <w:rtl/>
        </w:rPr>
        <w:t>על</w:t>
      </w:r>
      <w:r w:rsidRPr="00E11534">
        <w:rPr>
          <w:rFonts w:ascii="David" w:hAnsi="David" w:cs="David"/>
          <w:rtl/>
        </w:rPr>
        <w:t xml:space="preserve"> </w:t>
      </w:r>
      <w:r w:rsidRPr="00E11534">
        <w:rPr>
          <w:rFonts w:ascii="David" w:hAnsi="David" w:cs="David" w:hint="cs"/>
          <w:rtl/>
        </w:rPr>
        <w:t>גבן</w:t>
      </w:r>
      <w:r w:rsidRPr="00E11534">
        <w:rPr>
          <w:rFonts w:ascii="David" w:hAnsi="David" w:cs="David"/>
          <w:rtl/>
        </w:rPr>
        <w:t xml:space="preserve">, </w:t>
      </w:r>
      <w:r w:rsidRPr="00E11534">
        <w:rPr>
          <w:rFonts w:ascii="David" w:hAnsi="David" w:cs="David" w:hint="cs"/>
          <w:rtl/>
        </w:rPr>
        <w:t>פסולה</w:t>
      </w:r>
      <w:r w:rsidRPr="00E11534">
        <w:rPr>
          <w:rFonts w:ascii="David" w:hAnsi="David" w:cs="David"/>
          <w:rtl/>
        </w:rPr>
        <w:t xml:space="preserve">; </w:t>
      </w:r>
      <w:r w:rsidRPr="00E11534">
        <w:rPr>
          <w:rFonts w:ascii="David" w:hAnsi="David" w:cs="David" w:hint="cs"/>
          <w:rtl/>
        </w:rPr>
        <w:t>ויש</w:t>
      </w:r>
      <w:r w:rsidRPr="00E11534">
        <w:rPr>
          <w:rFonts w:ascii="David" w:hAnsi="David" w:cs="David"/>
          <w:rtl/>
        </w:rPr>
        <w:t xml:space="preserve"> </w:t>
      </w:r>
      <w:r w:rsidRPr="00E11534">
        <w:rPr>
          <w:rFonts w:ascii="David" w:hAnsi="David" w:cs="David" w:hint="cs"/>
          <w:rtl/>
        </w:rPr>
        <w:t>מכשירין</w:t>
      </w:r>
      <w:r w:rsidRPr="00E11534">
        <w:rPr>
          <w:rFonts w:ascii="David" w:hAnsi="David" w:cs="David"/>
          <w:rtl/>
        </w:rPr>
        <w:t xml:space="preserve"> </w:t>
      </w:r>
      <w:r w:rsidRPr="00E11534">
        <w:rPr>
          <w:rFonts w:ascii="David" w:hAnsi="David" w:cs="David" w:hint="cs"/>
          <w:rtl/>
        </w:rPr>
        <w:t>בנעץ</w:t>
      </w:r>
      <w:r w:rsidRPr="00E11534">
        <w:rPr>
          <w:rFonts w:ascii="David" w:hAnsi="David" w:cs="David"/>
          <w:rtl/>
        </w:rPr>
        <w:t xml:space="preserve"> </w:t>
      </w:r>
      <w:r w:rsidRPr="00E11534">
        <w:rPr>
          <w:rFonts w:ascii="David" w:hAnsi="David" w:cs="David" w:hint="cs"/>
          <w:rtl/>
        </w:rPr>
        <w:t>על</w:t>
      </w:r>
      <w:r w:rsidRPr="00E11534">
        <w:rPr>
          <w:rFonts w:ascii="David" w:hAnsi="David" w:cs="David"/>
          <w:rtl/>
        </w:rPr>
        <w:t xml:space="preserve"> </w:t>
      </w:r>
      <w:r w:rsidRPr="00E11534">
        <w:rPr>
          <w:rFonts w:ascii="David" w:hAnsi="David" w:cs="David" w:hint="cs"/>
          <w:rtl/>
        </w:rPr>
        <w:t>שפת</w:t>
      </w:r>
      <w:r w:rsidRPr="00E11534">
        <w:rPr>
          <w:rFonts w:ascii="David" w:hAnsi="David" w:cs="David"/>
          <w:rtl/>
        </w:rPr>
        <w:t xml:space="preserve"> </w:t>
      </w:r>
      <w:r w:rsidRPr="00E11534">
        <w:rPr>
          <w:rFonts w:ascii="David" w:hAnsi="David" w:cs="David" w:hint="cs"/>
          <w:rtl/>
        </w:rPr>
        <w:t>הגג</w:t>
      </w:r>
      <w:r w:rsidRPr="00E11534">
        <w:rPr>
          <w:rFonts w:ascii="David" w:hAnsi="David" w:cs="David"/>
          <w:rtl/>
        </w:rPr>
        <w:t xml:space="preserve">, </w:t>
      </w:r>
      <w:r w:rsidRPr="00E11534">
        <w:rPr>
          <w:rFonts w:ascii="David" w:hAnsi="David" w:cs="David" w:hint="cs"/>
          <w:rtl/>
        </w:rPr>
        <w:t>משום</w:t>
      </w:r>
      <w:r w:rsidRPr="00E11534">
        <w:rPr>
          <w:rFonts w:ascii="David" w:hAnsi="David" w:cs="David"/>
          <w:rtl/>
        </w:rPr>
        <w:t xml:space="preserve"> </w:t>
      </w:r>
      <w:r w:rsidRPr="00E11534">
        <w:rPr>
          <w:rFonts w:ascii="David" w:hAnsi="David" w:cs="David" w:hint="cs"/>
          <w:rtl/>
        </w:rPr>
        <w:t>דאמרינן</w:t>
      </w:r>
      <w:r w:rsidRPr="00E11534">
        <w:rPr>
          <w:rFonts w:ascii="David" w:hAnsi="David" w:cs="David"/>
          <w:rtl/>
        </w:rPr>
        <w:t xml:space="preserve">: </w:t>
      </w:r>
      <w:r w:rsidRPr="00E11534">
        <w:rPr>
          <w:rFonts w:ascii="David" w:hAnsi="David" w:cs="David" w:hint="cs"/>
          <w:rtl/>
        </w:rPr>
        <w:t>גוד</w:t>
      </w:r>
      <w:r w:rsidRPr="00E11534">
        <w:rPr>
          <w:rFonts w:ascii="David" w:hAnsi="David" w:cs="David"/>
          <w:rtl/>
        </w:rPr>
        <w:t xml:space="preserve"> </w:t>
      </w:r>
      <w:r w:rsidRPr="00E11534">
        <w:rPr>
          <w:rFonts w:ascii="David" w:hAnsi="David" w:cs="David" w:hint="cs"/>
          <w:rtl/>
        </w:rPr>
        <w:t>אסיק</w:t>
      </w:r>
      <w:r w:rsidRPr="00E11534">
        <w:rPr>
          <w:rFonts w:ascii="David" w:hAnsi="David" w:cs="David"/>
          <w:rtl/>
        </w:rPr>
        <w:t xml:space="preserve"> </w:t>
      </w:r>
      <w:r w:rsidRPr="00E11534">
        <w:rPr>
          <w:rFonts w:ascii="David" w:hAnsi="David" w:cs="David" w:hint="cs"/>
          <w:rtl/>
        </w:rPr>
        <w:t>מחיצתא</w:t>
      </w:r>
      <w:r w:rsidRPr="00E11534">
        <w:rPr>
          <w:rFonts w:ascii="David" w:hAnsi="David" w:cs="David"/>
          <w:rtl/>
        </w:rPr>
        <w:t>.</w:t>
      </w:r>
    </w:p>
    <w:p w:rsidR="00E11534" w:rsidRDefault="00E11534" w:rsidP="00E11534">
      <w:pPr>
        <w:pStyle w:val="NoSpacing"/>
        <w:bidi/>
        <w:rPr>
          <w:rFonts w:ascii="David" w:hAnsi="David" w:cs="David"/>
        </w:rPr>
      </w:pPr>
    </w:p>
    <w:p w:rsidR="00E11534" w:rsidRPr="00E11534" w:rsidRDefault="00E11534" w:rsidP="00E11534">
      <w:pPr>
        <w:pStyle w:val="NoSpacing"/>
        <w:numPr>
          <w:ilvl w:val="0"/>
          <w:numId w:val="1"/>
        </w:numPr>
        <w:bidi/>
        <w:rPr>
          <w:rFonts w:ascii="David" w:hAnsi="David" w:cs="David"/>
          <w:b/>
          <w:bCs/>
        </w:rPr>
      </w:pPr>
      <w:r w:rsidRPr="00E11534">
        <w:rPr>
          <w:rFonts w:ascii="David" w:hAnsi="David" w:cs="David" w:hint="cs"/>
          <w:b/>
          <w:bCs/>
          <w:rtl/>
        </w:rPr>
        <w:t>משנה</w:t>
      </w:r>
      <w:r w:rsidRPr="00E11534">
        <w:rPr>
          <w:rFonts w:ascii="David" w:hAnsi="David" w:cs="David"/>
          <w:b/>
          <w:bCs/>
          <w:rtl/>
        </w:rPr>
        <w:t xml:space="preserve"> </w:t>
      </w:r>
      <w:r w:rsidRPr="00E11534">
        <w:rPr>
          <w:rFonts w:ascii="David" w:hAnsi="David" w:cs="David" w:hint="cs"/>
          <w:b/>
          <w:bCs/>
          <w:rtl/>
        </w:rPr>
        <w:t>ברורה</w:t>
      </w:r>
      <w:r w:rsidRPr="00E11534">
        <w:rPr>
          <w:rFonts w:ascii="David" w:hAnsi="David" w:cs="David"/>
          <w:b/>
          <w:bCs/>
          <w:rtl/>
        </w:rPr>
        <w:t xml:space="preserve"> </w:t>
      </w:r>
      <w:r w:rsidRPr="00E11534">
        <w:rPr>
          <w:rFonts w:ascii="David" w:hAnsi="David" w:cs="David" w:hint="cs"/>
          <w:b/>
          <w:bCs/>
          <w:rtl/>
        </w:rPr>
        <w:t>על</w:t>
      </w:r>
      <w:r w:rsidRPr="00E11534">
        <w:rPr>
          <w:rFonts w:ascii="David" w:hAnsi="David" w:cs="David"/>
          <w:b/>
          <w:bCs/>
          <w:rtl/>
        </w:rPr>
        <w:t xml:space="preserve"> </w:t>
      </w:r>
      <w:r w:rsidRPr="00E11534">
        <w:rPr>
          <w:rFonts w:ascii="David" w:hAnsi="David" w:cs="David" w:hint="cs"/>
          <w:b/>
          <w:bCs/>
          <w:rtl/>
        </w:rPr>
        <w:t>שולחן</w:t>
      </w:r>
      <w:r w:rsidRPr="00E11534">
        <w:rPr>
          <w:rFonts w:ascii="David" w:hAnsi="David" w:cs="David"/>
          <w:b/>
          <w:bCs/>
          <w:rtl/>
        </w:rPr>
        <w:t xml:space="preserve"> </w:t>
      </w:r>
      <w:r w:rsidRPr="00E11534">
        <w:rPr>
          <w:rFonts w:ascii="David" w:hAnsi="David" w:cs="David" w:hint="cs"/>
          <w:b/>
          <w:bCs/>
          <w:rtl/>
        </w:rPr>
        <w:t>ערוך</w:t>
      </w:r>
      <w:r w:rsidRPr="00E11534">
        <w:rPr>
          <w:rFonts w:ascii="David" w:hAnsi="David" w:cs="David"/>
          <w:b/>
          <w:bCs/>
          <w:rtl/>
        </w:rPr>
        <w:t xml:space="preserve"> </w:t>
      </w:r>
      <w:r w:rsidRPr="00E11534">
        <w:rPr>
          <w:rFonts w:ascii="David" w:hAnsi="David" w:cs="David" w:hint="cs"/>
          <w:b/>
          <w:bCs/>
          <w:rtl/>
        </w:rPr>
        <w:t>אורח</w:t>
      </w:r>
      <w:r w:rsidRPr="00E11534">
        <w:rPr>
          <w:rFonts w:ascii="David" w:hAnsi="David" w:cs="David"/>
          <w:b/>
          <w:bCs/>
          <w:rtl/>
        </w:rPr>
        <w:t xml:space="preserve"> </w:t>
      </w:r>
      <w:r w:rsidRPr="00E11534">
        <w:rPr>
          <w:rFonts w:ascii="David" w:hAnsi="David" w:cs="David" w:hint="cs"/>
          <w:b/>
          <w:bCs/>
          <w:rtl/>
        </w:rPr>
        <w:t>חיים</w:t>
      </w:r>
      <w:r w:rsidRPr="00E11534">
        <w:rPr>
          <w:rFonts w:ascii="David" w:hAnsi="David" w:cs="David"/>
          <w:b/>
          <w:bCs/>
          <w:rtl/>
        </w:rPr>
        <w:t xml:space="preserve"> </w:t>
      </w:r>
      <w:r w:rsidRPr="00E11534">
        <w:rPr>
          <w:rFonts w:ascii="David" w:hAnsi="David" w:cs="David" w:hint="cs"/>
          <w:b/>
          <w:bCs/>
          <w:rtl/>
        </w:rPr>
        <w:t>הלכות</w:t>
      </w:r>
      <w:r w:rsidRPr="00E11534">
        <w:rPr>
          <w:rFonts w:ascii="David" w:hAnsi="David" w:cs="David"/>
          <w:b/>
          <w:bCs/>
          <w:rtl/>
        </w:rPr>
        <w:t xml:space="preserve"> </w:t>
      </w:r>
      <w:r w:rsidRPr="00E11534">
        <w:rPr>
          <w:rFonts w:ascii="David" w:hAnsi="David" w:cs="David" w:hint="cs"/>
          <w:b/>
          <w:bCs/>
          <w:rtl/>
        </w:rPr>
        <w:t>סוכה</w:t>
      </w:r>
      <w:r w:rsidRPr="00E11534">
        <w:rPr>
          <w:rFonts w:ascii="David" w:hAnsi="David" w:cs="David"/>
          <w:b/>
          <w:bCs/>
          <w:rtl/>
        </w:rPr>
        <w:t xml:space="preserve"> </w:t>
      </w:r>
      <w:r w:rsidRPr="00E11534">
        <w:rPr>
          <w:rFonts w:ascii="David" w:hAnsi="David" w:cs="David" w:hint="cs"/>
          <w:b/>
          <w:bCs/>
          <w:rtl/>
        </w:rPr>
        <w:t>סימן</w:t>
      </w:r>
      <w:r w:rsidRPr="00E11534">
        <w:rPr>
          <w:rFonts w:ascii="David" w:hAnsi="David" w:cs="David"/>
          <w:b/>
          <w:bCs/>
          <w:rtl/>
        </w:rPr>
        <w:t xml:space="preserve"> </w:t>
      </w:r>
      <w:r w:rsidRPr="00E11534">
        <w:rPr>
          <w:rFonts w:ascii="David" w:hAnsi="David" w:cs="David" w:hint="cs"/>
          <w:b/>
          <w:bCs/>
          <w:rtl/>
        </w:rPr>
        <w:t>תרל</w:t>
      </w:r>
      <w:r w:rsidRPr="00E11534">
        <w:rPr>
          <w:rFonts w:ascii="David" w:hAnsi="David" w:cs="David"/>
          <w:b/>
          <w:bCs/>
          <w:rtl/>
        </w:rPr>
        <w:t xml:space="preserve"> </w:t>
      </w:r>
      <w:r w:rsidRPr="00E11534">
        <w:rPr>
          <w:rFonts w:ascii="David" w:hAnsi="David" w:cs="David" w:hint="cs"/>
          <w:b/>
          <w:bCs/>
          <w:rtl/>
        </w:rPr>
        <w:t>סעיף</w:t>
      </w:r>
      <w:r w:rsidRPr="00E11534">
        <w:rPr>
          <w:rFonts w:ascii="David" w:hAnsi="David" w:cs="David"/>
          <w:b/>
          <w:bCs/>
          <w:rtl/>
        </w:rPr>
        <w:t xml:space="preserve"> </w:t>
      </w:r>
      <w:r w:rsidRPr="00E11534">
        <w:rPr>
          <w:rFonts w:ascii="David" w:hAnsi="David" w:cs="David" w:hint="cs"/>
          <w:b/>
          <w:bCs/>
          <w:rtl/>
        </w:rPr>
        <w:t>ו</w:t>
      </w:r>
      <w:r w:rsidRPr="00E11534">
        <w:rPr>
          <w:rFonts w:ascii="David" w:hAnsi="David" w:cs="David"/>
          <w:b/>
          <w:bCs/>
          <w:rtl/>
        </w:rPr>
        <w:t xml:space="preserve"> </w:t>
      </w:r>
    </w:p>
    <w:p w:rsidR="00E11534" w:rsidRPr="00E11534" w:rsidRDefault="00E11534" w:rsidP="00E11534">
      <w:pPr>
        <w:pStyle w:val="NoSpacing"/>
        <w:bidi/>
        <w:rPr>
          <w:rFonts w:ascii="David" w:hAnsi="David" w:cs="David"/>
        </w:rPr>
      </w:pPr>
      <w:r w:rsidRPr="00E11534">
        <w:rPr>
          <w:rFonts w:ascii="David" w:hAnsi="David" w:cs="David"/>
          <w:rtl/>
        </w:rPr>
        <w:t>(</w:t>
      </w:r>
      <w:r w:rsidRPr="00E11534">
        <w:rPr>
          <w:rFonts w:ascii="David" w:hAnsi="David" w:cs="David" w:hint="cs"/>
          <w:rtl/>
        </w:rPr>
        <w:t>כט</w:t>
      </w:r>
      <w:r w:rsidRPr="00E11534">
        <w:rPr>
          <w:rFonts w:ascii="David" w:hAnsi="David" w:cs="David"/>
          <w:rtl/>
        </w:rPr>
        <w:t xml:space="preserve">) </w:t>
      </w:r>
      <w:r w:rsidRPr="00E11534">
        <w:rPr>
          <w:rFonts w:ascii="David" w:hAnsi="David" w:cs="David" w:hint="cs"/>
          <w:rtl/>
        </w:rPr>
        <w:t>בין</w:t>
      </w:r>
      <w:r w:rsidRPr="00E11534">
        <w:rPr>
          <w:rFonts w:ascii="David" w:hAnsi="David" w:cs="David"/>
          <w:rtl/>
        </w:rPr>
        <w:t xml:space="preserve"> </w:t>
      </w:r>
      <w:r w:rsidRPr="00E11534">
        <w:rPr>
          <w:rFonts w:ascii="David" w:hAnsi="David" w:cs="David" w:hint="cs"/>
          <w:rtl/>
        </w:rPr>
        <w:t>על</w:t>
      </w:r>
      <w:r w:rsidRPr="00E11534">
        <w:rPr>
          <w:rFonts w:ascii="David" w:hAnsi="David" w:cs="David"/>
          <w:rtl/>
        </w:rPr>
        <w:t xml:space="preserve"> </w:t>
      </w:r>
      <w:r w:rsidRPr="00E11534">
        <w:rPr>
          <w:rFonts w:ascii="David" w:hAnsi="David" w:cs="David" w:hint="cs"/>
          <w:rtl/>
        </w:rPr>
        <w:t>שפת</w:t>
      </w:r>
      <w:r w:rsidRPr="00E11534">
        <w:rPr>
          <w:rFonts w:ascii="David" w:hAnsi="David" w:cs="David"/>
          <w:rtl/>
        </w:rPr>
        <w:t xml:space="preserve"> </w:t>
      </w:r>
      <w:r w:rsidRPr="00E11534">
        <w:rPr>
          <w:rFonts w:ascii="David" w:hAnsi="David" w:cs="David" w:hint="cs"/>
          <w:rtl/>
        </w:rPr>
        <w:t>הגג</w:t>
      </w:r>
      <w:r w:rsidRPr="00E11534">
        <w:rPr>
          <w:rFonts w:ascii="David" w:hAnsi="David" w:cs="David"/>
          <w:rtl/>
        </w:rPr>
        <w:t xml:space="preserve"> </w:t>
      </w:r>
      <w:r w:rsidRPr="00E11534">
        <w:rPr>
          <w:rFonts w:ascii="David" w:hAnsi="David" w:cs="David" w:hint="cs"/>
          <w:rtl/>
        </w:rPr>
        <w:t>וכו</w:t>
      </w:r>
      <w:r w:rsidRPr="00E11534">
        <w:rPr>
          <w:rFonts w:ascii="David" w:hAnsi="David" w:cs="David"/>
          <w:rtl/>
        </w:rPr>
        <w:t xml:space="preserve">' </w:t>
      </w:r>
      <w:r w:rsidRPr="00E11534">
        <w:rPr>
          <w:rFonts w:ascii="David" w:hAnsi="David" w:cs="David" w:hint="cs"/>
          <w:rtl/>
        </w:rPr>
        <w:t>פסולה</w:t>
      </w:r>
      <w:r w:rsidRPr="00E11534">
        <w:rPr>
          <w:rFonts w:ascii="David" w:hAnsi="David" w:cs="David"/>
          <w:rtl/>
        </w:rPr>
        <w:t xml:space="preserve"> - </w:t>
      </w:r>
      <w:r w:rsidRPr="00E11534">
        <w:rPr>
          <w:rFonts w:ascii="David" w:hAnsi="David" w:cs="David" w:hint="cs"/>
          <w:rtl/>
        </w:rPr>
        <w:t>ואף</w:t>
      </w:r>
      <w:r w:rsidRPr="00E11534">
        <w:rPr>
          <w:rFonts w:ascii="David" w:hAnsi="David" w:cs="David"/>
          <w:rtl/>
        </w:rPr>
        <w:t xml:space="preserve"> </w:t>
      </w:r>
      <w:r w:rsidRPr="00E11534">
        <w:rPr>
          <w:rFonts w:ascii="David" w:hAnsi="David" w:cs="David" w:hint="cs"/>
          <w:rtl/>
        </w:rPr>
        <w:t>דלגבי</w:t>
      </w:r>
      <w:r w:rsidRPr="00E11534">
        <w:rPr>
          <w:rFonts w:ascii="David" w:hAnsi="David" w:cs="David"/>
          <w:rtl/>
        </w:rPr>
        <w:t xml:space="preserve"> </w:t>
      </w:r>
      <w:r w:rsidRPr="00E11534">
        <w:rPr>
          <w:rFonts w:ascii="David" w:hAnsi="David" w:cs="David" w:hint="cs"/>
          <w:rtl/>
        </w:rPr>
        <w:t>שבת</w:t>
      </w:r>
      <w:r w:rsidRPr="00E11534">
        <w:rPr>
          <w:rFonts w:ascii="David" w:hAnsi="David" w:cs="David"/>
          <w:rtl/>
        </w:rPr>
        <w:t xml:space="preserve"> </w:t>
      </w:r>
      <w:r w:rsidRPr="00E11534">
        <w:rPr>
          <w:rFonts w:ascii="David" w:hAnsi="David" w:cs="David" w:hint="cs"/>
          <w:rtl/>
        </w:rPr>
        <w:t>לכו</w:t>
      </w:r>
      <w:r w:rsidRPr="00E11534">
        <w:rPr>
          <w:rFonts w:ascii="David" w:hAnsi="David" w:cs="David"/>
          <w:rtl/>
        </w:rPr>
        <w:t>"</w:t>
      </w:r>
      <w:r w:rsidRPr="00E11534">
        <w:rPr>
          <w:rFonts w:ascii="David" w:hAnsi="David" w:cs="David" w:hint="cs"/>
          <w:rtl/>
        </w:rPr>
        <w:t>ע</w:t>
      </w:r>
      <w:r w:rsidRPr="00E11534">
        <w:rPr>
          <w:rFonts w:ascii="David" w:hAnsi="David" w:cs="David"/>
          <w:rtl/>
        </w:rPr>
        <w:t xml:space="preserve"> </w:t>
      </w:r>
      <w:r w:rsidRPr="00E11534">
        <w:rPr>
          <w:rFonts w:ascii="David" w:hAnsi="David" w:cs="David" w:hint="cs"/>
          <w:rtl/>
        </w:rPr>
        <w:t>אמרינן</w:t>
      </w:r>
      <w:r w:rsidRPr="00E11534">
        <w:rPr>
          <w:rFonts w:ascii="David" w:hAnsi="David" w:cs="David"/>
          <w:rtl/>
        </w:rPr>
        <w:t xml:space="preserve"> </w:t>
      </w:r>
      <w:r w:rsidRPr="00E11534">
        <w:rPr>
          <w:rFonts w:ascii="David" w:hAnsi="David" w:cs="David" w:hint="cs"/>
          <w:rtl/>
        </w:rPr>
        <w:t>גוד</w:t>
      </w:r>
      <w:r w:rsidRPr="00E11534">
        <w:rPr>
          <w:rFonts w:ascii="David" w:hAnsi="David" w:cs="David"/>
          <w:rtl/>
        </w:rPr>
        <w:t xml:space="preserve"> </w:t>
      </w:r>
      <w:r w:rsidRPr="00E11534">
        <w:rPr>
          <w:rFonts w:ascii="David" w:hAnsi="David" w:cs="David" w:hint="cs"/>
          <w:rtl/>
        </w:rPr>
        <w:t>אסיק</w:t>
      </w:r>
      <w:r w:rsidRPr="00E11534">
        <w:rPr>
          <w:rFonts w:ascii="David" w:hAnsi="David" w:cs="David"/>
          <w:rtl/>
        </w:rPr>
        <w:t xml:space="preserve"> </w:t>
      </w:r>
      <w:r w:rsidRPr="00E11534">
        <w:rPr>
          <w:rFonts w:ascii="David" w:hAnsi="David" w:cs="David" w:hint="cs"/>
          <w:rtl/>
        </w:rPr>
        <w:t>מחיצתא</w:t>
      </w:r>
      <w:r w:rsidRPr="00E11534">
        <w:rPr>
          <w:rFonts w:ascii="David" w:hAnsi="David" w:cs="David"/>
          <w:rtl/>
        </w:rPr>
        <w:t xml:space="preserve"> </w:t>
      </w:r>
      <w:r w:rsidRPr="00E11534">
        <w:rPr>
          <w:rFonts w:ascii="David" w:hAnsi="David" w:cs="David" w:hint="cs"/>
          <w:rtl/>
        </w:rPr>
        <w:t>לגבי</w:t>
      </w:r>
      <w:r w:rsidRPr="00E11534">
        <w:rPr>
          <w:rFonts w:ascii="David" w:hAnsi="David" w:cs="David"/>
          <w:rtl/>
        </w:rPr>
        <w:t xml:space="preserve"> </w:t>
      </w:r>
      <w:r w:rsidRPr="00E11534">
        <w:rPr>
          <w:rFonts w:ascii="David" w:hAnsi="David" w:cs="David" w:hint="cs"/>
          <w:rtl/>
        </w:rPr>
        <w:t>סוכה</w:t>
      </w:r>
      <w:r w:rsidRPr="00E11534">
        <w:rPr>
          <w:rFonts w:ascii="David" w:hAnsi="David" w:cs="David"/>
          <w:rtl/>
        </w:rPr>
        <w:t xml:space="preserve"> </w:t>
      </w:r>
      <w:r w:rsidRPr="00E11534">
        <w:rPr>
          <w:rFonts w:ascii="David" w:hAnsi="David" w:cs="David" w:hint="cs"/>
          <w:rtl/>
        </w:rPr>
        <w:t>ס</w:t>
      </w:r>
      <w:r w:rsidRPr="00E11534">
        <w:rPr>
          <w:rFonts w:ascii="David" w:hAnsi="David" w:cs="David"/>
          <w:rtl/>
        </w:rPr>
        <w:t>"</w:t>
      </w:r>
      <w:r w:rsidRPr="00E11534">
        <w:rPr>
          <w:rFonts w:ascii="David" w:hAnsi="David" w:cs="David" w:hint="cs"/>
          <w:rtl/>
        </w:rPr>
        <w:t>ל</w:t>
      </w:r>
      <w:r w:rsidRPr="00E11534">
        <w:rPr>
          <w:rFonts w:ascii="David" w:hAnsi="David" w:cs="David"/>
          <w:rtl/>
        </w:rPr>
        <w:t xml:space="preserve"> </w:t>
      </w:r>
      <w:r w:rsidRPr="00E11534">
        <w:rPr>
          <w:rFonts w:ascii="David" w:hAnsi="David" w:cs="David" w:hint="cs"/>
          <w:rtl/>
        </w:rPr>
        <w:t>דבעינן</w:t>
      </w:r>
      <w:r w:rsidRPr="00E11534">
        <w:rPr>
          <w:rFonts w:ascii="David" w:hAnsi="David" w:cs="David"/>
          <w:rtl/>
        </w:rPr>
        <w:t xml:space="preserve"> </w:t>
      </w:r>
      <w:r w:rsidRPr="00E11534">
        <w:rPr>
          <w:rFonts w:ascii="David" w:hAnsi="David" w:cs="David" w:hint="cs"/>
          <w:rtl/>
        </w:rPr>
        <w:t>מחיצות</w:t>
      </w:r>
      <w:r w:rsidRPr="00E11534">
        <w:rPr>
          <w:rFonts w:ascii="David" w:hAnsi="David" w:cs="David"/>
          <w:rtl/>
        </w:rPr>
        <w:t xml:space="preserve"> </w:t>
      </w:r>
      <w:r w:rsidRPr="00E11534">
        <w:rPr>
          <w:rFonts w:ascii="David" w:hAnsi="David" w:cs="David" w:hint="cs"/>
          <w:rtl/>
        </w:rPr>
        <w:t>ממש</w:t>
      </w:r>
      <w:r w:rsidRPr="00E11534">
        <w:rPr>
          <w:rFonts w:ascii="David" w:hAnsi="David" w:cs="David"/>
          <w:rtl/>
        </w:rPr>
        <w:t>:</w:t>
      </w:r>
    </w:p>
    <w:p w:rsidR="00E11534" w:rsidRPr="00E11534" w:rsidRDefault="00E11534" w:rsidP="00E11534">
      <w:pPr>
        <w:pStyle w:val="NoSpacing"/>
        <w:bidi/>
        <w:rPr>
          <w:rFonts w:ascii="David" w:hAnsi="David" w:cs="David"/>
        </w:rPr>
      </w:pPr>
    </w:p>
    <w:p w:rsidR="00E11534" w:rsidRPr="00E11534" w:rsidRDefault="00E11534" w:rsidP="00E11534">
      <w:pPr>
        <w:pStyle w:val="NoSpacing"/>
        <w:bidi/>
        <w:rPr>
          <w:rFonts w:ascii="David" w:hAnsi="David" w:cs="David"/>
        </w:rPr>
      </w:pPr>
      <w:r w:rsidRPr="00E11534">
        <w:rPr>
          <w:rFonts w:ascii="David" w:hAnsi="David" w:cs="David"/>
          <w:rtl/>
        </w:rPr>
        <w:t>(</w:t>
      </w:r>
      <w:r w:rsidRPr="00E11534">
        <w:rPr>
          <w:rFonts w:ascii="David" w:hAnsi="David" w:cs="David" w:hint="cs"/>
          <w:rtl/>
        </w:rPr>
        <w:t>ל</w:t>
      </w:r>
      <w:r w:rsidRPr="00E11534">
        <w:rPr>
          <w:rFonts w:ascii="David" w:hAnsi="David" w:cs="David"/>
          <w:rtl/>
        </w:rPr>
        <w:t xml:space="preserve">) </w:t>
      </w:r>
      <w:r w:rsidRPr="00E11534">
        <w:rPr>
          <w:rFonts w:ascii="David" w:hAnsi="David" w:cs="David" w:hint="cs"/>
          <w:rtl/>
        </w:rPr>
        <w:t>משום</w:t>
      </w:r>
      <w:r w:rsidRPr="00E11534">
        <w:rPr>
          <w:rFonts w:ascii="David" w:hAnsi="David" w:cs="David"/>
          <w:rtl/>
        </w:rPr>
        <w:t xml:space="preserve"> </w:t>
      </w:r>
      <w:r w:rsidRPr="00E11534">
        <w:rPr>
          <w:rFonts w:ascii="David" w:hAnsi="David" w:cs="David" w:hint="cs"/>
          <w:rtl/>
        </w:rPr>
        <w:t>דאמרינן</w:t>
      </w:r>
      <w:r w:rsidRPr="00E11534">
        <w:rPr>
          <w:rFonts w:ascii="David" w:hAnsi="David" w:cs="David"/>
          <w:rtl/>
        </w:rPr>
        <w:t xml:space="preserve"> </w:t>
      </w:r>
      <w:r w:rsidRPr="00E11534">
        <w:rPr>
          <w:rFonts w:ascii="David" w:hAnsi="David" w:cs="David" w:hint="cs"/>
          <w:rtl/>
        </w:rPr>
        <w:t>גוד</w:t>
      </w:r>
      <w:r w:rsidRPr="00E11534">
        <w:rPr>
          <w:rFonts w:ascii="David" w:hAnsi="David" w:cs="David"/>
          <w:rtl/>
        </w:rPr>
        <w:t xml:space="preserve"> </w:t>
      </w:r>
      <w:r w:rsidRPr="00E11534">
        <w:rPr>
          <w:rFonts w:ascii="David" w:hAnsi="David" w:cs="David" w:hint="cs"/>
          <w:rtl/>
        </w:rPr>
        <w:t>וכו</w:t>
      </w:r>
      <w:r w:rsidRPr="00E11534">
        <w:rPr>
          <w:rFonts w:ascii="David" w:hAnsi="David" w:cs="David"/>
          <w:rtl/>
        </w:rPr>
        <w:t xml:space="preserve">' - </w:t>
      </w:r>
      <w:r w:rsidRPr="00E11534">
        <w:rPr>
          <w:rFonts w:ascii="David" w:hAnsi="David" w:cs="David" w:hint="cs"/>
          <w:rtl/>
        </w:rPr>
        <w:t>פי</w:t>
      </w:r>
      <w:r w:rsidRPr="00E11534">
        <w:rPr>
          <w:rFonts w:ascii="David" w:hAnsi="David" w:cs="David"/>
          <w:rtl/>
        </w:rPr>
        <w:t xml:space="preserve">' </w:t>
      </w:r>
      <w:r w:rsidRPr="00E11534">
        <w:rPr>
          <w:rFonts w:ascii="David" w:hAnsi="David" w:cs="David" w:hint="cs"/>
          <w:rtl/>
        </w:rPr>
        <w:t>כאלו</w:t>
      </w:r>
      <w:r w:rsidRPr="00E11534">
        <w:rPr>
          <w:rFonts w:ascii="David" w:hAnsi="David" w:cs="David"/>
          <w:rtl/>
        </w:rPr>
        <w:t xml:space="preserve"> </w:t>
      </w:r>
      <w:r w:rsidRPr="00E11534">
        <w:rPr>
          <w:rFonts w:ascii="David" w:hAnsi="David" w:cs="David" w:hint="cs"/>
          <w:rtl/>
        </w:rPr>
        <w:t>שפת</w:t>
      </w:r>
      <w:r w:rsidRPr="00E11534">
        <w:rPr>
          <w:rFonts w:ascii="David" w:hAnsi="David" w:cs="David"/>
          <w:rtl/>
        </w:rPr>
        <w:t xml:space="preserve"> </w:t>
      </w:r>
      <w:r w:rsidRPr="00E11534">
        <w:rPr>
          <w:rFonts w:ascii="David" w:hAnsi="David" w:cs="David" w:hint="cs"/>
          <w:rtl/>
        </w:rPr>
        <w:t>כותל</w:t>
      </w:r>
      <w:r w:rsidRPr="00E11534">
        <w:rPr>
          <w:rFonts w:ascii="David" w:hAnsi="David" w:cs="David"/>
          <w:rtl/>
        </w:rPr>
        <w:t xml:space="preserve"> </w:t>
      </w:r>
      <w:r w:rsidRPr="00E11534">
        <w:rPr>
          <w:rFonts w:ascii="David" w:hAnsi="David" w:cs="David" w:hint="cs"/>
          <w:rtl/>
        </w:rPr>
        <w:t>הבית</w:t>
      </w:r>
      <w:r w:rsidRPr="00E11534">
        <w:rPr>
          <w:rFonts w:ascii="David" w:hAnsi="David" w:cs="David"/>
          <w:rtl/>
        </w:rPr>
        <w:t xml:space="preserve"> </w:t>
      </w:r>
      <w:r w:rsidRPr="00E11534">
        <w:rPr>
          <w:rFonts w:ascii="David" w:hAnsi="David" w:cs="David" w:hint="cs"/>
          <w:rtl/>
        </w:rPr>
        <w:t>מעלה</w:t>
      </w:r>
      <w:r w:rsidRPr="00E11534">
        <w:rPr>
          <w:rFonts w:ascii="David" w:hAnsi="David" w:cs="David"/>
          <w:rtl/>
        </w:rPr>
        <w:t xml:space="preserve"> </w:t>
      </w:r>
      <w:r w:rsidRPr="00E11534">
        <w:rPr>
          <w:rFonts w:ascii="David" w:hAnsi="David" w:cs="David" w:hint="cs"/>
          <w:rtl/>
        </w:rPr>
        <w:t>את</w:t>
      </w:r>
      <w:r w:rsidRPr="00E11534">
        <w:rPr>
          <w:rFonts w:ascii="David" w:hAnsi="David" w:cs="David"/>
          <w:rtl/>
        </w:rPr>
        <w:t xml:space="preserve"> </w:t>
      </w:r>
      <w:r w:rsidRPr="00E11534">
        <w:rPr>
          <w:rFonts w:ascii="David" w:hAnsi="David" w:cs="David" w:hint="cs"/>
          <w:rtl/>
        </w:rPr>
        <w:t>מחיצותיה</w:t>
      </w:r>
      <w:r w:rsidRPr="00E11534">
        <w:rPr>
          <w:rFonts w:ascii="David" w:hAnsi="David" w:cs="David"/>
          <w:rtl/>
        </w:rPr>
        <w:t xml:space="preserve"> </w:t>
      </w:r>
      <w:r w:rsidRPr="00E11534">
        <w:rPr>
          <w:rFonts w:ascii="David" w:hAnsi="David" w:cs="David" w:hint="cs"/>
          <w:rtl/>
        </w:rPr>
        <w:t>למעלה</w:t>
      </w:r>
      <w:r w:rsidRPr="00E11534">
        <w:rPr>
          <w:rFonts w:ascii="David" w:hAnsi="David" w:cs="David"/>
          <w:rtl/>
        </w:rPr>
        <w:t xml:space="preserve"> </w:t>
      </w:r>
      <w:r w:rsidRPr="00E11534">
        <w:rPr>
          <w:rFonts w:ascii="David" w:hAnsi="David" w:cs="David" w:hint="cs"/>
          <w:rtl/>
        </w:rPr>
        <w:t>והרי</w:t>
      </w:r>
      <w:r w:rsidRPr="00E11534">
        <w:rPr>
          <w:rFonts w:ascii="David" w:hAnsi="David" w:cs="David"/>
          <w:rtl/>
        </w:rPr>
        <w:t xml:space="preserve"> </w:t>
      </w:r>
      <w:r w:rsidRPr="00E11534">
        <w:rPr>
          <w:rFonts w:ascii="David" w:hAnsi="David" w:cs="David" w:hint="cs"/>
          <w:rtl/>
        </w:rPr>
        <w:t>יש</w:t>
      </w:r>
      <w:r w:rsidRPr="00E11534">
        <w:rPr>
          <w:rFonts w:ascii="David" w:hAnsi="David" w:cs="David"/>
          <w:rtl/>
        </w:rPr>
        <w:t xml:space="preserve"> </w:t>
      </w:r>
      <w:r w:rsidRPr="00E11534">
        <w:rPr>
          <w:rFonts w:ascii="David" w:hAnsi="David" w:cs="David" w:hint="cs"/>
          <w:rtl/>
        </w:rPr>
        <w:t>לסוכה</w:t>
      </w:r>
      <w:r w:rsidRPr="00E11534">
        <w:rPr>
          <w:rFonts w:ascii="David" w:hAnsi="David" w:cs="David"/>
          <w:rtl/>
        </w:rPr>
        <w:t xml:space="preserve"> </w:t>
      </w:r>
      <w:r w:rsidRPr="00E11534">
        <w:rPr>
          <w:rFonts w:ascii="David" w:hAnsi="David" w:cs="David" w:hint="cs"/>
          <w:rtl/>
        </w:rPr>
        <w:t>מחיצות</w:t>
      </w:r>
      <w:r w:rsidRPr="00E11534">
        <w:rPr>
          <w:rFonts w:ascii="David" w:hAnsi="David" w:cs="David"/>
          <w:rtl/>
        </w:rPr>
        <w:t xml:space="preserve">. </w:t>
      </w:r>
      <w:r w:rsidRPr="00E11534">
        <w:rPr>
          <w:rFonts w:ascii="David" w:hAnsi="David" w:cs="David" w:hint="cs"/>
          <w:rtl/>
        </w:rPr>
        <w:t>ודוקא</w:t>
      </w:r>
      <w:r w:rsidRPr="00E11534">
        <w:rPr>
          <w:rFonts w:ascii="David" w:hAnsi="David" w:cs="David"/>
          <w:rtl/>
        </w:rPr>
        <w:t xml:space="preserve"> </w:t>
      </w:r>
      <w:r w:rsidRPr="00E11534">
        <w:rPr>
          <w:rFonts w:ascii="David" w:hAnsi="David" w:cs="David" w:hint="cs"/>
          <w:rtl/>
        </w:rPr>
        <w:t>כשהגג</w:t>
      </w:r>
      <w:r w:rsidRPr="00E11534">
        <w:rPr>
          <w:rFonts w:ascii="David" w:hAnsi="David" w:cs="David"/>
          <w:rtl/>
        </w:rPr>
        <w:t xml:space="preserve"> </w:t>
      </w:r>
      <w:r w:rsidRPr="00E11534">
        <w:rPr>
          <w:rFonts w:ascii="David" w:hAnsi="David" w:cs="David" w:hint="cs"/>
          <w:rtl/>
        </w:rPr>
        <w:t>אינו</w:t>
      </w:r>
      <w:r w:rsidRPr="00E11534">
        <w:rPr>
          <w:rFonts w:ascii="David" w:hAnsi="David" w:cs="David"/>
          <w:rtl/>
        </w:rPr>
        <w:t xml:space="preserve"> </w:t>
      </w:r>
      <w:r w:rsidRPr="00E11534">
        <w:rPr>
          <w:rFonts w:ascii="David" w:hAnsi="David" w:cs="David" w:hint="cs"/>
          <w:rtl/>
        </w:rPr>
        <w:t>בולט</w:t>
      </w:r>
      <w:r w:rsidRPr="00E11534">
        <w:rPr>
          <w:rFonts w:ascii="David" w:hAnsi="David" w:cs="David"/>
          <w:rtl/>
        </w:rPr>
        <w:t xml:space="preserve"> </w:t>
      </w:r>
      <w:r w:rsidRPr="00E11534">
        <w:rPr>
          <w:rFonts w:ascii="David" w:hAnsi="David" w:cs="David" w:hint="cs"/>
          <w:rtl/>
        </w:rPr>
        <w:t>מן</w:t>
      </w:r>
      <w:r w:rsidRPr="00E11534">
        <w:rPr>
          <w:rFonts w:ascii="David" w:hAnsi="David" w:cs="David"/>
          <w:rtl/>
        </w:rPr>
        <w:t xml:space="preserve"> </w:t>
      </w:r>
      <w:r w:rsidRPr="00E11534">
        <w:rPr>
          <w:rFonts w:ascii="David" w:hAnsi="David" w:cs="David" w:hint="cs"/>
          <w:rtl/>
        </w:rPr>
        <w:t>הבית</w:t>
      </w:r>
      <w:r w:rsidRPr="00E11534">
        <w:rPr>
          <w:rFonts w:ascii="David" w:hAnsi="David" w:cs="David"/>
          <w:rtl/>
        </w:rPr>
        <w:t xml:space="preserve"> </w:t>
      </w:r>
      <w:r w:rsidRPr="00E11534">
        <w:rPr>
          <w:rFonts w:ascii="David" w:hAnsi="David" w:cs="David" w:hint="cs"/>
          <w:rtl/>
        </w:rPr>
        <w:t>ולחוץ</w:t>
      </w:r>
      <w:r w:rsidRPr="00E11534">
        <w:rPr>
          <w:rFonts w:ascii="David" w:hAnsi="David" w:cs="David"/>
          <w:rtl/>
        </w:rPr>
        <w:t xml:space="preserve"> </w:t>
      </w:r>
      <w:r w:rsidRPr="00E11534">
        <w:rPr>
          <w:rFonts w:ascii="David" w:hAnsi="David" w:cs="David" w:hint="cs"/>
          <w:rtl/>
        </w:rPr>
        <w:t>אבל</w:t>
      </w:r>
      <w:r w:rsidRPr="00E11534">
        <w:rPr>
          <w:rFonts w:ascii="David" w:hAnsi="David" w:cs="David"/>
          <w:rtl/>
        </w:rPr>
        <w:t xml:space="preserve"> </w:t>
      </w:r>
      <w:r w:rsidRPr="00E11534">
        <w:rPr>
          <w:rFonts w:ascii="David" w:hAnsi="David" w:cs="David" w:hint="cs"/>
          <w:rtl/>
        </w:rPr>
        <w:t>כשהגג</w:t>
      </w:r>
      <w:r w:rsidRPr="00E11534">
        <w:rPr>
          <w:rFonts w:ascii="David" w:hAnsi="David" w:cs="David"/>
          <w:rtl/>
        </w:rPr>
        <w:t xml:space="preserve"> </w:t>
      </w:r>
      <w:r w:rsidRPr="00E11534">
        <w:rPr>
          <w:rFonts w:ascii="David" w:hAnsi="David" w:cs="David" w:hint="cs"/>
          <w:rtl/>
        </w:rPr>
        <w:t>בולט</w:t>
      </w:r>
      <w:r w:rsidRPr="00E11534">
        <w:rPr>
          <w:rFonts w:ascii="David" w:hAnsi="David" w:cs="David"/>
          <w:rtl/>
        </w:rPr>
        <w:t xml:space="preserve"> </w:t>
      </w:r>
      <w:r w:rsidRPr="00E11534">
        <w:rPr>
          <w:rFonts w:ascii="David" w:hAnsi="David" w:cs="David" w:hint="cs"/>
          <w:rtl/>
        </w:rPr>
        <w:t>לחוץ</w:t>
      </w:r>
      <w:r w:rsidRPr="00E11534">
        <w:rPr>
          <w:rFonts w:ascii="David" w:hAnsi="David" w:cs="David"/>
          <w:rtl/>
        </w:rPr>
        <w:t xml:space="preserve"> </w:t>
      </w:r>
      <w:r w:rsidRPr="00E11534">
        <w:rPr>
          <w:rFonts w:ascii="David" w:hAnsi="David" w:cs="David" w:hint="cs"/>
          <w:rtl/>
        </w:rPr>
        <w:t>אפילו</w:t>
      </w:r>
      <w:r w:rsidRPr="00E11534">
        <w:rPr>
          <w:rFonts w:ascii="David" w:hAnsi="David" w:cs="David"/>
          <w:rtl/>
        </w:rPr>
        <w:t xml:space="preserve"> </w:t>
      </w:r>
      <w:r w:rsidRPr="00E11534">
        <w:rPr>
          <w:rFonts w:ascii="David" w:hAnsi="David" w:cs="David" w:hint="cs"/>
          <w:rtl/>
        </w:rPr>
        <w:t>לגבי</w:t>
      </w:r>
      <w:r w:rsidRPr="00E11534">
        <w:rPr>
          <w:rFonts w:ascii="David" w:hAnsi="David" w:cs="David"/>
          <w:rtl/>
        </w:rPr>
        <w:t xml:space="preserve"> </w:t>
      </w:r>
      <w:r w:rsidRPr="00E11534">
        <w:rPr>
          <w:rFonts w:ascii="David" w:hAnsi="David" w:cs="David" w:hint="cs"/>
          <w:rtl/>
        </w:rPr>
        <w:t>שבת</w:t>
      </w:r>
      <w:r w:rsidRPr="00E11534">
        <w:rPr>
          <w:rFonts w:ascii="David" w:hAnsi="David" w:cs="David"/>
          <w:rtl/>
        </w:rPr>
        <w:t xml:space="preserve"> </w:t>
      </w:r>
      <w:r w:rsidRPr="00E11534">
        <w:rPr>
          <w:rFonts w:ascii="David" w:hAnsi="David" w:cs="David" w:hint="cs"/>
          <w:rtl/>
        </w:rPr>
        <w:t>לא</w:t>
      </w:r>
      <w:r w:rsidRPr="00E11534">
        <w:rPr>
          <w:rFonts w:ascii="David" w:hAnsi="David" w:cs="David"/>
          <w:rtl/>
        </w:rPr>
        <w:t xml:space="preserve"> </w:t>
      </w:r>
      <w:r w:rsidRPr="00E11534">
        <w:rPr>
          <w:rFonts w:ascii="David" w:hAnsi="David" w:cs="David" w:hint="cs"/>
          <w:rtl/>
        </w:rPr>
        <w:t>אמרינן</w:t>
      </w:r>
      <w:r w:rsidRPr="00E11534">
        <w:rPr>
          <w:rFonts w:ascii="David" w:hAnsi="David" w:cs="David"/>
          <w:rtl/>
        </w:rPr>
        <w:t xml:space="preserve"> </w:t>
      </w:r>
      <w:r w:rsidRPr="00E11534">
        <w:rPr>
          <w:rFonts w:ascii="David" w:hAnsi="David" w:cs="David" w:hint="cs"/>
          <w:rtl/>
        </w:rPr>
        <w:t>גוד</w:t>
      </w:r>
      <w:r w:rsidRPr="00E11534">
        <w:rPr>
          <w:rFonts w:ascii="David" w:hAnsi="David" w:cs="David"/>
          <w:rtl/>
        </w:rPr>
        <w:t xml:space="preserve"> </w:t>
      </w:r>
      <w:r w:rsidRPr="00E11534">
        <w:rPr>
          <w:rFonts w:ascii="David" w:hAnsi="David" w:cs="David" w:hint="cs"/>
          <w:rtl/>
        </w:rPr>
        <w:t>אסיק</w:t>
      </w:r>
      <w:r w:rsidRPr="00E11534">
        <w:rPr>
          <w:rFonts w:ascii="David" w:hAnsi="David" w:cs="David"/>
          <w:rtl/>
        </w:rPr>
        <w:t xml:space="preserve"> </w:t>
      </w:r>
      <w:r w:rsidRPr="00E11534">
        <w:rPr>
          <w:rFonts w:ascii="David" w:hAnsi="David" w:cs="David" w:hint="cs"/>
          <w:rtl/>
        </w:rPr>
        <w:t>כדלעיל</w:t>
      </w:r>
      <w:r w:rsidRPr="00E11534">
        <w:rPr>
          <w:rFonts w:ascii="David" w:hAnsi="David" w:cs="David"/>
          <w:rtl/>
        </w:rPr>
        <w:t xml:space="preserve"> </w:t>
      </w:r>
      <w:r w:rsidRPr="00E11534">
        <w:rPr>
          <w:rFonts w:ascii="David" w:hAnsi="David" w:cs="David" w:hint="cs"/>
          <w:rtl/>
        </w:rPr>
        <w:t>בסי</w:t>
      </w:r>
      <w:r w:rsidRPr="00E11534">
        <w:rPr>
          <w:rFonts w:ascii="David" w:hAnsi="David" w:cs="David"/>
          <w:rtl/>
        </w:rPr>
        <w:t xml:space="preserve">' </w:t>
      </w:r>
      <w:r w:rsidRPr="00E11534">
        <w:rPr>
          <w:rFonts w:ascii="David" w:hAnsi="David" w:cs="David" w:hint="cs"/>
          <w:rtl/>
        </w:rPr>
        <w:t>שמ</w:t>
      </w:r>
      <w:r w:rsidRPr="00E11534">
        <w:rPr>
          <w:rFonts w:ascii="David" w:hAnsi="David" w:cs="David"/>
          <w:rtl/>
        </w:rPr>
        <w:t>"</w:t>
      </w:r>
      <w:r w:rsidRPr="00E11534">
        <w:rPr>
          <w:rFonts w:ascii="David" w:hAnsi="David" w:cs="David" w:hint="cs"/>
          <w:rtl/>
        </w:rPr>
        <w:t>ה</w:t>
      </w:r>
      <w:r w:rsidRPr="00E11534">
        <w:rPr>
          <w:rFonts w:ascii="David" w:hAnsi="David" w:cs="David"/>
          <w:rtl/>
        </w:rPr>
        <w:t xml:space="preserve"> </w:t>
      </w:r>
      <w:r w:rsidRPr="00E11534">
        <w:rPr>
          <w:rFonts w:ascii="David" w:hAnsi="David" w:cs="David" w:hint="cs"/>
          <w:rtl/>
        </w:rPr>
        <w:t>סט</w:t>
      </w:r>
      <w:r w:rsidRPr="00E11534">
        <w:rPr>
          <w:rFonts w:ascii="David" w:hAnsi="David" w:cs="David"/>
          <w:rtl/>
        </w:rPr>
        <w:t>"</w:t>
      </w:r>
      <w:r w:rsidRPr="00E11534">
        <w:rPr>
          <w:rFonts w:ascii="David" w:hAnsi="David" w:cs="David" w:hint="cs"/>
          <w:rtl/>
        </w:rPr>
        <w:t>ז</w:t>
      </w:r>
      <w:r w:rsidRPr="00E11534">
        <w:rPr>
          <w:rFonts w:ascii="David" w:hAnsi="David" w:cs="David"/>
          <w:rtl/>
        </w:rPr>
        <w:t>:</w:t>
      </w:r>
    </w:p>
    <w:p w:rsidR="00E11534" w:rsidRPr="00E11534" w:rsidRDefault="00E11534" w:rsidP="00E11534">
      <w:pPr>
        <w:pStyle w:val="NoSpacing"/>
        <w:bidi/>
        <w:rPr>
          <w:rFonts w:ascii="David" w:hAnsi="David" w:cs="David"/>
        </w:rPr>
      </w:pPr>
    </w:p>
    <w:p w:rsidR="00E11534" w:rsidRDefault="00E11534" w:rsidP="00E11534">
      <w:pPr>
        <w:pStyle w:val="NoSpacing"/>
        <w:bidi/>
        <w:rPr>
          <w:rFonts w:ascii="David" w:hAnsi="David" w:cs="David"/>
        </w:rPr>
      </w:pPr>
      <w:r w:rsidRPr="00E11534">
        <w:rPr>
          <w:rFonts w:ascii="David" w:hAnsi="David" w:cs="David"/>
          <w:rtl/>
        </w:rPr>
        <w:t>(</w:t>
      </w:r>
      <w:r w:rsidRPr="00E11534">
        <w:rPr>
          <w:rFonts w:ascii="David" w:hAnsi="David" w:cs="David" w:hint="cs"/>
          <w:rtl/>
        </w:rPr>
        <w:t>לא</w:t>
      </w:r>
      <w:r w:rsidRPr="00E11534">
        <w:rPr>
          <w:rFonts w:ascii="David" w:hAnsi="David" w:cs="David"/>
          <w:rtl/>
        </w:rPr>
        <w:t xml:space="preserve">) </w:t>
      </w:r>
      <w:r w:rsidRPr="00E11534">
        <w:rPr>
          <w:rFonts w:ascii="David" w:hAnsi="David" w:cs="David" w:hint="cs"/>
          <w:rtl/>
        </w:rPr>
        <w:t>אסיק</w:t>
      </w:r>
      <w:r w:rsidRPr="00E11534">
        <w:rPr>
          <w:rFonts w:ascii="David" w:hAnsi="David" w:cs="David"/>
          <w:rtl/>
        </w:rPr>
        <w:t xml:space="preserve"> </w:t>
      </w:r>
      <w:r w:rsidRPr="00E11534">
        <w:rPr>
          <w:rFonts w:ascii="David" w:hAnsi="David" w:cs="David" w:hint="cs"/>
          <w:rtl/>
        </w:rPr>
        <w:t>מחיצתא</w:t>
      </w:r>
      <w:r w:rsidRPr="00E11534">
        <w:rPr>
          <w:rFonts w:ascii="David" w:hAnsi="David" w:cs="David"/>
          <w:rtl/>
        </w:rPr>
        <w:t xml:space="preserve"> - </w:t>
      </w:r>
      <w:r w:rsidRPr="00E11534">
        <w:rPr>
          <w:rFonts w:ascii="David" w:hAnsi="David" w:cs="David" w:hint="cs"/>
          <w:rtl/>
        </w:rPr>
        <w:t>ודוקא</w:t>
      </w:r>
      <w:r w:rsidRPr="00E11534">
        <w:rPr>
          <w:rFonts w:ascii="David" w:hAnsi="David" w:cs="David"/>
          <w:rtl/>
        </w:rPr>
        <w:t xml:space="preserve"> </w:t>
      </w:r>
      <w:r w:rsidRPr="00E11534">
        <w:rPr>
          <w:rFonts w:ascii="David" w:hAnsi="David" w:cs="David" w:hint="cs"/>
          <w:rtl/>
        </w:rPr>
        <w:t>כשהוא</w:t>
      </w:r>
      <w:r w:rsidRPr="00E11534">
        <w:rPr>
          <w:rFonts w:ascii="David" w:hAnsi="David" w:cs="David"/>
          <w:rtl/>
        </w:rPr>
        <w:t xml:space="preserve"> </w:t>
      </w:r>
      <w:r w:rsidRPr="00E11534">
        <w:rPr>
          <w:rFonts w:ascii="David" w:hAnsi="David" w:cs="David" w:hint="cs"/>
          <w:rtl/>
        </w:rPr>
        <w:t>על</w:t>
      </w:r>
      <w:r w:rsidRPr="00E11534">
        <w:rPr>
          <w:rFonts w:ascii="David" w:hAnsi="David" w:cs="David"/>
          <w:rtl/>
        </w:rPr>
        <w:t xml:space="preserve"> </w:t>
      </w:r>
      <w:r w:rsidRPr="00E11534">
        <w:rPr>
          <w:rFonts w:ascii="David" w:hAnsi="David" w:cs="David" w:hint="cs"/>
          <w:rtl/>
        </w:rPr>
        <w:t>שפת</w:t>
      </w:r>
      <w:r w:rsidRPr="00E11534">
        <w:rPr>
          <w:rFonts w:ascii="David" w:hAnsi="David" w:cs="David"/>
          <w:rtl/>
        </w:rPr>
        <w:t xml:space="preserve"> </w:t>
      </w:r>
      <w:r w:rsidRPr="00E11534">
        <w:rPr>
          <w:rFonts w:ascii="David" w:hAnsi="David" w:cs="David" w:hint="cs"/>
          <w:rtl/>
        </w:rPr>
        <w:t>הגג</w:t>
      </w:r>
      <w:r w:rsidRPr="00E11534">
        <w:rPr>
          <w:rFonts w:ascii="David" w:hAnsi="David" w:cs="David"/>
          <w:rtl/>
        </w:rPr>
        <w:t xml:space="preserve"> </w:t>
      </w:r>
      <w:r w:rsidRPr="00E11534">
        <w:rPr>
          <w:rFonts w:ascii="David" w:hAnsi="David" w:cs="David" w:hint="cs"/>
          <w:rtl/>
        </w:rPr>
        <w:t>ממש</w:t>
      </w:r>
      <w:r w:rsidRPr="00E11534">
        <w:rPr>
          <w:rFonts w:ascii="David" w:hAnsi="David" w:cs="David"/>
          <w:rtl/>
        </w:rPr>
        <w:t xml:space="preserve"> </w:t>
      </w:r>
      <w:r w:rsidRPr="00E11534">
        <w:rPr>
          <w:rFonts w:ascii="David" w:hAnsi="David" w:cs="David" w:hint="cs"/>
          <w:rtl/>
        </w:rPr>
        <w:t>אבל</w:t>
      </w:r>
      <w:r w:rsidRPr="00E11534">
        <w:rPr>
          <w:rFonts w:ascii="David" w:hAnsi="David" w:cs="David"/>
          <w:rtl/>
        </w:rPr>
        <w:t xml:space="preserve"> </w:t>
      </w:r>
      <w:r w:rsidRPr="00E11534">
        <w:rPr>
          <w:rFonts w:ascii="David" w:hAnsi="David" w:cs="David" w:hint="cs"/>
          <w:rtl/>
        </w:rPr>
        <w:t>רחוק</w:t>
      </w:r>
      <w:r w:rsidRPr="00E11534">
        <w:rPr>
          <w:rFonts w:ascii="David" w:hAnsi="David" w:cs="David"/>
          <w:rtl/>
        </w:rPr>
        <w:t xml:space="preserve"> </w:t>
      </w:r>
      <w:r w:rsidRPr="00E11534">
        <w:rPr>
          <w:rFonts w:ascii="David" w:hAnsi="David" w:cs="David" w:hint="cs"/>
          <w:rtl/>
        </w:rPr>
        <w:t>מזה</w:t>
      </w:r>
      <w:r w:rsidRPr="00E11534">
        <w:rPr>
          <w:rFonts w:ascii="David" w:hAnsi="David" w:cs="David"/>
          <w:rtl/>
        </w:rPr>
        <w:t xml:space="preserve"> </w:t>
      </w:r>
      <w:r w:rsidRPr="00E11534">
        <w:rPr>
          <w:rFonts w:ascii="David" w:hAnsi="David" w:cs="David" w:hint="cs"/>
          <w:rtl/>
        </w:rPr>
        <w:t>אפילו</w:t>
      </w:r>
      <w:r w:rsidRPr="00E11534">
        <w:rPr>
          <w:rFonts w:ascii="David" w:hAnsi="David" w:cs="David"/>
          <w:rtl/>
        </w:rPr>
        <w:t xml:space="preserve"> </w:t>
      </w:r>
      <w:r w:rsidRPr="00E11534">
        <w:rPr>
          <w:rFonts w:ascii="David" w:hAnsi="David" w:cs="David" w:hint="cs"/>
          <w:rtl/>
        </w:rPr>
        <w:t>פחות</w:t>
      </w:r>
      <w:r w:rsidRPr="00E11534">
        <w:rPr>
          <w:rFonts w:ascii="David" w:hAnsi="David" w:cs="David"/>
          <w:rtl/>
        </w:rPr>
        <w:t xml:space="preserve"> </w:t>
      </w:r>
      <w:r w:rsidRPr="00E11534">
        <w:rPr>
          <w:rFonts w:ascii="David" w:hAnsi="David" w:cs="David" w:hint="cs"/>
          <w:rtl/>
        </w:rPr>
        <w:t>מג</w:t>
      </w:r>
      <w:r w:rsidRPr="00E11534">
        <w:rPr>
          <w:rFonts w:ascii="David" w:hAnsi="David" w:cs="David"/>
          <w:rtl/>
        </w:rPr>
        <w:t>"</w:t>
      </w:r>
      <w:r w:rsidRPr="00E11534">
        <w:rPr>
          <w:rFonts w:ascii="David" w:hAnsi="David" w:cs="David" w:hint="cs"/>
          <w:rtl/>
        </w:rPr>
        <w:t>ט</w:t>
      </w:r>
      <w:r w:rsidRPr="00E11534">
        <w:rPr>
          <w:rFonts w:ascii="David" w:hAnsi="David" w:cs="David"/>
          <w:rtl/>
        </w:rPr>
        <w:t xml:space="preserve"> </w:t>
      </w:r>
      <w:r w:rsidRPr="00E11534">
        <w:rPr>
          <w:rFonts w:ascii="David" w:hAnsi="David" w:cs="David" w:hint="cs"/>
          <w:rtl/>
        </w:rPr>
        <w:t>לא</w:t>
      </w:r>
      <w:r w:rsidRPr="00E11534">
        <w:rPr>
          <w:rFonts w:ascii="David" w:hAnsi="David" w:cs="David"/>
          <w:rtl/>
        </w:rPr>
        <w:t xml:space="preserve"> </w:t>
      </w:r>
      <w:r w:rsidRPr="00E11534">
        <w:rPr>
          <w:rFonts w:ascii="David" w:hAnsi="David" w:cs="David" w:hint="cs"/>
          <w:rtl/>
        </w:rPr>
        <w:t>אמרינן</w:t>
      </w:r>
      <w:r w:rsidRPr="00E11534">
        <w:rPr>
          <w:rFonts w:ascii="David" w:hAnsi="David" w:cs="David"/>
          <w:rtl/>
        </w:rPr>
        <w:t xml:space="preserve"> </w:t>
      </w:r>
      <w:r w:rsidRPr="00E11534">
        <w:rPr>
          <w:rFonts w:ascii="David" w:hAnsi="David" w:cs="David" w:hint="cs"/>
          <w:rtl/>
        </w:rPr>
        <w:t>לבוד</w:t>
      </w:r>
      <w:r w:rsidRPr="00E11534">
        <w:rPr>
          <w:rFonts w:ascii="David" w:hAnsi="David" w:cs="David"/>
          <w:rtl/>
        </w:rPr>
        <w:t xml:space="preserve"> </w:t>
      </w:r>
      <w:r w:rsidRPr="00E11534">
        <w:rPr>
          <w:rFonts w:ascii="David" w:hAnsi="David" w:cs="David" w:hint="cs"/>
          <w:rtl/>
        </w:rPr>
        <w:t>וגוד</w:t>
      </w:r>
      <w:r w:rsidRPr="00E11534">
        <w:rPr>
          <w:rFonts w:ascii="David" w:hAnsi="David" w:cs="David"/>
          <w:rtl/>
        </w:rPr>
        <w:t xml:space="preserve"> </w:t>
      </w:r>
      <w:r w:rsidRPr="00E11534">
        <w:rPr>
          <w:rFonts w:ascii="David" w:hAnsi="David" w:cs="David" w:hint="cs"/>
          <w:rtl/>
        </w:rPr>
        <w:t>לכו</w:t>
      </w:r>
      <w:r w:rsidRPr="00E11534">
        <w:rPr>
          <w:rFonts w:ascii="David" w:hAnsi="David" w:cs="David"/>
          <w:rtl/>
        </w:rPr>
        <w:t>"</w:t>
      </w:r>
      <w:r w:rsidRPr="00E11534">
        <w:rPr>
          <w:rFonts w:ascii="David" w:hAnsi="David" w:cs="David" w:hint="cs"/>
          <w:rtl/>
        </w:rPr>
        <w:t>ע</w:t>
      </w:r>
      <w:r w:rsidRPr="00E11534">
        <w:rPr>
          <w:rFonts w:ascii="David" w:hAnsi="David" w:cs="David"/>
          <w:rtl/>
        </w:rPr>
        <w:t xml:space="preserve"> </w:t>
      </w:r>
      <w:r w:rsidRPr="00E11534">
        <w:rPr>
          <w:rFonts w:ascii="David" w:hAnsi="David" w:cs="David" w:hint="cs"/>
          <w:rtl/>
        </w:rPr>
        <w:t>והלכה</w:t>
      </w:r>
      <w:r w:rsidRPr="00E11534">
        <w:rPr>
          <w:rFonts w:ascii="David" w:hAnsi="David" w:cs="David"/>
          <w:rtl/>
        </w:rPr>
        <w:t xml:space="preserve"> </w:t>
      </w:r>
      <w:r w:rsidRPr="00E11534">
        <w:rPr>
          <w:rFonts w:ascii="David" w:hAnsi="David" w:cs="David" w:hint="cs"/>
          <w:rtl/>
        </w:rPr>
        <w:t>כדעה</w:t>
      </w:r>
      <w:r w:rsidRPr="00E11534">
        <w:rPr>
          <w:rFonts w:ascii="David" w:hAnsi="David" w:cs="David"/>
          <w:rtl/>
        </w:rPr>
        <w:t xml:space="preserve"> </w:t>
      </w:r>
      <w:r w:rsidRPr="00E11534">
        <w:rPr>
          <w:rFonts w:ascii="David" w:hAnsi="David" w:cs="David" w:hint="cs"/>
          <w:rtl/>
        </w:rPr>
        <w:t>א</w:t>
      </w:r>
      <w:r w:rsidRPr="00E11534">
        <w:rPr>
          <w:rFonts w:ascii="David" w:hAnsi="David" w:cs="David"/>
          <w:rtl/>
        </w:rPr>
        <w:t xml:space="preserve">' </w:t>
      </w:r>
      <w:r w:rsidRPr="00E11534">
        <w:rPr>
          <w:rFonts w:ascii="David" w:hAnsi="David" w:cs="David" w:hint="cs"/>
          <w:rtl/>
        </w:rPr>
        <w:t>דבכל</w:t>
      </w:r>
      <w:r w:rsidRPr="00E11534">
        <w:rPr>
          <w:rFonts w:ascii="David" w:hAnsi="David" w:cs="David"/>
          <w:rtl/>
        </w:rPr>
        <w:t xml:space="preserve"> </w:t>
      </w:r>
      <w:r w:rsidRPr="00E11534">
        <w:rPr>
          <w:rFonts w:ascii="David" w:hAnsi="David" w:cs="David" w:hint="cs"/>
          <w:rtl/>
        </w:rPr>
        <w:t>גווני</w:t>
      </w:r>
      <w:r w:rsidRPr="00E11534">
        <w:rPr>
          <w:rFonts w:ascii="David" w:hAnsi="David" w:cs="David"/>
          <w:rtl/>
        </w:rPr>
        <w:t xml:space="preserve"> </w:t>
      </w:r>
      <w:r w:rsidRPr="00E11534">
        <w:rPr>
          <w:rFonts w:ascii="David" w:hAnsi="David" w:cs="David" w:hint="cs"/>
          <w:rtl/>
        </w:rPr>
        <w:t>לא</w:t>
      </w:r>
      <w:r w:rsidRPr="00E11534">
        <w:rPr>
          <w:rFonts w:ascii="David" w:hAnsi="David" w:cs="David"/>
          <w:rtl/>
        </w:rPr>
        <w:t xml:space="preserve"> </w:t>
      </w:r>
      <w:r w:rsidRPr="00E11534">
        <w:rPr>
          <w:rFonts w:ascii="David" w:hAnsi="David" w:cs="David" w:hint="cs"/>
          <w:rtl/>
        </w:rPr>
        <w:t>אמרינן</w:t>
      </w:r>
      <w:r w:rsidRPr="00E11534">
        <w:rPr>
          <w:rFonts w:ascii="David" w:hAnsi="David" w:cs="David"/>
          <w:rtl/>
        </w:rPr>
        <w:t xml:space="preserve"> </w:t>
      </w:r>
      <w:r w:rsidRPr="00E11534">
        <w:rPr>
          <w:rFonts w:ascii="David" w:hAnsi="David" w:cs="David" w:hint="cs"/>
          <w:rtl/>
        </w:rPr>
        <w:t>לגבי</w:t>
      </w:r>
      <w:r w:rsidRPr="00E11534">
        <w:rPr>
          <w:rFonts w:ascii="David" w:hAnsi="David" w:cs="David"/>
          <w:rtl/>
        </w:rPr>
        <w:t xml:space="preserve"> </w:t>
      </w:r>
      <w:r w:rsidRPr="00E11534">
        <w:rPr>
          <w:rFonts w:ascii="David" w:hAnsi="David" w:cs="David" w:hint="cs"/>
          <w:rtl/>
        </w:rPr>
        <w:t>סוכה</w:t>
      </w:r>
      <w:r w:rsidRPr="00E11534">
        <w:rPr>
          <w:rFonts w:ascii="David" w:hAnsi="David" w:cs="David"/>
          <w:rtl/>
        </w:rPr>
        <w:t xml:space="preserve"> </w:t>
      </w:r>
      <w:r w:rsidRPr="00E11534">
        <w:rPr>
          <w:rFonts w:ascii="David" w:hAnsi="David" w:cs="David" w:hint="cs"/>
          <w:rtl/>
        </w:rPr>
        <w:t>גוד</w:t>
      </w:r>
      <w:r w:rsidRPr="00E11534">
        <w:rPr>
          <w:rFonts w:ascii="David" w:hAnsi="David" w:cs="David"/>
          <w:rtl/>
        </w:rPr>
        <w:t xml:space="preserve"> </w:t>
      </w:r>
      <w:r w:rsidRPr="00E11534">
        <w:rPr>
          <w:rFonts w:ascii="David" w:hAnsi="David" w:cs="David" w:hint="cs"/>
          <w:rtl/>
        </w:rPr>
        <w:t>אסיק</w:t>
      </w:r>
      <w:r w:rsidRPr="00E11534">
        <w:rPr>
          <w:rFonts w:ascii="David" w:hAnsi="David" w:cs="David"/>
          <w:rtl/>
        </w:rPr>
        <w:t>:</w:t>
      </w:r>
    </w:p>
    <w:p w:rsidR="00E11534" w:rsidRDefault="00E11534" w:rsidP="00E11534">
      <w:pPr>
        <w:pStyle w:val="NoSpacing"/>
        <w:bidi/>
        <w:rPr>
          <w:rFonts w:ascii="David" w:hAnsi="David" w:cs="David"/>
        </w:rPr>
      </w:pPr>
    </w:p>
    <w:p w:rsidR="00E11534" w:rsidRPr="00E11534" w:rsidRDefault="00E11534" w:rsidP="00E11534">
      <w:pPr>
        <w:pStyle w:val="NoSpacing"/>
        <w:numPr>
          <w:ilvl w:val="0"/>
          <w:numId w:val="1"/>
        </w:numPr>
        <w:bidi/>
        <w:rPr>
          <w:rFonts w:ascii="David" w:hAnsi="David" w:cs="David"/>
          <w:b/>
          <w:bCs/>
        </w:rPr>
      </w:pPr>
      <w:r w:rsidRPr="00E11534">
        <w:rPr>
          <w:rFonts w:ascii="David" w:hAnsi="David" w:cs="David" w:hint="cs"/>
          <w:b/>
          <w:bCs/>
          <w:rtl/>
        </w:rPr>
        <w:t>שער</w:t>
      </w:r>
      <w:r w:rsidRPr="00E11534">
        <w:rPr>
          <w:rFonts w:ascii="David" w:hAnsi="David" w:cs="David"/>
          <w:b/>
          <w:bCs/>
          <w:rtl/>
        </w:rPr>
        <w:t xml:space="preserve"> </w:t>
      </w:r>
      <w:r w:rsidRPr="00E11534">
        <w:rPr>
          <w:rFonts w:ascii="David" w:hAnsi="David" w:cs="David" w:hint="cs"/>
          <w:b/>
          <w:bCs/>
          <w:rtl/>
        </w:rPr>
        <w:t>הציון</w:t>
      </w:r>
      <w:r w:rsidRPr="00E11534">
        <w:rPr>
          <w:rFonts w:ascii="David" w:hAnsi="David" w:cs="David"/>
          <w:b/>
          <w:bCs/>
          <w:rtl/>
        </w:rPr>
        <w:t xml:space="preserve"> </w:t>
      </w:r>
      <w:r w:rsidRPr="00E11534">
        <w:rPr>
          <w:rFonts w:ascii="David" w:hAnsi="David" w:cs="David" w:hint="cs"/>
          <w:b/>
          <w:bCs/>
          <w:rtl/>
        </w:rPr>
        <w:t>סימן</w:t>
      </w:r>
      <w:r w:rsidRPr="00E11534">
        <w:rPr>
          <w:rFonts w:ascii="David" w:hAnsi="David" w:cs="David"/>
          <w:b/>
          <w:bCs/>
          <w:rtl/>
        </w:rPr>
        <w:t xml:space="preserve"> </w:t>
      </w:r>
      <w:r w:rsidRPr="00E11534">
        <w:rPr>
          <w:rFonts w:ascii="David" w:hAnsi="David" w:cs="David" w:hint="cs"/>
          <w:b/>
          <w:bCs/>
          <w:rtl/>
        </w:rPr>
        <w:t>תרל</w:t>
      </w:r>
      <w:r w:rsidRPr="00E11534">
        <w:rPr>
          <w:rFonts w:ascii="David" w:hAnsi="David" w:cs="David"/>
          <w:b/>
          <w:bCs/>
          <w:rtl/>
        </w:rPr>
        <w:t xml:space="preserve"> </w:t>
      </w:r>
      <w:r w:rsidRPr="00E11534">
        <w:rPr>
          <w:rFonts w:ascii="David" w:hAnsi="David" w:cs="David" w:hint="cs"/>
          <w:b/>
          <w:bCs/>
          <w:rtl/>
        </w:rPr>
        <w:t>ס</w:t>
      </w:r>
      <w:r w:rsidRPr="00E11534">
        <w:rPr>
          <w:rFonts w:ascii="David" w:hAnsi="David" w:cs="David"/>
          <w:b/>
          <w:bCs/>
          <w:rtl/>
        </w:rPr>
        <w:t>"</w:t>
      </w:r>
      <w:r w:rsidRPr="00E11534">
        <w:rPr>
          <w:rFonts w:ascii="David" w:hAnsi="David" w:cs="David" w:hint="cs"/>
          <w:b/>
          <w:bCs/>
          <w:rtl/>
        </w:rPr>
        <w:t>ק</w:t>
      </w:r>
      <w:r w:rsidRPr="00E11534">
        <w:rPr>
          <w:rFonts w:ascii="David" w:hAnsi="David" w:cs="David"/>
          <w:b/>
          <w:bCs/>
          <w:rtl/>
        </w:rPr>
        <w:t xml:space="preserve"> </w:t>
      </w:r>
      <w:r w:rsidRPr="00E11534">
        <w:rPr>
          <w:rFonts w:ascii="David" w:hAnsi="David" w:cs="David" w:hint="cs"/>
          <w:b/>
          <w:bCs/>
          <w:rtl/>
        </w:rPr>
        <w:t>ל</w:t>
      </w:r>
      <w:r w:rsidRPr="00E11534">
        <w:rPr>
          <w:rFonts w:ascii="David" w:hAnsi="David" w:cs="David"/>
          <w:b/>
          <w:bCs/>
          <w:rtl/>
        </w:rPr>
        <w:t xml:space="preserve"> </w:t>
      </w:r>
    </w:p>
    <w:p w:rsidR="00E11534" w:rsidRPr="00E11534" w:rsidRDefault="00E11534" w:rsidP="00E11534">
      <w:pPr>
        <w:pStyle w:val="NoSpacing"/>
        <w:bidi/>
        <w:rPr>
          <w:rFonts w:ascii="David" w:hAnsi="David" w:cs="David"/>
          <w:rtl/>
        </w:rPr>
      </w:pPr>
      <w:r w:rsidRPr="00E11534">
        <w:rPr>
          <w:rFonts w:ascii="David" w:hAnsi="David" w:cs="David"/>
          <w:rtl/>
        </w:rPr>
        <w:t>(</w:t>
      </w:r>
      <w:r w:rsidRPr="00E11534">
        <w:rPr>
          <w:rFonts w:ascii="David" w:hAnsi="David" w:cs="David" w:hint="cs"/>
          <w:rtl/>
        </w:rPr>
        <w:t>ל</w:t>
      </w:r>
      <w:r w:rsidRPr="00E11534">
        <w:rPr>
          <w:rFonts w:ascii="David" w:hAnsi="David" w:cs="David"/>
          <w:rtl/>
        </w:rPr>
        <w:t xml:space="preserve">) </w:t>
      </w:r>
      <w:r w:rsidRPr="00E11534">
        <w:rPr>
          <w:rFonts w:ascii="David" w:hAnsi="David" w:cs="David" w:hint="cs"/>
          <w:rtl/>
        </w:rPr>
        <w:t>ועיין</w:t>
      </w:r>
      <w:r w:rsidRPr="00E11534">
        <w:rPr>
          <w:rFonts w:ascii="David" w:hAnsi="David" w:cs="David"/>
          <w:rtl/>
        </w:rPr>
        <w:t xml:space="preserve"> </w:t>
      </w:r>
      <w:r w:rsidRPr="00E11534">
        <w:rPr>
          <w:rFonts w:ascii="David" w:hAnsi="David" w:cs="David" w:hint="cs"/>
          <w:rtl/>
        </w:rPr>
        <w:t>בפרי</w:t>
      </w:r>
      <w:r w:rsidRPr="00E11534">
        <w:rPr>
          <w:rFonts w:ascii="David" w:hAnsi="David" w:cs="David"/>
          <w:rtl/>
        </w:rPr>
        <w:t xml:space="preserve"> </w:t>
      </w:r>
      <w:r w:rsidRPr="00E11534">
        <w:rPr>
          <w:rFonts w:ascii="David" w:hAnsi="David" w:cs="David" w:hint="cs"/>
          <w:rtl/>
        </w:rPr>
        <w:t>מגדים</w:t>
      </w:r>
      <w:r w:rsidRPr="00E11534">
        <w:rPr>
          <w:rFonts w:ascii="David" w:hAnsi="David" w:cs="David"/>
          <w:rtl/>
        </w:rPr>
        <w:t xml:space="preserve"> </w:t>
      </w:r>
      <w:r w:rsidRPr="00E11534">
        <w:rPr>
          <w:rFonts w:ascii="David" w:hAnsi="David" w:cs="David" w:hint="cs"/>
          <w:rtl/>
        </w:rPr>
        <w:t>דבאין</w:t>
      </w:r>
      <w:r w:rsidRPr="00E11534">
        <w:rPr>
          <w:rFonts w:ascii="David" w:hAnsi="David" w:cs="David"/>
          <w:rtl/>
        </w:rPr>
        <w:t xml:space="preserve"> </w:t>
      </w:r>
      <w:r w:rsidRPr="00E11534">
        <w:rPr>
          <w:rFonts w:ascii="David" w:hAnsi="David" w:cs="David" w:hint="cs"/>
          <w:rtl/>
        </w:rPr>
        <w:t>לו</w:t>
      </w:r>
      <w:r w:rsidRPr="00E11534">
        <w:rPr>
          <w:rFonts w:ascii="David" w:hAnsi="David" w:cs="David"/>
          <w:rtl/>
        </w:rPr>
        <w:t xml:space="preserve"> </w:t>
      </w:r>
      <w:r w:rsidRPr="00E11534">
        <w:rPr>
          <w:rFonts w:ascii="David" w:hAnsi="David" w:cs="David" w:hint="cs"/>
          <w:rtl/>
        </w:rPr>
        <w:t>מקום</w:t>
      </w:r>
      <w:r w:rsidRPr="00E11534">
        <w:rPr>
          <w:rFonts w:ascii="David" w:hAnsi="David" w:cs="David"/>
          <w:rtl/>
        </w:rPr>
        <w:t xml:space="preserve"> </w:t>
      </w:r>
      <w:r w:rsidRPr="00E11534">
        <w:rPr>
          <w:rFonts w:ascii="David" w:hAnsi="David" w:cs="David" w:hint="cs"/>
          <w:rtl/>
        </w:rPr>
        <w:t>אחר</w:t>
      </w:r>
      <w:r w:rsidRPr="00E11534">
        <w:rPr>
          <w:rFonts w:ascii="David" w:hAnsi="David" w:cs="David"/>
          <w:rtl/>
        </w:rPr>
        <w:t xml:space="preserve"> </w:t>
      </w:r>
      <w:r w:rsidRPr="00E11534">
        <w:rPr>
          <w:rFonts w:ascii="David" w:hAnsi="David" w:cs="David" w:hint="cs"/>
          <w:rtl/>
        </w:rPr>
        <w:t>אין</w:t>
      </w:r>
      <w:r w:rsidRPr="00E11534">
        <w:rPr>
          <w:rFonts w:ascii="David" w:hAnsi="David" w:cs="David"/>
          <w:rtl/>
        </w:rPr>
        <w:t xml:space="preserve"> </w:t>
      </w:r>
      <w:r w:rsidRPr="00E11534">
        <w:rPr>
          <w:rFonts w:ascii="David" w:hAnsi="David" w:cs="David" w:hint="cs"/>
          <w:rtl/>
        </w:rPr>
        <w:t>לו</w:t>
      </w:r>
      <w:r w:rsidRPr="00E11534">
        <w:rPr>
          <w:rFonts w:ascii="David" w:hAnsi="David" w:cs="David"/>
          <w:rtl/>
        </w:rPr>
        <w:t xml:space="preserve"> </w:t>
      </w:r>
      <w:r w:rsidRPr="00E11534">
        <w:rPr>
          <w:rFonts w:ascii="David" w:hAnsi="David" w:cs="David" w:hint="cs"/>
          <w:rtl/>
        </w:rPr>
        <w:t>לפטור</w:t>
      </w:r>
      <w:r w:rsidRPr="00E11534">
        <w:rPr>
          <w:rFonts w:ascii="David" w:hAnsi="David" w:cs="David"/>
          <w:rtl/>
        </w:rPr>
        <w:t xml:space="preserve"> </w:t>
      </w:r>
      <w:r w:rsidRPr="00E11534">
        <w:rPr>
          <w:rFonts w:ascii="David" w:hAnsi="David" w:cs="David" w:hint="cs"/>
          <w:rtl/>
        </w:rPr>
        <w:t>עצמו</w:t>
      </w:r>
      <w:r w:rsidRPr="00E11534">
        <w:rPr>
          <w:rFonts w:ascii="David" w:hAnsi="David" w:cs="David"/>
          <w:rtl/>
        </w:rPr>
        <w:t xml:space="preserve"> </w:t>
      </w:r>
      <w:r w:rsidRPr="00E11534">
        <w:rPr>
          <w:rFonts w:ascii="David" w:hAnsi="David" w:cs="David" w:hint="cs"/>
          <w:rtl/>
        </w:rPr>
        <w:t>אף</w:t>
      </w:r>
      <w:r w:rsidRPr="00E11534">
        <w:rPr>
          <w:rFonts w:ascii="David" w:hAnsi="David" w:cs="David"/>
          <w:rtl/>
        </w:rPr>
        <w:t xml:space="preserve"> </w:t>
      </w:r>
      <w:r w:rsidRPr="00E11534">
        <w:rPr>
          <w:rFonts w:ascii="David" w:hAnsi="David" w:cs="David" w:hint="cs"/>
          <w:rtl/>
        </w:rPr>
        <w:t>מסוכה</w:t>
      </w:r>
      <w:r w:rsidRPr="00E11534">
        <w:rPr>
          <w:rFonts w:ascii="David" w:hAnsi="David" w:cs="David"/>
          <w:rtl/>
        </w:rPr>
        <w:t xml:space="preserve"> </w:t>
      </w:r>
      <w:r w:rsidRPr="00E11534">
        <w:rPr>
          <w:rFonts w:ascii="David" w:hAnsi="David" w:cs="David" w:hint="cs"/>
          <w:rtl/>
        </w:rPr>
        <w:t>זו</w:t>
      </w:r>
      <w:r w:rsidRPr="00E11534">
        <w:rPr>
          <w:rFonts w:ascii="David" w:hAnsi="David" w:cs="David"/>
          <w:rtl/>
        </w:rPr>
        <w:t xml:space="preserve">, </w:t>
      </w:r>
      <w:r w:rsidRPr="00E11534">
        <w:rPr>
          <w:rFonts w:ascii="David" w:hAnsi="David" w:cs="David" w:hint="cs"/>
          <w:rtl/>
        </w:rPr>
        <w:t>ובלא</w:t>
      </w:r>
      <w:r w:rsidRPr="00E11534">
        <w:rPr>
          <w:rFonts w:ascii="David" w:hAnsi="David" w:cs="David"/>
          <w:rtl/>
        </w:rPr>
        <w:t xml:space="preserve"> </w:t>
      </w:r>
      <w:r w:rsidRPr="00E11534">
        <w:rPr>
          <w:rFonts w:ascii="David" w:hAnsi="David" w:cs="David" w:hint="cs"/>
          <w:rtl/>
        </w:rPr>
        <w:t>ברכה</w:t>
      </w:r>
      <w:r w:rsidRPr="00E11534">
        <w:rPr>
          <w:rFonts w:ascii="David" w:hAnsi="David" w:cs="David"/>
          <w:rtl/>
        </w:rPr>
        <w:t xml:space="preserve">, </w:t>
      </w:r>
      <w:r w:rsidRPr="00E11534">
        <w:rPr>
          <w:rFonts w:ascii="David" w:hAnsi="David" w:cs="David" w:hint="cs"/>
          <w:rtl/>
        </w:rPr>
        <w:t>דהא</w:t>
      </w:r>
      <w:r w:rsidRPr="00E11534">
        <w:rPr>
          <w:rFonts w:ascii="David" w:hAnsi="David" w:cs="David"/>
          <w:rtl/>
        </w:rPr>
        <w:t xml:space="preserve"> </w:t>
      </w:r>
      <w:r w:rsidRPr="00E11534">
        <w:rPr>
          <w:rFonts w:ascii="David" w:hAnsi="David" w:cs="David" w:hint="cs"/>
          <w:rtl/>
        </w:rPr>
        <w:t>בגמרא</w:t>
      </w:r>
      <w:r w:rsidRPr="00E11534">
        <w:rPr>
          <w:rFonts w:ascii="David" w:hAnsi="David" w:cs="David"/>
          <w:rtl/>
        </w:rPr>
        <w:t xml:space="preserve"> </w:t>
      </w:r>
      <w:r w:rsidRPr="00E11534">
        <w:rPr>
          <w:rFonts w:ascii="David" w:hAnsi="David" w:cs="David" w:hint="cs"/>
          <w:rtl/>
        </w:rPr>
        <w:t>נשאר</w:t>
      </w:r>
      <w:r w:rsidRPr="00E11534">
        <w:rPr>
          <w:rFonts w:ascii="David" w:hAnsi="David" w:cs="David"/>
          <w:rtl/>
        </w:rPr>
        <w:t xml:space="preserve"> </w:t>
      </w:r>
      <w:r w:rsidRPr="00E11534">
        <w:rPr>
          <w:rFonts w:ascii="David" w:hAnsi="David" w:cs="David" w:hint="cs"/>
          <w:rtl/>
        </w:rPr>
        <w:t>בזו</w:t>
      </w:r>
      <w:r w:rsidRPr="00E11534">
        <w:rPr>
          <w:rFonts w:ascii="David" w:hAnsi="David" w:cs="David"/>
          <w:rtl/>
        </w:rPr>
        <w:t xml:space="preserve"> </w:t>
      </w:r>
      <w:r w:rsidRPr="00E11534">
        <w:rPr>
          <w:rFonts w:ascii="David" w:hAnsi="David" w:cs="David" w:hint="cs"/>
          <w:rtl/>
        </w:rPr>
        <w:t>בתיקו</w:t>
      </w:r>
      <w:r w:rsidRPr="00E11534">
        <w:rPr>
          <w:rFonts w:ascii="David" w:hAnsi="David" w:cs="David"/>
          <w:rtl/>
        </w:rPr>
        <w:t xml:space="preserve">, </w:t>
      </w:r>
      <w:r w:rsidRPr="00E11534">
        <w:rPr>
          <w:rFonts w:ascii="David" w:hAnsi="David" w:cs="David" w:hint="cs"/>
          <w:rtl/>
        </w:rPr>
        <w:t>ומחמת</w:t>
      </w:r>
      <w:r w:rsidRPr="00E11534">
        <w:rPr>
          <w:rFonts w:ascii="David" w:hAnsi="David" w:cs="David"/>
          <w:rtl/>
        </w:rPr>
        <w:t xml:space="preserve"> </w:t>
      </w:r>
      <w:r w:rsidRPr="00E11534">
        <w:rPr>
          <w:rFonts w:ascii="David" w:hAnsi="David" w:cs="David" w:hint="cs"/>
          <w:rtl/>
        </w:rPr>
        <w:t>ספק</w:t>
      </w:r>
      <w:r w:rsidRPr="00E11534">
        <w:rPr>
          <w:rFonts w:ascii="David" w:hAnsi="David" w:cs="David"/>
          <w:rtl/>
        </w:rPr>
        <w:t xml:space="preserve"> </w:t>
      </w:r>
      <w:r w:rsidRPr="00E11534">
        <w:rPr>
          <w:rFonts w:ascii="David" w:hAnsi="David" w:cs="David" w:hint="cs"/>
          <w:rtl/>
        </w:rPr>
        <w:t>מחמרינן</w:t>
      </w:r>
      <w:r w:rsidRPr="00E11534">
        <w:rPr>
          <w:rFonts w:ascii="David" w:hAnsi="David" w:cs="David"/>
          <w:rtl/>
        </w:rPr>
        <w:t>:</w:t>
      </w:r>
    </w:p>
    <w:p w:rsidR="00C6662A" w:rsidRDefault="00C6662A" w:rsidP="00C6662A">
      <w:pPr>
        <w:pStyle w:val="NoSpacing"/>
        <w:bidi/>
        <w:rPr>
          <w:rFonts w:ascii="David" w:hAnsi="David" w:cs="David"/>
          <w:rtl/>
        </w:rPr>
      </w:pPr>
    </w:p>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 xml:space="preserve">תלמוד בבלי מסכת עירובין דף פט עמוד א </w:t>
      </w:r>
    </w:p>
    <w:p w:rsidR="00F705E8" w:rsidRPr="00F705E8" w:rsidRDefault="00F705E8" w:rsidP="00F705E8">
      <w:pPr>
        <w:pStyle w:val="NoSpacing"/>
        <w:bidi/>
        <w:rPr>
          <w:rFonts w:ascii="David" w:hAnsi="David" w:cs="David"/>
          <w:rtl/>
        </w:rPr>
      </w:pPr>
      <w:r w:rsidRPr="00F705E8">
        <w:rPr>
          <w:rFonts w:ascii="David" w:hAnsi="David" w:cs="David"/>
          <w:rtl/>
        </w:rPr>
        <w:t>משנה. כל גגות העיר רשות אחת, ובלבד שלא יהא גג גבוה עשרה או נמוך עשרה, דברי רבי מאיר. וחכמים אומרים: כל אחד ואחד רשות בפני עצמו.</w:t>
      </w:r>
      <w:r>
        <w:rPr>
          <w:rFonts w:ascii="David" w:hAnsi="David" w:cs="David" w:hint="cs"/>
          <w:rtl/>
        </w:rPr>
        <w:t>...</w:t>
      </w:r>
    </w:p>
    <w:p w:rsidR="00F705E8" w:rsidRDefault="00F705E8" w:rsidP="00F705E8">
      <w:pPr>
        <w:pStyle w:val="NoSpacing"/>
        <w:bidi/>
        <w:rPr>
          <w:rFonts w:ascii="David" w:hAnsi="David" w:cs="David"/>
          <w:rtl/>
        </w:rPr>
      </w:pPr>
      <w:r w:rsidRPr="00F705E8">
        <w:rPr>
          <w:rFonts w:ascii="David" w:hAnsi="David" w:cs="David"/>
          <w:rtl/>
        </w:rPr>
        <w:t>וחכמים אומרים כל אחד ואחד רשות בפני עצמו. איתמר, רב אמר: אין מטלטלין בו אלא בארבע אמות, ושמואל אמר: מותר לטלטל בכולו. במחיצות הניכרות - דכולי עלמא לא פליגי. כי פליגי - במחיצות שאינן ניכרות. רב אמר: אין מטלטלין בו אלא בארבע אמות, לא אמר גוד אסיק מחיצתא, ושמואל אמר: מותר לטלטל בכולו, דאמר גוד אסיק מחיצתא. תנן, וחכמים אומרים: כל אחד ואחד</w:t>
      </w:r>
      <w:r>
        <w:rPr>
          <w:rFonts w:ascii="David" w:hAnsi="David" w:cs="David" w:hint="cs"/>
          <w:rtl/>
        </w:rPr>
        <w:t xml:space="preserve"> </w:t>
      </w:r>
      <w:r w:rsidRPr="00F705E8">
        <w:rPr>
          <w:rFonts w:ascii="David" w:hAnsi="David" w:cs="David"/>
          <w:rtl/>
        </w:rPr>
        <w:t xml:space="preserve">רשות לעצמו, בשלמא לשמואל - ניחא, אלא לרב קשיא! - אמרי בי רב משמיה דרב: שלא יטלטל שתי אמות בגג זה ושתי אמות בגג זה. והא אמר רבי אלעזר: כי הוינן בבבל הוה אמרינן: בי רב משמיה דרב אמרו: אין מטלטלין בו אלא בארבע אמות, והני דבי שמואל תנו: אין להן אלא גגן. מאי אין להן אלא גגן - לאו דשרו לטלטולי בכוליה? - ומי אלימא ממתניתין, דאוקימנא שלא יטלטל שתי אמות בגג זה ושתי אמות בגג זה - הכי נמי: שתי אמות בגג זה ושתי אמות בגג זה. </w:t>
      </w:r>
    </w:p>
    <w:p w:rsidR="00C6662A" w:rsidRPr="00F705E8" w:rsidRDefault="00C6662A" w:rsidP="00C6662A">
      <w:pPr>
        <w:pStyle w:val="NoSpacing"/>
        <w:bidi/>
        <w:rPr>
          <w:rFonts w:ascii="David" w:hAnsi="David" w:cs="David"/>
        </w:rPr>
      </w:pPr>
    </w:p>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רש"י מסכת עירובין דף פט עמוד א</w:t>
      </w:r>
    </w:p>
    <w:p w:rsidR="00F705E8" w:rsidRPr="00F705E8" w:rsidRDefault="00F705E8" w:rsidP="00F705E8">
      <w:pPr>
        <w:pStyle w:val="NoSpacing"/>
        <w:bidi/>
        <w:rPr>
          <w:rFonts w:ascii="David" w:hAnsi="David" w:cs="David"/>
        </w:rPr>
      </w:pPr>
      <w:r w:rsidRPr="00F705E8">
        <w:rPr>
          <w:rFonts w:ascii="David" w:hAnsi="David" w:cs="David"/>
          <w:rtl/>
        </w:rPr>
        <w:t>מותר לטלטל בכולו - שמחיצות המבדילות למטה מן הדיורין אמרינן גוד אסקינהו למעלה, ויפרידו ביניהן.</w:t>
      </w:r>
    </w:p>
    <w:p w:rsidR="00F705E8" w:rsidRPr="00F705E8" w:rsidRDefault="00F705E8" w:rsidP="00F705E8">
      <w:pPr>
        <w:pStyle w:val="NoSpacing"/>
        <w:bidi/>
        <w:rPr>
          <w:rFonts w:ascii="David" w:hAnsi="David" w:cs="David"/>
        </w:rPr>
      </w:pPr>
      <w:r w:rsidRPr="00F705E8">
        <w:rPr>
          <w:rFonts w:ascii="David" w:hAnsi="David" w:cs="David"/>
          <w:rtl/>
        </w:rPr>
        <w:t>במחיצות הניכרות - שאין הבתים מחוברין, ויש אויר ביניהם, ומחיצות הבתים נראין לעומדין על הגג כשמסתכלין תחת רגליהם.</w:t>
      </w:r>
    </w:p>
    <w:p w:rsidR="00F705E8" w:rsidRPr="00F705E8" w:rsidRDefault="00F705E8" w:rsidP="00F705E8">
      <w:pPr>
        <w:pStyle w:val="NoSpacing"/>
        <w:bidi/>
        <w:rPr>
          <w:rFonts w:ascii="David" w:hAnsi="David" w:cs="David"/>
        </w:rPr>
      </w:pPr>
      <w:r w:rsidRPr="00F705E8">
        <w:rPr>
          <w:rFonts w:ascii="David" w:hAnsi="David" w:cs="David"/>
          <w:rtl/>
        </w:rPr>
        <w:t>כולי עלמא לא פליגי - דאמרינן בהו גוד אסיק, דדמו לעמוד ברשות הרבים דהוי רשות היחיד משום גוד אסיק - משוך והעלה.</w:t>
      </w:r>
    </w:p>
    <w:p w:rsidR="00F705E8" w:rsidRPr="00F705E8" w:rsidRDefault="00F705E8" w:rsidP="00F705E8">
      <w:pPr>
        <w:pStyle w:val="NoSpacing"/>
        <w:bidi/>
        <w:rPr>
          <w:rFonts w:ascii="David" w:hAnsi="David" w:cs="David"/>
        </w:rPr>
      </w:pPr>
      <w:r w:rsidRPr="00F705E8">
        <w:rPr>
          <w:rFonts w:ascii="David" w:hAnsi="David" w:cs="David"/>
          <w:rtl/>
        </w:rPr>
        <w:t>כי פליגי בשאין המחיצות ניכרות - שהגגין מחוברין יחד, ומכסין המחיצות שבין הדיורין.</w:t>
      </w:r>
    </w:p>
    <w:p w:rsidR="00F705E8" w:rsidRPr="00F705E8" w:rsidRDefault="00F705E8" w:rsidP="00F705E8">
      <w:pPr>
        <w:pStyle w:val="NoSpacing"/>
        <w:bidi/>
        <w:rPr>
          <w:rFonts w:ascii="David" w:hAnsi="David" w:cs="David"/>
        </w:rPr>
      </w:pPr>
      <w:r w:rsidRPr="00F705E8">
        <w:rPr>
          <w:rFonts w:ascii="David" w:hAnsi="David" w:cs="David"/>
          <w:rtl/>
        </w:rPr>
        <w:t>לא אמרינן גוד אסיק - בכי האי גוונא.</w:t>
      </w:r>
    </w:p>
    <w:p w:rsidR="00F705E8" w:rsidRDefault="00F705E8" w:rsidP="00F705E8">
      <w:pPr>
        <w:pStyle w:val="NoSpacing"/>
        <w:bidi/>
        <w:rPr>
          <w:rFonts w:ascii="David" w:hAnsi="David" w:cs="David"/>
          <w:rtl/>
        </w:rPr>
      </w:pPr>
    </w:p>
    <w:p w:rsidR="00F705E8" w:rsidRPr="00F705E8" w:rsidRDefault="00F705E8" w:rsidP="00F705E8">
      <w:pPr>
        <w:pStyle w:val="NoSpacing"/>
        <w:numPr>
          <w:ilvl w:val="0"/>
          <w:numId w:val="1"/>
        </w:numPr>
        <w:bidi/>
        <w:rPr>
          <w:rFonts w:ascii="David" w:hAnsi="David" w:cs="David"/>
          <w:b/>
          <w:bCs/>
        </w:rPr>
      </w:pPr>
      <w:r w:rsidRPr="00F705E8">
        <w:rPr>
          <w:rFonts w:ascii="David" w:hAnsi="David" w:cs="David"/>
          <w:b/>
          <w:bCs/>
          <w:rtl/>
        </w:rPr>
        <w:t>תוספות מסכת עירובין דף פט עמוד א</w:t>
      </w:r>
    </w:p>
    <w:p w:rsidR="00F705E8" w:rsidRPr="00F705E8" w:rsidRDefault="00F705E8" w:rsidP="00F705E8">
      <w:pPr>
        <w:pStyle w:val="NoSpacing"/>
        <w:bidi/>
        <w:rPr>
          <w:rFonts w:ascii="David" w:hAnsi="David" w:cs="David"/>
          <w:rtl/>
        </w:rPr>
      </w:pPr>
      <w:r w:rsidRPr="00F705E8">
        <w:rPr>
          <w:rFonts w:ascii="David" w:hAnsi="David" w:cs="David"/>
          <w:rtl/>
        </w:rPr>
        <w:t>במחיצות שאינן ניכרות - כשהבתים מחוברין דאין מחיצות הבתים ניכרות כדפירש בקונטרס ונראה דהוא הדין אם הגג בולט חוץ למחיצות הבית דחשיב נמי מחיצות שאינן ניכרות ואור"י דגגין שלנו שבולטין ראשיהן לרה"ר ועבידי כי ארזילא לפירוש רש"י דמפרש כי ארזילא בשיפוע כגגין שלנו הוי כרמלית דלא מינכרא מחיצתא וליכא למימר גוד אסיק ופי תקרה נמי לא אמרינן כיון דעבידי כי ארזילא וגוד אחית נמי לא אמרינן לרבנן דרבי יוסי בר יהודה גבי טרסקל משום בקיעת גדיים דאפילו רבי יוסי בר יהודה לא אמר אלא בטרסקל דהדרן מחיצתא כדאמר</w:t>
      </w:r>
    </w:p>
    <w:p w:rsidR="00C6662A" w:rsidRDefault="00C6662A" w:rsidP="00F705E8">
      <w:pPr>
        <w:pStyle w:val="NoSpacing"/>
        <w:bidi/>
        <w:rPr>
          <w:rFonts w:ascii="David" w:hAnsi="David" w:cs="David"/>
          <w:rtl/>
        </w:rPr>
      </w:pPr>
    </w:p>
    <w:p w:rsidR="00F705E8" w:rsidRPr="00C6662A" w:rsidRDefault="00F705E8" w:rsidP="00C6662A">
      <w:pPr>
        <w:pStyle w:val="NoSpacing"/>
        <w:numPr>
          <w:ilvl w:val="0"/>
          <w:numId w:val="1"/>
        </w:numPr>
        <w:bidi/>
        <w:rPr>
          <w:rFonts w:ascii="David" w:hAnsi="David" w:cs="David"/>
          <w:b/>
          <w:bCs/>
        </w:rPr>
      </w:pPr>
      <w:r w:rsidRPr="00C6662A">
        <w:rPr>
          <w:rFonts w:ascii="David" w:hAnsi="David" w:cs="David"/>
          <w:b/>
          <w:bCs/>
          <w:rtl/>
        </w:rPr>
        <w:t>חידושי הריטב"א מסכת עירובין דף פט עמוד א</w:t>
      </w:r>
    </w:p>
    <w:p w:rsidR="00F705E8" w:rsidRPr="00F705E8" w:rsidRDefault="00F705E8" w:rsidP="00F705E8">
      <w:pPr>
        <w:pStyle w:val="NoSpacing"/>
        <w:bidi/>
        <w:rPr>
          <w:rFonts w:ascii="David" w:hAnsi="David" w:cs="David"/>
        </w:rPr>
      </w:pPr>
      <w:r w:rsidRPr="00F705E8">
        <w:rPr>
          <w:rFonts w:ascii="David" w:hAnsi="David" w:cs="David"/>
          <w:rtl/>
        </w:rPr>
        <w:t>והלכתא כרב דרב ושמואל הלכתא כרב באיסורי, ואף על פי שאמרו (מ"ו א') שהלכה כדברי המיקל בעירוב, [בעירוב] אמרו ולא במחיצות וכדאמרינן (לעיל פ"א ב') על מה שאמרו הלכה כדברי רבי יהודה בעירובין.</w:t>
      </w:r>
    </w:p>
    <w:p w:rsidR="00F705E8" w:rsidRPr="00F705E8" w:rsidRDefault="00F705E8" w:rsidP="00F705E8">
      <w:pPr>
        <w:pStyle w:val="NoSpacing"/>
        <w:bidi/>
        <w:rPr>
          <w:rFonts w:ascii="David" w:hAnsi="David" w:cs="David"/>
        </w:rPr>
      </w:pPr>
      <w:r w:rsidRPr="00F705E8">
        <w:rPr>
          <w:rFonts w:ascii="David" w:hAnsi="David" w:cs="David"/>
          <w:rtl/>
        </w:rPr>
        <w:t>ושמואל אמר מותר לטלטל בכולו. פי' דאמרינן גוד אסיק מחיצתא ונמצא [שאינו] פרוץ.</w:t>
      </w:r>
    </w:p>
    <w:p w:rsidR="00F705E8" w:rsidRPr="00F705E8" w:rsidRDefault="00F705E8" w:rsidP="00F705E8">
      <w:pPr>
        <w:pStyle w:val="NoSpacing"/>
        <w:bidi/>
        <w:rPr>
          <w:rFonts w:ascii="David" w:hAnsi="David" w:cs="David"/>
        </w:rPr>
      </w:pPr>
    </w:p>
    <w:p w:rsidR="00F705E8" w:rsidRPr="00E11534" w:rsidRDefault="00F705E8" w:rsidP="00E11534">
      <w:pPr>
        <w:pStyle w:val="NoSpacing"/>
        <w:numPr>
          <w:ilvl w:val="0"/>
          <w:numId w:val="1"/>
        </w:numPr>
        <w:bidi/>
        <w:rPr>
          <w:rFonts w:ascii="David" w:hAnsi="David" w:cs="David"/>
          <w:b/>
          <w:bCs/>
        </w:rPr>
      </w:pPr>
      <w:r w:rsidRPr="00E11534">
        <w:rPr>
          <w:rFonts w:ascii="David" w:hAnsi="David" w:cs="David"/>
          <w:b/>
          <w:bCs/>
          <w:rtl/>
        </w:rPr>
        <w:t xml:space="preserve">ראבי"ה חלק ב - מסכת סוכה סימן תרכד </w:t>
      </w:r>
    </w:p>
    <w:p w:rsidR="00F705E8" w:rsidRPr="00F705E8" w:rsidRDefault="00F705E8" w:rsidP="00F705E8">
      <w:pPr>
        <w:pStyle w:val="NoSpacing"/>
        <w:bidi/>
        <w:rPr>
          <w:rFonts w:ascii="David" w:hAnsi="David" w:cs="David"/>
        </w:rPr>
      </w:pPr>
      <w:r w:rsidRPr="00F705E8">
        <w:rPr>
          <w:rFonts w:ascii="David" w:hAnsi="David" w:cs="David"/>
          <w:rtl/>
        </w:rPr>
        <w:t>אבל פחות מעשרה טפחים לאו מחיצה חשיב למימר גוד אסיק גוד אחית.</w:t>
      </w:r>
    </w:p>
    <w:p w:rsidR="00F705E8" w:rsidRPr="00F705E8" w:rsidRDefault="00F705E8" w:rsidP="00F705E8">
      <w:pPr>
        <w:pStyle w:val="NoSpacing"/>
        <w:bidi/>
        <w:rPr>
          <w:rFonts w:ascii="David" w:hAnsi="David" w:cs="David"/>
        </w:rPr>
      </w:pPr>
    </w:p>
    <w:p w:rsidR="00F705E8" w:rsidRPr="00E11534" w:rsidRDefault="00F705E8" w:rsidP="00E11534">
      <w:pPr>
        <w:pStyle w:val="NoSpacing"/>
        <w:numPr>
          <w:ilvl w:val="0"/>
          <w:numId w:val="1"/>
        </w:numPr>
        <w:bidi/>
        <w:rPr>
          <w:rFonts w:ascii="David" w:hAnsi="David" w:cs="David"/>
          <w:b/>
          <w:bCs/>
        </w:rPr>
      </w:pPr>
      <w:r w:rsidRPr="00E11534">
        <w:rPr>
          <w:rFonts w:ascii="David" w:hAnsi="David" w:cs="David"/>
          <w:b/>
          <w:bCs/>
          <w:rtl/>
        </w:rPr>
        <w:t xml:space="preserve">תלמוד בבלי מסכת עירובין דף יא עמוד ב </w:t>
      </w:r>
    </w:p>
    <w:p w:rsidR="00F705E8" w:rsidRPr="00F705E8" w:rsidRDefault="00F705E8" w:rsidP="00F705E8">
      <w:pPr>
        <w:pStyle w:val="NoSpacing"/>
        <w:bidi/>
        <w:rPr>
          <w:rFonts w:ascii="David" w:hAnsi="David" w:cs="David"/>
          <w:rtl/>
        </w:rPr>
      </w:pPr>
      <w:r w:rsidRPr="00F705E8">
        <w:rPr>
          <w:rFonts w:ascii="David" w:hAnsi="David" w:cs="David"/>
          <w:rtl/>
        </w:rPr>
        <w:t>תנא: צורת הפתח שאמרו - קנה מכאן וקנה מכאן וקנה על גביהן. צריכין ליגע או אין צריכין ליגע? רב נחמן אמר: אין צריכין ליגע. ורב ששת אמר: צריכין ליגע. אזל רב נחמן ועבד עובדא בי ריש גלותא כשמעתיה, אמר ליה רב ששת לשמעיה רב גדא: זיל, שלוף שדינהו. אזל שלף שדינהו. אשכחוהו דבי ריש גלותא חבשוהו. אזל רב ששת קם אבבא, אמר ליה: גדא, פוק תא! נפק ואתא. אשכחיה רב ששת לרבה בר שמואל, אמר ליה: תני מר מידי בצורת הפתח? אמר ליה: אין, תנינא; כיפה, רבי מאיר מחייב במזוזה וחכמים פוטרין. ושוין שאם יש ברגליה עשרה שהיא חייבת. אמר אביי: הכל מודים אם גבוהה עשרה ואין ברגליה שלשה, אי נמי: יש ברגליה שלשה ואין גבוהה עשרה - ולא כלום. כי פליגי - ביש ברגליה שלשה וגבוהה עשרה ואין רחבה ארבעה, ויש בה לחוק להשלימה לארבעה. רבי מאיר סבר: חוקקין להשלים, ורבנן סברי: אין חוקקין להשלים, אמר ליה: אי משכחת להו - לא תימא להו לבי ריש גלותא ולא מידי מהא מתניתא דכיפה.</w:t>
      </w:r>
    </w:p>
    <w:p w:rsidR="00F705E8" w:rsidRPr="00F705E8" w:rsidRDefault="00F705E8" w:rsidP="00F705E8">
      <w:pPr>
        <w:pStyle w:val="NoSpacing"/>
        <w:bidi/>
        <w:rPr>
          <w:rFonts w:ascii="David" w:hAnsi="David" w:cs="David"/>
          <w:rtl/>
        </w:rPr>
      </w:pPr>
    </w:p>
    <w:p w:rsidR="00F705E8" w:rsidRPr="00E11534" w:rsidRDefault="00F705E8" w:rsidP="00E11534">
      <w:pPr>
        <w:pStyle w:val="NoSpacing"/>
        <w:numPr>
          <w:ilvl w:val="0"/>
          <w:numId w:val="1"/>
        </w:numPr>
        <w:bidi/>
        <w:rPr>
          <w:rFonts w:ascii="David" w:hAnsi="David" w:cs="David"/>
          <w:b/>
          <w:bCs/>
        </w:rPr>
      </w:pPr>
      <w:r w:rsidRPr="00E11534">
        <w:rPr>
          <w:rFonts w:ascii="David" w:hAnsi="David" w:cs="David"/>
          <w:b/>
          <w:bCs/>
          <w:rtl/>
        </w:rPr>
        <w:t>בית הבחירה למאירי מסכת עירובין דף יא עמוד ב</w:t>
      </w:r>
    </w:p>
    <w:p w:rsidR="00F705E8" w:rsidRPr="00F705E8" w:rsidRDefault="00F705E8" w:rsidP="00F705E8">
      <w:pPr>
        <w:pStyle w:val="NoSpacing"/>
        <w:bidi/>
        <w:rPr>
          <w:rFonts w:ascii="David" w:hAnsi="David" w:cs="David"/>
          <w:rtl/>
        </w:rPr>
      </w:pPr>
      <w:r w:rsidRPr="00F705E8">
        <w:rPr>
          <w:rFonts w:ascii="David" w:hAnsi="David" w:cs="David"/>
          <w:rtl/>
        </w:rPr>
        <w:t>קנה שעל גביהן אינו צריך שיהא נוגע בקנים שבצדדין אלא כיון שגבוהות עשרה אומרים גוד אסיק:</w:t>
      </w:r>
    </w:p>
    <w:p w:rsidR="00E11534" w:rsidRDefault="00E11534" w:rsidP="00F705E8">
      <w:pPr>
        <w:pStyle w:val="NoSpacing"/>
        <w:bidi/>
        <w:rPr>
          <w:rFonts w:ascii="David" w:hAnsi="David" w:cs="David"/>
        </w:rPr>
      </w:pPr>
    </w:p>
    <w:p w:rsidR="00F705E8" w:rsidRPr="00E11534" w:rsidRDefault="00F705E8" w:rsidP="00E11534">
      <w:pPr>
        <w:pStyle w:val="NoSpacing"/>
        <w:numPr>
          <w:ilvl w:val="0"/>
          <w:numId w:val="1"/>
        </w:numPr>
        <w:bidi/>
        <w:rPr>
          <w:rFonts w:ascii="David" w:hAnsi="David" w:cs="David"/>
          <w:b/>
          <w:bCs/>
        </w:rPr>
      </w:pPr>
      <w:r w:rsidRPr="00E11534">
        <w:rPr>
          <w:rFonts w:ascii="David" w:hAnsi="David" w:cs="David"/>
          <w:b/>
          <w:bCs/>
          <w:rtl/>
        </w:rPr>
        <w:t xml:space="preserve">שו"ת אבני נזר חלק אורח חיים סימן רצא </w:t>
      </w:r>
    </w:p>
    <w:p w:rsidR="00F705E8" w:rsidRPr="00F705E8" w:rsidRDefault="00F705E8" w:rsidP="00F705E8">
      <w:pPr>
        <w:pStyle w:val="NoSpacing"/>
        <w:bidi/>
        <w:rPr>
          <w:rFonts w:ascii="David" w:hAnsi="David" w:cs="David"/>
          <w:rtl/>
        </w:rPr>
      </w:pPr>
      <w:r w:rsidRPr="00F705E8">
        <w:rPr>
          <w:rFonts w:ascii="David" w:hAnsi="David" w:cs="David"/>
          <w:rtl/>
        </w:rPr>
        <w:t>יב) הנה יש להתיר בזה מטעם גוד אסיק. דהנה הרא"מ בתשו' מים עמוקים סימן כ"ה כתב בהא דעירובין (דף י"א ע"ב) דר' נחמן סבירא לי' דצורת הפתח אין צריך ליגע והילכתא כוותי' הוא מטעם גוד אסיק, וכמו כן בנידון דידן נימא גוד אסיק ממקום השיפוע המכוון נגד החוט עד החוט. אך דברי הרא"מ קשים לי מהא דמייתי שם הגמרא ראי' מכיפה ושוין שאם יש ברגלי' עשרה שהיא חייבת ופרש"י דהא יש בה עשרה גובה ברוחב ארבעה. ואפילו כל העיגול סתם נשאר שם שיעור פתח כשר. אלמא אין צריך ליגע דהא הכשירא דפתח ברגלים הוא והעיגול מפסיק בין תקרה עליונה למזוזות עד כאן לשונו הרי דס"ל לרש"י דגבי כיפה התקרה העליונה הוא המשקוף. ומכל מקום אי אין צריך ליגע הכא נמי כשר אף שהבנין מפסיק בין הרגלים להמשקוף ואין שייך לומר גוד אסיק. וכן הרי"ף סבירא לי' כרש"י בזה עיין שם. הרי דהטעם באין צריך ליגע לאו מטעם גוד אסיק הוא:</w:t>
      </w:r>
    </w:p>
    <w:p w:rsidR="00F705E8" w:rsidRPr="00F705E8" w:rsidRDefault="00F705E8" w:rsidP="00F705E8">
      <w:pPr>
        <w:pStyle w:val="NoSpacing"/>
        <w:bidi/>
        <w:rPr>
          <w:rFonts w:ascii="David" w:hAnsi="David" w:cs="David"/>
          <w:rtl/>
        </w:rPr>
      </w:pPr>
    </w:p>
    <w:p w:rsidR="00F705E8" w:rsidRDefault="00F705E8" w:rsidP="00E11534">
      <w:pPr>
        <w:pStyle w:val="NoSpacing"/>
        <w:numPr>
          <w:ilvl w:val="0"/>
          <w:numId w:val="1"/>
        </w:numPr>
        <w:bidi/>
        <w:rPr>
          <w:rFonts w:ascii="David" w:hAnsi="David" w:cs="David"/>
        </w:rPr>
      </w:pPr>
      <w:r w:rsidRPr="00F705E8">
        <w:rPr>
          <w:rFonts w:ascii="David" w:hAnsi="David" w:cs="David"/>
        </w:rPr>
        <w:t xml:space="preserve">The application of water walls and bridges in Manhattan – page 442-444 in the R. Kasher PDF.  </w:t>
      </w:r>
    </w:p>
    <w:p w:rsidR="00E11534" w:rsidRPr="00F705E8" w:rsidRDefault="00E11534" w:rsidP="00E11534">
      <w:pPr>
        <w:pStyle w:val="NoSpacing"/>
        <w:bidi/>
        <w:rPr>
          <w:rFonts w:ascii="David" w:hAnsi="David" w:cs="David"/>
          <w:rtl/>
        </w:rPr>
      </w:pPr>
      <w:bookmarkStart w:id="0" w:name="_GoBack"/>
      <w:bookmarkEnd w:id="0"/>
    </w:p>
    <w:sectPr w:rsidR="00E11534" w:rsidRPr="00F7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3826"/>
    <w:multiLevelType w:val="hybridMultilevel"/>
    <w:tmpl w:val="67ACD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A3D4F"/>
    <w:multiLevelType w:val="hybridMultilevel"/>
    <w:tmpl w:val="AA007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26675"/>
    <w:multiLevelType w:val="hybridMultilevel"/>
    <w:tmpl w:val="D3BE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E8"/>
    <w:rsid w:val="000C726B"/>
    <w:rsid w:val="007047E4"/>
    <w:rsid w:val="00C6662A"/>
    <w:rsid w:val="00E11534"/>
    <w:rsid w:val="00F70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988E"/>
  <w15:chartTrackingRefBased/>
  <w15:docId w15:val="{EA21A0DA-A9B5-48FA-B278-665D6B3F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5E8"/>
    <w:rPr>
      <w:color w:val="0563C1" w:themeColor="hyperlink"/>
      <w:u w:val="single"/>
    </w:rPr>
  </w:style>
  <w:style w:type="paragraph" w:styleId="NoSpacing">
    <w:name w:val="No Spacing"/>
    <w:uiPriority w:val="1"/>
    <w:qFormat/>
    <w:rsid w:val="00F705E8"/>
    <w:pPr>
      <w:spacing w:after="0" w:line="240" w:lineRule="auto"/>
    </w:pPr>
  </w:style>
  <w:style w:type="character" w:styleId="FollowedHyperlink">
    <w:name w:val="FollowedHyperlink"/>
    <w:basedOn w:val="DefaultParagraphFont"/>
    <w:uiPriority w:val="99"/>
    <w:semiHidden/>
    <w:unhideWhenUsed/>
    <w:rsid w:val="00E11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474D-040B-46FF-9CEF-69B26AB5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cp:revision>
  <dcterms:created xsi:type="dcterms:W3CDTF">2015-12-14T16:33:00Z</dcterms:created>
  <dcterms:modified xsi:type="dcterms:W3CDTF">2015-12-14T18:34:00Z</dcterms:modified>
</cp:coreProperties>
</file>