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A25" w:rsidRDefault="00294D0B">
      <w:r>
        <w:rPr>
          <w:noProof/>
          <w:lang w:eastAsia="zh-TW"/>
        </w:rPr>
        <w:pict>
          <v:shapetype id="_x0000_t202" coordsize="21600,21600" o:spt="202" path="m,l,21600r21600,l21600,xe">
            <v:stroke joinstyle="miter"/>
            <v:path gradientshapeok="t" o:connecttype="rect"/>
          </v:shapetype>
          <v:shape id="_x0000_s1027" type="#_x0000_t202" style="position:absolute;margin-left:-25.3pt;margin-top:-13.35pt;width:516.05pt;height:63.6pt;z-index:251662336;mso-width-relative:margin;mso-height-relative:margin" stroked="f">
            <v:textbox style="mso-next-textbox:#_x0000_s1027">
              <w:txbxContent>
                <w:p w:rsidR="00294D0B" w:rsidRPr="00294D0B" w:rsidRDefault="00294D0B" w:rsidP="001A1838">
                  <w:pPr>
                    <w:spacing w:after="0" w:line="240" w:lineRule="auto"/>
                    <w:jc w:val="center"/>
                    <w:rPr>
                      <w:rFonts w:asciiTheme="majorBidi" w:hAnsiTheme="majorBidi" w:cstheme="majorBidi"/>
                      <w:sz w:val="36"/>
                      <w:szCs w:val="36"/>
                    </w:rPr>
                  </w:pPr>
                  <w:r w:rsidRPr="00294D0B">
                    <w:rPr>
                      <w:rFonts w:asciiTheme="majorBidi" w:hAnsiTheme="majorBidi" w:cstheme="majorBidi"/>
                      <w:sz w:val="36"/>
                      <w:szCs w:val="36"/>
                    </w:rPr>
                    <w:t>The Fragility of Life and the Meaning of Time:</w:t>
                  </w:r>
                </w:p>
                <w:p w:rsidR="00BB361A" w:rsidRPr="00294D0B" w:rsidRDefault="00596605" w:rsidP="00596605">
                  <w:pPr>
                    <w:spacing w:after="0" w:line="240" w:lineRule="auto"/>
                    <w:jc w:val="center"/>
                    <w:rPr>
                      <w:rFonts w:asciiTheme="majorBidi" w:hAnsiTheme="majorBidi" w:cstheme="majorBidi"/>
                      <w:sz w:val="32"/>
                      <w:szCs w:val="32"/>
                    </w:rPr>
                  </w:pPr>
                  <w:r w:rsidRPr="00596605">
                    <w:rPr>
                      <w:rFonts w:asciiTheme="majorBidi" w:hAnsiTheme="majorBidi" w:cstheme="majorBidi"/>
                      <w:sz w:val="32"/>
                      <w:szCs w:val="32"/>
                    </w:rPr>
                    <w:t>The</w:t>
                  </w:r>
                  <w:r>
                    <w:rPr>
                      <w:rFonts w:asciiTheme="majorBidi" w:hAnsiTheme="majorBidi" w:cstheme="majorBidi"/>
                      <w:i/>
                      <w:iCs/>
                      <w:sz w:val="32"/>
                      <w:szCs w:val="32"/>
                    </w:rPr>
                    <w:t xml:space="preserve"> </w:t>
                  </w:r>
                  <w:r w:rsidR="00BF0E1C" w:rsidRPr="00BF0E1C">
                    <w:rPr>
                      <w:rFonts w:asciiTheme="majorBidi" w:hAnsiTheme="majorBidi" w:cstheme="majorBidi"/>
                      <w:i/>
                      <w:iCs/>
                      <w:sz w:val="32"/>
                      <w:szCs w:val="32"/>
                    </w:rPr>
                    <w:t>Teshuvah</w:t>
                  </w:r>
                  <w:r w:rsidR="00BF0E1C">
                    <w:rPr>
                      <w:rFonts w:asciiTheme="majorBidi" w:hAnsiTheme="majorBidi" w:cstheme="majorBidi"/>
                      <w:sz w:val="32"/>
                      <w:szCs w:val="32"/>
                    </w:rPr>
                    <w:t xml:space="preserve"> o</w:t>
                  </w:r>
                  <w:r>
                    <w:rPr>
                      <w:rFonts w:asciiTheme="majorBidi" w:hAnsiTheme="majorBidi" w:cstheme="majorBidi"/>
                      <w:sz w:val="32"/>
                      <w:szCs w:val="32"/>
                    </w:rPr>
                    <w:t>f</w:t>
                  </w:r>
                  <w:r w:rsidR="00BF0E1C">
                    <w:rPr>
                      <w:rFonts w:asciiTheme="majorBidi" w:hAnsiTheme="majorBidi" w:cstheme="majorBidi"/>
                      <w:sz w:val="32"/>
                      <w:szCs w:val="32"/>
                    </w:rPr>
                    <w:t xml:space="preserve"> </w:t>
                  </w:r>
                  <w:r w:rsidR="00294D0B" w:rsidRPr="00294D0B">
                    <w:rPr>
                      <w:rFonts w:asciiTheme="majorBidi" w:hAnsiTheme="majorBidi" w:cstheme="majorBidi"/>
                      <w:sz w:val="32"/>
                      <w:szCs w:val="32"/>
                    </w:rPr>
                    <w:t>Rosh Hashanah</w:t>
                  </w:r>
                </w:p>
                <w:p w:rsidR="00BB361A" w:rsidRPr="00B61AF1" w:rsidRDefault="00BB361A" w:rsidP="001A1838">
                  <w:pPr>
                    <w:spacing w:after="0" w:line="240" w:lineRule="auto"/>
                    <w:jc w:val="center"/>
                    <w:rPr>
                      <w:rFonts w:asciiTheme="majorBidi" w:hAnsiTheme="majorBidi" w:cstheme="majorBidi"/>
                      <w:sz w:val="28"/>
                      <w:szCs w:val="28"/>
                    </w:rPr>
                  </w:pPr>
                  <w:r w:rsidRPr="00EB14E2">
                    <w:rPr>
                      <w:rFonts w:asciiTheme="majorBidi" w:hAnsiTheme="majorBidi" w:cstheme="majorBidi"/>
                      <w:sz w:val="24"/>
                      <w:szCs w:val="24"/>
                    </w:rPr>
                    <w:t>Rabbi</w:t>
                  </w:r>
                  <w:r w:rsidRPr="00B61AF1">
                    <w:rPr>
                      <w:rFonts w:asciiTheme="majorBidi" w:hAnsiTheme="majorBidi" w:cstheme="majorBidi"/>
                      <w:sz w:val="28"/>
                      <w:szCs w:val="28"/>
                    </w:rPr>
                    <w:t xml:space="preserve"> </w:t>
                  </w:r>
                  <w:r w:rsidRPr="0074502E">
                    <w:rPr>
                      <w:rFonts w:asciiTheme="majorBidi" w:hAnsiTheme="majorBidi" w:cstheme="majorBidi"/>
                      <w:sz w:val="24"/>
                      <w:szCs w:val="24"/>
                    </w:rPr>
                    <w:t>Ari Berman</w:t>
                  </w:r>
                </w:p>
              </w:txbxContent>
            </v:textbox>
          </v:shape>
        </w:pict>
      </w:r>
      <w:r w:rsidRPr="00902E10">
        <w:rPr>
          <w:b/>
          <w:bCs/>
          <w:noProof/>
          <w:sz w:val="32"/>
          <w:szCs w:val="32"/>
          <w:lang w:eastAsia="zh-TW" w:bidi="he-IL"/>
        </w:rPr>
        <w:pict>
          <v:shape id="_x0000_s1026" type="#_x0000_t202" style="position:absolute;margin-left:-27.8pt;margin-top:61.95pt;width:518.55pt;height:146.2pt;z-index:251660288;mso-width-relative:margin;mso-height-relative:margin" strokecolor="white [3212]">
            <v:textbox>
              <w:txbxContent>
                <w:p w:rsidR="00BB361A" w:rsidRPr="004C3E89" w:rsidRDefault="00BB361A" w:rsidP="00842B2A">
                  <w:pPr>
                    <w:autoSpaceDE w:val="0"/>
                    <w:autoSpaceDN w:val="0"/>
                    <w:bidi/>
                    <w:adjustRightInd w:val="0"/>
                    <w:spacing w:after="0" w:line="240" w:lineRule="auto"/>
                    <w:rPr>
                      <w:rFonts w:ascii="Arial" w:eastAsiaTheme="minorHAnsi" w:hAnsi="Arial"/>
                      <w:color w:val="000000"/>
                      <w:sz w:val="20"/>
                      <w:szCs w:val="20"/>
                      <w:rtl/>
                      <w:lang w:bidi="he-IL"/>
                    </w:rPr>
                  </w:pPr>
                  <w:r>
                    <w:rPr>
                      <w:rFonts w:ascii="Arial" w:eastAsiaTheme="minorHAnsi" w:hAnsi="Arial"/>
                      <w:b/>
                      <w:bCs/>
                      <w:color w:val="000000"/>
                      <w:sz w:val="20"/>
                      <w:szCs w:val="20"/>
                      <w:u w:val="single"/>
                      <w:lang w:bidi="he-IL"/>
                    </w:rPr>
                    <w:t xml:space="preserve"> (1</w:t>
                  </w:r>
                  <w:r w:rsidRPr="004C3E89">
                    <w:rPr>
                      <w:rFonts w:ascii="Arial" w:eastAsiaTheme="minorHAnsi" w:hAnsi="Arial"/>
                      <w:b/>
                      <w:bCs/>
                      <w:color w:val="000000"/>
                      <w:sz w:val="20"/>
                      <w:szCs w:val="20"/>
                      <w:u w:val="single"/>
                      <w:rtl/>
                      <w:lang w:bidi="he-IL"/>
                    </w:rPr>
                    <w:t xml:space="preserve">רמב"ם הלכות תשובה פרק </w:t>
                  </w:r>
                  <w:r w:rsidRPr="00842B2A">
                    <w:rPr>
                      <w:rFonts w:ascii="Arial" w:eastAsiaTheme="minorHAnsi" w:hAnsi="Arial"/>
                      <w:b/>
                      <w:bCs/>
                      <w:color w:val="000000"/>
                      <w:sz w:val="20"/>
                      <w:szCs w:val="20"/>
                      <w:u w:val="single"/>
                      <w:rtl/>
                      <w:lang w:bidi="he-IL"/>
                    </w:rPr>
                    <w:t>ג</w:t>
                  </w:r>
                  <w:r w:rsidRPr="00842B2A">
                    <w:rPr>
                      <w:rFonts w:ascii="Arial" w:eastAsiaTheme="minorHAnsi" w:hAnsi="Arial"/>
                      <w:b/>
                      <w:bCs/>
                      <w:color w:val="000000"/>
                      <w:sz w:val="20"/>
                      <w:szCs w:val="20"/>
                      <w:u w:val="single"/>
                      <w:lang w:bidi="he-IL"/>
                    </w:rPr>
                    <w:t xml:space="preserve"> </w:t>
                  </w:r>
                  <w:r w:rsidRPr="00842B2A">
                    <w:rPr>
                      <w:rFonts w:ascii="Arial" w:eastAsiaTheme="minorHAnsi" w:hAnsi="Arial"/>
                      <w:b/>
                      <w:bCs/>
                      <w:color w:val="000000"/>
                      <w:sz w:val="20"/>
                      <w:szCs w:val="20"/>
                      <w:u w:val="single"/>
                      <w:rtl/>
                      <w:lang w:bidi="he-IL"/>
                    </w:rPr>
                    <w:t>הלכה א</w:t>
                  </w:r>
                  <w:r w:rsidRPr="00842B2A">
                    <w:rPr>
                      <w:rFonts w:ascii="Arial" w:eastAsiaTheme="minorHAnsi" w:hAnsi="Arial" w:hint="cs"/>
                      <w:b/>
                      <w:bCs/>
                      <w:color w:val="000000"/>
                      <w:sz w:val="20"/>
                      <w:szCs w:val="20"/>
                      <w:u w:val="single"/>
                      <w:rtl/>
                      <w:lang w:bidi="he-IL"/>
                    </w:rPr>
                    <w:t>- ג</w:t>
                  </w:r>
                </w:p>
                <w:p w:rsidR="00BB361A" w:rsidRPr="004C3E89" w:rsidRDefault="00BB361A" w:rsidP="00842B2A">
                  <w:pPr>
                    <w:autoSpaceDE w:val="0"/>
                    <w:autoSpaceDN w:val="0"/>
                    <w:bidi/>
                    <w:adjustRightInd w:val="0"/>
                    <w:spacing w:after="0" w:line="240" w:lineRule="auto"/>
                    <w:rPr>
                      <w:rFonts w:ascii="Arial" w:eastAsiaTheme="minorHAnsi" w:hAnsi="Arial"/>
                      <w:color w:val="000000"/>
                      <w:sz w:val="20"/>
                      <w:szCs w:val="20"/>
                      <w:rtl/>
                      <w:lang w:bidi="he-IL"/>
                    </w:rPr>
                  </w:pPr>
                  <w:r w:rsidRPr="004C3E89">
                    <w:rPr>
                      <w:rFonts w:ascii="Arial" w:eastAsiaTheme="minorHAnsi" w:hAnsi="Arial"/>
                      <w:color w:val="000000"/>
                      <w:sz w:val="20"/>
                      <w:szCs w:val="20"/>
                      <w:rtl/>
                      <w:lang w:bidi="he-IL"/>
                    </w:rPr>
                    <w:t>כל או</w:t>
                  </w:r>
                  <w:r>
                    <w:rPr>
                      <w:rFonts w:ascii="Arial" w:eastAsiaTheme="minorHAnsi" w:hAnsi="Arial" w:hint="cs"/>
                      <w:color w:val="000000"/>
                      <w:sz w:val="20"/>
                      <w:szCs w:val="20"/>
                      <w:rtl/>
                      <w:lang w:bidi="he-IL"/>
                    </w:rPr>
                    <w:t>"</w:t>
                  </w:r>
                  <w:r w:rsidRPr="004C3E89">
                    <w:rPr>
                      <w:rFonts w:ascii="Arial" w:eastAsiaTheme="minorHAnsi" w:hAnsi="Arial"/>
                      <w:color w:val="000000"/>
                      <w:sz w:val="20"/>
                      <w:szCs w:val="20"/>
                      <w:rtl/>
                      <w:lang w:bidi="he-IL"/>
                    </w:rPr>
                    <w:t>א</w:t>
                  </w:r>
                  <w:r>
                    <w:rPr>
                      <w:rFonts w:ascii="Arial" w:eastAsiaTheme="minorHAnsi" w:hAnsi="Arial" w:hint="cs"/>
                      <w:color w:val="000000"/>
                      <w:sz w:val="20"/>
                      <w:szCs w:val="20"/>
                      <w:rtl/>
                      <w:lang w:bidi="he-IL"/>
                    </w:rPr>
                    <w:t xml:space="preserve"> </w:t>
                  </w:r>
                  <w:r w:rsidRPr="004C3E89">
                    <w:rPr>
                      <w:rFonts w:ascii="Arial" w:eastAsiaTheme="minorHAnsi" w:hAnsi="Arial"/>
                      <w:color w:val="000000"/>
                      <w:sz w:val="20"/>
                      <w:szCs w:val="20"/>
                      <w:rtl/>
                      <w:lang w:bidi="he-IL"/>
                    </w:rPr>
                    <w:t xml:space="preserve">מבני האדם יש לו זכיות ועונות, מי </w:t>
                  </w:r>
                  <w:r>
                    <w:rPr>
                      <w:rFonts w:ascii="Arial" w:eastAsiaTheme="minorHAnsi" w:hAnsi="Arial"/>
                      <w:color w:val="000000"/>
                      <w:sz w:val="20"/>
                      <w:szCs w:val="20"/>
                      <w:rtl/>
                      <w:lang w:bidi="he-IL"/>
                    </w:rPr>
                    <w:t>שזכיותיו יתירות על עונותיו צדיק</w:t>
                  </w:r>
                  <w:r w:rsidRPr="004C3E89">
                    <w:rPr>
                      <w:rFonts w:ascii="Arial" w:eastAsiaTheme="minorHAnsi" w:hAnsi="Arial"/>
                      <w:color w:val="000000"/>
                      <w:sz w:val="20"/>
                      <w:szCs w:val="20"/>
                      <w:rtl/>
                      <w:lang w:bidi="he-IL"/>
                    </w:rPr>
                    <w:t xml:space="preserve"> ומי</w:t>
                  </w:r>
                  <w:r>
                    <w:rPr>
                      <w:rFonts w:ascii="Arial" w:eastAsiaTheme="minorHAnsi" w:hAnsi="Arial"/>
                      <w:color w:val="000000"/>
                      <w:sz w:val="20"/>
                      <w:szCs w:val="20"/>
                      <w:rtl/>
                      <w:lang w:bidi="he-IL"/>
                    </w:rPr>
                    <w:t xml:space="preserve"> שעונותיו יתירות על זכיותיו רשע</w:t>
                  </w:r>
                  <w:r w:rsidRPr="004C3E89">
                    <w:rPr>
                      <w:rFonts w:ascii="Arial" w:eastAsiaTheme="minorHAnsi" w:hAnsi="Arial"/>
                      <w:color w:val="000000"/>
                      <w:sz w:val="20"/>
                      <w:szCs w:val="20"/>
                      <w:rtl/>
                      <w:lang w:bidi="he-IL"/>
                    </w:rPr>
                    <w:t xml:space="preserve"> מחצה למחצה בינוני, וכן המדינה אם היו זכיות כל יושביה מרובות על עונותיהן הרי זו צדקת, ואם היו עונותיהם מרובין הרי זו רשעה, וכן כל העולם כולו. </w:t>
                  </w:r>
                </w:p>
                <w:p w:rsidR="00BB361A" w:rsidRPr="004C3E89" w:rsidRDefault="00BB361A" w:rsidP="004C3E89">
                  <w:pPr>
                    <w:autoSpaceDE w:val="0"/>
                    <w:autoSpaceDN w:val="0"/>
                    <w:bidi/>
                    <w:adjustRightInd w:val="0"/>
                    <w:spacing w:after="0" w:line="240" w:lineRule="auto"/>
                    <w:rPr>
                      <w:rFonts w:ascii="Arial" w:eastAsiaTheme="minorHAnsi" w:hAnsi="Arial"/>
                      <w:color w:val="000000"/>
                      <w:sz w:val="20"/>
                      <w:szCs w:val="20"/>
                      <w:lang w:bidi="he-IL"/>
                    </w:rPr>
                  </w:pPr>
                  <w:r w:rsidRPr="004C3E89">
                    <w:rPr>
                      <w:rFonts w:ascii="Arial" w:eastAsiaTheme="minorHAnsi" w:hAnsi="Arial"/>
                      <w:color w:val="000000"/>
                      <w:sz w:val="20"/>
                      <w:szCs w:val="20"/>
                      <w:rtl/>
                      <w:lang w:bidi="he-IL"/>
                    </w:rPr>
                    <w:t>הלכה ב</w:t>
                  </w:r>
                </w:p>
                <w:p w:rsidR="00BB361A" w:rsidRPr="004C3E89" w:rsidRDefault="00BB361A" w:rsidP="004C3E89">
                  <w:pPr>
                    <w:autoSpaceDE w:val="0"/>
                    <w:autoSpaceDN w:val="0"/>
                    <w:bidi/>
                    <w:adjustRightInd w:val="0"/>
                    <w:spacing w:after="0" w:line="240" w:lineRule="auto"/>
                    <w:rPr>
                      <w:rFonts w:ascii="Arial" w:eastAsiaTheme="minorHAnsi" w:hAnsi="Arial"/>
                      <w:color w:val="000000"/>
                      <w:sz w:val="20"/>
                      <w:szCs w:val="20"/>
                      <w:lang w:bidi="he-IL"/>
                    </w:rPr>
                  </w:pPr>
                  <w:r w:rsidRPr="004C3E89">
                    <w:rPr>
                      <w:rFonts w:ascii="Arial" w:eastAsiaTheme="minorHAnsi" w:hAnsi="Arial"/>
                      <w:color w:val="000000"/>
                      <w:sz w:val="20"/>
                      <w:szCs w:val="20"/>
                      <w:rtl/>
                      <w:lang w:bidi="he-IL"/>
                    </w:rPr>
                    <w:t xml:space="preserve">אדם שעונותיו מרובין על זכיותיו מיד הוא מת ברשעו שנאמר על רוב עונך, וכן מדינה שעונותיה מרובין מיד היא אובדת שנאמר זעקת סדום ועמורה כי רבה וגו', וכן כל העולם כולו אם היו עונותיהם מרובין מזכיותיהן מיד הן נשחתין שנאמר וירא ה' כי רבה רעת האדם, ושקול זה אינו לפי מנין הזכיות והעונות אלא לפי גודלם, יש זכות שהיא כנגד כמה עונות שנאמר יען נמצא בו דבר טוב, ויש עון שהוא כנגד כמה זכיות שנאמר וחוטא אחד יאבד טובה הרבה, ואין שוקלין אלא בדעתו של אל דעות והוא היודע היאך עורכין הזכיות כנגד העונות. </w:t>
                  </w:r>
                </w:p>
                <w:p w:rsidR="00BB361A" w:rsidRPr="004C3E89" w:rsidRDefault="00BB361A" w:rsidP="004C3E89">
                  <w:pPr>
                    <w:autoSpaceDE w:val="0"/>
                    <w:autoSpaceDN w:val="0"/>
                    <w:bidi/>
                    <w:adjustRightInd w:val="0"/>
                    <w:spacing w:after="0" w:line="240" w:lineRule="auto"/>
                    <w:rPr>
                      <w:rFonts w:ascii="Arial" w:eastAsiaTheme="minorHAnsi" w:hAnsi="Arial"/>
                      <w:color w:val="000000"/>
                      <w:sz w:val="20"/>
                      <w:szCs w:val="20"/>
                      <w:rtl/>
                      <w:lang w:bidi="he-IL"/>
                    </w:rPr>
                  </w:pPr>
                  <w:r w:rsidRPr="004C3E89">
                    <w:rPr>
                      <w:rFonts w:ascii="Arial" w:eastAsiaTheme="minorHAnsi" w:hAnsi="Arial"/>
                      <w:color w:val="000000"/>
                      <w:sz w:val="20"/>
                      <w:szCs w:val="20"/>
                      <w:rtl/>
                      <w:lang w:bidi="he-IL"/>
                    </w:rPr>
                    <w:t>הלכה ג</w:t>
                  </w:r>
                </w:p>
                <w:p w:rsidR="00BB361A" w:rsidRPr="004C3E89" w:rsidRDefault="00BB361A" w:rsidP="004C3E89">
                  <w:pPr>
                    <w:autoSpaceDE w:val="0"/>
                    <w:autoSpaceDN w:val="0"/>
                    <w:bidi/>
                    <w:adjustRightInd w:val="0"/>
                    <w:spacing w:after="0" w:line="240" w:lineRule="auto"/>
                    <w:rPr>
                      <w:rFonts w:ascii="Arial" w:eastAsiaTheme="minorHAnsi" w:hAnsi="Arial"/>
                      <w:color w:val="000000"/>
                      <w:sz w:val="20"/>
                      <w:szCs w:val="20"/>
                      <w:rtl/>
                      <w:lang w:bidi="he-IL"/>
                    </w:rPr>
                  </w:pPr>
                  <w:r w:rsidRPr="004C3E89">
                    <w:rPr>
                      <w:rFonts w:ascii="Arial" w:eastAsiaTheme="minorHAnsi" w:hAnsi="Arial"/>
                      <w:color w:val="000000"/>
                      <w:sz w:val="20"/>
                      <w:szCs w:val="20"/>
                      <w:rtl/>
                      <w:lang w:bidi="he-IL"/>
                    </w:rPr>
                    <w:t xml:space="preserve">כל מי שניחם על המצות שעשה ותהה על הזכיות ואמר בלבו ומה הועלתי בעשייתן הלואי לא עשיתי אותן הרי זה איבד את כולן ואין מזכירים לו שום זכות בעולם שנאמר וצדקת הצדיק לא תצילנו ביום רשעו אין זה אלא בתוהה על הראשונות </w:t>
                  </w:r>
                </w:p>
                <w:p w:rsidR="00BB361A" w:rsidRPr="004C3E89" w:rsidRDefault="00BB361A" w:rsidP="004C3E89">
                  <w:pPr>
                    <w:rPr>
                      <w:sz w:val="20"/>
                      <w:szCs w:val="20"/>
                      <w:lang w:bidi="he-IL"/>
                    </w:rPr>
                  </w:pPr>
                </w:p>
              </w:txbxContent>
            </v:textbox>
          </v:shape>
        </w:pict>
      </w:r>
    </w:p>
    <w:p w:rsidR="0018115A" w:rsidRDefault="0018115A"/>
    <w:p w:rsidR="0018115A" w:rsidRDefault="0018115A"/>
    <w:p w:rsidR="0018115A" w:rsidRPr="0018115A" w:rsidRDefault="0018115A" w:rsidP="0018115A">
      <w:pPr>
        <w:autoSpaceDE w:val="0"/>
        <w:autoSpaceDN w:val="0"/>
        <w:bidi/>
        <w:adjustRightInd w:val="0"/>
        <w:spacing w:after="0" w:line="240" w:lineRule="auto"/>
        <w:rPr>
          <w:rFonts w:ascii="Arial" w:eastAsiaTheme="minorHAnsi" w:hAnsi="Arial"/>
          <w:color w:val="000000"/>
          <w:lang w:bidi="he-IL"/>
        </w:rPr>
      </w:pPr>
    </w:p>
    <w:p w:rsidR="0018115A" w:rsidRDefault="0018115A" w:rsidP="0018115A">
      <w:pPr>
        <w:autoSpaceDE w:val="0"/>
        <w:autoSpaceDN w:val="0"/>
        <w:bidi/>
        <w:adjustRightInd w:val="0"/>
        <w:spacing w:after="0" w:line="240" w:lineRule="auto"/>
        <w:rPr>
          <w:rFonts w:ascii="Arial" w:eastAsiaTheme="minorHAnsi" w:hAnsi="Arial"/>
          <w:color w:val="000000"/>
          <w:sz w:val="24"/>
          <w:szCs w:val="24"/>
          <w:lang w:bidi="he-IL"/>
        </w:rPr>
      </w:pPr>
    </w:p>
    <w:p w:rsidR="0018115A" w:rsidRDefault="00294D0B" w:rsidP="0018115A">
      <w:pPr>
        <w:autoSpaceDE w:val="0"/>
        <w:autoSpaceDN w:val="0"/>
        <w:bidi/>
        <w:adjustRightInd w:val="0"/>
        <w:spacing w:after="0" w:line="240" w:lineRule="auto"/>
        <w:rPr>
          <w:rFonts w:ascii="Arial" w:eastAsiaTheme="minorHAnsi" w:hAnsi="Arial"/>
          <w:color w:val="000000"/>
          <w:sz w:val="24"/>
          <w:szCs w:val="24"/>
          <w:lang w:bidi="he-IL"/>
        </w:rPr>
      </w:pPr>
      <w:r>
        <w:rPr>
          <w:rFonts w:ascii="Arial" w:eastAsiaTheme="minorHAnsi" w:hAnsi="Arial"/>
          <w:noProof/>
          <w:color w:val="000000"/>
          <w:sz w:val="24"/>
          <w:szCs w:val="24"/>
          <w:lang w:eastAsia="zh-TW" w:bidi="he-IL"/>
        </w:rPr>
        <w:pict>
          <v:shape id="_x0000_s1036" type="#_x0000_t202" style="position:absolute;left:0;text-align:left;margin-left:-27.8pt;margin-top:12.6pt;width:518.55pt;height:430.35pt;z-index:251673600;mso-width-relative:margin;mso-height-relative:margin" strokecolor="white [3212]">
            <v:textbox>
              <w:txbxContent>
                <w:tbl>
                  <w:tblPr>
                    <w:bidiVisual/>
                    <w:tblW w:w="9870" w:type="dxa"/>
                    <w:tblLook w:val="01E0"/>
                  </w:tblPr>
                  <w:tblGrid>
                    <w:gridCol w:w="3717"/>
                    <w:gridCol w:w="6153"/>
                  </w:tblGrid>
                  <w:tr w:rsidR="00BB361A" w:rsidRPr="003A4AB2" w:rsidTr="00842B2A">
                    <w:trPr>
                      <w:trHeight w:val="648"/>
                    </w:trPr>
                    <w:tc>
                      <w:tcPr>
                        <w:tcW w:w="3717" w:type="dxa"/>
                      </w:tcPr>
                      <w:p w:rsidR="00BB361A" w:rsidRPr="00842B2A" w:rsidRDefault="00BB361A" w:rsidP="00842B2A">
                        <w:pPr>
                          <w:bidi/>
                          <w:spacing w:after="0"/>
                          <w:rPr>
                            <w:b/>
                            <w:bCs/>
                            <w:sz w:val="24"/>
                            <w:szCs w:val="24"/>
                          </w:rPr>
                        </w:pPr>
                        <w:r>
                          <w:rPr>
                            <w:b/>
                            <w:bCs/>
                            <w:sz w:val="24"/>
                            <w:szCs w:val="24"/>
                            <w:lang w:bidi="he-IL"/>
                          </w:rPr>
                          <w:t xml:space="preserve"> (2</w:t>
                        </w:r>
                        <w:r w:rsidRPr="00842B2A">
                          <w:rPr>
                            <w:b/>
                            <w:bCs/>
                            <w:sz w:val="24"/>
                            <w:szCs w:val="24"/>
                            <w:rtl/>
                            <w:lang w:bidi="he-IL"/>
                          </w:rPr>
                          <w:t>רמב</w:t>
                        </w:r>
                        <w:r w:rsidRPr="00842B2A">
                          <w:rPr>
                            <w:b/>
                            <w:bCs/>
                            <w:sz w:val="24"/>
                            <w:szCs w:val="24"/>
                            <w:rtl/>
                          </w:rPr>
                          <w:t>"</w:t>
                        </w:r>
                        <w:r w:rsidRPr="00842B2A">
                          <w:rPr>
                            <w:b/>
                            <w:bCs/>
                            <w:sz w:val="24"/>
                            <w:szCs w:val="24"/>
                            <w:rtl/>
                            <w:lang w:bidi="he-IL"/>
                          </w:rPr>
                          <w:t xml:space="preserve">ם הלכות תשובה </w:t>
                        </w:r>
                        <w:r w:rsidRPr="00842B2A">
                          <w:rPr>
                            <w:rFonts w:hint="cs"/>
                            <w:b/>
                            <w:bCs/>
                            <w:sz w:val="24"/>
                            <w:szCs w:val="24"/>
                            <w:rtl/>
                            <w:lang w:bidi="he-IL"/>
                          </w:rPr>
                          <w:t>ג</w:t>
                        </w:r>
                        <w:r w:rsidRPr="00842B2A">
                          <w:rPr>
                            <w:rFonts w:hint="cs"/>
                            <w:b/>
                            <w:bCs/>
                            <w:sz w:val="24"/>
                            <w:szCs w:val="24"/>
                            <w:rtl/>
                          </w:rPr>
                          <w:t>:</w:t>
                        </w:r>
                        <w:r w:rsidRPr="00842B2A">
                          <w:rPr>
                            <w:rFonts w:hint="cs"/>
                            <w:b/>
                            <w:bCs/>
                            <w:sz w:val="24"/>
                            <w:szCs w:val="24"/>
                            <w:rtl/>
                            <w:lang w:bidi="he-IL"/>
                          </w:rPr>
                          <w:t>ג</w:t>
                        </w:r>
                      </w:p>
                      <w:p w:rsidR="00BB361A" w:rsidRDefault="00BB361A" w:rsidP="00842B2A">
                        <w:pPr>
                          <w:bidi/>
                          <w:spacing w:after="0" w:line="240" w:lineRule="auto"/>
                          <w:jc w:val="both"/>
                        </w:pPr>
                        <w:r w:rsidRPr="003A4AB2">
                          <w:rPr>
                            <w:rFonts w:hint="cs"/>
                            <w:rtl/>
                          </w:rPr>
                          <w:t>...</w:t>
                        </w:r>
                        <w:r w:rsidRPr="003A4AB2">
                          <w:rPr>
                            <w:rtl/>
                            <w:lang w:bidi="he-IL"/>
                          </w:rPr>
                          <w:t>וכשם ששוקלין זכיות אדם ועונותיו בשעת מיתתו כך בכל שנה ושנה שוקלין עונות כל</w:t>
                        </w:r>
                        <w:r w:rsidRPr="003A4AB2">
                          <w:rPr>
                            <w:rFonts w:hint="cs"/>
                            <w:rtl/>
                          </w:rPr>
                          <w:t xml:space="preserve"> </w:t>
                        </w:r>
                        <w:r w:rsidRPr="003A4AB2">
                          <w:rPr>
                            <w:rtl/>
                            <w:lang w:bidi="he-IL"/>
                          </w:rPr>
                          <w:t>אחד ואחד מבאי העולם עם זכיותיו ביום טוב של ראש השנה</w:t>
                        </w:r>
                        <w:r w:rsidRPr="003A4AB2">
                          <w:rPr>
                            <w:rtl/>
                          </w:rPr>
                          <w:t xml:space="preserve">, </w:t>
                        </w:r>
                        <w:r w:rsidRPr="003A4AB2">
                          <w:rPr>
                            <w:rtl/>
                            <w:lang w:bidi="he-IL"/>
                          </w:rPr>
                          <w:t>מי שנמצא צדיק נחתם לחיים</w:t>
                        </w:r>
                        <w:r w:rsidRPr="003A4AB2">
                          <w:rPr>
                            <w:rtl/>
                          </w:rPr>
                          <w:t xml:space="preserve">, </w:t>
                        </w:r>
                        <w:r w:rsidRPr="003A4AB2">
                          <w:rPr>
                            <w:rtl/>
                            <w:lang w:bidi="he-IL"/>
                          </w:rPr>
                          <w:t>ומי שנמצא רשע נחתם למיתה והבינוני תולין אותו עד יום הכפורים אם</w:t>
                        </w:r>
                        <w:r w:rsidRPr="003A4AB2">
                          <w:rPr>
                            <w:rFonts w:hint="cs"/>
                            <w:rtl/>
                          </w:rPr>
                          <w:t xml:space="preserve"> </w:t>
                        </w:r>
                        <w:r w:rsidRPr="003A4AB2">
                          <w:rPr>
                            <w:rtl/>
                            <w:lang w:bidi="he-IL"/>
                          </w:rPr>
                          <w:t>עשה תשובה נחתם לחיים ואם לאו נחתם למיתה</w:t>
                        </w:r>
                        <w:r w:rsidRPr="003A4AB2">
                          <w:rPr>
                            <w:rtl/>
                          </w:rPr>
                          <w:t>.</w:t>
                        </w:r>
                      </w:p>
                      <w:p w:rsidR="00BB361A" w:rsidRPr="003A4AB2" w:rsidRDefault="00BB361A" w:rsidP="00842B2A">
                        <w:pPr>
                          <w:bidi/>
                          <w:spacing w:after="0" w:line="240" w:lineRule="auto"/>
                          <w:jc w:val="both"/>
                          <w:rPr>
                            <w:rtl/>
                          </w:rPr>
                        </w:pPr>
                      </w:p>
                    </w:tc>
                    <w:tc>
                      <w:tcPr>
                        <w:tcW w:w="6153" w:type="dxa"/>
                      </w:tcPr>
                      <w:p w:rsidR="00BB361A" w:rsidRPr="00842B2A" w:rsidRDefault="00BB361A" w:rsidP="00842B2A">
                        <w:pPr>
                          <w:spacing w:after="0"/>
                          <w:rPr>
                            <w:b/>
                            <w:bCs/>
                            <w:sz w:val="24"/>
                            <w:szCs w:val="24"/>
                          </w:rPr>
                        </w:pPr>
                        <w:r w:rsidRPr="00842B2A">
                          <w:rPr>
                            <w:b/>
                            <w:bCs/>
                            <w:i/>
                            <w:iCs/>
                            <w:sz w:val="24"/>
                            <w:szCs w:val="24"/>
                          </w:rPr>
                          <w:t>Laws of Repentance</w:t>
                        </w:r>
                        <w:r w:rsidRPr="00842B2A">
                          <w:rPr>
                            <w:b/>
                            <w:bCs/>
                            <w:sz w:val="24"/>
                            <w:szCs w:val="24"/>
                          </w:rPr>
                          <w:t xml:space="preserve"> 3:3</w:t>
                        </w:r>
                      </w:p>
                      <w:p w:rsidR="00BB361A" w:rsidRPr="003A4AB2" w:rsidRDefault="00BB361A" w:rsidP="00842B2A">
                        <w:pPr>
                          <w:spacing w:after="0" w:line="240" w:lineRule="auto"/>
                          <w:jc w:val="both"/>
                          <w:rPr>
                            <w:rtl/>
                          </w:rPr>
                        </w:pPr>
                        <w:r w:rsidRPr="003A4AB2">
                          <w:t xml:space="preserve">Just as one’s merits and sins are weighed at one’s death, so are each person’s sins and merits weighed each year on the holiday of </w:t>
                        </w:r>
                        <w:r w:rsidRPr="003A4AB2">
                          <w:rPr>
                            <w:i/>
                            <w:iCs/>
                          </w:rPr>
                          <w:t>Rosh Ha-Shanah</w:t>
                        </w:r>
                        <w:r w:rsidRPr="003A4AB2">
                          <w:t xml:space="preserve">. </w:t>
                        </w:r>
                        <w:proofErr w:type="gramStart"/>
                        <w:r w:rsidRPr="003A4AB2">
                          <w:t>Whomever</w:t>
                        </w:r>
                        <w:proofErr w:type="gramEnd"/>
                        <w:r w:rsidRPr="003A4AB2">
                          <w:t xml:space="preserve"> is found to be righteous is sealed for life; whomever is found to be wicked is sealed for death; while he whose merits and sins are equal waits until </w:t>
                        </w:r>
                        <w:r w:rsidRPr="003A4AB2">
                          <w:rPr>
                            <w:i/>
                            <w:iCs/>
                          </w:rPr>
                          <w:t>Yom Kippur</w:t>
                        </w:r>
                        <w:r w:rsidRPr="003A4AB2">
                          <w:t>.  If he repents, he is sealed for life; if not, he is sealed for death.</w:t>
                        </w:r>
                      </w:p>
                    </w:tc>
                  </w:tr>
                  <w:tr w:rsidR="00BB361A" w:rsidRPr="003A4AB2" w:rsidTr="00842B2A">
                    <w:trPr>
                      <w:trHeight w:val="1111"/>
                    </w:trPr>
                    <w:tc>
                      <w:tcPr>
                        <w:tcW w:w="3717" w:type="dxa"/>
                      </w:tcPr>
                      <w:p w:rsidR="00BB361A" w:rsidRPr="00842B2A" w:rsidRDefault="00BB361A" w:rsidP="00842B2A">
                        <w:pPr>
                          <w:bidi/>
                          <w:spacing w:after="0"/>
                          <w:rPr>
                            <w:b/>
                            <w:bCs/>
                            <w:sz w:val="24"/>
                            <w:szCs w:val="24"/>
                          </w:rPr>
                        </w:pPr>
                        <w:r w:rsidRPr="00842B2A">
                          <w:rPr>
                            <w:b/>
                            <w:bCs/>
                            <w:sz w:val="24"/>
                            <w:szCs w:val="24"/>
                            <w:rtl/>
                            <w:lang w:bidi="he-IL"/>
                          </w:rPr>
                          <w:t>רמב</w:t>
                        </w:r>
                        <w:r w:rsidRPr="00842B2A">
                          <w:rPr>
                            <w:b/>
                            <w:bCs/>
                            <w:sz w:val="24"/>
                            <w:szCs w:val="24"/>
                            <w:rtl/>
                          </w:rPr>
                          <w:t>"</w:t>
                        </w:r>
                        <w:r w:rsidRPr="00842B2A">
                          <w:rPr>
                            <w:b/>
                            <w:bCs/>
                            <w:sz w:val="24"/>
                            <w:szCs w:val="24"/>
                            <w:rtl/>
                            <w:lang w:bidi="he-IL"/>
                          </w:rPr>
                          <w:t xml:space="preserve">ם הלכות תשובה </w:t>
                        </w:r>
                        <w:r w:rsidRPr="00842B2A">
                          <w:rPr>
                            <w:rFonts w:hint="cs"/>
                            <w:b/>
                            <w:bCs/>
                            <w:sz w:val="24"/>
                            <w:szCs w:val="24"/>
                            <w:rtl/>
                            <w:lang w:bidi="he-IL"/>
                          </w:rPr>
                          <w:t>ג</w:t>
                        </w:r>
                        <w:r w:rsidRPr="00842B2A">
                          <w:rPr>
                            <w:rFonts w:hint="cs"/>
                            <w:b/>
                            <w:bCs/>
                            <w:sz w:val="24"/>
                            <w:szCs w:val="24"/>
                            <w:rtl/>
                          </w:rPr>
                          <w:t>:</w:t>
                        </w:r>
                        <w:r w:rsidRPr="00842B2A">
                          <w:rPr>
                            <w:rFonts w:hint="cs"/>
                            <w:b/>
                            <w:bCs/>
                            <w:sz w:val="24"/>
                            <w:szCs w:val="24"/>
                            <w:rtl/>
                            <w:lang w:bidi="he-IL"/>
                          </w:rPr>
                          <w:t>ד</w:t>
                        </w:r>
                      </w:p>
                      <w:p w:rsidR="00BB361A" w:rsidRPr="00842B2A" w:rsidRDefault="00BB361A" w:rsidP="00842B2A">
                        <w:pPr>
                          <w:autoSpaceDE w:val="0"/>
                          <w:autoSpaceDN w:val="0"/>
                          <w:bidi/>
                          <w:adjustRightInd w:val="0"/>
                          <w:spacing w:after="0" w:line="240" w:lineRule="auto"/>
                          <w:rPr>
                            <w:rFonts w:ascii="Arial" w:eastAsiaTheme="minorHAnsi" w:hAnsi="Arial"/>
                            <w:color w:val="000000"/>
                            <w:u w:val="single"/>
                            <w:rtl/>
                            <w:lang w:bidi="he-IL"/>
                          </w:rPr>
                        </w:pPr>
                        <w:r w:rsidRPr="003A4AB2">
                          <w:rPr>
                            <w:rtl/>
                            <w:lang w:bidi="he-IL"/>
                          </w:rPr>
                          <w:t>אע</w:t>
                        </w:r>
                        <w:r w:rsidRPr="003A4AB2">
                          <w:rPr>
                            <w:rtl/>
                          </w:rPr>
                          <w:t>"</w:t>
                        </w:r>
                        <w:r w:rsidRPr="003A4AB2">
                          <w:rPr>
                            <w:rtl/>
                            <w:lang w:bidi="he-IL"/>
                          </w:rPr>
                          <w:t>פ שתקיעת שופר בראש השנה גזירת הכתוב רמז יש בו כלומר</w:t>
                        </w:r>
                        <w:r w:rsidRPr="00842B2A">
                          <w:rPr>
                            <w:rFonts w:hint="cs"/>
                            <w:b/>
                            <w:bCs/>
                            <w:u w:val="single"/>
                            <w:rtl/>
                          </w:rPr>
                          <w:t>,</w:t>
                        </w:r>
                        <w:r w:rsidRPr="00842B2A">
                          <w:rPr>
                            <w:b/>
                            <w:bCs/>
                            <w:u w:val="single"/>
                            <w:rtl/>
                          </w:rPr>
                          <w:t xml:space="preserve"> </w:t>
                        </w:r>
                        <w:r w:rsidRPr="00842B2A">
                          <w:rPr>
                            <w:rFonts w:hint="cs"/>
                            <w:u w:val="single"/>
                            <w:rtl/>
                          </w:rPr>
                          <w:t>"</w:t>
                        </w:r>
                        <w:r w:rsidRPr="00842B2A">
                          <w:rPr>
                            <w:u w:val="single"/>
                            <w:rtl/>
                            <w:lang w:bidi="he-IL"/>
                          </w:rPr>
                          <w:t>עורו ישינים משנתכם ונרדמים הקיצו מתרדמתכם וחפשו במעשיכם וחזרו בתשובה וזכרו בוראכם</w:t>
                        </w:r>
                        <w:r w:rsidRPr="00842B2A">
                          <w:rPr>
                            <w:u w:val="single"/>
                            <w:rtl/>
                          </w:rPr>
                          <w:t xml:space="preserve">, </w:t>
                        </w:r>
                        <w:r w:rsidRPr="00842B2A">
                          <w:rPr>
                            <w:u w:val="single"/>
                            <w:rtl/>
                            <w:lang w:bidi="he-IL"/>
                          </w:rPr>
                          <w:t>אלו</w:t>
                        </w:r>
                        <w:r w:rsidRPr="00842B2A">
                          <w:rPr>
                            <w:rFonts w:hint="cs"/>
                            <w:u w:val="single"/>
                            <w:rtl/>
                          </w:rPr>
                          <w:t xml:space="preserve"> </w:t>
                        </w:r>
                        <w:r w:rsidRPr="00842B2A">
                          <w:rPr>
                            <w:u w:val="single"/>
                            <w:rtl/>
                            <w:lang w:bidi="he-IL"/>
                          </w:rPr>
                          <w:t>השוכחים את האמת בהבלי הזמן ושוגים כל שנתם בהבל וריק אשר לא יועיל ולא יציל הביטו לנפשותיכם והטיבו דרכיכם ומעלליכם ויעזוב כל אחד מכם דרכו הרעה</w:t>
                        </w:r>
                        <w:r w:rsidRPr="00842B2A">
                          <w:rPr>
                            <w:rFonts w:hint="cs"/>
                            <w:u w:val="single"/>
                            <w:rtl/>
                          </w:rPr>
                          <w:t xml:space="preserve"> </w:t>
                        </w:r>
                        <w:r w:rsidRPr="00842B2A">
                          <w:rPr>
                            <w:u w:val="single"/>
                            <w:rtl/>
                            <w:lang w:bidi="he-IL"/>
                          </w:rPr>
                          <w:t>ומחשבתו אשר לא טובה</w:t>
                        </w:r>
                        <w:r w:rsidRPr="00842B2A">
                          <w:rPr>
                            <w:rFonts w:hint="cs"/>
                            <w:sz w:val="20"/>
                            <w:szCs w:val="20"/>
                            <w:u w:val="single"/>
                            <w:rtl/>
                          </w:rPr>
                          <w:t>!"</w:t>
                        </w:r>
                        <w:r w:rsidRPr="004C3E89">
                          <w:rPr>
                            <w:sz w:val="20"/>
                            <w:szCs w:val="20"/>
                            <w:rtl/>
                            <w:lang w:bidi="he-IL"/>
                          </w:rPr>
                          <w:t xml:space="preserve"> </w:t>
                        </w:r>
                        <w:r w:rsidRPr="00842B2A">
                          <w:rPr>
                            <w:sz w:val="18"/>
                            <w:szCs w:val="18"/>
                            <w:rtl/>
                            <w:lang w:bidi="he-IL"/>
                          </w:rPr>
                          <w:t>לפיכך צריך כל אדם שיראה עצמו כל השנה כולה כאילו חציו זכאי וחציו חייב</w:t>
                        </w:r>
                        <w:r w:rsidRPr="00842B2A">
                          <w:rPr>
                            <w:sz w:val="18"/>
                            <w:szCs w:val="18"/>
                            <w:rtl/>
                          </w:rPr>
                          <w:t xml:space="preserve">, </w:t>
                        </w:r>
                        <w:r w:rsidRPr="00842B2A">
                          <w:rPr>
                            <w:sz w:val="18"/>
                            <w:szCs w:val="18"/>
                            <w:rtl/>
                            <w:lang w:bidi="he-IL"/>
                          </w:rPr>
                          <w:t>וכן כל העולם חציו זכאי וחציו חייב</w:t>
                        </w:r>
                        <w:r w:rsidRPr="00842B2A">
                          <w:rPr>
                            <w:sz w:val="18"/>
                            <w:szCs w:val="18"/>
                            <w:rtl/>
                          </w:rPr>
                          <w:t xml:space="preserve">, </w:t>
                        </w:r>
                        <w:r w:rsidRPr="00842B2A">
                          <w:rPr>
                            <w:sz w:val="18"/>
                            <w:szCs w:val="18"/>
                            <w:rtl/>
                            <w:lang w:bidi="he-IL"/>
                          </w:rPr>
                          <w:t>חטא חטא אחד הרי</w:t>
                        </w:r>
                        <w:r w:rsidRPr="00842B2A">
                          <w:rPr>
                            <w:rFonts w:hint="cs"/>
                            <w:sz w:val="18"/>
                            <w:szCs w:val="18"/>
                            <w:rtl/>
                          </w:rPr>
                          <w:t xml:space="preserve"> </w:t>
                        </w:r>
                        <w:r w:rsidRPr="00842B2A">
                          <w:rPr>
                            <w:sz w:val="18"/>
                            <w:szCs w:val="18"/>
                            <w:rtl/>
                            <w:lang w:bidi="he-IL"/>
                          </w:rPr>
                          <w:t>הכריע את עצמו ואת כל העולם כולו לכף חובה וגרם לו השחתה</w:t>
                        </w:r>
                        <w:r w:rsidRPr="00842B2A">
                          <w:rPr>
                            <w:sz w:val="18"/>
                            <w:szCs w:val="18"/>
                            <w:rtl/>
                          </w:rPr>
                          <w:t xml:space="preserve">, </w:t>
                        </w:r>
                        <w:r w:rsidRPr="00842B2A">
                          <w:rPr>
                            <w:sz w:val="18"/>
                            <w:szCs w:val="18"/>
                            <w:rtl/>
                            <w:lang w:bidi="he-IL"/>
                          </w:rPr>
                          <w:t>עשה מצוה אחת הרי הכריע את עצמו ואת כל העולם כולו לכף זכות וגרם לו ולהם תשועה והצלה</w:t>
                        </w:r>
                        <w:r w:rsidRPr="00842B2A">
                          <w:rPr>
                            <w:rFonts w:ascii="Arial" w:eastAsiaTheme="minorHAnsi" w:hAnsi="Arial"/>
                            <w:color w:val="000000"/>
                            <w:sz w:val="18"/>
                            <w:szCs w:val="18"/>
                            <w:rtl/>
                            <w:lang w:bidi="he-IL"/>
                          </w:rPr>
                          <w:t xml:space="preserve"> שנאמר וצדיק יסוד עולם זה שצדק הכריע את כל העולם לזכות והצילו</w:t>
                        </w:r>
                        <w:r w:rsidRPr="004C3E89">
                          <w:rPr>
                            <w:rFonts w:ascii="Arial" w:eastAsiaTheme="minorHAnsi" w:hAnsi="Arial"/>
                            <w:color w:val="000000"/>
                            <w:rtl/>
                            <w:lang w:bidi="he-IL"/>
                          </w:rPr>
                          <w:t>,</w:t>
                        </w:r>
                        <w:r>
                          <w:rPr>
                            <w:rFonts w:ascii="Arial" w:eastAsiaTheme="minorHAnsi" w:hAnsi="Arial"/>
                            <w:color w:val="000000"/>
                            <w:sz w:val="24"/>
                            <w:szCs w:val="24"/>
                            <w:rtl/>
                            <w:lang w:bidi="he-IL"/>
                          </w:rPr>
                          <w:t xml:space="preserve"> </w:t>
                        </w:r>
                        <w:r w:rsidRPr="00842B2A">
                          <w:rPr>
                            <w:rFonts w:ascii="Arial" w:eastAsiaTheme="minorHAnsi" w:hAnsi="Arial"/>
                            <w:color w:val="000000"/>
                            <w:u w:val="single"/>
                            <w:rtl/>
                            <w:lang w:bidi="he-IL"/>
                          </w:rPr>
                          <w:t xml:space="preserve">ומפני ענין זה נהגו כל בית ישראל להרבות בצדקה ובמעשים טובים ולעסוק במצות מראש השנה ועד יום הכפורים יתר מכל השנה, ונהגו כולם לקום בלילה בעשרה ימים אלו ולהתפלל בבתי כנסיות בדברי תחנונים ובכיבושין עד שיאור היום. </w:t>
                        </w:r>
                      </w:p>
                      <w:p w:rsidR="00BB361A" w:rsidRPr="00842B2A" w:rsidRDefault="00BB361A" w:rsidP="00842B2A">
                        <w:pPr>
                          <w:bidi/>
                          <w:spacing w:after="0" w:line="240" w:lineRule="auto"/>
                          <w:jc w:val="both"/>
                          <w:rPr>
                            <w:u w:val="single"/>
                            <w:lang w:bidi="he-IL"/>
                          </w:rPr>
                        </w:pPr>
                        <w:r w:rsidRPr="00842B2A">
                          <w:rPr>
                            <w:u w:val="single"/>
                            <w:lang w:bidi="he-IL"/>
                          </w:rPr>
                          <w:t xml:space="preserve"> </w:t>
                        </w:r>
                      </w:p>
                      <w:p w:rsidR="00BB361A" w:rsidRPr="00842B2A" w:rsidRDefault="00BB361A" w:rsidP="00842B2A">
                        <w:pPr>
                          <w:bidi/>
                          <w:spacing w:after="0" w:line="240" w:lineRule="auto"/>
                          <w:jc w:val="both"/>
                          <w:rPr>
                            <w:u w:val="single"/>
                            <w:lang w:bidi="he-IL"/>
                          </w:rPr>
                        </w:pPr>
                      </w:p>
                      <w:p w:rsidR="00BB361A" w:rsidRDefault="00BB361A" w:rsidP="00842B2A">
                        <w:pPr>
                          <w:bidi/>
                          <w:spacing w:after="0" w:line="240" w:lineRule="auto"/>
                          <w:jc w:val="both"/>
                          <w:rPr>
                            <w:lang w:bidi="he-IL"/>
                          </w:rPr>
                        </w:pPr>
                      </w:p>
                      <w:p w:rsidR="00BB361A" w:rsidRDefault="00BB361A" w:rsidP="00842B2A">
                        <w:pPr>
                          <w:bidi/>
                          <w:spacing w:after="0" w:line="240" w:lineRule="auto"/>
                          <w:jc w:val="both"/>
                          <w:rPr>
                            <w:lang w:bidi="he-IL"/>
                          </w:rPr>
                        </w:pPr>
                      </w:p>
                      <w:p w:rsidR="00BB361A" w:rsidRDefault="00BB361A" w:rsidP="00842B2A">
                        <w:pPr>
                          <w:bidi/>
                          <w:spacing w:after="0" w:line="240" w:lineRule="auto"/>
                          <w:jc w:val="both"/>
                          <w:rPr>
                            <w:lang w:bidi="he-IL"/>
                          </w:rPr>
                        </w:pPr>
                      </w:p>
                      <w:p w:rsidR="00BB361A" w:rsidRDefault="00BB361A" w:rsidP="00842B2A">
                        <w:pPr>
                          <w:bidi/>
                          <w:spacing w:after="0" w:line="240" w:lineRule="auto"/>
                          <w:jc w:val="both"/>
                          <w:rPr>
                            <w:lang w:bidi="he-IL"/>
                          </w:rPr>
                        </w:pPr>
                      </w:p>
                      <w:p w:rsidR="00BB361A" w:rsidRDefault="00BB361A" w:rsidP="00842B2A">
                        <w:pPr>
                          <w:bidi/>
                          <w:spacing w:after="0" w:line="240" w:lineRule="auto"/>
                          <w:jc w:val="both"/>
                          <w:rPr>
                            <w:lang w:bidi="he-IL"/>
                          </w:rPr>
                        </w:pPr>
                      </w:p>
                      <w:p w:rsidR="00BB361A" w:rsidRDefault="00BB361A" w:rsidP="00842B2A">
                        <w:pPr>
                          <w:bidi/>
                          <w:spacing w:after="0" w:line="240" w:lineRule="auto"/>
                          <w:jc w:val="both"/>
                          <w:rPr>
                            <w:lang w:bidi="he-IL"/>
                          </w:rPr>
                        </w:pPr>
                      </w:p>
                      <w:p w:rsidR="00BB361A" w:rsidRDefault="00BB361A" w:rsidP="00842B2A">
                        <w:pPr>
                          <w:bidi/>
                          <w:spacing w:after="0" w:line="240" w:lineRule="auto"/>
                          <w:jc w:val="both"/>
                          <w:rPr>
                            <w:lang w:bidi="he-IL"/>
                          </w:rPr>
                        </w:pPr>
                      </w:p>
                      <w:p w:rsidR="00BB361A" w:rsidRDefault="00BB361A" w:rsidP="00842B2A">
                        <w:pPr>
                          <w:bidi/>
                          <w:spacing w:after="0" w:line="240" w:lineRule="auto"/>
                          <w:jc w:val="both"/>
                          <w:rPr>
                            <w:lang w:bidi="he-IL"/>
                          </w:rPr>
                        </w:pPr>
                      </w:p>
                      <w:p w:rsidR="00BB361A" w:rsidRDefault="00BB361A" w:rsidP="00842B2A">
                        <w:pPr>
                          <w:bidi/>
                          <w:spacing w:after="0" w:line="240" w:lineRule="auto"/>
                          <w:jc w:val="both"/>
                          <w:rPr>
                            <w:lang w:bidi="he-IL"/>
                          </w:rPr>
                        </w:pPr>
                      </w:p>
                      <w:p w:rsidR="00BB361A" w:rsidRDefault="00BB361A" w:rsidP="00842B2A">
                        <w:pPr>
                          <w:bidi/>
                          <w:spacing w:after="0" w:line="240" w:lineRule="auto"/>
                          <w:jc w:val="both"/>
                          <w:rPr>
                            <w:lang w:bidi="he-IL"/>
                          </w:rPr>
                        </w:pPr>
                      </w:p>
                      <w:p w:rsidR="00BB361A" w:rsidRDefault="00BB361A" w:rsidP="00842B2A">
                        <w:pPr>
                          <w:bidi/>
                          <w:spacing w:after="0" w:line="240" w:lineRule="auto"/>
                          <w:jc w:val="both"/>
                          <w:rPr>
                            <w:lang w:bidi="he-IL"/>
                          </w:rPr>
                        </w:pPr>
                      </w:p>
                      <w:p w:rsidR="00BB361A" w:rsidRDefault="00BB361A" w:rsidP="00842B2A">
                        <w:pPr>
                          <w:bidi/>
                          <w:spacing w:after="0" w:line="240" w:lineRule="auto"/>
                          <w:jc w:val="both"/>
                          <w:rPr>
                            <w:lang w:bidi="he-IL"/>
                          </w:rPr>
                        </w:pPr>
                      </w:p>
                      <w:p w:rsidR="00BB361A" w:rsidRDefault="00BB361A" w:rsidP="00842B2A">
                        <w:pPr>
                          <w:bidi/>
                          <w:spacing w:after="0" w:line="240" w:lineRule="auto"/>
                          <w:jc w:val="both"/>
                          <w:rPr>
                            <w:lang w:bidi="he-IL"/>
                          </w:rPr>
                        </w:pPr>
                      </w:p>
                      <w:p w:rsidR="00BB361A" w:rsidRDefault="00BB361A" w:rsidP="00842B2A">
                        <w:pPr>
                          <w:bidi/>
                          <w:spacing w:after="0" w:line="240" w:lineRule="auto"/>
                          <w:jc w:val="both"/>
                          <w:rPr>
                            <w:lang w:bidi="he-IL"/>
                          </w:rPr>
                        </w:pPr>
                      </w:p>
                      <w:p w:rsidR="00BB361A" w:rsidRDefault="00BB361A" w:rsidP="00842B2A">
                        <w:pPr>
                          <w:bidi/>
                          <w:spacing w:after="0" w:line="240" w:lineRule="auto"/>
                          <w:jc w:val="both"/>
                          <w:rPr>
                            <w:lang w:bidi="he-IL"/>
                          </w:rPr>
                        </w:pPr>
                      </w:p>
                      <w:p w:rsidR="00BB361A" w:rsidRDefault="00BB361A" w:rsidP="00842B2A">
                        <w:pPr>
                          <w:bidi/>
                          <w:spacing w:after="0" w:line="240" w:lineRule="auto"/>
                          <w:jc w:val="both"/>
                          <w:rPr>
                            <w:lang w:bidi="he-IL"/>
                          </w:rPr>
                        </w:pPr>
                      </w:p>
                      <w:p w:rsidR="00BB361A" w:rsidRDefault="00BB361A" w:rsidP="00842B2A">
                        <w:pPr>
                          <w:bidi/>
                          <w:spacing w:after="0" w:line="240" w:lineRule="auto"/>
                          <w:jc w:val="both"/>
                          <w:rPr>
                            <w:lang w:bidi="he-IL"/>
                          </w:rPr>
                        </w:pPr>
                      </w:p>
                      <w:p w:rsidR="00BB361A" w:rsidRDefault="00BB361A" w:rsidP="00842B2A">
                        <w:pPr>
                          <w:bidi/>
                          <w:spacing w:after="0" w:line="240" w:lineRule="auto"/>
                          <w:jc w:val="both"/>
                          <w:rPr>
                            <w:lang w:bidi="he-IL"/>
                          </w:rPr>
                        </w:pPr>
                      </w:p>
                      <w:p w:rsidR="00BB361A" w:rsidRPr="003A4AB2" w:rsidRDefault="00BB361A" w:rsidP="00842B2A">
                        <w:pPr>
                          <w:bidi/>
                          <w:spacing w:after="0" w:line="240" w:lineRule="auto"/>
                          <w:jc w:val="both"/>
                          <w:rPr>
                            <w:rtl/>
                          </w:rPr>
                        </w:pPr>
                      </w:p>
                    </w:tc>
                    <w:tc>
                      <w:tcPr>
                        <w:tcW w:w="6153" w:type="dxa"/>
                      </w:tcPr>
                      <w:p w:rsidR="00BB361A" w:rsidRPr="00842B2A" w:rsidRDefault="00BB361A" w:rsidP="00842B2A">
                        <w:pPr>
                          <w:spacing w:after="0" w:line="240" w:lineRule="auto"/>
                          <w:jc w:val="both"/>
                          <w:rPr>
                            <w:b/>
                            <w:bCs/>
                            <w:sz w:val="24"/>
                            <w:szCs w:val="24"/>
                          </w:rPr>
                        </w:pPr>
                        <w:r w:rsidRPr="00842B2A">
                          <w:rPr>
                            <w:b/>
                            <w:bCs/>
                            <w:i/>
                            <w:iCs/>
                            <w:sz w:val="24"/>
                            <w:szCs w:val="24"/>
                          </w:rPr>
                          <w:t>Laws of Repentance</w:t>
                        </w:r>
                        <w:r w:rsidRPr="00842B2A">
                          <w:rPr>
                            <w:b/>
                            <w:bCs/>
                            <w:sz w:val="24"/>
                            <w:szCs w:val="24"/>
                          </w:rPr>
                          <w:t xml:space="preserve"> 3:4</w:t>
                        </w:r>
                      </w:p>
                      <w:p w:rsidR="00BB361A" w:rsidRPr="00842B2A" w:rsidRDefault="00BB361A" w:rsidP="00842B2A">
                        <w:pPr>
                          <w:spacing w:after="0" w:line="240" w:lineRule="auto"/>
                          <w:jc w:val="both"/>
                        </w:pPr>
                        <w:r w:rsidRPr="00842B2A">
                          <w:t xml:space="preserve">Although the blowing of the </w:t>
                        </w:r>
                        <w:r w:rsidRPr="00842B2A">
                          <w:rPr>
                            <w:i/>
                            <w:iCs/>
                          </w:rPr>
                          <w:t>shofar</w:t>
                        </w:r>
                        <w:r w:rsidRPr="00842B2A">
                          <w:t xml:space="preserve"> on </w:t>
                        </w:r>
                        <w:r w:rsidRPr="00842B2A">
                          <w:rPr>
                            <w:i/>
                            <w:iCs/>
                          </w:rPr>
                          <w:t>Rosh Ha-Shanah</w:t>
                        </w:r>
                        <w:r w:rsidRPr="00842B2A">
                          <w:t xml:space="preserve"> is a divine decree, it carries a hinted message, as if to say: “Wake up, sleepers from your sleep! Arise, slumberers, from your slumber! Search through your deeds, repent, and remember your Creator! Those of you who forget the truth amid the vanities of the age, who err all year by pursuing vanity and emptiness which will neither help nor save you – look instead to your own souls! Improve your ways and your actions! Each of you should abandon his evil ways and his thoughts of no good.” </w:t>
                        </w:r>
                        <w:r w:rsidRPr="00842B2A">
                          <w:rPr>
                            <w:sz w:val="20"/>
                            <w:szCs w:val="20"/>
                          </w:rPr>
                          <w:t xml:space="preserve">Therefore, each person must see himself all year round as being half meritorious and half blameworthy, and the whole world as well as being half meritorious and half blameworthy. Now, if he sins even once, he tips his and the entire world’s balance toward “Guilty,” and he has caused its destruction; if he does just one </w:t>
                        </w:r>
                        <w:r w:rsidRPr="00842B2A">
                          <w:rPr>
                            <w:i/>
                            <w:iCs/>
                            <w:sz w:val="20"/>
                            <w:szCs w:val="20"/>
                          </w:rPr>
                          <w:t>mitzvah</w:t>
                        </w:r>
                        <w:r w:rsidRPr="00842B2A">
                          <w:rPr>
                            <w:sz w:val="20"/>
                            <w:szCs w:val="20"/>
                          </w:rPr>
                          <w:t>, he tips his and the entire world’s balance toward acquittal and salvation.</w:t>
                        </w:r>
                        <w:r w:rsidRPr="00842B2A">
                          <w:t xml:space="preserve"> Because of this matter, all of Israel has taken on the practice of increasing charity, good deeds, and </w:t>
                        </w:r>
                        <w:r w:rsidRPr="00842B2A">
                          <w:rPr>
                            <w:i/>
                            <w:iCs/>
                          </w:rPr>
                          <w:t>mitzvoth</w:t>
                        </w:r>
                        <w:r w:rsidRPr="00842B2A">
                          <w:t xml:space="preserve"> from </w:t>
                        </w:r>
                        <w:r w:rsidRPr="00842B2A">
                          <w:rPr>
                            <w:i/>
                            <w:iCs/>
                          </w:rPr>
                          <w:t>Rosh Ha-Shanah</w:t>
                        </w:r>
                        <w:r w:rsidRPr="00842B2A">
                          <w:t xml:space="preserve"> until </w:t>
                        </w:r>
                        <w:r w:rsidRPr="00842B2A">
                          <w:rPr>
                            <w:i/>
                            <w:iCs/>
                          </w:rPr>
                          <w:t>Yom Kippur</w:t>
                        </w:r>
                        <w:r w:rsidRPr="00842B2A">
                          <w:t xml:space="preserve"> to a greater degree than during other times of the year and all are accustomed to rise at night during these ten days and to pray in the synagogues words of supplication until the morning hours.</w:t>
                        </w:r>
                      </w:p>
                    </w:tc>
                  </w:tr>
                </w:tbl>
                <w:p w:rsidR="00BB361A" w:rsidRDefault="00BB361A" w:rsidP="00B61AF1"/>
              </w:txbxContent>
            </v:textbox>
          </v:shape>
        </w:pict>
      </w:r>
    </w:p>
    <w:p w:rsidR="0018115A" w:rsidRDefault="0018115A" w:rsidP="0018115A">
      <w:pPr>
        <w:autoSpaceDE w:val="0"/>
        <w:autoSpaceDN w:val="0"/>
        <w:bidi/>
        <w:adjustRightInd w:val="0"/>
        <w:spacing w:after="0" w:line="240" w:lineRule="auto"/>
        <w:rPr>
          <w:rFonts w:ascii="Arial" w:eastAsiaTheme="minorHAnsi" w:hAnsi="Arial"/>
          <w:color w:val="000000"/>
          <w:sz w:val="24"/>
          <w:szCs w:val="24"/>
          <w:lang w:bidi="he-IL"/>
        </w:rPr>
      </w:pPr>
    </w:p>
    <w:p w:rsidR="0018115A" w:rsidRDefault="0018115A" w:rsidP="0018115A">
      <w:pPr>
        <w:autoSpaceDE w:val="0"/>
        <w:autoSpaceDN w:val="0"/>
        <w:bidi/>
        <w:adjustRightInd w:val="0"/>
        <w:spacing w:after="0" w:line="240" w:lineRule="auto"/>
        <w:rPr>
          <w:rFonts w:ascii="Arial" w:eastAsiaTheme="minorHAnsi" w:hAnsi="Arial"/>
          <w:color w:val="000000"/>
          <w:sz w:val="24"/>
          <w:szCs w:val="24"/>
          <w:rtl/>
          <w:lang w:bidi="he-IL"/>
        </w:rPr>
      </w:pPr>
    </w:p>
    <w:p w:rsidR="0018115A" w:rsidRDefault="0018115A" w:rsidP="0018115A">
      <w:pPr>
        <w:autoSpaceDE w:val="0"/>
        <w:autoSpaceDN w:val="0"/>
        <w:bidi/>
        <w:adjustRightInd w:val="0"/>
        <w:spacing w:after="0" w:line="240" w:lineRule="auto"/>
        <w:rPr>
          <w:rFonts w:ascii="Arial" w:eastAsiaTheme="minorHAnsi" w:hAnsi="Arial"/>
          <w:color w:val="000000"/>
          <w:sz w:val="24"/>
          <w:szCs w:val="24"/>
          <w:rtl/>
          <w:lang w:bidi="he-IL"/>
        </w:rPr>
      </w:pPr>
      <w:r>
        <w:rPr>
          <w:rFonts w:ascii="Arial" w:eastAsiaTheme="minorHAnsi" w:hAnsi="Arial"/>
          <w:color w:val="000000"/>
          <w:sz w:val="24"/>
          <w:szCs w:val="24"/>
          <w:rtl/>
          <w:lang w:bidi="he-IL"/>
        </w:rPr>
        <w:t xml:space="preserve"> </w:t>
      </w:r>
    </w:p>
    <w:p w:rsidR="0018115A" w:rsidRDefault="0018115A" w:rsidP="0018115A">
      <w:pPr>
        <w:jc w:val="right"/>
        <w:rPr>
          <w:lang w:bidi="he-IL"/>
        </w:rPr>
      </w:pPr>
    </w:p>
    <w:p w:rsidR="0018115A" w:rsidRDefault="0018115A"/>
    <w:p w:rsidR="004C3E89" w:rsidRDefault="004C3E89"/>
    <w:p w:rsidR="004C3E89" w:rsidRDefault="004C3E89"/>
    <w:p w:rsidR="004C3E89" w:rsidRDefault="004C3E89"/>
    <w:p w:rsidR="004C3E89" w:rsidRDefault="004C3E89"/>
    <w:p w:rsidR="004C3E89" w:rsidRDefault="004C3E89"/>
    <w:p w:rsidR="004C3E89" w:rsidRDefault="004C3E89"/>
    <w:p w:rsidR="004C3E89" w:rsidRDefault="004C3E89"/>
    <w:p w:rsidR="004C3E89" w:rsidRDefault="004C3E89"/>
    <w:p w:rsidR="004C3E89" w:rsidRDefault="004C3E89"/>
    <w:p w:rsidR="004C3E89" w:rsidRDefault="004C3E89"/>
    <w:p w:rsidR="004C3E89" w:rsidRDefault="004C3E89"/>
    <w:p w:rsidR="004C3E89" w:rsidRDefault="004C3E89"/>
    <w:p w:rsidR="004C3E89" w:rsidRDefault="004C3E89"/>
    <w:tbl>
      <w:tblPr>
        <w:tblpPr w:leftFromText="180" w:rightFromText="180" w:vertAnchor="page" w:horzAnchor="margin" w:tblpY="1651"/>
        <w:bidiVisual/>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9"/>
        <w:gridCol w:w="6051"/>
      </w:tblGrid>
      <w:tr w:rsidR="004C3E89" w:rsidRPr="003A4AB2" w:rsidTr="00B94CB4">
        <w:trPr>
          <w:cantSplit/>
          <w:trHeight w:val="1749"/>
        </w:trPr>
        <w:tc>
          <w:tcPr>
            <w:tcW w:w="3849" w:type="dxa"/>
            <w:tcBorders>
              <w:top w:val="nil"/>
              <w:left w:val="nil"/>
              <w:bottom w:val="nil"/>
              <w:right w:val="nil"/>
            </w:tcBorders>
          </w:tcPr>
          <w:p w:rsidR="004C3E89" w:rsidRPr="003A4AB2" w:rsidRDefault="004C3E89" w:rsidP="00B94CB4">
            <w:pPr>
              <w:bidi/>
              <w:spacing w:after="0" w:line="240" w:lineRule="auto"/>
              <w:rPr>
                <w:rtl/>
              </w:rPr>
            </w:pPr>
          </w:p>
        </w:tc>
        <w:tc>
          <w:tcPr>
            <w:tcW w:w="6051" w:type="dxa"/>
            <w:tcBorders>
              <w:top w:val="nil"/>
              <w:left w:val="nil"/>
              <w:bottom w:val="nil"/>
              <w:right w:val="nil"/>
            </w:tcBorders>
          </w:tcPr>
          <w:p w:rsidR="004C3E89" w:rsidRPr="003A4AB2" w:rsidRDefault="004C3E89" w:rsidP="00B94CB4">
            <w:pPr>
              <w:spacing w:after="0" w:line="240" w:lineRule="auto"/>
              <w:jc w:val="both"/>
              <w:rPr>
                <w:rtl/>
              </w:rPr>
            </w:pPr>
          </w:p>
        </w:tc>
      </w:tr>
      <w:tr w:rsidR="004C3E89" w:rsidRPr="003A4AB2" w:rsidTr="00B94CB4">
        <w:trPr>
          <w:cantSplit/>
          <w:trHeight w:val="1749"/>
        </w:trPr>
        <w:tc>
          <w:tcPr>
            <w:tcW w:w="3849" w:type="dxa"/>
            <w:tcBorders>
              <w:top w:val="nil"/>
              <w:left w:val="nil"/>
              <w:bottom w:val="nil"/>
              <w:right w:val="nil"/>
            </w:tcBorders>
          </w:tcPr>
          <w:p w:rsidR="004C3E89" w:rsidRPr="003A4AB2" w:rsidRDefault="004C3E89" w:rsidP="00B94CB4">
            <w:pPr>
              <w:bidi/>
              <w:spacing w:after="0" w:line="240" w:lineRule="auto"/>
              <w:rPr>
                <w:rtl/>
              </w:rPr>
            </w:pPr>
          </w:p>
        </w:tc>
        <w:tc>
          <w:tcPr>
            <w:tcW w:w="6051" w:type="dxa"/>
            <w:tcBorders>
              <w:top w:val="nil"/>
              <w:left w:val="nil"/>
              <w:bottom w:val="nil"/>
              <w:right w:val="nil"/>
            </w:tcBorders>
          </w:tcPr>
          <w:p w:rsidR="004C3E89" w:rsidRPr="003A4AB2" w:rsidRDefault="004C3E89" w:rsidP="00B94CB4">
            <w:pPr>
              <w:spacing w:after="0" w:line="240" w:lineRule="auto"/>
              <w:jc w:val="both"/>
              <w:rPr>
                <w:rtl/>
              </w:rPr>
            </w:pPr>
          </w:p>
        </w:tc>
      </w:tr>
    </w:tbl>
    <w:p w:rsidR="004C3E89" w:rsidRDefault="00902E10">
      <w:r w:rsidRPr="00902E10">
        <w:rPr>
          <w:rFonts w:ascii="Arial" w:eastAsiaTheme="minorHAnsi" w:hAnsi="Arial"/>
          <w:noProof/>
          <w:color w:val="000000"/>
          <w:lang w:bidi="he-IL"/>
        </w:rPr>
        <w:pict>
          <v:shape id="_x0000_s1028" type="#_x0000_t202" style="position:absolute;margin-left:-26pt;margin-top:-1.55pt;width:515.9pt;height:226.5pt;z-index:251663360;mso-position-horizontal-relative:text;mso-position-vertical-relative:text" strokecolor="white [3212]">
            <v:textbox>
              <w:txbxContent>
                <w:p w:rsidR="00BB361A" w:rsidRPr="004C3E89" w:rsidRDefault="00BB361A" w:rsidP="004C3E89">
                  <w:pPr>
                    <w:autoSpaceDE w:val="0"/>
                    <w:autoSpaceDN w:val="0"/>
                    <w:bidi/>
                    <w:adjustRightInd w:val="0"/>
                    <w:spacing w:after="0" w:line="240" w:lineRule="auto"/>
                    <w:jc w:val="both"/>
                    <w:rPr>
                      <w:rFonts w:ascii="Arial" w:hAnsi="Arial"/>
                      <w:color w:val="000000"/>
                      <w:rtl/>
                      <w:lang w:bidi="he-IL"/>
                    </w:rPr>
                  </w:pPr>
                  <w:r>
                    <w:rPr>
                      <w:rFonts w:ascii="Arial" w:hAnsi="Arial"/>
                      <w:b/>
                      <w:bCs/>
                      <w:color w:val="000000"/>
                      <w:u w:val="single"/>
                      <w:lang w:bidi="he-IL"/>
                    </w:rPr>
                    <w:t xml:space="preserve"> (3</w:t>
                  </w:r>
                  <w:r w:rsidRPr="004C3E89">
                    <w:rPr>
                      <w:rFonts w:ascii="Arial" w:hAnsi="Arial"/>
                      <w:b/>
                      <w:bCs/>
                      <w:color w:val="000000"/>
                      <w:u w:val="single"/>
                      <w:rtl/>
                      <w:lang w:bidi="he-IL"/>
                    </w:rPr>
                    <w:t>תלמוד בבלי מסכת שבת דף קה עמוד ב</w:t>
                  </w:r>
                  <w:proofErr w:type="gramStart"/>
                  <w:r w:rsidRPr="004C3E89">
                    <w:rPr>
                      <w:rFonts w:ascii="Arial" w:hAnsi="Arial"/>
                      <w:b/>
                      <w:bCs/>
                      <w:color w:val="000000"/>
                      <w:u w:val="single"/>
                      <w:lang w:bidi="he-IL"/>
                    </w:rPr>
                    <w:t xml:space="preserve">- </w:t>
                  </w:r>
                  <w:r w:rsidRPr="004C3E89">
                    <w:rPr>
                      <w:rFonts w:ascii="Arial" w:hAnsi="Arial" w:hint="cs"/>
                      <w:b/>
                      <w:bCs/>
                      <w:color w:val="000000"/>
                      <w:u w:val="single"/>
                      <w:rtl/>
                      <w:lang w:bidi="he-IL"/>
                    </w:rPr>
                    <w:t xml:space="preserve"> ק</w:t>
                  </w:r>
                  <w:r w:rsidRPr="004C3E89">
                    <w:rPr>
                      <w:rFonts w:ascii="Arial" w:hAnsi="Arial"/>
                      <w:b/>
                      <w:bCs/>
                      <w:color w:val="000000"/>
                      <w:u w:val="single"/>
                      <w:rtl/>
                      <w:lang w:bidi="he-IL"/>
                    </w:rPr>
                    <w:t>ו</w:t>
                  </w:r>
                  <w:proofErr w:type="gramEnd"/>
                  <w:r w:rsidRPr="004C3E89">
                    <w:rPr>
                      <w:rFonts w:ascii="Arial" w:hAnsi="Arial"/>
                      <w:b/>
                      <w:bCs/>
                      <w:color w:val="000000"/>
                      <w:u w:val="single"/>
                      <w:rtl/>
                      <w:lang w:bidi="he-IL"/>
                    </w:rPr>
                    <w:t xml:space="preserve"> עמוד א</w:t>
                  </w:r>
                </w:p>
                <w:p w:rsidR="00BB361A" w:rsidRPr="004C3E89" w:rsidRDefault="00BB361A" w:rsidP="004C3E89">
                  <w:pPr>
                    <w:autoSpaceDE w:val="0"/>
                    <w:autoSpaceDN w:val="0"/>
                    <w:bidi/>
                    <w:adjustRightInd w:val="0"/>
                    <w:spacing w:after="0" w:line="240" w:lineRule="auto"/>
                    <w:jc w:val="both"/>
                    <w:rPr>
                      <w:rFonts w:ascii="Arial" w:hAnsi="Arial"/>
                      <w:color w:val="000000"/>
                      <w:rtl/>
                      <w:lang w:bidi="he-IL"/>
                    </w:rPr>
                  </w:pPr>
                  <w:r w:rsidRPr="004C3E89">
                    <w:rPr>
                      <w:rFonts w:ascii="Arial" w:hAnsi="Arial"/>
                      <w:color w:val="000000"/>
                      <w:rtl/>
                      <w:lang w:bidi="he-IL"/>
                    </w:rPr>
                    <w:t>ואמר רבי חייא בר אבא אמר רבי יוחנן: אחד מן האחין שמת</w:t>
                  </w:r>
                  <w:r w:rsidRPr="004C3E89">
                    <w:rPr>
                      <w:rFonts w:ascii="Arial" w:hAnsi="Arial" w:hint="cs"/>
                      <w:color w:val="000000"/>
                      <w:rtl/>
                      <w:lang w:bidi="he-IL"/>
                    </w:rPr>
                    <w:t xml:space="preserve"> </w:t>
                  </w:r>
                  <w:r w:rsidRPr="004C3E89">
                    <w:rPr>
                      <w:rFonts w:ascii="Arial" w:hAnsi="Arial"/>
                      <w:color w:val="000000"/>
                      <w:rtl/>
                      <w:lang w:bidi="he-IL"/>
                    </w:rPr>
                    <w:t xml:space="preserve">ידאגו כל האחין כולן. אחד מבני חבורה שמת - תדאג כל החבורה כולה; אמרי לה: דמת גדול, ואמרי לה: דמת קטן. </w:t>
                  </w:r>
                </w:p>
                <w:p w:rsidR="00BB361A" w:rsidRPr="004C3E89" w:rsidRDefault="00BB361A" w:rsidP="004C3E89">
                  <w:pPr>
                    <w:autoSpaceDE w:val="0"/>
                    <w:autoSpaceDN w:val="0"/>
                    <w:bidi/>
                    <w:adjustRightInd w:val="0"/>
                    <w:spacing w:after="0" w:line="240" w:lineRule="auto"/>
                    <w:jc w:val="both"/>
                    <w:rPr>
                      <w:rFonts w:ascii="Arial" w:hAnsi="Arial"/>
                      <w:color w:val="000000"/>
                      <w:rtl/>
                      <w:lang w:bidi="he-IL"/>
                    </w:rPr>
                  </w:pPr>
                </w:p>
                <w:p w:rsidR="00BB361A" w:rsidRPr="004C3E89" w:rsidRDefault="00BB361A" w:rsidP="004C3E89">
                  <w:pPr>
                    <w:autoSpaceDE w:val="0"/>
                    <w:autoSpaceDN w:val="0"/>
                    <w:bidi/>
                    <w:adjustRightInd w:val="0"/>
                    <w:spacing w:after="0" w:line="240" w:lineRule="auto"/>
                    <w:jc w:val="both"/>
                    <w:rPr>
                      <w:rFonts w:ascii="Arial" w:hAnsi="Arial"/>
                      <w:color w:val="000000"/>
                      <w:rtl/>
                      <w:lang w:bidi="he-IL"/>
                    </w:rPr>
                  </w:pPr>
                  <w:r>
                    <w:rPr>
                      <w:rFonts w:ascii="Arial" w:hAnsi="Arial"/>
                      <w:b/>
                      <w:bCs/>
                      <w:color w:val="000000"/>
                      <w:u w:val="single"/>
                      <w:lang w:bidi="he-IL"/>
                    </w:rPr>
                    <w:t xml:space="preserve"> (4</w:t>
                  </w:r>
                  <w:r w:rsidRPr="004C3E89">
                    <w:rPr>
                      <w:rFonts w:ascii="Arial" w:hAnsi="Arial"/>
                      <w:b/>
                      <w:bCs/>
                      <w:color w:val="000000"/>
                      <w:u w:val="single"/>
                      <w:rtl/>
                      <w:lang w:bidi="he-IL"/>
                    </w:rPr>
                    <w:t xml:space="preserve">רש"י מסכת שבת דף קו עמוד א </w:t>
                  </w:r>
                </w:p>
                <w:p w:rsidR="00BB361A" w:rsidRPr="004C3E89" w:rsidRDefault="00BB361A" w:rsidP="00D56666">
                  <w:pPr>
                    <w:autoSpaceDE w:val="0"/>
                    <w:autoSpaceDN w:val="0"/>
                    <w:bidi/>
                    <w:adjustRightInd w:val="0"/>
                    <w:spacing w:after="0" w:line="240" w:lineRule="auto"/>
                    <w:jc w:val="both"/>
                    <w:rPr>
                      <w:rFonts w:ascii="Arial" w:hAnsi="Arial"/>
                      <w:color w:val="000000"/>
                      <w:rtl/>
                      <w:lang w:bidi="he-IL"/>
                    </w:rPr>
                  </w:pPr>
                  <w:r w:rsidRPr="00D56666">
                    <w:rPr>
                      <w:rFonts w:ascii="Arial" w:hAnsi="Arial"/>
                      <w:i/>
                      <w:iCs/>
                      <w:color w:val="000000"/>
                      <w:rtl/>
                      <w:lang w:bidi="he-IL"/>
                    </w:rPr>
                    <w:t>ידאגו</w:t>
                  </w:r>
                  <w:r w:rsidRPr="004C3E89">
                    <w:rPr>
                      <w:rFonts w:ascii="Arial" w:hAnsi="Arial"/>
                      <w:color w:val="000000"/>
                      <w:rtl/>
                      <w:lang w:bidi="he-IL"/>
                    </w:rPr>
                    <w:t xml:space="preserve"> - ייראו מן המיתה.</w:t>
                  </w:r>
                  <w:r>
                    <w:rPr>
                      <w:rFonts w:ascii="Arial" w:hAnsi="Arial"/>
                      <w:color w:val="000000"/>
                      <w:lang w:bidi="he-IL"/>
                    </w:rPr>
                    <w:t xml:space="preserve"> </w:t>
                  </w:r>
                  <w:r w:rsidRPr="00D56666">
                    <w:rPr>
                      <w:rFonts w:ascii="Arial" w:hAnsi="Arial"/>
                      <w:i/>
                      <w:iCs/>
                      <w:color w:val="000000"/>
                      <w:rtl/>
                      <w:lang w:bidi="he-IL"/>
                    </w:rPr>
                    <w:t>דמת גדול</w:t>
                  </w:r>
                  <w:r w:rsidRPr="004C3E89">
                    <w:rPr>
                      <w:rFonts w:ascii="Arial" w:hAnsi="Arial"/>
                      <w:color w:val="000000"/>
                      <w:rtl/>
                      <w:lang w:bidi="he-IL"/>
                    </w:rPr>
                    <w:t xml:space="preserve"> - יש לדאוג, הואיל ושלטה מדת הדין בראש הבית.</w:t>
                  </w:r>
                </w:p>
                <w:p w:rsidR="00BB361A" w:rsidRPr="004C3E89" w:rsidRDefault="00BB361A" w:rsidP="004C3E89">
                  <w:pPr>
                    <w:autoSpaceDE w:val="0"/>
                    <w:autoSpaceDN w:val="0"/>
                    <w:bidi/>
                    <w:adjustRightInd w:val="0"/>
                    <w:spacing w:after="0" w:line="240" w:lineRule="auto"/>
                    <w:jc w:val="both"/>
                    <w:rPr>
                      <w:rFonts w:ascii="Arial" w:hAnsi="Arial"/>
                      <w:color w:val="000000"/>
                      <w:rtl/>
                      <w:lang w:bidi="he-IL"/>
                    </w:rPr>
                  </w:pPr>
                  <w:r w:rsidRPr="00D56666">
                    <w:rPr>
                      <w:rFonts w:ascii="Arial" w:hAnsi="Arial"/>
                      <w:i/>
                      <w:iCs/>
                      <w:color w:val="000000"/>
                      <w:rtl/>
                      <w:lang w:bidi="he-IL"/>
                    </w:rPr>
                    <w:t>ואמרי לה דמת קטן</w:t>
                  </w:r>
                  <w:r w:rsidRPr="004C3E89">
                    <w:rPr>
                      <w:rFonts w:ascii="Arial" w:hAnsi="Arial"/>
                      <w:color w:val="000000"/>
                      <w:rtl/>
                      <w:lang w:bidi="he-IL"/>
                    </w:rPr>
                    <w:t xml:space="preserve"> - שבקלקלה מתחילין מן הקטן.</w:t>
                  </w:r>
                </w:p>
                <w:p w:rsidR="00BB361A" w:rsidRPr="004C3E89" w:rsidRDefault="00BB361A" w:rsidP="004C3E89">
                  <w:pPr>
                    <w:autoSpaceDE w:val="0"/>
                    <w:autoSpaceDN w:val="0"/>
                    <w:bidi/>
                    <w:adjustRightInd w:val="0"/>
                    <w:spacing w:after="0" w:line="240" w:lineRule="auto"/>
                    <w:jc w:val="both"/>
                    <w:rPr>
                      <w:rFonts w:ascii="Arial" w:hAnsi="Arial"/>
                      <w:color w:val="000000"/>
                      <w:rtl/>
                      <w:lang w:bidi="he-IL"/>
                    </w:rPr>
                  </w:pPr>
                </w:p>
                <w:p w:rsidR="00BB361A" w:rsidRPr="004C3E89" w:rsidRDefault="00BB361A" w:rsidP="004C3E89">
                  <w:pPr>
                    <w:autoSpaceDE w:val="0"/>
                    <w:autoSpaceDN w:val="0"/>
                    <w:bidi/>
                    <w:adjustRightInd w:val="0"/>
                    <w:spacing w:after="0" w:line="240" w:lineRule="auto"/>
                    <w:jc w:val="both"/>
                    <w:rPr>
                      <w:rFonts w:ascii="Arial" w:hAnsi="Arial"/>
                      <w:color w:val="000000"/>
                      <w:rtl/>
                      <w:lang w:bidi="he-IL"/>
                    </w:rPr>
                  </w:pPr>
                  <w:r>
                    <w:rPr>
                      <w:rFonts w:ascii="Arial" w:hAnsi="Arial"/>
                      <w:b/>
                      <w:bCs/>
                      <w:color w:val="000000"/>
                      <w:u w:val="single"/>
                      <w:lang w:bidi="he-IL"/>
                    </w:rPr>
                    <w:t xml:space="preserve"> (5</w:t>
                  </w:r>
                  <w:r w:rsidRPr="004C3E89">
                    <w:rPr>
                      <w:rFonts w:ascii="Arial" w:hAnsi="Arial"/>
                      <w:b/>
                      <w:bCs/>
                      <w:color w:val="000000"/>
                      <w:u w:val="single"/>
                      <w:rtl/>
                      <w:lang w:bidi="he-IL"/>
                    </w:rPr>
                    <w:t xml:space="preserve">תלמוד בבלי מסכת מועד קטן דף כז עמוד ב </w:t>
                  </w:r>
                </w:p>
                <w:p w:rsidR="00BB361A" w:rsidRPr="004C3E89" w:rsidRDefault="00BB361A" w:rsidP="004C3E89">
                  <w:pPr>
                    <w:autoSpaceDE w:val="0"/>
                    <w:autoSpaceDN w:val="0"/>
                    <w:bidi/>
                    <w:adjustRightInd w:val="0"/>
                    <w:spacing w:after="0" w:line="240" w:lineRule="auto"/>
                    <w:jc w:val="both"/>
                    <w:rPr>
                      <w:rFonts w:ascii="Arial" w:hAnsi="Arial"/>
                      <w:color w:val="000000"/>
                      <w:rtl/>
                      <w:lang w:bidi="he-IL"/>
                    </w:rPr>
                  </w:pPr>
                  <w:r w:rsidRPr="004C3E89">
                    <w:rPr>
                      <w:rFonts w:ascii="Arial" w:hAnsi="Arial"/>
                      <w:color w:val="000000"/>
                      <w:rtl/>
                      <w:lang w:bidi="he-IL"/>
                    </w:rPr>
                    <w:t xml:space="preserve">אמר רבי לוי: אבל שלשה ימים הראשונים - יראה את עצמו כאילו חרב מונחת לו בין שתי (יריכותיו) +מסורת הש"ס: [כתיפיו]+, משלשה עד שבעה - כאילו מונחת לו כנגדו בקרן זוית, מכאן ואילך - כאילו עוברת כנגדו בשוק. </w:t>
                  </w:r>
                </w:p>
                <w:p w:rsidR="00BB361A" w:rsidRPr="004C3E89" w:rsidRDefault="00BB361A" w:rsidP="004C3E89">
                  <w:pPr>
                    <w:autoSpaceDE w:val="0"/>
                    <w:autoSpaceDN w:val="0"/>
                    <w:bidi/>
                    <w:adjustRightInd w:val="0"/>
                    <w:spacing w:after="0" w:line="240" w:lineRule="auto"/>
                    <w:jc w:val="both"/>
                    <w:rPr>
                      <w:rFonts w:ascii="Arial" w:hAnsi="Arial"/>
                      <w:b/>
                      <w:bCs/>
                      <w:color w:val="000000"/>
                      <w:u w:val="single"/>
                      <w:rtl/>
                      <w:lang w:bidi="he-IL"/>
                    </w:rPr>
                  </w:pPr>
                </w:p>
                <w:p w:rsidR="00BB361A" w:rsidRPr="004C3E89" w:rsidRDefault="00BB361A" w:rsidP="004C3E89">
                  <w:pPr>
                    <w:autoSpaceDE w:val="0"/>
                    <w:autoSpaceDN w:val="0"/>
                    <w:bidi/>
                    <w:adjustRightInd w:val="0"/>
                    <w:spacing w:after="0" w:line="240" w:lineRule="auto"/>
                    <w:jc w:val="both"/>
                    <w:rPr>
                      <w:rFonts w:ascii="Arial" w:hAnsi="Arial"/>
                      <w:color w:val="000000"/>
                      <w:rtl/>
                      <w:lang w:bidi="he-IL"/>
                    </w:rPr>
                  </w:pPr>
                  <w:r>
                    <w:rPr>
                      <w:rFonts w:ascii="Arial" w:hAnsi="Arial"/>
                      <w:b/>
                      <w:bCs/>
                      <w:color w:val="000000"/>
                      <w:u w:val="single"/>
                      <w:lang w:bidi="he-IL"/>
                    </w:rPr>
                    <w:t xml:space="preserve"> (6</w:t>
                  </w:r>
                  <w:r w:rsidRPr="004C3E89">
                    <w:rPr>
                      <w:rFonts w:ascii="Arial" w:hAnsi="Arial"/>
                      <w:b/>
                      <w:bCs/>
                      <w:color w:val="000000"/>
                      <w:u w:val="single"/>
                      <w:rtl/>
                      <w:lang w:bidi="he-IL"/>
                    </w:rPr>
                    <w:t xml:space="preserve">תלמוד ירושלמי מסכת מועד קטן פרק ג דף פג טור ג /ה"ז </w:t>
                  </w:r>
                </w:p>
                <w:p w:rsidR="00BB361A" w:rsidRDefault="00BB361A" w:rsidP="00D56666">
                  <w:pPr>
                    <w:jc w:val="right"/>
                    <w:rPr>
                      <w:lang w:bidi="he-IL"/>
                    </w:rPr>
                  </w:pPr>
                  <w:r w:rsidRPr="004C3E89">
                    <w:rPr>
                      <w:rFonts w:ascii="Arial" w:hAnsi="Arial"/>
                      <w:color w:val="000000"/>
                      <w:rtl/>
                      <w:lang w:bidi="he-IL"/>
                    </w:rPr>
                    <w:t xml:space="preserve">רבי חיננא בר פפא סלק גבי רבי תנחום בר חייה </w:t>
                  </w:r>
                  <w:r>
                    <w:rPr>
                      <w:rFonts w:ascii="Arial" w:hAnsi="Arial" w:hint="cs"/>
                      <w:color w:val="000000"/>
                      <w:rtl/>
                      <w:lang w:bidi="he-IL"/>
                    </w:rPr>
                    <w:t>....</w:t>
                  </w:r>
                  <w:r w:rsidRPr="004C3E89">
                    <w:rPr>
                      <w:rFonts w:ascii="Arial" w:hAnsi="Arial"/>
                      <w:color w:val="000000"/>
                      <w:rtl/>
                      <w:lang w:bidi="he-IL"/>
                    </w:rPr>
                    <w:t>אמר ליה התפלל עלינו אמר ליה יסוג תורעתך שכל אותה השנה הדין מתוח כנגד המשפחה דאמר רבי יוחנן כל שבעה החרב שלופה עד שלשים היא רופפת לאחר שנים עשר חדש היא חוזרת לתערה למה הדבר דומה לכיפה של אבנים כיון שנתרערעה אחת מהן נתרערעו כולן ואמר רבי לעזר אם נולד בן זכר באותה המשפחה נתרפאת כל אותה המשפחה</w:t>
                  </w:r>
                </w:p>
              </w:txbxContent>
            </v:textbox>
          </v:shape>
        </w:pict>
      </w:r>
    </w:p>
    <w:p w:rsidR="004C3E89" w:rsidRDefault="004C3E89"/>
    <w:tbl>
      <w:tblPr>
        <w:tblpPr w:leftFromText="180" w:rightFromText="180" w:vertAnchor="text" w:horzAnchor="margin" w:tblpY="1157"/>
        <w:tblOverlap w:val="never"/>
        <w:bidiVisual/>
        <w:tblW w:w="9900" w:type="dxa"/>
        <w:tblLook w:val="01E0"/>
      </w:tblPr>
      <w:tblGrid>
        <w:gridCol w:w="3514"/>
        <w:gridCol w:w="6386"/>
      </w:tblGrid>
      <w:tr w:rsidR="001B2A82" w:rsidRPr="003A4AB2" w:rsidTr="001B2A82">
        <w:trPr>
          <w:trHeight w:val="2475"/>
        </w:trPr>
        <w:tc>
          <w:tcPr>
            <w:tcW w:w="3514" w:type="dxa"/>
          </w:tcPr>
          <w:p w:rsidR="001B2A82" w:rsidRPr="003A4AB2" w:rsidRDefault="001B2A82" w:rsidP="001B2A82">
            <w:pPr>
              <w:bidi/>
              <w:spacing w:after="0" w:line="240" w:lineRule="auto"/>
              <w:jc w:val="both"/>
              <w:rPr>
                <w:rtl/>
              </w:rPr>
            </w:pPr>
          </w:p>
        </w:tc>
        <w:tc>
          <w:tcPr>
            <w:tcW w:w="6386" w:type="dxa"/>
          </w:tcPr>
          <w:p w:rsidR="001B2A82" w:rsidRPr="003A4AB2" w:rsidRDefault="001B2A82" w:rsidP="001B2A82">
            <w:pPr>
              <w:spacing w:after="0" w:line="240" w:lineRule="auto"/>
              <w:jc w:val="both"/>
              <w:rPr>
                <w:rtl/>
              </w:rPr>
            </w:pPr>
          </w:p>
        </w:tc>
      </w:tr>
    </w:tbl>
    <w:p w:rsidR="004C3E89" w:rsidRDefault="004C3E89"/>
    <w:p w:rsidR="004C3E89" w:rsidRDefault="00902E10">
      <w:r w:rsidRPr="00902E10">
        <w:rPr>
          <w:rFonts w:ascii="Arial" w:eastAsiaTheme="minorHAnsi" w:hAnsi="Arial"/>
          <w:noProof/>
          <w:color w:val="000000"/>
          <w:lang w:bidi="he-IL"/>
        </w:rPr>
        <w:pict>
          <v:shape id="_x0000_s1029" type="#_x0000_t202" style="position:absolute;margin-left:-26pt;margin-top:61.15pt;width:515.9pt;height:250.5pt;z-index:251664384" strokecolor="white [3212]">
            <v:textbox>
              <w:txbxContent>
                <w:p w:rsidR="00BB361A" w:rsidRPr="004C3E89" w:rsidRDefault="00BB361A" w:rsidP="004C3E89">
                  <w:pPr>
                    <w:autoSpaceDE w:val="0"/>
                    <w:autoSpaceDN w:val="0"/>
                    <w:bidi/>
                    <w:adjustRightInd w:val="0"/>
                    <w:spacing w:after="0" w:line="240" w:lineRule="auto"/>
                    <w:rPr>
                      <w:rFonts w:ascii="Arial" w:hAnsi="Arial"/>
                      <w:color w:val="000000"/>
                      <w:rtl/>
                      <w:lang w:bidi="he-IL"/>
                    </w:rPr>
                  </w:pPr>
                  <w:r>
                    <w:rPr>
                      <w:rFonts w:ascii="Arial" w:hAnsi="Arial"/>
                      <w:b/>
                      <w:bCs/>
                      <w:color w:val="000000"/>
                      <w:u w:val="single"/>
                      <w:lang w:bidi="he-IL"/>
                    </w:rPr>
                    <w:t xml:space="preserve"> (7</w:t>
                  </w:r>
                  <w:r w:rsidRPr="004C3E89">
                    <w:rPr>
                      <w:rFonts w:ascii="Arial" w:hAnsi="Arial"/>
                      <w:b/>
                      <w:bCs/>
                      <w:color w:val="000000"/>
                      <w:u w:val="single"/>
                      <w:rtl/>
                      <w:lang w:bidi="he-IL"/>
                    </w:rPr>
                    <w:t xml:space="preserve">תוספות מסכת מועד קטן דף כז עמוד ב </w:t>
                  </w:r>
                </w:p>
                <w:p w:rsidR="00BB361A" w:rsidRPr="004C3E89" w:rsidRDefault="00BB361A" w:rsidP="004C3E89">
                  <w:pPr>
                    <w:autoSpaceDE w:val="0"/>
                    <w:autoSpaceDN w:val="0"/>
                    <w:bidi/>
                    <w:adjustRightInd w:val="0"/>
                    <w:spacing w:after="0" w:line="240" w:lineRule="auto"/>
                    <w:rPr>
                      <w:rFonts w:ascii="Arial" w:hAnsi="Arial"/>
                      <w:color w:val="000000"/>
                      <w:rtl/>
                      <w:lang w:bidi="he-IL"/>
                    </w:rPr>
                  </w:pPr>
                  <w:r w:rsidRPr="004C3E89">
                    <w:rPr>
                      <w:rFonts w:ascii="Arial" w:hAnsi="Arial"/>
                      <w:color w:val="000000"/>
                      <w:rtl/>
                      <w:lang w:bidi="he-IL"/>
                    </w:rPr>
                    <w:t>מכאן ואילך כאילו עוברת כנגדו בשוק - עד י"ב חדש והכי איתא בירושלמי כל שבעה החרב היא שלופה עד שלשים היא רופפת לאחר י"ב חודש היא חוזרת לתערה ולמה הדבר דומה לכפה של אבנים כיון שנזדעזעה אחת מהן נזדעזעו כולם ובש"ס דידן נמי אמרינן (שבת דף קה:) אחד מן האחין שמת ידאגו כל האחין כו'.</w:t>
                  </w:r>
                </w:p>
                <w:p w:rsidR="00BB361A" w:rsidRPr="004C3E89" w:rsidRDefault="00BB361A" w:rsidP="004C3E89">
                  <w:pPr>
                    <w:autoSpaceDE w:val="0"/>
                    <w:autoSpaceDN w:val="0"/>
                    <w:bidi/>
                    <w:adjustRightInd w:val="0"/>
                    <w:spacing w:after="0" w:line="240" w:lineRule="auto"/>
                    <w:rPr>
                      <w:rFonts w:ascii="Arial" w:hAnsi="Arial"/>
                      <w:color w:val="000000"/>
                      <w:rtl/>
                      <w:lang w:bidi="he-IL"/>
                    </w:rPr>
                  </w:pPr>
                </w:p>
                <w:p w:rsidR="00BB361A" w:rsidRPr="004C3E89" w:rsidRDefault="00BB361A" w:rsidP="004C3E89">
                  <w:pPr>
                    <w:autoSpaceDE w:val="0"/>
                    <w:autoSpaceDN w:val="0"/>
                    <w:bidi/>
                    <w:adjustRightInd w:val="0"/>
                    <w:spacing w:after="0" w:line="240" w:lineRule="auto"/>
                    <w:rPr>
                      <w:rFonts w:ascii="Arial" w:hAnsi="Arial"/>
                      <w:color w:val="000000"/>
                      <w:rtl/>
                      <w:lang w:bidi="he-IL"/>
                    </w:rPr>
                  </w:pPr>
                  <w:r>
                    <w:rPr>
                      <w:rFonts w:ascii="Arial" w:hAnsi="Arial"/>
                      <w:b/>
                      <w:bCs/>
                      <w:color w:val="000000"/>
                      <w:u w:val="single"/>
                      <w:lang w:bidi="he-IL"/>
                    </w:rPr>
                    <w:t xml:space="preserve"> (8</w:t>
                  </w:r>
                  <w:r w:rsidRPr="004C3E89">
                    <w:rPr>
                      <w:rFonts w:ascii="Arial" w:hAnsi="Arial"/>
                      <w:b/>
                      <w:bCs/>
                      <w:color w:val="000000"/>
                      <w:u w:val="single"/>
                      <w:rtl/>
                      <w:lang w:bidi="he-IL"/>
                    </w:rPr>
                    <w:t xml:space="preserve">חידושי הריטב"א מסכת מועד קטן דף כז עמוד ב </w:t>
                  </w:r>
                </w:p>
                <w:p w:rsidR="00BB361A" w:rsidRPr="004C3E89" w:rsidRDefault="00BB361A" w:rsidP="004C3E89">
                  <w:pPr>
                    <w:autoSpaceDE w:val="0"/>
                    <w:autoSpaceDN w:val="0"/>
                    <w:bidi/>
                    <w:adjustRightInd w:val="0"/>
                    <w:spacing w:after="0" w:line="240" w:lineRule="auto"/>
                    <w:rPr>
                      <w:rFonts w:ascii="Arial" w:hAnsi="Arial"/>
                      <w:color w:val="000000"/>
                      <w:rtl/>
                      <w:lang w:bidi="he-IL"/>
                    </w:rPr>
                  </w:pPr>
                  <w:r w:rsidRPr="004C3E89">
                    <w:rPr>
                      <w:rFonts w:ascii="Arial" w:hAnsi="Arial"/>
                      <w:color w:val="000000"/>
                      <w:rtl/>
                      <w:lang w:bidi="he-IL"/>
                    </w:rPr>
                    <w:t>אבל ג' ימים הראשונים יראה כאילו חרב מונחת לו וכו'. ובמדרש אמרו אחד מן המשפחה שמת ידאגו כל המשפחה כולה כל השנה כולה.</w:t>
                  </w:r>
                </w:p>
                <w:p w:rsidR="00BB361A" w:rsidRPr="004C3E89" w:rsidRDefault="00BB361A" w:rsidP="004C3E89">
                  <w:pPr>
                    <w:autoSpaceDE w:val="0"/>
                    <w:autoSpaceDN w:val="0"/>
                    <w:bidi/>
                    <w:adjustRightInd w:val="0"/>
                    <w:spacing w:after="0" w:line="240" w:lineRule="auto"/>
                    <w:rPr>
                      <w:rFonts w:ascii="Arial" w:hAnsi="Arial"/>
                      <w:color w:val="000000"/>
                      <w:rtl/>
                      <w:lang w:bidi="he-IL"/>
                    </w:rPr>
                  </w:pPr>
                </w:p>
                <w:p w:rsidR="00BB361A" w:rsidRPr="004C3E89" w:rsidRDefault="00BB361A" w:rsidP="004C3E89">
                  <w:pPr>
                    <w:autoSpaceDE w:val="0"/>
                    <w:autoSpaceDN w:val="0"/>
                    <w:bidi/>
                    <w:adjustRightInd w:val="0"/>
                    <w:spacing w:after="0" w:line="240" w:lineRule="auto"/>
                    <w:rPr>
                      <w:rFonts w:ascii="Arial" w:hAnsi="Arial"/>
                      <w:color w:val="000000"/>
                      <w:rtl/>
                      <w:lang w:bidi="he-IL"/>
                    </w:rPr>
                  </w:pPr>
                  <w:r>
                    <w:rPr>
                      <w:rFonts w:ascii="Arial" w:hAnsi="Arial"/>
                      <w:b/>
                      <w:bCs/>
                      <w:color w:val="000000"/>
                      <w:u w:val="single"/>
                      <w:lang w:bidi="he-IL"/>
                    </w:rPr>
                    <w:t xml:space="preserve"> (9</w:t>
                  </w:r>
                  <w:r w:rsidRPr="004C3E89">
                    <w:rPr>
                      <w:rFonts w:ascii="Arial" w:hAnsi="Arial"/>
                      <w:b/>
                      <w:bCs/>
                      <w:color w:val="000000"/>
                      <w:u w:val="single"/>
                      <w:rtl/>
                      <w:lang w:bidi="he-IL"/>
                    </w:rPr>
                    <w:t xml:space="preserve">מהרש"א חידושי אגדות מסכת מועד קטן דף כז עמוד ב </w:t>
                  </w:r>
                </w:p>
                <w:p w:rsidR="00BB361A" w:rsidRPr="004C3E89" w:rsidRDefault="00BB361A" w:rsidP="004C3E89">
                  <w:pPr>
                    <w:autoSpaceDE w:val="0"/>
                    <w:autoSpaceDN w:val="0"/>
                    <w:bidi/>
                    <w:adjustRightInd w:val="0"/>
                    <w:spacing w:after="0" w:line="240" w:lineRule="auto"/>
                    <w:rPr>
                      <w:rFonts w:ascii="Arial" w:hAnsi="Arial"/>
                      <w:color w:val="000000"/>
                      <w:rtl/>
                      <w:lang w:bidi="he-IL"/>
                    </w:rPr>
                  </w:pPr>
                  <w:r w:rsidRPr="004C3E89">
                    <w:rPr>
                      <w:rFonts w:ascii="Arial" w:hAnsi="Arial"/>
                      <w:color w:val="000000"/>
                      <w:rtl/>
                      <w:lang w:bidi="he-IL"/>
                    </w:rPr>
                    <w:t>מכאן ואילך כאילו עוברת בשוק כו'. פי' בתוספת עד שנים עשר חדש והכי איתא בירושלמי כו' עכ"ל אבל י"ב חדש לא נזכר בתלמודנו הכא ולולא דבריהם נראה דעד שלשים קאמר. וכל הני שיעורי ג' וז' ול' הוזכרו לעיל בסמוך ואינו סותר דברי הירושלמי דאיירי ה"נ ברופפת:</w:t>
                  </w:r>
                </w:p>
                <w:p w:rsidR="00BB361A" w:rsidRDefault="00BB361A" w:rsidP="004C3E89">
                  <w:pPr>
                    <w:autoSpaceDE w:val="0"/>
                    <w:autoSpaceDN w:val="0"/>
                    <w:bidi/>
                    <w:adjustRightInd w:val="0"/>
                    <w:spacing w:after="0" w:line="240" w:lineRule="auto"/>
                    <w:rPr>
                      <w:rFonts w:ascii="Arial" w:hAnsi="Arial"/>
                      <w:color w:val="000000"/>
                      <w:sz w:val="24"/>
                      <w:szCs w:val="24"/>
                      <w:rtl/>
                      <w:lang w:bidi="he-IL"/>
                    </w:rPr>
                  </w:pPr>
                </w:p>
                <w:p w:rsidR="00BB361A" w:rsidRPr="004C3E89" w:rsidRDefault="00BB361A" w:rsidP="004C3E89">
                  <w:pPr>
                    <w:autoSpaceDE w:val="0"/>
                    <w:autoSpaceDN w:val="0"/>
                    <w:bidi/>
                    <w:adjustRightInd w:val="0"/>
                    <w:spacing w:after="0" w:line="240" w:lineRule="auto"/>
                    <w:rPr>
                      <w:rFonts w:ascii="Arial" w:hAnsi="Arial"/>
                      <w:color w:val="000000"/>
                      <w:rtl/>
                      <w:lang w:bidi="he-IL"/>
                    </w:rPr>
                  </w:pPr>
                  <w:r>
                    <w:rPr>
                      <w:rFonts w:ascii="Arial" w:hAnsi="Arial"/>
                      <w:b/>
                      <w:bCs/>
                      <w:color w:val="000000"/>
                      <w:u w:val="single"/>
                      <w:lang w:bidi="he-IL"/>
                    </w:rPr>
                    <w:t xml:space="preserve"> (10</w:t>
                  </w:r>
                  <w:r w:rsidRPr="004C3E89">
                    <w:rPr>
                      <w:rFonts w:ascii="Arial" w:hAnsi="Arial"/>
                      <w:b/>
                      <w:bCs/>
                      <w:color w:val="000000"/>
                      <w:u w:val="single"/>
                      <w:rtl/>
                      <w:lang w:bidi="he-IL"/>
                    </w:rPr>
                    <w:t xml:space="preserve">טור יורה דעה סימן שצד </w:t>
                  </w:r>
                </w:p>
                <w:p w:rsidR="00BB361A" w:rsidRPr="004C3E89" w:rsidRDefault="00BB361A" w:rsidP="004C3E89">
                  <w:pPr>
                    <w:autoSpaceDE w:val="0"/>
                    <w:autoSpaceDN w:val="0"/>
                    <w:bidi/>
                    <w:adjustRightInd w:val="0"/>
                    <w:spacing w:after="0" w:line="240" w:lineRule="auto"/>
                    <w:rPr>
                      <w:rFonts w:ascii="Arial" w:hAnsi="Arial"/>
                      <w:color w:val="000000"/>
                      <w:rtl/>
                      <w:lang w:bidi="he-IL"/>
                    </w:rPr>
                  </w:pPr>
                  <w:r w:rsidRPr="004C3E89">
                    <w:rPr>
                      <w:rFonts w:ascii="Arial" w:hAnsi="Arial"/>
                      <w:color w:val="000000"/>
                      <w:rtl/>
                      <w:lang w:bidi="he-IL"/>
                    </w:rPr>
                    <w:t xml:space="preserve">א"ר לוי כל ג' ימים יראה האבל עצמו כאילו חרב מונחת לו בין כתיפיו מג' ועד ז' כאילו זקופה כנגדו בקרן זוית מז' ועד ל' כאילו עוברת לפניו בשוק ירושלמי כל אותה השנה הדין מתוח כנגד אותה משפחה א"ר יוחנן כל ז' החרב שלופה עד ל' היא רופפת לאחר י"ב היא חוזרת לתערה למה הדבר דומה לכיפה של אבנים כיון שנתרועעה אבן אחת מהן נתרועעה כולם א"ר אלכסנדרי נולד בן זכר באותה משפחה נתרפאה כל המשפחה </w:t>
                  </w:r>
                </w:p>
                <w:p w:rsidR="00BB361A" w:rsidRDefault="00BB361A" w:rsidP="004C3E89">
                  <w:pPr>
                    <w:jc w:val="right"/>
                    <w:rPr>
                      <w:lang w:bidi="he-IL"/>
                    </w:rPr>
                  </w:pPr>
                </w:p>
              </w:txbxContent>
            </v:textbox>
          </v:shape>
        </w:pict>
      </w:r>
    </w:p>
    <w:p w:rsidR="004C3E89" w:rsidRDefault="004C3E89"/>
    <w:p w:rsidR="004C3E89" w:rsidRDefault="004C3E89"/>
    <w:p w:rsidR="004C3E89" w:rsidRDefault="004C3E89"/>
    <w:p w:rsidR="004C3E89" w:rsidRDefault="004C3E89"/>
    <w:p w:rsidR="004C3E89" w:rsidRDefault="004C3E89"/>
    <w:p w:rsidR="004C3E89" w:rsidRDefault="004C3E89"/>
    <w:p w:rsidR="004C3E89" w:rsidRDefault="00902E10">
      <w:r>
        <w:rPr>
          <w:noProof/>
          <w:lang w:bidi="he-IL"/>
        </w:rPr>
        <w:pict>
          <v:shape id="_x0000_s1035" type="#_x0000_t202" style="position:absolute;margin-left:-26pt;margin-top:11.5pt;width:515.9pt;height:168pt;z-index:251671552" strokecolor="white [3212]">
            <v:textbox>
              <w:txbxContent>
                <w:tbl>
                  <w:tblPr>
                    <w:bidiVisual/>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9"/>
                    <w:gridCol w:w="6051"/>
                  </w:tblGrid>
                  <w:tr w:rsidR="00BB361A" w:rsidRPr="003A4AB2" w:rsidTr="00B94CB4">
                    <w:trPr>
                      <w:cantSplit/>
                      <w:trHeight w:val="1749"/>
                    </w:trPr>
                    <w:tc>
                      <w:tcPr>
                        <w:tcW w:w="3849" w:type="dxa"/>
                        <w:tcBorders>
                          <w:top w:val="nil"/>
                          <w:left w:val="nil"/>
                          <w:bottom w:val="nil"/>
                          <w:right w:val="nil"/>
                        </w:tcBorders>
                      </w:tcPr>
                      <w:p w:rsidR="00BB361A" w:rsidRPr="003A4AB2" w:rsidRDefault="00BB361A" w:rsidP="00B94CB4">
                        <w:pPr>
                          <w:bidi/>
                          <w:spacing w:after="0" w:line="240" w:lineRule="auto"/>
                          <w:rPr>
                            <w:sz w:val="32"/>
                            <w:szCs w:val="32"/>
                          </w:rPr>
                        </w:pPr>
                        <w:r>
                          <w:rPr>
                            <w:b/>
                            <w:bCs/>
                            <w:sz w:val="32"/>
                            <w:szCs w:val="32"/>
                            <w:lang w:bidi="he-IL"/>
                          </w:rPr>
                          <w:t xml:space="preserve"> (11</w:t>
                        </w:r>
                        <w:r w:rsidRPr="003A4AB2">
                          <w:rPr>
                            <w:b/>
                            <w:bCs/>
                            <w:sz w:val="32"/>
                            <w:szCs w:val="32"/>
                            <w:rtl/>
                            <w:lang w:bidi="he-IL"/>
                          </w:rPr>
                          <w:t>רמב</w:t>
                        </w:r>
                        <w:r w:rsidRPr="003A4AB2">
                          <w:rPr>
                            <w:b/>
                            <w:bCs/>
                            <w:sz w:val="32"/>
                            <w:szCs w:val="32"/>
                            <w:rtl/>
                          </w:rPr>
                          <w:t>"</w:t>
                        </w:r>
                        <w:r w:rsidRPr="003A4AB2">
                          <w:rPr>
                            <w:b/>
                            <w:bCs/>
                            <w:sz w:val="32"/>
                            <w:szCs w:val="32"/>
                            <w:rtl/>
                            <w:lang w:bidi="he-IL"/>
                          </w:rPr>
                          <w:t>ם הלכות אבל יג</w:t>
                        </w:r>
                        <w:r w:rsidRPr="003A4AB2">
                          <w:rPr>
                            <w:rFonts w:hint="cs"/>
                            <w:b/>
                            <w:bCs/>
                            <w:sz w:val="32"/>
                            <w:szCs w:val="32"/>
                            <w:rtl/>
                          </w:rPr>
                          <w:t>:</w:t>
                        </w:r>
                        <w:r w:rsidRPr="003A4AB2">
                          <w:rPr>
                            <w:sz w:val="32"/>
                            <w:szCs w:val="32"/>
                            <w:rtl/>
                            <w:lang w:bidi="he-IL"/>
                          </w:rPr>
                          <w:t>יב</w:t>
                        </w:r>
                      </w:p>
                      <w:p w:rsidR="00BB361A" w:rsidRPr="003A4AB2" w:rsidRDefault="00BB361A" w:rsidP="00B94CB4">
                        <w:pPr>
                          <w:bidi/>
                          <w:spacing w:after="0" w:line="240" w:lineRule="auto"/>
                          <w:rPr>
                            <w:rtl/>
                          </w:rPr>
                        </w:pPr>
                        <w:r w:rsidRPr="003A4AB2">
                          <w:rPr>
                            <w:rtl/>
                            <w:lang w:bidi="he-IL"/>
                          </w:rPr>
                          <w:t>כל מי שאינו מתאבל כמו שצוו חכמים הרי זה אכזרי</w:t>
                        </w:r>
                        <w:r w:rsidRPr="003A4AB2">
                          <w:rPr>
                            <w:rtl/>
                          </w:rPr>
                          <w:t xml:space="preserve">, </w:t>
                        </w:r>
                        <w:r w:rsidRPr="003A4AB2">
                          <w:rPr>
                            <w:rtl/>
                            <w:lang w:bidi="he-IL"/>
                          </w:rPr>
                          <w:t>אלא יפחד וידאג ויפשפש במעשיו ויחזור בתשובה</w:t>
                        </w:r>
                        <w:r w:rsidRPr="003A4AB2">
                          <w:rPr>
                            <w:rtl/>
                          </w:rPr>
                          <w:t xml:space="preserve">, </w:t>
                        </w:r>
                        <w:r w:rsidRPr="003A4AB2">
                          <w:rPr>
                            <w:rtl/>
                            <w:lang w:bidi="he-IL"/>
                          </w:rPr>
                          <w:t>ואחד מבני חבורה שמת תדאג כל החבורה כולה</w:t>
                        </w:r>
                        <w:r w:rsidRPr="003A4AB2">
                          <w:rPr>
                            <w:rtl/>
                          </w:rPr>
                          <w:t xml:space="preserve">, </w:t>
                        </w:r>
                        <w:r w:rsidRPr="003A4AB2">
                          <w:rPr>
                            <w:rtl/>
                            <w:lang w:bidi="he-IL"/>
                          </w:rPr>
                          <w:t>כל שלשה</w:t>
                        </w:r>
                        <w:r w:rsidRPr="003A4AB2">
                          <w:rPr>
                            <w:rFonts w:hint="cs"/>
                            <w:rtl/>
                          </w:rPr>
                          <w:t xml:space="preserve"> </w:t>
                        </w:r>
                        <w:r w:rsidRPr="003A4AB2">
                          <w:rPr>
                            <w:rtl/>
                            <w:lang w:bidi="he-IL"/>
                          </w:rPr>
                          <w:t>ימים הראשונים</w:t>
                        </w:r>
                        <w:r w:rsidRPr="003A4AB2">
                          <w:rPr>
                            <w:rtl/>
                          </w:rPr>
                          <w:t xml:space="preserve">, </w:t>
                        </w:r>
                        <w:r w:rsidRPr="003A4AB2">
                          <w:rPr>
                            <w:rtl/>
                            <w:lang w:bidi="he-IL"/>
                          </w:rPr>
                          <w:t>יראה את עצמו כאילו חרב מונחת לו על צוארו</w:t>
                        </w:r>
                        <w:r w:rsidRPr="003A4AB2">
                          <w:rPr>
                            <w:rtl/>
                          </w:rPr>
                          <w:t xml:space="preserve">, </w:t>
                        </w:r>
                        <w:r w:rsidRPr="003A4AB2">
                          <w:rPr>
                            <w:rtl/>
                            <w:lang w:bidi="he-IL"/>
                          </w:rPr>
                          <w:t xml:space="preserve">ומשלשה ועד שבעה </w:t>
                        </w:r>
                        <w:r w:rsidRPr="003A4AB2">
                          <w:rPr>
                            <w:rtl/>
                          </w:rPr>
                          <w:t>[</w:t>
                        </w:r>
                        <w:r w:rsidRPr="003A4AB2">
                          <w:rPr>
                            <w:rtl/>
                            <w:lang w:bidi="he-IL"/>
                          </w:rPr>
                          <w:t>כאילו היא</w:t>
                        </w:r>
                        <w:r w:rsidRPr="003A4AB2">
                          <w:rPr>
                            <w:rtl/>
                          </w:rPr>
                          <w:t xml:space="preserve">] </w:t>
                        </w:r>
                        <w:r w:rsidRPr="003A4AB2">
                          <w:rPr>
                            <w:rtl/>
                            <w:lang w:bidi="he-IL"/>
                          </w:rPr>
                          <w:t>מונחת בקרן זוית</w:t>
                        </w:r>
                        <w:r w:rsidRPr="003A4AB2">
                          <w:rPr>
                            <w:rtl/>
                          </w:rPr>
                          <w:t xml:space="preserve">, </w:t>
                        </w:r>
                        <w:r w:rsidRPr="003A4AB2">
                          <w:rPr>
                            <w:rtl/>
                            <w:lang w:bidi="he-IL"/>
                          </w:rPr>
                          <w:t xml:space="preserve">מכאן ואילך </w:t>
                        </w:r>
                        <w:r w:rsidRPr="003A4AB2">
                          <w:rPr>
                            <w:rtl/>
                          </w:rPr>
                          <w:t>[</w:t>
                        </w:r>
                        <w:r w:rsidRPr="003A4AB2">
                          <w:rPr>
                            <w:rtl/>
                            <w:lang w:bidi="he-IL"/>
                          </w:rPr>
                          <w:t>כאילו</w:t>
                        </w:r>
                        <w:r w:rsidRPr="003A4AB2">
                          <w:rPr>
                            <w:rtl/>
                          </w:rPr>
                          <w:t xml:space="preserve">] </w:t>
                        </w:r>
                        <w:r w:rsidRPr="003A4AB2">
                          <w:rPr>
                            <w:rtl/>
                            <w:lang w:bidi="he-IL"/>
                          </w:rPr>
                          <w:t>עוברת כנגדו בשוק</w:t>
                        </w:r>
                        <w:r w:rsidRPr="003A4AB2">
                          <w:rPr>
                            <w:rtl/>
                          </w:rPr>
                          <w:t xml:space="preserve">, </w:t>
                        </w:r>
                        <w:r w:rsidRPr="003A4AB2">
                          <w:rPr>
                            <w:b/>
                            <w:bCs/>
                            <w:u w:val="single"/>
                            <w:rtl/>
                            <w:lang w:bidi="he-IL"/>
                          </w:rPr>
                          <w:t>כל זה</w:t>
                        </w:r>
                        <w:r w:rsidRPr="003A4AB2">
                          <w:rPr>
                            <w:rFonts w:hint="cs"/>
                            <w:b/>
                            <w:bCs/>
                            <w:u w:val="single"/>
                            <w:rtl/>
                          </w:rPr>
                          <w:t xml:space="preserve"> </w:t>
                        </w:r>
                        <w:r w:rsidRPr="003A4AB2">
                          <w:rPr>
                            <w:b/>
                            <w:bCs/>
                            <w:u w:val="single"/>
                            <w:rtl/>
                            <w:lang w:bidi="he-IL"/>
                          </w:rPr>
                          <w:t>להכין עצמו ויחזור</w:t>
                        </w:r>
                        <w:r w:rsidRPr="003A4AB2">
                          <w:rPr>
                            <w:b/>
                            <w:bCs/>
                            <w:rtl/>
                          </w:rPr>
                          <w:t xml:space="preserve"> </w:t>
                        </w:r>
                        <w:r w:rsidRPr="003A4AB2">
                          <w:rPr>
                            <w:b/>
                            <w:bCs/>
                            <w:u w:val="single"/>
                            <w:rtl/>
                            <w:lang w:bidi="he-IL"/>
                          </w:rPr>
                          <w:t>ויעור משנתו</w:t>
                        </w:r>
                        <w:r w:rsidRPr="003A4AB2">
                          <w:rPr>
                            <w:rtl/>
                          </w:rPr>
                          <w:t xml:space="preserve">, </w:t>
                        </w:r>
                        <w:r w:rsidRPr="003A4AB2">
                          <w:rPr>
                            <w:rtl/>
                            <w:lang w:bidi="he-IL"/>
                          </w:rPr>
                          <w:t xml:space="preserve">והרי הוא אומר </w:t>
                        </w:r>
                        <w:r w:rsidRPr="003A4AB2">
                          <w:rPr>
                            <w:rFonts w:hint="cs"/>
                            <w:rtl/>
                          </w:rPr>
                          <w:t>'</w:t>
                        </w:r>
                        <w:r w:rsidRPr="003A4AB2">
                          <w:rPr>
                            <w:rtl/>
                            <w:lang w:bidi="he-IL"/>
                          </w:rPr>
                          <w:t>הכיתה אותם ולא חלו</w:t>
                        </w:r>
                        <w:r w:rsidRPr="003A4AB2">
                          <w:rPr>
                            <w:rFonts w:hint="cs"/>
                            <w:rtl/>
                          </w:rPr>
                          <w:t>,'</w:t>
                        </w:r>
                        <w:r w:rsidRPr="003A4AB2">
                          <w:rPr>
                            <w:rtl/>
                            <w:lang w:bidi="he-IL"/>
                          </w:rPr>
                          <w:t xml:space="preserve"> מכלל שצריך להקיץ ולחול</w:t>
                        </w:r>
                        <w:r w:rsidRPr="003A4AB2">
                          <w:rPr>
                            <w:rtl/>
                          </w:rPr>
                          <w:t>.</w:t>
                        </w:r>
                      </w:p>
                    </w:tc>
                    <w:tc>
                      <w:tcPr>
                        <w:tcW w:w="6051" w:type="dxa"/>
                        <w:tcBorders>
                          <w:top w:val="nil"/>
                          <w:left w:val="nil"/>
                          <w:bottom w:val="nil"/>
                          <w:right w:val="nil"/>
                        </w:tcBorders>
                      </w:tcPr>
                      <w:p w:rsidR="00BB361A" w:rsidRPr="003A4AB2" w:rsidRDefault="00BB361A" w:rsidP="00B94CB4">
                        <w:pPr>
                          <w:spacing w:after="0" w:line="240" w:lineRule="auto"/>
                          <w:ind w:left="720" w:hanging="720"/>
                          <w:jc w:val="both"/>
                          <w:rPr>
                            <w:b/>
                            <w:bCs/>
                            <w:sz w:val="28"/>
                            <w:szCs w:val="28"/>
                          </w:rPr>
                        </w:pPr>
                        <w:r w:rsidRPr="003A4AB2">
                          <w:rPr>
                            <w:b/>
                            <w:bCs/>
                            <w:i/>
                            <w:iCs/>
                            <w:sz w:val="28"/>
                            <w:szCs w:val="28"/>
                          </w:rPr>
                          <w:t xml:space="preserve">Laws of Mourning </w:t>
                        </w:r>
                        <w:r w:rsidRPr="003A4AB2">
                          <w:rPr>
                            <w:b/>
                            <w:bCs/>
                            <w:sz w:val="28"/>
                            <w:szCs w:val="28"/>
                          </w:rPr>
                          <w:t>13:12</w:t>
                        </w:r>
                      </w:p>
                      <w:p w:rsidR="00BB361A" w:rsidRPr="003A4AB2" w:rsidRDefault="00BB361A" w:rsidP="00B94CB4">
                        <w:pPr>
                          <w:spacing w:after="0" w:line="240" w:lineRule="auto"/>
                          <w:jc w:val="both"/>
                          <w:rPr>
                            <w:rtl/>
                          </w:rPr>
                        </w:pPr>
                        <w:r w:rsidRPr="003A4AB2">
                          <w:t>Whoever does not mourn as the sages commanded is considered callous; instead, one ought to be fearful and worried, search through his deeds and repent. If one member of a group dies, the entire group should worry. For the first three days, one should imagine that a sword hangs over his neck; from the third to the seventh, as if it is the corner of the room; from seven and on, as if it passes across from him in the marketplace. All of this is to prepare him to return and awaken from his sleep. As it says in the verse: “You struck them, but they did not fear” – implying that one must awaken and fear.</w:t>
                        </w:r>
                      </w:p>
                    </w:tc>
                  </w:tr>
                </w:tbl>
                <w:p w:rsidR="00BB361A" w:rsidRDefault="00BB361A"/>
              </w:txbxContent>
            </v:textbox>
          </v:shape>
        </w:pict>
      </w:r>
    </w:p>
    <w:p w:rsidR="004C3E89" w:rsidRDefault="004C3E89"/>
    <w:p w:rsidR="004C3E89" w:rsidRDefault="004C3E89"/>
    <w:p w:rsidR="004C3E89" w:rsidRDefault="004C3E89"/>
    <w:p w:rsidR="004C3E89" w:rsidRDefault="004C3E89"/>
    <w:p w:rsidR="004C3E89" w:rsidRDefault="004C3E89"/>
    <w:p w:rsidR="004C3E89" w:rsidRDefault="004C3E89"/>
    <w:p w:rsidR="004C3E89" w:rsidRDefault="001B6F65">
      <w:r>
        <w:rPr>
          <w:noProof/>
          <w:lang w:bidi="he-IL"/>
        </w:rPr>
        <w:lastRenderedPageBreak/>
        <w:pict>
          <v:shape id="_x0000_s1057" type="#_x0000_t202" style="position:absolute;margin-left:-4.05pt;margin-top:-11.55pt;width:499.25pt;height:226.85pt;z-index:251700224" strokecolor="white [3212]">
            <v:textbox>
              <w:txbxContent>
                <w:p w:rsidR="001B6F65" w:rsidRPr="003A4AB2" w:rsidRDefault="001B6F65" w:rsidP="001B6F65">
                  <w:pPr>
                    <w:pStyle w:val="Heading3"/>
                    <w:ind w:firstLine="720"/>
                    <w:rPr>
                      <w:rFonts w:ascii="Calibri" w:hAnsi="Calibri"/>
                      <w:i/>
                      <w:iCs/>
                      <w:color w:val="auto"/>
                      <w:sz w:val="24"/>
                      <w:szCs w:val="24"/>
                    </w:rPr>
                  </w:pPr>
                  <w:r>
                    <w:rPr>
                      <w:rFonts w:ascii="Calibri" w:hAnsi="Calibri"/>
                      <w:i/>
                      <w:iCs/>
                      <w:color w:val="auto"/>
                      <w:sz w:val="24"/>
                      <w:szCs w:val="24"/>
                    </w:rPr>
                    <w:t xml:space="preserve">12) </w:t>
                  </w:r>
                  <w:r w:rsidRPr="003A4AB2">
                    <w:rPr>
                      <w:rFonts w:ascii="Calibri" w:hAnsi="Calibri"/>
                      <w:i/>
                      <w:iCs/>
                      <w:color w:val="auto"/>
                      <w:sz w:val="24"/>
                      <w:szCs w:val="24"/>
                    </w:rPr>
                    <w:t>Thornton Wilder, "Our Town"</w:t>
                  </w:r>
                </w:p>
                <w:p w:rsidR="001B6F65" w:rsidRDefault="001B6F65" w:rsidP="001B6F65">
                  <w:r>
                    <w:t>In his play “Our Town”, Thornton Wilder gives the heroine, Emily, who died at the age of twenty-six, the opportunity to turn back the clock and relive one day of her life.  She picks her twelfth birthday, and suddenly she is home again.  She sees her mother preoccupied with cooking.  Her father returns from work worn out after a long business day.  Only Emily is aware of the preciousness of the passing moments.  Time passes by with the members of the family not paying attention to one another, and seemingly unaware of each other's presence.  It is almost more than she can bear.  Though they cannot hear her, she cries out:</w:t>
                  </w:r>
                  <w:r>
                    <w:rPr>
                      <w:i/>
                      <w:iCs/>
                    </w:rPr>
                    <w:t xml:space="preserve"> </w:t>
                  </w:r>
                  <w:r>
                    <w:t>“Oh, Mama, just look at me one minute as though you really saw me. Mama, fourteen years have gone by.  I'm dead ... But, just for a moment now we're all together.  Mama, just for a moment we're all happy. Let’s look at one another."  No one hears her.  "I can't go on.  Oh! Oh.  It goes so fast.  We don't have time to look at one another."  She breaks down crying.  The twelfth birthday is fading away and she weeps: "Oh, earth, you're too wonderful for anybody to realize you."  Looking at the stage manager, she asks:  "Do not human beings realize life while they live it every minute?"</w:t>
                  </w:r>
                </w:p>
                <w:p w:rsidR="001B6F65" w:rsidRDefault="001B6F65"/>
              </w:txbxContent>
            </v:textbox>
          </v:shape>
        </w:pict>
      </w:r>
    </w:p>
    <w:p w:rsidR="004C3E89" w:rsidRDefault="004C3E89"/>
    <w:p w:rsidR="004C3E89" w:rsidRDefault="004C3E89"/>
    <w:p w:rsidR="004C3E89" w:rsidRDefault="004C3E89"/>
    <w:p w:rsidR="004C3E89" w:rsidRDefault="004C3E89"/>
    <w:p w:rsidR="004C3E89" w:rsidRDefault="004C3E89"/>
    <w:p w:rsidR="004C3E89" w:rsidRDefault="004C3E89"/>
    <w:p w:rsidR="004C3E89" w:rsidRDefault="004C3E89"/>
    <w:p w:rsidR="004C3E89" w:rsidRDefault="004C3E89"/>
    <w:p w:rsidR="00975825" w:rsidRDefault="00E5625A">
      <w:pPr>
        <w:rPr>
          <w:rtl/>
          <w:lang w:bidi="he-IL"/>
        </w:rPr>
      </w:pPr>
      <w:r>
        <w:rPr>
          <w:noProof/>
          <w:lang w:eastAsia="zh-TW"/>
        </w:rPr>
        <w:pict>
          <v:shape id="_x0000_s1034" type="#_x0000_t202" style="position:absolute;margin-left:-15.6pt;margin-top:1.25pt;width:510.8pt;height:199.05pt;z-index:251670528;mso-width-relative:margin;mso-height-relative:margin" strokecolor="white [3212]">
            <v:textbox style="mso-next-textbox:#_x0000_s1034">
              <w:txbxContent>
                <w:tbl>
                  <w:tblPr>
                    <w:tblOverlap w:val="never"/>
                    <w:bidiVisual/>
                    <w:tblW w:w="9900" w:type="dxa"/>
                    <w:tblLook w:val="01E0"/>
                  </w:tblPr>
                  <w:tblGrid>
                    <w:gridCol w:w="3514"/>
                    <w:gridCol w:w="6386"/>
                  </w:tblGrid>
                  <w:tr w:rsidR="00BB361A" w:rsidRPr="003A4AB2" w:rsidTr="00B94CB4">
                    <w:trPr>
                      <w:trHeight w:val="2475"/>
                    </w:trPr>
                    <w:tc>
                      <w:tcPr>
                        <w:tcW w:w="3514" w:type="dxa"/>
                      </w:tcPr>
                      <w:p w:rsidR="00BB361A" w:rsidRPr="003A4AB2" w:rsidRDefault="00BB361A" w:rsidP="00E5625A">
                        <w:pPr>
                          <w:bidi/>
                          <w:spacing w:after="0" w:line="240" w:lineRule="auto"/>
                          <w:suppressOverlap/>
                          <w:rPr>
                            <w:b/>
                            <w:bCs/>
                            <w:sz w:val="32"/>
                            <w:szCs w:val="32"/>
                          </w:rPr>
                        </w:pPr>
                        <w:r>
                          <w:rPr>
                            <w:b/>
                            <w:bCs/>
                            <w:sz w:val="32"/>
                            <w:szCs w:val="32"/>
                            <w:lang w:bidi="he-IL"/>
                          </w:rPr>
                          <w:t xml:space="preserve"> (1</w:t>
                        </w:r>
                        <w:r w:rsidR="00E5625A">
                          <w:rPr>
                            <w:b/>
                            <w:bCs/>
                            <w:sz w:val="32"/>
                            <w:szCs w:val="32"/>
                            <w:lang w:bidi="he-IL"/>
                          </w:rPr>
                          <w:t>3</w:t>
                        </w:r>
                        <w:r w:rsidRPr="003A4AB2">
                          <w:rPr>
                            <w:b/>
                            <w:bCs/>
                            <w:sz w:val="32"/>
                            <w:szCs w:val="32"/>
                            <w:rtl/>
                            <w:lang w:bidi="he-IL"/>
                          </w:rPr>
                          <w:t>רמב</w:t>
                        </w:r>
                        <w:r w:rsidRPr="003A4AB2">
                          <w:rPr>
                            <w:b/>
                            <w:bCs/>
                            <w:sz w:val="32"/>
                            <w:szCs w:val="32"/>
                            <w:rtl/>
                          </w:rPr>
                          <w:t>"</w:t>
                        </w:r>
                        <w:r w:rsidRPr="003A4AB2">
                          <w:rPr>
                            <w:b/>
                            <w:bCs/>
                            <w:sz w:val="32"/>
                            <w:szCs w:val="32"/>
                            <w:rtl/>
                            <w:lang w:bidi="he-IL"/>
                          </w:rPr>
                          <w:t>ם הל</w:t>
                        </w:r>
                        <w:r>
                          <w:rPr>
                            <w:b/>
                            <w:bCs/>
                            <w:sz w:val="32"/>
                            <w:szCs w:val="32"/>
                            <w:lang w:bidi="he-IL"/>
                          </w:rPr>
                          <w:t>’</w:t>
                        </w:r>
                        <w:r w:rsidRPr="003A4AB2">
                          <w:rPr>
                            <w:b/>
                            <w:bCs/>
                            <w:sz w:val="32"/>
                            <w:szCs w:val="32"/>
                            <w:rtl/>
                            <w:lang w:bidi="he-IL"/>
                          </w:rPr>
                          <w:t xml:space="preserve"> מזוזה ו</w:t>
                        </w:r>
                        <w:r w:rsidRPr="003A4AB2">
                          <w:rPr>
                            <w:rFonts w:hint="cs"/>
                            <w:b/>
                            <w:bCs/>
                            <w:sz w:val="32"/>
                            <w:szCs w:val="32"/>
                            <w:rtl/>
                          </w:rPr>
                          <w:t>:</w:t>
                        </w:r>
                        <w:r w:rsidRPr="003A4AB2">
                          <w:rPr>
                            <w:b/>
                            <w:bCs/>
                            <w:sz w:val="32"/>
                            <w:szCs w:val="32"/>
                            <w:rtl/>
                            <w:lang w:bidi="he-IL"/>
                          </w:rPr>
                          <w:t>יג</w:t>
                        </w:r>
                      </w:p>
                      <w:p w:rsidR="00BB361A" w:rsidRPr="003A4AB2" w:rsidRDefault="00BB361A" w:rsidP="001A1838">
                        <w:pPr>
                          <w:bidi/>
                          <w:spacing w:after="0" w:line="240" w:lineRule="auto"/>
                          <w:suppressOverlap/>
                          <w:jc w:val="both"/>
                          <w:rPr>
                            <w:rtl/>
                          </w:rPr>
                        </w:pPr>
                        <w:r w:rsidRPr="003A4AB2">
                          <w:rPr>
                            <w:rtl/>
                            <w:lang w:bidi="he-IL"/>
                          </w:rPr>
                          <w:t>חייב אדם להזהר במזוזה מפני שהיא חובת הכל תמיד</w:t>
                        </w:r>
                        <w:r w:rsidRPr="003A4AB2">
                          <w:rPr>
                            <w:rtl/>
                          </w:rPr>
                          <w:t xml:space="preserve">, </w:t>
                        </w:r>
                        <w:r w:rsidRPr="003A4AB2">
                          <w:rPr>
                            <w:rtl/>
                            <w:lang w:bidi="he-IL"/>
                          </w:rPr>
                          <w:t>וכל זמן שיכנס ויצא יפגע ביחוד השם שמו של הקדוש ב</w:t>
                        </w:r>
                        <w:r w:rsidRPr="003A4AB2">
                          <w:rPr>
                            <w:rtl/>
                          </w:rPr>
                          <w:t>"</w:t>
                        </w:r>
                        <w:r w:rsidRPr="003A4AB2">
                          <w:rPr>
                            <w:rtl/>
                            <w:lang w:bidi="he-IL"/>
                          </w:rPr>
                          <w:t xml:space="preserve">ה </w:t>
                        </w:r>
                        <w:r w:rsidRPr="003A4AB2">
                          <w:rPr>
                            <w:b/>
                            <w:bCs/>
                            <w:u w:val="single"/>
                            <w:rtl/>
                            <w:lang w:bidi="he-IL"/>
                          </w:rPr>
                          <w:t>ויזכור</w:t>
                        </w:r>
                        <w:r w:rsidRPr="003A4AB2">
                          <w:rPr>
                            <w:b/>
                            <w:bCs/>
                            <w:rtl/>
                          </w:rPr>
                          <w:t xml:space="preserve"> </w:t>
                        </w:r>
                        <w:r w:rsidRPr="003A4AB2">
                          <w:rPr>
                            <w:b/>
                            <w:bCs/>
                            <w:u w:val="single"/>
                            <w:rtl/>
                            <w:lang w:bidi="he-IL"/>
                          </w:rPr>
                          <w:t>אהבתו ויעור משנתו ושגיותיו</w:t>
                        </w:r>
                        <w:r w:rsidRPr="003A4AB2">
                          <w:rPr>
                            <w:b/>
                            <w:bCs/>
                            <w:rtl/>
                          </w:rPr>
                          <w:t xml:space="preserve"> </w:t>
                        </w:r>
                        <w:r w:rsidRPr="003A4AB2">
                          <w:rPr>
                            <w:b/>
                            <w:bCs/>
                            <w:u w:val="single"/>
                            <w:rtl/>
                            <w:lang w:bidi="he-IL"/>
                          </w:rPr>
                          <w:t>בהבלי הזמן</w:t>
                        </w:r>
                        <w:r w:rsidRPr="003A4AB2">
                          <w:rPr>
                            <w:rtl/>
                          </w:rPr>
                          <w:t>,</w:t>
                        </w:r>
                        <w:r w:rsidRPr="003A4AB2">
                          <w:rPr>
                            <w:rFonts w:hint="cs"/>
                            <w:rtl/>
                          </w:rPr>
                          <w:t xml:space="preserve"> </w:t>
                        </w:r>
                        <w:r w:rsidRPr="003A4AB2">
                          <w:rPr>
                            <w:rtl/>
                            <w:lang w:bidi="he-IL"/>
                          </w:rPr>
                          <w:t>וידע שאין דבר העומד לעולם ולעולמי עולמים אלא ידיעת צור העולם ומיד הוא חוזר לדעתו והולך בדרכי מישרים</w:t>
                        </w:r>
                        <w:r w:rsidRPr="003A4AB2">
                          <w:rPr>
                            <w:rtl/>
                          </w:rPr>
                          <w:t xml:space="preserve">, </w:t>
                        </w:r>
                        <w:r w:rsidRPr="003A4AB2">
                          <w:rPr>
                            <w:rtl/>
                            <w:lang w:bidi="he-IL"/>
                          </w:rPr>
                          <w:t>אמרו חכמים הראשונים כל מי שיש לו תפילין בראשו</w:t>
                        </w:r>
                        <w:r w:rsidRPr="003A4AB2">
                          <w:rPr>
                            <w:rFonts w:hint="cs"/>
                            <w:rtl/>
                          </w:rPr>
                          <w:t xml:space="preserve"> </w:t>
                        </w:r>
                        <w:r w:rsidRPr="003A4AB2">
                          <w:rPr>
                            <w:rtl/>
                            <w:lang w:bidi="he-IL"/>
                          </w:rPr>
                          <w:t>ובזרועו וציצית בבגדו ומזוזה בפתחו מוחזק הוא שלא יחטא שהרי יש לו מזכירין רבים והן הם המלאכים שמצילין אותו מלחטוא שנ</w:t>
                        </w:r>
                        <w:r>
                          <w:rPr>
                            <w:rFonts w:hint="cs"/>
                            <w:rtl/>
                            <w:lang w:bidi="he-IL"/>
                          </w:rPr>
                          <w:t xml:space="preserve">' </w:t>
                        </w:r>
                        <w:r w:rsidRPr="003A4AB2">
                          <w:rPr>
                            <w:rtl/>
                            <w:lang w:bidi="he-IL"/>
                          </w:rPr>
                          <w:t xml:space="preserve">חונה מלאך </w:t>
                        </w:r>
                        <w:r w:rsidRPr="003A4AB2">
                          <w:rPr>
                            <w:rFonts w:hint="cs"/>
                            <w:rtl/>
                            <w:lang w:bidi="he-IL"/>
                          </w:rPr>
                          <w:t>ה</w:t>
                        </w:r>
                        <w:r w:rsidRPr="003A4AB2">
                          <w:rPr>
                            <w:rtl/>
                          </w:rPr>
                          <w:t xml:space="preserve">' </w:t>
                        </w:r>
                        <w:r w:rsidRPr="003A4AB2">
                          <w:rPr>
                            <w:rtl/>
                            <w:lang w:bidi="he-IL"/>
                          </w:rPr>
                          <w:t>סביב ליראיו</w:t>
                        </w:r>
                        <w:r w:rsidRPr="003A4AB2">
                          <w:rPr>
                            <w:rFonts w:hint="cs"/>
                            <w:rtl/>
                          </w:rPr>
                          <w:t xml:space="preserve"> </w:t>
                        </w:r>
                        <w:r w:rsidRPr="003A4AB2">
                          <w:rPr>
                            <w:rtl/>
                            <w:lang w:bidi="he-IL"/>
                          </w:rPr>
                          <w:t>ויחלצם</w:t>
                        </w:r>
                        <w:r w:rsidRPr="003A4AB2">
                          <w:rPr>
                            <w:rFonts w:hint="cs"/>
                            <w:rtl/>
                          </w:rPr>
                          <w:t>.</w:t>
                        </w:r>
                      </w:p>
                    </w:tc>
                    <w:tc>
                      <w:tcPr>
                        <w:tcW w:w="6386" w:type="dxa"/>
                      </w:tcPr>
                      <w:p w:rsidR="00BB361A" w:rsidRPr="003A4AB2" w:rsidRDefault="00BB361A" w:rsidP="00B94CB4">
                        <w:pPr>
                          <w:spacing w:after="0" w:line="240" w:lineRule="auto"/>
                          <w:suppressOverlap/>
                          <w:jc w:val="both"/>
                          <w:rPr>
                            <w:b/>
                            <w:bCs/>
                            <w:sz w:val="28"/>
                            <w:szCs w:val="28"/>
                          </w:rPr>
                        </w:pPr>
                        <w:r w:rsidRPr="003A4AB2">
                          <w:rPr>
                            <w:b/>
                            <w:bCs/>
                            <w:i/>
                            <w:iCs/>
                            <w:sz w:val="28"/>
                            <w:szCs w:val="28"/>
                          </w:rPr>
                          <w:t>Laws of Mezuzah</w:t>
                        </w:r>
                        <w:r w:rsidRPr="003A4AB2">
                          <w:rPr>
                            <w:b/>
                            <w:bCs/>
                            <w:sz w:val="28"/>
                            <w:szCs w:val="28"/>
                          </w:rPr>
                          <w:t xml:space="preserve"> 6:13</w:t>
                        </w:r>
                      </w:p>
                      <w:p w:rsidR="00BB361A" w:rsidRPr="003A4AB2" w:rsidRDefault="00BB361A" w:rsidP="00B94CB4">
                        <w:pPr>
                          <w:spacing w:after="0" w:line="240" w:lineRule="auto"/>
                          <w:suppressOverlap/>
                          <w:jc w:val="both"/>
                          <w:rPr>
                            <w:rtl/>
                          </w:rPr>
                        </w:pPr>
                        <w:r w:rsidRPr="003A4AB2">
                          <w:t xml:space="preserve">One must take special care with </w:t>
                        </w:r>
                        <w:r w:rsidRPr="003A4AB2">
                          <w:rPr>
                            <w:i/>
                            <w:iCs/>
                          </w:rPr>
                          <w:t>mezuzah</w:t>
                        </w:r>
                        <w:r w:rsidRPr="003A4AB2">
                          <w:t xml:space="preserve"> because it is a universal, perpetual obligation. Every time one enters or leaves, he encounters the unification of the name of God, blessed be He; he recalls his love for Him, awakens from his sleep and his erring after the vanities of the age. He realizes that nothing lasts forever but knowing the Rock of the Universe. Immediately, he returns to his senses and walks on the righteous path. The early sages said: ‘One who has </w:t>
                        </w:r>
                        <w:r w:rsidRPr="003A4AB2">
                          <w:rPr>
                            <w:i/>
                            <w:iCs/>
                          </w:rPr>
                          <w:t>tefillin</w:t>
                        </w:r>
                        <w:r w:rsidRPr="003A4AB2">
                          <w:t xml:space="preserve"> on his head and his arm, </w:t>
                        </w:r>
                        <w:r w:rsidRPr="003A4AB2">
                          <w:rPr>
                            <w:i/>
                            <w:iCs/>
                          </w:rPr>
                          <w:t>tzitzit</w:t>
                        </w:r>
                        <w:r w:rsidRPr="003A4AB2">
                          <w:t xml:space="preserve"> on his clothing, and a </w:t>
                        </w:r>
                        <w:r w:rsidRPr="003A4AB2">
                          <w:rPr>
                            <w:i/>
                            <w:iCs/>
                          </w:rPr>
                          <w:t>mezuzah</w:t>
                        </w:r>
                        <w:r w:rsidRPr="003A4AB2">
                          <w:t xml:space="preserve"> on his doorway, may be assured that he will not sin, for he has many reminders; they themselves are the angels which will protect him from sin, as it says in the verse: “The angel of the Lord encamps all around those who fear Him, in order to save them.”</w:t>
                        </w:r>
                      </w:p>
                    </w:tc>
                  </w:tr>
                </w:tbl>
                <w:p w:rsidR="00BB361A" w:rsidRDefault="00BB361A" w:rsidP="00B61AF1"/>
              </w:txbxContent>
            </v:textbox>
          </v:shape>
        </w:pict>
      </w:r>
    </w:p>
    <w:p w:rsidR="00975825" w:rsidRDefault="00975825">
      <w:pPr>
        <w:rPr>
          <w:rtl/>
          <w:lang w:bidi="he-IL"/>
        </w:rPr>
      </w:pPr>
    </w:p>
    <w:p w:rsidR="00975825" w:rsidRDefault="00E5625A">
      <w:r>
        <w:rPr>
          <w:noProof/>
          <w:lang w:bidi="he-IL"/>
        </w:rPr>
        <w:pict>
          <v:shape id="_x0000_s1052" type="#_x0000_t202" style="position:absolute;margin-left:4.4pt;margin-top:295.25pt;width:490.8pt;height:62.1pt;z-index:251696128" strokecolor="white [3212]">
            <v:textbox>
              <w:txbxContent>
                <w:p w:rsidR="00436216" w:rsidRPr="00842B2A" w:rsidRDefault="00436216" w:rsidP="00E5625A">
                  <w:pPr>
                    <w:autoSpaceDE w:val="0"/>
                    <w:autoSpaceDN w:val="0"/>
                    <w:bidi/>
                    <w:adjustRightInd w:val="0"/>
                    <w:spacing w:after="0" w:line="240" w:lineRule="auto"/>
                    <w:rPr>
                      <w:rFonts w:ascii="Arial" w:hAnsi="Arial"/>
                      <w:color w:val="000000"/>
                      <w:rtl/>
                      <w:lang w:bidi="he-IL"/>
                    </w:rPr>
                  </w:pPr>
                  <w:r>
                    <w:rPr>
                      <w:rFonts w:ascii="Arial" w:hAnsi="Arial"/>
                      <w:b/>
                      <w:bCs/>
                      <w:color w:val="000000"/>
                      <w:u w:val="single"/>
                      <w:lang w:bidi="he-IL"/>
                    </w:rPr>
                    <w:t xml:space="preserve"> (1</w:t>
                  </w:r>
                  <w:r w:rsidR="00E5625A">
                    <w:rPr>
                      <w:rFonts w:ascii="Arial" w:hAnsi="Arial"/>
                      <w:b/>
                      <w:bCs/>
                      <w:color w:val="000000"/>
                      <w:u w:val="single"/>
                      <w:lang w:bidi="he-IL"/>
                    </w:rPr>
                    <w:t>6</w:t>
                  </w:r>
                  <w:r w:rsidRPr="00842B2A">
                    <w:rPr>
                      <w:rFonts w:ascii="Arial" w:hAnsi="Arial"/>
                      <w:b/>
                      <w:bCs/>
                      <w:color w:val="000000"/>
                      <w:u w:val="single"/>
                      <w:rtl/>
                      <w:lang w:bidi="he-IL"/>
                    </w:rPr>
                    <w:t xml:space="preserve">מהרש"א חידושי אגדות מסכת מנחות דף מג עמוד ב </w:t>
                  </w:r>
                </w:p>
                <w:p w:rsidR="00436216" w:rsidRPr="00842B2A" w:rsidRDefault="00436216" w:rsidP="00436216">
                  <w:pPr>
                    <w:autoSpaceDE w:val="0"/>
                    <w:autoSpaceDN w:val="0"/>
                    <w:bidi/>
                    <w:adjustRightInd w:val="0"/>
                    <w:spacing w:after="0" w:line="240" w:lineRule="auto"/>
                    <w:rPr>
                      <w:rFonts w:ascii="Arial" w:hAnsi="Arial"/>
                      <w:color w:val="000000"/>
                      <w:rtl/>
                      <w:lang w:bidi="he-IL"/>
                    </w:rPr>
                  </w:pPr>
                  <w:r>
                    <w:rPr>
                      <w:rFonts w:ascii="Arial" w:hAnsi="Arial" w:hint="cs"/>
                      <w:color w:val="000000"/>
                      <w:rtl/>
                      <w:lang w:bidi="he-IL"/>
                    </w:rPr>
                    <w:t>....</w:t>
                  </w:r>
                  <w:r w:rsidRPr="00842B2A">
                    <w:rPr>
                      <w:rFonts w:ascii="Arial" w:hAnsi="Arial"/>
                      <w:color w:val="000000"/>
                      <w:rtl/>
                      <w:lang w:bidi="he-IL"/>
                    </w:rPr>
                    <w:t>ומייתי נמי הכי מקרא דחונה מלאך ה' סביב וגו' כמ"ש דכל מצוה שאדם עושה בורא לו מלאך וקאמר דבהנך ג' מצות הסובבים לאדם בורא לו מלאך דוגמתן להיות חונה סביבו לחלצו ולשמרו מחטא דאי לחלצו מפורענות קאמר שאר מצות נמי אגוני מגני מפורענות כדלעיל ודו"ק:</w:t>
                  </w:r>
                </w:p>
                <w:p w:rsidR="00436216" w:rsidRDefault="00436216" w:rsidP="00436216">
                  <w:pPr>
                    <w:jc w:val="right"/>
                    <w:rPr>
                      <w:lang w:bidi="he-IL"/>
                    </w:rPr>
                  </w:pPr>
                </w:p>
              </w:txbxContent>
            </v:textbox>
          </v:shape>
        </w:pict>
      </w:r>
      <w:r w:rsidR="001B6F65">
        <w:rPr>
          <w:noProof/>
          <w:lang w:eastAsia="zh-TW"/>
        </w:rPr>
        <w:pict>
          <v:shape id="_x0000_s1030" type="#_x0000_t202" style="position:absolute;margin-left:.05pt;margin-top:157.35pt;width:495.15pt;height:127pt;z-index:251666432;mso-width-relative:margin;mso-height-relative:margin" strokecolor="white [3212]">
            <v:textbox>
              <w:txbxContent>
                <w:p w:rsidR="00BB361A" w:rsidRPr="00842B2A" w:rsidRDefault="00BB361A" w:rsidP="00E5625A">
                  <w:pPr>
                    <w:autoSpaceDE w:val="0"/>
                    <w:autoSpaceDN w:val="0"/>
                    <w:bidi/>
                    <w:adjustRightInd w:val="0"/>
                    <w:spacing w:after="0" w:line="240" w:lineRule="auto"/>
                    <w:rPr>
                      <w:rFonts w:ascii="Arial" w:hAnsi="Arial"/>
                      <w:color w:val="000000"/>
                      <w:rtl/>
                      <w:lang w:bidi="he-IL"/>
                    </w:rPr>
                  </w:pPr>
                  <w:r>
                    <w:rPr>
                      <w:rFonts w:ascii="Arial" w:hAnsi="Arial"/>
                      <w:b/>
                      <w:bCs/>
                      <w:color w:val="000000"/>
                      <w:u w:val="single"/>
                      <w:lang w:bidi="he-IL"/>
                    </w:rPr>
                    <w:t xml:space="preserve"> (1</w:t>
                  </w:r>
                  <w:r w:rsidR="00E5625A">
                    <w:rPr>
                      <w:rFonts w:ascii="Arial" w:hAnsi="Arial"/>
                      <w:b/>
                      <w:bCs/>
                      <w:color w:val="000000"/>
                      <w:u w:val="single"/>
                      <w:lang w:bidi="he-IL"/>
                    </w:rPr>
                    <w:t>4</w:t>
                  </w:r>
                  <w:r w:rsidRPr="00842B2A">
                    <w:rPr>
                      <w:rFonts w:ascii="Arial" w:hAnsi="Arial"/>
                      <w:b/>
                      <w:bCs/>
                      <w:color w:val="000000"/>
                      <w:u w:val="single"/>
                      <w:rtl/>
                      <w:lang w:bidi="he-IL"/>
                    </w:rPr>
                    <w:t xml:space="preserve">תלמוד ירושלמי מסכת פאה פרק א דף טו טור ד /ה"א </w:t>
                  </w:r>
                </w:p>
                <w:p w:rsidR="00BB361A" w:rsidRPr="00842B2A" w:rsidRDefault="00BB361A" w:rsidP="004C3E89">
                  <w:pPr>
                    <w:autoSpaceDE w:val="0"/>
                    <w:autoSpaceDN w:val="0"/>
                    <w:bidi/>
                    <w:adjustRightInd w:val="0"/>
                    <w:spacing w:after="0" w:line="240" w:lineRule="auto"/>
                    <w:rPr>
                      <w:rFonts w:ascii="Arial" w:hAnsi="Arial"/>
                      <w:color w:val="000000"/>
                      <w:rtl/>
                      <w:lang w:bidi="he-IL"/>
                    </w:rPr>
                  </w:pPr>
                  <w:r>
                    <w:rPr>
                      <w:rFonts w:ascii="Arial" w:hAnsi="Arial"/>
                      <w:color w:val="000000"/>
                      <w:rtl/>
                      <w:lang w:bidi="he-IL"/>
                    </w:rPr>
                    <w:t>ארטבן שלח לר</w:t>
                  </w:r>
                  <w:r>
                    <w:rPr>
                      <w:rFonts w:ascii="Arial" w:hAnsi="Arial" w:hint="cs"/>
                      <w:color w:val="000000"/>
                      <w:rtl/>
                      <w:lang w:bidi="he-IL"/>
                    </w:rPr>
                    <w:t>'</w:t>
                  </w:r>
                  <w:r w:rsidRPr="00842B2A">
                    <w:rPr>
                      <w:rFonts w:ascii="Arial" w:hAnsi="Arial"/>
                      <w:color w:val="000000"/>
                      <w:rtl/>
                      <w:lang w:bidi="he-IL"/>
                    </w:rPr>
                    <w:t xml:space="preserve"> הקדוש חד מרגלי טבא אטימיטון אמר ליה שלח לי מילה דטבה דכוותה שלח ליה חד </w:t>
                  </w:r>
                  <w:r w:rsidRPr="00842B2A">
                    <w:rPr>
                      <w:rFonts w:ascii="Arial" w:hAnsi="Arial"/>
                      <w:rtl/>
                      <w:lang w:bidi="he-IL"/>
                    </w:rPr>
                    <w:t>מזוזה</w:t>
                  </w:r>
                  <w:r w:rsidRPr="00842B2A">
                    <w:rPr>
                      <w:rFonts w:ascii="Arial" w:hAnsi="Arial"/>
                      <w:color w:val="000000"/>
                      <w:rtl/>
                      <w:lang w:bidi="he-IL"/>
                    </w:rPr>
                    <w:t xml:space="preserve"> אמר ליה מה אנא שלחית לך מילה דלית לה טימי ואת שלחת לי מילה דטבא חד פולר אמר ליה חפציך וחפצי לא ישוו בה ולא עוד אלא דאת שלחת לי מילה דאנא מנטר לה ואנא שלחית לך מילה דאת דמך לך והיא מנטרה לך דכתיב בהתהלכך תנחה אותך </w:t>
                  </w:r>
                </w:p>
                <w:p w:rsidR="00BB361A" w:rsidRDefault="00BB361A" w:rsidP="004C3E89">
                  <w:pPr>
                    <w:autoSpaceDE w:val="0"/>
                    <w:autoSpaceDN w:val="0"/>
                    <w:bidi/>
                    <w:adjustRightInd w:val="0"/>
                    <w:spacing w:after="0" w:line="240" w:lineRule="auto"/>
                    <w:rPr>
                      <w:rFonts w:ascii="Arial" w:hAnsi="Arial"/>
                      <w:b/>
                      <w:bCs/>
                      <w:color w:val="000000"/>
                      <w:u w:val="single"/>
                      <w:rtl/>
                      <w:lang w:bidi="he-IL"/>
                    </w:rPr>
                  </w:pPr>
                </w:p>
                <w:p w:rsidR="00BB361A" w:rsidRPr="00842B2A" w:rsidRDefault="000150E7" w:rsidP="00E5625A">
                  <w:pPr>
                    <w:autoSpaceDE w:val="0"/>
                    <w:autoSpaceDN w:val="0"/>
                    <w:bidi/>
                    <w:adjustRightInd w:val="0"/>
                    <w:spacing w:after="0" w:line="240" w:lineRule="auto"/>
                    <w:rPr>
                      <w:rFonts w:ascii="Arial" w:hAnsi="Arial"/>
                      <w:color w:val="000000"/>
                      <w:rtl/>
                      <w:lang w:bidi="he-IL"/>
                    </w:rPr>
                  </w:pPr>
                  <w:r>
                    <w:rPr>
                      <w:rFonts w:ascii="Arial" w:hAnsi="Arial"/>
                      <w:b/>
                      <w:bCs/>
                      <w:color w:val="000000"/>
                      <w:u w:val="single"/>
                      <w:lang w:bidi="he-IL"/>
                    </w:rPr>
                    <w:t xml:space="preserve"> (1</w:t>
                  </w:r>
                  <w:r w:rsidR="00E5625A">
                    <w:rPr>
                      <w:rFonts w:ascii="Arial" w:hAnsi="Arial"/>
                      <w:b/>
                      <w:bCs/>
                      <w:color w:val="000000"/>
                      <w:u w:val="single"/>
                      <w:lang w:bidi="he-IL"/>
                    </w:rPr>
                    <w:t>5</w:t>
                  </w:r>
                  <w:r w:rsidR="00BB361A" w:rsidRPr="00842B2A">
                    <w:rPr>
                      <w:rFonts w:ascii="Arial" w:hAnsi="Arial"/>
                      <w:b/>
                      <w:bCs/>
                      <w:color w:val="000000"/>
                      <w:u w:val="single"/>
                      <w:rtl/>
                      <w:lang w:bidi="he-IL"/>
                    </w:rPr>
                    <w:t xml:space="preserve">תלמוד בבלי מסכת מנחות דף מג עמוד ב </w:t>
                  </w:r>
                </w:p>
                <w:p w:rsidR="00BB361A" w:rsidRPr="00842B2A" w:rsidRDefault="00BB361A" w:rsidP="004C3E89">
                  <w:pPr>
                    <w:autoSpaceDE w:val="0"/>
                    <w:autoSpaceDN w:val="0"/>
                    <w:bidi/>
                    <w:adjustRightInd w:val="0"/>
                    <w:spacing w:after="0" w:line="240" w:lineRule="auto"/>
                    <w:rPr>
                      <w:rFonts w:ascii="Arial" w:hAnsi="Arial"/>
                      <w:color w:val="000000"/>
                      <w:rtl/>
                      <w:lang w:bidi="he-IL"/>
                    </w:rPr>
                  </w:pPr>
                  <w:r w:rsidRPr="00842B2A">
                    <w:rPr>
                      <w:rFonts w:ascii="Arial" w:hAnsi="Arial"/>
                      <w:color w:val="000000"/>
                      <w:rtl/>
                      <w:lang w:bidi="he-IL"/>
                    </w:rPr>
                    <w:t xml:space="preserve">רבי אליעזר בן יעקב אומר: </w:t>
                  </w:r>
                  <w:r w:rsidRPr="00842B2A">
                    <w:rPr>
                      <w:rFonts w:ascii="Arial" w:hAnsi="Arial"/>
                      <w:rtl/>
                      <w:lang w:bidi="he-IL"/>
                    </w:rPr>
                    <w:t xml:space="preserve">כל </w:t>
                  </w:r>
                  <w:r w:rsidRPr="00842B2A">
                    <w:rPr>
                      <w:rFonts w:ascii="Arial" w:hAnsi="Arial"/>
                      <w:color w:val="000000"/>
                      <w:rtl/>
                      <w:lang w:bidi="he-IL"/>
                    </w:rPr>
                    <w:t xml:space="preserve">שיש לו תפילין בראשו ותפילין בזרועו וציצית בבגדו ומזוזה בפתחו, הכל בחיזוק שלא יחטא, שנאמר: והחוט המשולש לא במהרה ינתק, ואומר: חונה מלאך ה' סביב ליראיו ויחלצם. </w:t>
                  </w:r>
                </w:p>
                <w:p w:rsidR="00BB361A" w:rsidRPr="00842B2A" w:rsidRDefault="00BB361A" w:rsidP="004C3E89">
                  <w:pPr>
                    <w:autoSpaceDE w:val="0"/>
                    <w:autoSpaceDN w:val="0"/>
                    <w:bidi/>
                    <w:adjustRightInd w:val="0"/>
                    <w:spacing w:after="0" w:line="240" w:lineRule="auto"/>
                    <w:rPr>
                      <w:rFonts w:ascii="Arial" w:hAnsi="Arial"/>
                      <w:color w:val="000000"/>
                      <w:rtl/>
                      <w:lang w:bidi="he-IL"/>
                    </w:rPr>
                  </w:pPr>
                </w:p>
                <w:p w:rsidR="00BB361A" w:rsidRDefault="00BB361A" w:rsidP="004C3E89">
                  <w:pPr>
                    <w:autoSpaceDE w:val="0"/>
                    <w:autoSpaceDN w:val="0"/>
                    <w:bidi/>
                    <w:adjustRightInd w:val="0"/>
                    <w:spacing w:after="0" w:line="240" w:lineRule="auto"/>
                    <w:rPr>
                      <w:rFonts w:ascii="Arial" w:hAnsi="Arial"/>
                      <w:color w:val="000000"/>
                      <w:sz w:val="24"/>
                      <w:szCs w:val="24"/>
                      <w:rtl/>
                      <w:lang w:bidi="he-IL"/>
                    </w:rPr>
                  </w:pPr>
                  <w:r w:rsidRPr="00842B2A">
                    <w:rPr>
                      <w:rFonts w:ascii="Arial" w:hAnsi="Arial"/>
                      <w:color w:val="000000"/>
                      <w:rtl/>
                      <w:lang w:bidi="he-IL"/>
                    </w:rPr>
                    <w:t xml:space="preserve"> </w:t>
                  </w:r>
                </w:p>
                <w:p w:rsidR="00BB361A" w:rsidRDefault="00BB361A" w:rsidP="004C3E89">
                  <w:pPr>
                    <w:rPr>
                      <w:lang w:bidi="he-IL"/>
                    </w:rPr>
                  </w:pPr>
                </w:p>
              </w:txbxContent>
            </v:textbox>
          </v:shape>
        </w:pict>
      </w:r>
      <w:r w:rsidR="00975825">
        <w:br w:type="page"/>
      </w:r>
    </w:p>
    <w:p w:rsidR="0018115A" w:rsidRDefault="00E5625A">
      <w:r>
        <w:rPr>
          <w:noProof/>
          <w:lang w:eastAsia="zh-TW"/>
        </w:rPr>
        <w:lastRenderedPageBreak/>
        <w:pict>
          <v:shape id="_x0000_s1048" type="#_x0000_t202" style="position:absolute;margin-left:-15.95pt;margin-top:-1.65pt;width:7in;height:78.4pt;z-index:251691008;mso-width-relative:margin;mso-height-relative:margin" strokecolor="white [3212]">
            <v:textbox>
              <w:txbxContent>
                <w:p w:rsidR="00BB361A" w:rsidRPr="001A1838" w:rsidRDefault="00BB361A" w:rsidP="00E5625A">
                  <w:pPr>
                    <w:autoSpaceDE w:val="0"/>
                    <w:autoSpaceDN w:val="0"/>
                    <w:bidi/>
                    <w:adjustRightInd w:val="0"/>
                    <w:spacing w:after="0" w:line="240" w:lineRule="auto"/>
                    <w:rPr>
                      <w:rFonts w:ascii="Arial" w:hAnsi="Arial"/>
                      <w:b/>
                      <w:bCs/>
                      <w:color w:val="000000"/>
                      <w:u w:val="single"/>
                      <w:rtl/>
                      <w:lang w:bidi="he-IL"/>
                    </w:rPr>
                  </w:pPr>
                  <w:r>
                    <w:rPr>
                      <w:rFonts w:ascii="Arial" w:hAnsi="Arial"/>
                      <w:b/>
                      <w:bCs/>
                      <w:color w:val="000000"/>
                      <w:u w:val="single"/>
                      <w:lang w:bidi="he-IL"/>
                    </w:rPr>
                    <w:t xml:space="preserve"> (1</w:t>
                  </w:r>
                  <w:r w:rsidR="00E5625A">
                    <w:rPr>
                      <w:rFonts w:ascii="Arial" w:hAnsi="Arial"/>
                      <w:b/>
                      <w:bCs/>
                      <w:color w:val="000000"/>
                      <w:u w:val="single"/>
                      <w:lang w:bidi="he-IL"/>
                    </w:rPr>
                    <w:t>7</w:t>
                  </w:r>
                  <w:r w:rsidRPr="001A1838">
                    <w:rPr>
                      <w:rFonts w:ascii="Arial" w:hAnsi="Arial"/>
                      <w:b/>
                      <w:bCs/>
                      <w:color w:val="000000"/>
                      <w:u w:val="single"/>
                      <w:rtl/>
                      <w:lang w:bidi="he-IL"/>
                    </w:rPr>
                    <w:t>רמב"ם הלכות תפילין ומזוזה וספר תורה פרק ה הלכה ד</w:t>
                  </w:r>
                </w:p>
                <w:p w:rsidR="00BB361A" w:rsidRDefault="00BB361A" w:rsidP="00D56666">
                  <w:pPr>
                    <w:jc w:val="right"/>
                  </w:pPr>
                  <w:r w:rsidRPr="001A1838">
                    <w:rPr>
                      <w:rFonts w:ascii="Arial" w:hAnsi="Arial"/>
                      <w:color w:val="000000"/>
                      <w:rtl/>
                      <w:lang w:bidi="he-IL"/>
                    </w:rPr>
                    <w:t>מנהג פשוט שכותבים על המזוזה מבחוץ כנגד הריוח שבין פרשה לפרשה שדי ואין בזה הפסד לפי שהוא מבחוץ, אבל אלו שכותבין מבפנים שמות המלאכים או שמות קדושים או פסוק או חותמות הרי הן בכלל מי שאין להם חלק לעולם הבא, שאלו הטפשים לא די להם שבטלו המצוה אלא שעשו מצוה גדולה שהיא יחוד השם של הקב"ה ואהבתו ועבודתו כאילו הוא קמיע של הניית עצמן כמו שעלה על לבם הסכל שזהו דבר המהנה בהבלי העולם.</w:t>
                  </w:r>
                </w:p>
              </w:txbxContent>
            </v:textbox>
          </v:shape>
        </w:pict>
      </w:r>
    </w:p>
    <w:p w:rsidR="00975825" w:rsidRDefault="00975825"/>
    <w:p w:rsidR="00975825" w:rsidRDefault="00975825"/>
    <w:p w:rsidR="00975825" w:rsidRDefault="00E5625A">
      <w:r>
        <w:rPr>
          <w:noProof/>
          <w:lang w:bidi="he-IL"/>
        </w:rPr>
        <w:pict>
          <v:shape id="_x0000_s1053" type="#_x0000_t202" style="position:absolute;margin-left:-1pt;margin-top:13.3pt;width:484.6pt;height:40.75pt;z-index:251697152" strokecolor="white [3212]">
            <v:textbox>
              <w:txbxContent>
                <w:p w:rsidR="00574DD6" w:rsidRPr="00294D0B" w:rsidRDefault="000150E7" w:rsidP="000150E7">
                  <w:pPr>
                    <w:bidi/>
                    <w:spacing w:after="0"/>
                    <w:rPr>
                      <w:rFonts w:ascii="Arial" w:eastAsia="Times New Roman" w:hAnsi="Arial"/>
                      <w:color w:val="000000"/>
                      <w:rtl/>
                      <w:lang w:bidi="he-IL"/>
                    </w:rPr>
                  </w:pPr>
                  <w:r w:rsidRPr="00294D0B">
                    <w:rPr>
                      <w:rFonts w:ascii="Arial" w:eastAsia="Times New Roman" w:hAnsi="Arial"/>
                      <w:b/>
                      <w:bCs/>
                      <w:color w:val="000000"/>
                      <w:u w:val="single"/>
                      <w:lang w:bidi="he-IL"/>
                    </w:rPr>
                    <w:t>18</w:t>
                  </w:r>
                  <w:r w:rsidR="00574DD6" w:rsidRPr="00294D0B">
                    <w:rPr>
                      <w:rFonts w:ascii="Arial" w:eastAsia="Times New Roman" w:hAnsi="Arial" w:hint="cs"/>
                      <w:b/>
                      <w:bCs/>
                      <w:color w:val="000000"/>
                      <w:u w:val="single"/>
                      <w:rtl/>
                      <w:lang w:bidi="he-IL"/>
                    </w:rPr>
                    <w:t>)</w:t>
                  </w:r>
                  <w:r w:rsidR="00574DD6" w:rsidRPr="00294D0B">
                    <w:rPr>
                      <w:rFonts w:ascii="Arial" w:eastAsia="Times New Roman" w:hAnsi="Arial" w:hint="cs"/>
                      <w:b/>
                      <w:bCs/>
                      <w:color w:val="000000"/>
                      <w:u w:val="single"/>
                      <w:lang w:bidi="he-IL"/>
                    </w:rPr>
                    <w:t xml:space="preserve"> </w:t>
                  </w:r>
                  <w:r w:rsidR="00574DD6" w:rsidRPr="00294D0B">
                    <w:rPr>
                      <w:rFonts w:ascii="Arial" w:eastAsia="Times New Roman" w:hAnsi="Arial" w:hint="cs"/>
                      <w:b/>
                      <w:bCs/>
                      <w:color w:val="000000"/>
                      <w:u w:val="single"/>
                      <w:rtl/>
                      <w:lang w:bidi="he-IL"/>
                    </w:rPr>
                    <w:t>אבות ב</w:t>
                  </w:r>
                  <w:proofErr w:type="gramStart"/>
                  <w:r w:rsidR="00574DD6" w:rsidRPr="00294D0B">
                    <w:rPr>
                      <w:rFonts w:ascii="Arial" w:eastAsia="Times New Roman" w:hAnsi="Arial" w:hint="cs"/>
                      <w:b/>
                      <w:bCs/>
                      <w:color w:val="000000"/>
                      <w:u w:val="single"/>
                      <w:rtl/>
                      <w:lang w:bidi="he-IL"/>
                    </w:rPr>
                    <w:t>:ז</w:t>
                  </w:r>
                  <w:proofErr w:type="gramEnd"/>
                </w:p>
                <w:p w:rsidR="00574DD6" w:rsidRPr="00574DD6" w:rsidRDefault="00574DD6" w:rsidP="00574DD6">
                  <w:pPr>
                    <w:bidi/>
                    <w:spacing w:after="0"/>
                  </w:pPr>
                  <w:r w:rsidRPr="00574DD6">
                    <w:rPr>
                      <w:rFonts w:ascii="Arial" w:eastAsia="Times New Roman" w:hAnsi="Arial"/>
                      <w:color w:val="000000"/>
                      <w:rtl/>
                      <w:lang w:bidi="he-IL"/>
                    </w:rPr>
                    <w:t>אף הוא ראה גולגלת אחת שצפה על פני המים. אמר לה</w:t>
                  </w:r>
                  <w:r w:rsidRPr="00574DD6">
                    <w:rPr>
                      <w:rFonts w:ascii="Arial" w:eastAsia="Times New Roman" w:hAnsi="Arial" w:hint="cs"/>
                      <w:color w:val="000000"/>
                      <w:rtl/>
                      <w:lang w:bidi="he-IL"/>
                    </w:rPr>
                    <w:t xml:space="preserve"> </w:t>
                  </w:r>
                  <w:r w:rsidRPr="00E118AC">
                    <w:rPr>
                      <w:rFonts w:ascii="Arial" w:eastAsia="Times New Roman" w:hAnsi="Arial"/>
                      <w:shd w:val="clear" w:color="auto" w:fill="FFFFFF"/>
                      <w:rtl/>
                      <w:lang w:bidi="he-IL"/>
                    </w:rPr>
                    <w:t>על דאטפת, אטפוך</w:t>
                  </w:r>
                  <w:r w:rsidRPr="00574DD6">
                    <w:rPr>
                      <w:rFonts w:ascii="Arial" w:eastAsia="Times New Roman" w:hAnsi="Arial" w:hint="cs"/>
                      <w:shd w:val="clear" w:color="auto" w:fill="FFFFFF"/>
                      <w:rtl/>
                      <w:lang w:bidi="he-IL"/>
                    </w:rPr>
                    <w:t xml:space="preserve"> </w:t>
                  </w:r>
                  <w:r w:rsidRPr="00E118AC">
                    <w:rPr>
                      <w:rFonts w:ascii="Arial" w:eastAsia="Times New Roman" w:hAnsi="Arial"/>
                      <w:shd w:val="clear" w:color="auto" w:fill="FFFFFF"/>
                      <w:rtl/>
                      <w:lang w:bidi="he-IL"/>
                    </w:rPr>
                    <w:t>וסוף מטיפיך יטופון</w:t>
                  </w:r>
                  <w:r w:rsidRPr="00E118AC">
                    <w:rPr>
                      <w:rFonts w:ascii="Arial" w:eastAsia="Times New Roman" w:hAnsi="Arial"/>
                      <w:shd w:val="clear" w:color="auto" w:fill="FFFFFF"/>
                      <w:lang w:bidi="he-IL"/>
                    </w:rPr>
                    <w:t>.</w:t>
                  </w:r>
                </w:p>
              </w:txbxContent>
            </v:textbox>
          </v:shape>
        </w:pict>
      </w:r>
    </w:p>
    <w:p w:rsidR="00975825" w:rsidRDefault="00975825"/>
    <w:p w:rsidR="00975825" w:rsidRDefault="00E5625A">
      <w:r>
        <w:rPr>
          <w:noProof/>
          <w:lang w:bidi="he-IL"/>
        </w:rPr>
        <w:pict>
          <v:shape id="_x0000_s1045" type="#_x0000_t202" style="position:absolute;margin-left:-9.85pt;margin-top:18.85pt;width:493.45pt;height:75.45pt;z-index:251685888" strokecolor="white [3212]">
            <v:textbox>
              <w:txbxContent>
                <w:p w:rsidR="000150E7" w:rsidRDefault="000150E7" w:rsidP="000150E7">
                  <w:pPr>
                    <w:autoSpaceDE w:val="0"/>
                    <w:autoSpaceDN w:val="0"/>
                    <w:bidi/>
                    <w:adjustRightInd w:val="0"/>
                    <w:spacing w:after="0" w:line="240" w:lineRule="auto"/>
                    <w:rPr>
                      <w:rFonts w:ascii="Arial" w:eastAsiaTheme="minorHAnsi" w:hAnsi="Arial"/>
                      <w:b/>
                      <w:bCs/>
                      <w:color w:val="000000"/>
                      <w:u w:val="single"/>
                      <w:lang w:bidi="he-IL"/>
                    </w:rPr>
                  </w:pPr>
                  <w:r>
                    <w:rPr>
                      <w:rFonts w:ascii="Arial" w:eastAsiaTheme="minorHAnsi" w:hAnsi="Arial"/>
                      <w:b/>
                      <w:bCs/>
                      <w:color w:val="000000"/>
                      <w:u w:val="single"/>
                      <w:lang w:bidi="he-IL"/>
                    </w:rPr>
                    <w:t>19</w:t>
                  </w:r>
                  <w:r w:rsidR="00574DD6">
                    <w:rPr>
                      <w:rFonts w:ascii="Arial" w:eastAsiaTheme="minorHAnsi" w:hAnsi="Arial" w:hint="cs"/>
                      <w:b/>
                      <w:bCs/>
                      <w:color w:val="000000"/>
                      <w:u w:val="single"/>
                      <w:rtl/>
                      <w:lang w:bidi="he-IL"/>
                    </w:rPr>
                    <w:t xml:space="preserve">) </w:t>
                  </w:r>
                  <w:r w:rsidR="00BB361A" w:rsidRPr="006F4E13">
                    <w:rPr>
                      <w:rFonts w:ascii="Arial" w:eastAsiaTheme="minorHAnsi" w:hAnsi="Arial"/>
                      <w:b/>
                      <w:bCs/>
                      <w:color w:val="000000"/>
                      <w:u w:val="single"/>
                      <w:rtl/>
                      <w:lang w:bidi="he-IL"/>
                    </w:rPr>
                    <w:t>תלמוד בבלי מסכת ראש השנה דף טז עמוד א</w:t>
                  </w:r>
                  <w:r w:rsidR="00574DD6">
                    <w:rPr>
                      <w:rFonts w:ascii="Arial" w:eastAsiaTheme="minorHAnsi" w:hAnsi="Arial" w:hint="cs"/>
                      <w:b/>
                      <w:bCs/>
                      <w:color w:val="000000"/>
                      <w:u w:val="single"/>
                      <w:rtl/>
                      <w:lang w:bidi="he-IL"/>
                    </w:rPr>
                    <w:t xml:space="preserve">- </w:t>
                  </w:r>
                  <w:r w:rsidR="00574DD6" w:rsidRPr="006F4E13">
                    <w:rPr>
                      <w:rFonts w:ascii="Arial" w:eastAsiaTheme="minorHAnsi" w:hAnsi="Arial"/>
                      <w:b/>
                      <w:bCs/>
                      <w:color w:val="000000"/>
                      <w:u w:val="single"/>
                      <w:rtl/>
                      <w:lang w:bidi="he-IL"/>
                    </w:rPr>
                    <w:t>עמוד ב</w:t>
                  </w:r>
                </w:p>
                <w:p w:rsidR="00BB361A" w:rsidRPr="006F4E13" w:rsidRDefault="00BB361A" w:rsidP="000150E7">
                  <w:pPr>
                    <w:autoSpaceDE w:val="0"/>
                    <w:autoSpaceDN w:val="0"/>
                    <w:bidi/>
                    <w:adjustRightInd w:val="0"/>
                    <w:spacing w:after="0" w:line="240" w:lineRule="auto"/>
                    <w:rPr>
                      <w:rFonts w:ascii="Arial" w:eastAsiaTheme="minorHAnsi" w:hAnsi="Arial"/>
                      <w:color w:val="000000"/>
                      <w:rtl/>
                      <w:lang w:bidi="he-IL"/>
                    </w:rPr>
                  </w:pPr>
                  <w:r w:rsidRPr="006F4E13">
                    <w:rPr>
                      <w:rFonts w:ascii="Arial" w:eastAsiaTheme="minorHAnsi" w:hAnsi="Arial"/>
                      <w:b/>
                      <w:bCs/>
                      <w:color w:val="000000"/>
                      <w:u w:val="single"/>
                      <w:rtl/>
                      <w:lang w:bidi="he-IL"/>
                    </w:rPr>
                    <w:t xml:space="preserve"> </w:t>
                  </w:r>
                </w:p>
                <w:p w:rsidR="00BB361A" w:rsidRPr="006F4E13" w:rsidRDefault="00BB361A" w:rsidP="00574DD6">
                  <w:pPr>
                    <w:autoSpaceDE w:val="0"/>
                    <w:autoSpaceDN w:val="0"/>
                    <w:bidi/>
                    <w:adjustRightInd w:val="0"/>
                    <w:spacing w:after="0" w:line="240" w:lineRule="auto"/>
                    <w:rPr>
                      <w:rFonts w:ascii="Arial" w:eastAsiaTheme="minorHAnsi" w:hAnsi="Arial"/>
                      <w:color w:val="000000"/>
                      <w:rtl/>
                      <w:lang w:bidi="he-IL"/>
                    </w:rPr>
                  </w:pPr>
                  <w:r w:rsidRPr="006F4E13">
                    <w:rPr>
                      <w:rFonts w:ascii="Arial" w:eastAsiaTheme="minorHAnsi" w:hAnsi="Arial"/>
                      <w:color w:val="000000"/>
                      <w:rtl/>
                      <w:lang w:bidi="he-IL"/>
                    </w:rPr>
                    <w:t xml:space="preserve">[אמר]+ רבי יצחק, למה תוקעין בראש השנה? - למה תוקעין? רחמנא אמר תקעו! - אלא: למה מריעין? - מריעין? - רחמנא אמר זכרון תרועה! אלא: למה תוקעין ומריעין כשהן יושבין,ותוקעין ומריעין כשהן עומדין? כדי לערבב השטן. ואמר רבי יצחק: כל שנה שאין תוקעין לה בתחלתה - מריעין לה בסופה. מאי טעמא - דלא איערבב שטן. </w:t>
                  </w:r>
                </w:p>
                <w:p w:rsidR="00BB361A" w:rsidRPr="006F4E13" w:rsidRDefault="00BB361A" w:rsidP="00310764">
                  <w:pPr>
                    <w:autoSpaceDE w:val="0"/>
                    <w:autoSpaceDN w:val="0"/>
                    <w:bidi/>
                    <w:adjustRightInd w:val="0"/>
                    <w:spacing w:after="0" w:line="240" w:lineRule="auto"/>
                    <w:rPr>
                      <w:rFonts w:ascii="Arial" w:eastAsiaTheme="minorHAnsi" w:hAnsi="Arial"/>
                      <w:color w:val="000000"/>
                      <w:rtl/>
                      <w:lang w:bidi="he-IL"/>
                    </w:rPr>
                  </w:pPr>
                </w:p>
                <w:p w:rsidR="00BB361A" w:rsidRDefault="00BB361A" w:rsidP="00310764">
                  <w:pPr>
                    <w:autoSpaceDE w:val="0"/>
                    <w:autoSpaceDN w:val="0"/>
                    <w:bidi/>
                    <w:adjustRightInd w:val="0"/>
                    <w:spacing w:after="0" w:line="240" w:lineRule="auto"/>
                    <w:rPr>
                      <w:rFonts w:ascii="Arial" w:eastAsiaTheme="minorHAnsi" w:hAnsi="Arial"/>
                      <w:color w:val="000000"/>
                      <w:sz w:val="24"/>
                      <w:szCs w:val="24"/>
                      <w:rtl/>
                      <w:lang w:bidi="he-IL"/>
                    </w:rPr>
                  </w:pPr>
                </w:p>
                <w:p w:rsidR="00BB361A" w:rsidRDefault="00BB361A" w:rsidP="00310764">
                  <w:pPr>
                    <w:autoSpaceDE w:val="0"/>
                    <w:autoSpaceDN w:val="0"/>
                    <w:bidi/>
                    <w:adjustRightInd w:val="0"/>
                    <w:spacing w:after="0" w:line="240" w:lineRule="auto"/>
                    <w:rPr>
                      <w:rFonts w:ascii="Arial" w:eastAsiaTheme="minorHAnsi" w:hAnsi="Arial"/>
                      <w:color w:val="000000"/>
                      <w:sz w:val="24"/>
                      <w:szCs w:val="24"/>
                      <w:rtl/>
                      <w:lang w:bidi="he-IL"/>
                    </w:rPr>
                  </w:pPr>
                </w:p>
                <w:p w:rsidR="00BB361A" w:rsidRDefault="00BB361A">
                  <w:pPr>
                    <w:rPr>
                      <w:lang w:bidi="he-IL"/>
                    </w:rPr>
                  </w:pPr>
                </w:p>
              </w:txbxContent>
            </v:textbox>
          </v:shape>
        </w:pict>
      </w:r>
    </w:p>
    <w:p w:rsidR="00975825" w:rsidRDefault="00975825"/>
    <w:p w:rsidR="00975825" w:rsidRDefault="00975825"/>
    <w:p w:rsidR="00975825" w:rsidRDefault="00E5625A">
      <w:r>
        <w:rPr>
          <w:noProof/>
          <w:lang w:eastAsia="zh-TW"/>
        </w:rPr>
        <w:pict>
          <v:shape id="_x0000_s1050" type="#_x0000_t202" style="position:absolute;margin-left:-1pt;margin-top:24.7pt;width:490.05pt;height:165.7pt;z-index:251693056;mso-width-relative:margin;mso-height-relative:margin" strokecolor="white [3212]">
            <v:textbox>
              <w:txbxContent>
                <w:p w:rsidR="00BB361A" w:rsidRPr="00055774" w:rsidRDefault="00BB361A" w:rsidP="000150E7">
                  <w:pPr>
                    <w:rPr>
                      <w:rFonts w:asciiTheme="majorBidi" w:hAnsiTheme="majorBidi" w:cstheme="majorBidi"/>
                      <w:b/>
                      <w:bCs/>
                      <w:sz w:val="24"/>
                      <w:szCs w:val="24"/>
                    </w:rPr>
                  </w:pPr>
                  <w:r w:rsidRPr="00055774">
                    <w:rPr>
                      <w:rFonts w:asciiTheme="majorBidi" w:hAnsiTheme="majorBidi" w:cstheme="majorBidi"/>
                      <w:b/>
                      <w:bCs/>
                    </w:rPr>
                    <w:t>2</w:t>
                  </w:r>
                  <w:r w:rsidR="000150E7">
                    <w:rPr>
                      <w:rFonts w:asciiTheme="majorBidi" w:hAnsiTheme="majorBidi" w:cstheme="majorBidi"/>
                      <w:b/>
                      <w:bCs/>
                    </w:rPr>
                    <w:t>0</w:t>
                  </w:r>
                  <w:r w:rsidRPr="00055774">
                    <w:rPr>
                      <w:rFonts w:asciiTheme="majorBidi" w:hAnsiTheme="majorBidi" w:cstheme="majorBidi"/>
                      <w:b/>
                      <w:bCs/>
                    </w:rPr>
                    <w:t xml:space="preserve">) </w:t>
                  </w:r>
                  <w:r w:rsidRPr="00055774">
                    <w:rPr>
                      <w:rFonts w:asciiTheme="majorBidi" w:hAnsiTheme="majorBidi" w:cstheme="majorBidi"/>
                      <w:b/>
                      <w:bCs/>
                      <w:sz w:val="24"/>
                      <w:szCs w:val="24"/>
                    </w:rPr>
                    <w:t xml:space="preserve">Dr. Isadore Twersky, </w:t>
                  </w:r>
                  <w:r w:rsidRPr="00055774">
                    <w:rPr>
                      <w:rFonts w:asciiTheme="majorBidi" w:hAnsiTheme="majorBidi" w:cstheme="majorBidi"/>
                      <w:b/>
                      <w:bCs/>
                      <w:i/>
                      <w:iCs/>
                      <w:sz w:val="24"/>
                      <w:szCs w:val="24"/>
                    </w:rPr>
                    <w:t>Introduction to the Code of Maimonides</w:t>
                  </w:r>
                  <w:r w:rsidR="00055774">
                    <w:rPr>
                      <w:rFonts w:asciiTheme="majorBidi" w:hAnsiTheme="majorBidi" w:cstheme="majorBidi"/>
                      <w:b/>
                      <w:bCs/>
                      <w:sz w:val="24"/>
                      <w:szCs w:val="24"/>
                    </w:rPr>
                    <w:t>, (New Haven, 1980), 419-</w:t>
                  </w:r>
                  <w:r w:rsidRPr="00055774">
                    <w:rPr>
                      <w:rFonts w:asciiTheme="majorBidi" w:hAnsiTheme="majorBidi" w:cstheme="majorBidi"/>
                      <w:b/>
                      <w:bCs/>
                      <w:sz w:val="24"/>
                      <w:szCs w:val="24"/>
                    </w:rPr>
                    <w:t>20</w:t>
                  </w:r>
                  <w:r w:rsidR="00055774">
                    <w:rPr>
                      <w:rFonts w:asciiTheme="majorBidi" w:hAnsiTheme="majorBidi" w:cstheme="majorBidi"/>
                      <w:b/>
                      <w:bCs/>
                      <w:sz w:val="24"/>
                      <w:szCs w:val="24"/>
                    </w:rPr>
                    <w:t>.</w:t>
                  </w:r>
                </w:p>
                <w:p w:rsidR="00BB361A" w:rsidRPr="00436216" w:rsidRDefault="00BB361A" w:rsidP="00BB361A">
                  <w:pPr>
                    <w:rPr>
                      <w:rFonts w:asciiTheme="majorBidi" w:hAnsiTheme="majorBidi" w:cstheme="majorBidi"/>
                    </w:rPr>
                  </w:pPr>
                  <w:r w:rsidRPr="00436216">
                    <w:rPr>
                      <w:rFonts w:asciiTheme="majorBidi" w:hAnsiTheme="majorBidi" w:cstheme="majorBidi"/>
                    </w:rPr>
                    <w:t xml:space="preserve">Commandments are generally presented as the antithesis </w:t>
                  </w:r>
                  <w:proofErr w:type="gramStart"/>
                  <w:r w:rsidRPr="00436216">
                    <w:rPr>
                      <w:rFonts w:asciiTheme="majorBidi" w:hAnsiTheme="majorBidi" w:cstheme="majorBidi"/>
                    </w:rPr>
                    <w:t>of,</w:t>
                  </w:r>
                  <w:proofErr w:type="gramEnd"/>
                  <w:r w:rsidRPr="00436216">
                    <w:rPr>
                      <w:rFonts w:asciiTheme="majorBidi" w:hAnsiTheme="majorBidi" w:cstheme="majorBidi"/>
                    </w:rPr>
                    <w:t xml:space="preserve"> and antidote to </w:t>
                  </w:r>
                  <w:r w:rsidRPr="00436216">
                    <w:rPr>
                      <w:rFonts w:asciiTheme="majorBidi" w:hAnsiTheme="majorBidi" w:cstheme="majorBidi"/>
                      <w:i/>
                      <w:iCs/>
                    </w:rPr>
                    <w:t>hebel</w:t>
                  </w:r>
                  <w:r w:rsidRPr="00436216">
                    <w:rPr>
                      <w:rFonts w:asciiTheme="majorBidi" w:hAnsiTheme="majorBidi" w:cstheme="majorBidi"/>
                    </w:rPr>
                    <w:t xml:space="preserve"> (vanity, folly, and futility, or mechanical and compulsively repetitive behavior)….Laws are a propaedeutic for meaningful nonmechanical behavior which leads to purity and integrity.  Indeed all actions – business transactions, hygienic measures</w:t>
                  </w:r>
                  <w:r w:rsidR="00436216" w:rsidRPr="00436216">
                    <w:rPr>
                      <w:rFonts w:asciiTheme="majorBidi" w:hAnsiTheme="majorBidi" w:cstheme="majorBidi"/>
                    </w:rPr>
                    <w:t>, everything aimed at maintaining “physical health and vigor” – are properly seen as teleological, “in order that his soul may be upright” and that he “have a sound body with which to serve God.”  T</w:t>
                  </w:r>
                  <w:r w:rsidRPr="00436216">
                    <w:rPr>
                      <w:rFonts w:asciiTheme="majorBidi" w:hAnsiTheme="majorBidi" w:cstheme="majorBidi"/>
                    </w:rPr>
                    <w:t xml:space="preserve">he law teaches man to avoid routinization – even axiological neutrality is frowned upon – and strives to make everything conscious and purposive on a God-oriented universe: “Even when he sleeps and seeks repose to calm his mind and rest his body, so as not to fall sick and be incapacitated from serving God, his sleep is service to the Almighty. </w:t>
                  </w:r>
                </w:p>
              </w:txbxContent>
            </v:textbox>
          </v:shape>
        </w:pict>
      </w:r>
    </w:p>
    <w:p w:rsidR="00975825" w:rsidRDefault="00975825"/>
    <w:p w:rsidR="00975825" w:rsidRDefault="00975825"/>
    <w:p w:rsidR="00975825" w:rsidRDefault="00975825"/>
    <w:p w:rsidR="00975825" w:rsidRDefault="00975825"/>
    <w:p w:rsidR="00975825" w:rsidRDefault="00975825"/>
    <w:p w:rsidR="00975825" w:rsidRDefault="00975825"/>
    <w:p w:rsidR="00975825" w:rsidRDefault="00975825"/>
    <w:p w:rsidR="00975825" w:rsidRDefault="00E5625A">
      <w:r>
        <w:rPr>
          <w:noProof/>
          <w:lang w:eastAsia="zh-TW"/>
        </w:rPr>
        <w:pict>
          <v:shape id="_x0000_s1044" type="#_x0000_t202" style="position:absolute;margin-left:-9.85pt;margin-top:5.25pt;width:497.9pt;height:58.4pt;z-index:251684864;mso-width-relative:margin;mso-height-relative:margin" strokecolor="white [3212]">
            <v:textbox>
              <w:txbxContent>
                <w:p w:rsidR="00BB361A" w:rsidRPr="006F4E13" w:rsidRDefault="00BB361A" w:rsidP="000150E7">
                  <w:pPr>
                    <w:autoSpaceDE w:val="0"/>
                    <w:autoSpaceDN w:val="0"/>
                    <w:bidi/>
                    <w:adjustRightInd w:val="0"/>
                    <w:spacing w:after="0" w:line="240" w:lineRule="auto"/>
                    <w:rPr>
                      <w:rFonts w:ascii="Arial" w:eastAsiaTheme="minorHAnsi" w:hAnsi="Arial"/>
                      <w:color w:val="000000"/>
                      <w:rtl/>
                      <w:lang w:bidi="he-IL"/>
                    </w:rPr>
                  </w:pPr>
                  <w:r>
                    <w:rPr>
                      <w:rFonts w:ascii="Arial" w:eastAsiaTheme="minorHAnsi" w:hAnsi="Arial"/>
                      <w:b/>
                      <w:bCs/>
                      <w:color w:val="000000"/>
                      <w:u w:val="single"/>
                      <w:lang w:bidi="he-IL"/>
                    </w:rPr>
                    <w:t xml:space="preserve"> (2</w:t>
                  </w:r>
                  <w:r w:rsidR="000150E7">
                    <w:rPr>
                      <w:rFonts w:ascii="Arial" w:eastAsiaTheme="minorHAnsi" w:hAnsi="Arial"/>
                      <w:b/>
                      <w:bCs/>
                      <w:color w:val="000000"/>
                      <w:u w:val="single"/>
                      <w:lang w:bidi="he-IL"/>
                    </w:rPr>
                    <w:t>1</w:t>
                  </w:r>
                  <w:r w:rsidRPr="006F4E13">
                    <w:rPr>
                      <w:rFonts w:ascii="Arial" w:eastAsiaTheme="minorHAnsi" w:hAnsi="Arial"/>
                      <w:b/>
                      <w:bCs/>
                      <w:color w:val="000000"/>
                      <w:u w:val="single"/>
                      <w:rtl/>
                      <w:lang w:bidi="he-IL"/>
                    </w:rPr>
                    <w:t xml:space="preserve">ספר מורה הנבוכים חלק שלישי פרק מג </w:t>
                  </w:r>
                </w:p>
                <w:p w:rsidR="00BB361A" w:rsidRPr="006F4E13" w:rsidRDefault="00BB361A" w:rsidP="00CB5FD6">
                  <w:pPr>
                    <w:autoSpaceDE w:val="0"/>
                    <w:autoSpaceDN w:val="0"/>
                    <w:bidi/>
                    <w:adjustRightInd w:val="0"/>
                    <w:spacing w:after="0" w:line="240" w:lineRule="auto"/>
                    <w:rPr>
                      <w:rFonts w:ascii="Arial" w:eastAsiaTheme="minorHAnsi" w:hAnsi="Arial"/>
                      <w:color w:val="000000"/>
                      <w:rtl/>
                      <w:lang w:bidi="he-IL"/>
                    </w:rPr>
                  </w:pPr>
                  <w:r>
                    <w:rPr>
                      <w:rFonts w:ascii="Arial" w:eastAsiaTheme="minorHAnsi" w:hAnsi="Arial"/>
                      <w:color w:val="000000"/>
                      <w:rtl/>
                      <w:lang w:bidi="he-IL"/>
                    </w:rPr>
                    <w:t>כן ראש השנה יום אחד</w:t>
                  </w:r>
                  <w:r w:rsidRPr="006F4E13">
                    <w:rPr>
                      <w:rFonts w:ascii="Arial" w:eastAsiaTheme="minorHAnsi" w:hAnsi="Arial"/>
                      <w:color w:val="000000"/>
                      <w:rtl/>
                      <w:lang w:bidi="he-IL"/>
                    </w:rPr>
                    <w:t xml:space="preserve"> מפני שהוא יום תשובה והערת בני אדם משכחתם, ומפני זה יתקע בו בשופר כמו שבארנו במשנה תורה, וכאלו הוא הצעה ופתיחה ליום הצום, כמו שהוא מפורסם בקבלת האומה מענין עשרת ימים שבין ראש השנה ויו</w:t>
                  </w:r>
                  <w:r>
                    <w:rPr>
                      <w:rFonts w:ascii="Arial" w:eastAsiaTheme="minorHAnsi" w:hAnsi="Arial" w:hint="cs"/>
                      <w:color w:val="000000"/>
                      <w:rtl/>
                      <w:lang w:bidi="he-IL"/>
                    </w:rPr>
                    <w:t>"כ</w:t>
                  </w:r>
                  <w:r w:rsidRPr="006F4E13">
                    <w:rPr>
                      <w:rFonts w:ascii="Arial" w:eastAsiaTheme="minorHAnsi" w:hAnsi="Arial"/>
                      <w:color w:val="000000"/>
                      <w:rtl/>
                      <w:lang w:bidi="he-IL"/>
                    </w:rPr>
                    <w:t xml:space="preserve">. </w:t>
                  </w:r>
                </w:p>
                <w:p w:rsidR="00BB361A" w:rsidRPr="006F4E13" w:rsidRDefault="00BB361A" w:rsidP="003719D9">
                  <w:pPr>
                    <w:rPr>
                      <w:lang w:bidi="he-IL"/>
                    </w:rPr>
                  </w:pPr>
                </w:p>
              </w:txbxContent>
            </v:textbox>
          </v:shape>
        </w:pict>
      </w:r>
    </w:p>
    <w:p w:rsidR="00975825" w:rsidRDefault="00975825"/>
    <w:p w:rsidR="00975825" w:rsidRDefault="00E5625A">
      <w:r>
        <w:rPr>
          <w:noProof/>
          <w:lang w:eastAsia="zh-TW"/>
        </w:rPr>
        <w:pict>
          <v:shape id="_x0000_s1038" type="#_x0000_t202" style="position:absolute;margin-left:4.45pt;margin-top:25pt;width:484.6pt;height:148.9pt;z-index:251676672;mso-width-relative:margin;mso-height-relative:margin" strokecolor="white [3212]">
            <v:textbox>
              <w:txbxContent>
                <w:p w:rsidR="00BB361A" w:rsidRPr="006F4E13" w:rsidRDefault="000150E7" w:rsidP="00CB5FD6">
                  <w:pPr>
                    <w:autoSpaceDE w:val="0"/>
                    <w:autoSpaceDN w:val="0"/>
                    <w:bidi/>
                    <w:adjustRightInd w:val="0"/>
                    <w:spacing w:after="0" w:line="240" w:lineRule="auto"/>
                    <w:rPr>
                      <w:rFonts w:ascii="Arial" w:hAnsi="Arial"/>
                      <w:color w:val="000000"/>
                      <w:rtl/>
                      <w:lang w:bidi="he-IL"/>
                    </w:rPr>
                  </w:pPr>
                  <w:r>
                    <w:rPr>
                      <w:rFonts w:ascii="Arial" w:hAnsi="Arial"/>
                      <w:b/>
                      <w:bCs/>
                      <w:color w:val="000000"/>
                      <w:u w:val="single"/>
                      <w:lang w:bidi="he-IL"/>
                    </w:rPr>
                    <w:t>2</w:t>
                  </w:r>
                  <w:r w:rsidR="00BB361A">
                    <w:rPr>
                      <w:rFonts w:ascii="Arial" w:hAnsi="Arial" w:hint="cs"/>
                      <w:b/>
                      <w:bCs/>
                      <w:color w:val="000000"/>
                      <w:u w:val="single"/>
                      <w:rtl/>
                      <w:lang w:bidi="he-IL"/>
                    </w:rPr>
                    <w:t xml:space="preserve">2) </w:t>
                  </w:r>
                  <w:r w:rsidR="00BB361A" w:rsidRPr="006F4E13">
                    <w:rPr>
                      <w:rFonts w:ascii="Arial" w:hAnsi="Arial"/>
                      <w:b/>
                      <w:bCs/>
                      <w:color w:val="000000"/>
                      <w:u w:val="single"/>
                      <w:rtl/>
                      <w:lang w:bidi="he-IL"/>
                    </w:rPr>
                    <w:t>רמב"ם הלכות יסודי התורה פרק ז הלכה א</w:t>
                  </w:r>
                </w:p>
                <w:p w:rsidR="00BB361A" w:rsidRPr="006F4E13" w:rsidRDefault="00BB361A" w:rsidP="00835C78">
                  <w:pPr>
                    <w:autoSpaceDE w:val="0"/>
                    <w:autoSpaceDN w:val="0"/>
                    <w:bidi/>
                    <w:adjustRightInd w:val="0"/>
                    <w:spacing w:after="0" w:line="240" w:lineRule="auto"/>
                    <w:jc w:val="both"/>
                    <w:rPr>
                      <w:rFonts w:ascii="Arial" w:hAnsi="Arial"/>
                      <w:color w:val="000000"/>
                      <w:rtl/>
                      <w:lang w:bidi="he-IL"/>
                    </w:rPr>
                  </w:pPr>
                </w:p>
                <w:p w:rsidR="00BB361A" w:rsidRPr="006F4E13" w:rsidRDefault="00BB361A" w:rsidP="00835C78">
                  <w:pPr>
                    <w:autoSpaceDE w:val="0"/>
                    <w:autoSpaceDN w:val="0"/>
                    <w:bidi/>
                    <w:adjustRightInd w:val="0"/>
                    <w:spacing w:after="0" w:line="240" w:lineRule="auto"/>
                    <w:rPr>
                      <w:rFonts w:ascii="Arial" w:eastAsiaTheme="minorHAnsi" w:hAnsi="Arial"/>
                      <w:b/>
                      <w:bCs/>
                      <w:color w:val="000000"/>
                      <w:u w:val="single"/>
                      <w:lang w:bidi="he-IL"/>
                    </w:rPr>
                  </w:pPr>
                  <w:r w:rsidRPr="006F4E13">
                    <w:rPr>
                      <w:rFonts w:ascii="Arial" w:hAnsi="Arial"/>
                      <w:color w:val="000000"/>
                      <w:rtl/>
                      <w:lang w:bidi="he-IL"/>
                    </w:rPr>
                    <w:t xml:space="preserve">מיסודי הדת לידע שהאל מנבא את בני האדם, ואין הנבואה חלה אלא על חכם גדול בחכמה גבור במדותיו ולא יהא יצרו מתגבר עליו בדבר בעולם אלא הוא מתגבר בדעתו על יצרו תמיד והוא בעל דעה רחבה נכונה עד מאד, אדם שהוא ממולא בכל המדות האלו שלם בגופו כשיכנס לפרדס וימשך באותן הענינים הגדולים הרחוקים ותהיה לו דעה נכונה להבין ולהשיג </w:t>
                  </w:r>
                  <w:r w:rsidRPr="006F4E13">
                    <w:rPr>
                      <w:rFonts w:ascii="Arial" w:hAnsi="Arial"/>
                      <w:color w:val="000000"/>
                      <w:u w:val="single"/>
                      <w:rtl/>
                      <w:lang w:bidi="he-IL"/>
                    </w:rPr>
                    <w:t>והוא מתקדש והולך ופורש מדרכי כלל העם ההולכים במחשכי הזמן והולך ומזרז עצמו ומלמד נפשו שלא תהיה לו מחשבה כלל באחד מדברים בטלים ולא מהבלי הזמן ותחבולותיו אלא דעתו פנויה תמיד למעלה קשורה תחת הכסא</w:t>
                  </w:r>
                  <w:r w:rsidRPr="006F4E13">
                    <w:rPr>
                      <w:rFonts w:ascii="Arial" w:hAnsi="Arial"/>
                      <w:color w:val="000000"/>
                      <w:rtl/>
                      <w:lang w:bidi="he-IL"/>
                    </w:rPr>
                    <w:t xml:space="preserve"> להבין באותן הצורות הקדושות הטהורות ומסתכל בחכמתו של הקב"ה כולה מצורה ראשונה עד טבור הארץ ויודע מהן גדלו, מיד רוח הקודש שורה עליו, ובעת שתנוח עליו הרוח תתערב נפשו במעלת המלאכים הנקראים אישים ויהפך לאיש אחר ויבין בדעתו שאינו כמות שהיה אלא שנתעלה על מעלת שאר בני אדם החכמים כמו שנאמר בשאול והתנבית עמם ונהפכת לאיש אחר.</w:t>
                  </w:r>
                </w:p>
                <w:p w:rsidR="00BB361A" w:rsidRDefault="00BB361A" w:rsidP="003719D9"/>
                <w:p w:rsidR="00BB361A" w:rsidRDefault="00BB361A" w:rsidP="003719D9">
                  <w:pPr>
                    <w:jc w:val="right"/>
                    <w:rPr>
                      <w:lang w:bidi="he-IL"/>
                    </w:rPr>
                  </w:pPr>
                </w:p>
              </w:txbxContent>
            </v:textbox>
          </v:shape>
        </w:pict>
      </w:r>
    </w:p>
    <w:p w:rsidR="00975825" w:rsidRDefault="00975825"/>
    <w:p w:rsidR="00975825" w:rsidRDefault="00975825"/>
    <w:p w:rsidR="00975825" w:rsidRDefault="00975825"/>
    <w:p w:rsidR="00975825" w:rsidRDefault="00975825"/>
    <w:p w:rsidR="00975825" w:rsidRDefault="00975825"/>
    <w:p w:rsidR="00975825" w:rsidRDefault="00975825"/>
    <w:p w:rsidR="00975825" w:rsidRDefault="00902E10">
      <w:r>
        <w:rPr>
          <w:noProof/>
          <w:lang w:bidi="he-IL"/>
        </w:rPr>
        <w:lastRenderedPageBreak/>
        <w:pict>
          <v:shape id="_x0000_s1054" type="#_x0000_t202" style="position:absolute;margin-left:-4.75pt;margin-top:-12.9pt;width:480.2pt;height:80.15pt;z-index:251698176" strokecolor="white [3212]">
            <v:textbox>
              <w:txbxContent>
                <w:p w:rsidR="00BA0FB4" w:rsidRPr="000150E7" w:rsidRDefault="000150E7" w:rsidP="00BA0FB4">
                  <w:pPr>
                    <w:autoSpaceDE w:val="0"/>
                    <w:autoSpaceDN w:val="0"/>
                    <w:bidi/>
                    <w:adjustRightInd w:val="0"/>
                    <w:spacing w:after="0" w:line="240" w:lineRule="auto"/>
                    <w:rPr>
                      <w:rFonts w:ascii="Arial" w:eastAsiaTheme="minorHAnsi" w:hAnsi="Arial"/>
                      <w:b/>
                      <w:bCs/>
                      <w:color w:val="000000"/>
                      <w:u w:val="single"/>
                      <w:lang w:bidi="he-IL"/>
                    </w:rPr>
                  </w:pPr>
                  <w:r>
                    <w:rPr>
                      <w:rFonts w:ascii="Arial" w:eastAsiaTheme="minorHAnsi" w:hAnsi="Arial"/>
                      <w:b/>
                      <w:bCs/>
                      <w:color w:val="000000"/>
                      <w:sz w:val="24"/>
                      <w:szCs w:val="24"/>
                      <w:u w:val="single"/>
                      <w:lang w:bidi="he-IL"/>
                    </w:rPr>
                    <w:t xml:space="preserve"> (23</w:t>
                  </w:r>
                  <w:r w:rsidR="00BA0FB4" w:rsidRPr="000150E7">
                    <w:rPr>
                      <w:rFonts w:ascii="Arial" w:eastAsiaTheme="minorHAnsi" w:hAnsi="Arial"/>
                      <w:b/>
                      <w:bCs/>
                      <w:color w:val="000000"/>
                      <w:u w:val="single"/>
                      <w:rtl/>
                      <w:lang w:bidi="he-IL"/>
                    </w:rPr>
                    <w:t>תלמוד בבלי מסכת עבודה זרה דף יח עמוד ב</w:t>
                  </w:r>
                </w:p>
                <w:p w:rsidR="00BA0FB4" w:rsidRDefault="00BA0FB4" w:rsidP="00BA0FB4">
                  <w:pPr>
                    <w:autoSpaceDE w:val="0"/>
                    <w:autoSpaceDN w:val="0"/>
                    <w:bidi/>
                    <w:adjustRightInd w:val="0"/>
                    <w:spacing w:after="0" w:line="240" w:lineRule="auto"/>
                    <w:rPr>
                      <w:rFonts w:ascii="Arial" w:eastAsiaTheme="minorHAnsi" w:hAnsi="Arial"/>
                      <w:color w:val="000000"/>
                      <w:sz w:val="24"/>
                      <w:szCs w:val="24"/>
                      <w:rtl/>
                      <w:lang w:bidi="he-IL"/>
                    </w:rPr>
                  </w:pPr>
                  <w:r>
                    <w:rPr>
                      <w:rFonts w:ascii="Arial" w:eastAsiaTheme="minorHAnsi" w:hAnsi="Arial"/>
                      <w:b/>
                      <w:bCs/>
                      <w:color w:val="000000"/>
                      <w:sz w:val="24"/>
                      <w:szCs w:val="24"/>
                      <w:u w:val="single"/>
                      <w:rtl/>
                      <w:lang w:bidi="he-IL"/>
                    </w:rPr>
                    <w:t xml:space="preserve"> </w:t>
                  </w:r>
                </w:p>
                <w:p w:rsidR="00BA0FB4" w:rsidRPr="00BA0FB4" w:rsidRDefault="00BA0FB4" w:rsidP="00BA0FB4">
                  <w:pPr>
                    <w:autoSpaceDE w:val="0"/>
                    <w:autoSpaceDN w:val="0"/>
                    <w:bidi/>
                    <w:adjustRightInd w:val="0"/>
                    <w:spacing w:after="0" w:line="240" w:lineRule="auto"/>
                    <w:rPr>
                      <w:rFonts w:ascii="Arial" w:eastAsiaTheme="minorHAnsi" w:hAnsi="Arial"/>
                      <w:color w:val="000000"/>
                      <w:rtl/>
                      <w:lang w:bidi="he-IL"/>
                    </w:rPr>
                  </w:pPr>
                  <w:r w:rsidRPr="00BA0FB4">
                    <w:rPr>
                      <w:rFonts w:ascii="Arial" w:eastAsiaTheme="minorHAnsi" w:hAnsi="Arial"/>
                      <w:color w:val="000000"/>
                      <w:rtl/>
                      <w:lang w:bidi="he-IL"/>
                    </w:rPr>
                    <w:t xml:space="preserve">דרש ר' שמעון בן פזי: אשרי האיש אשר לא הלך - לטרטיאות ולקרקסיאות של עובדי כוכבים, ובדרך חטאים לא עמד - זה שלא עמד בקנגיון, ובמושב לצים לא ישב - שלא ישב בתחבולות; שמא יאמר אדם: הואיל ולא הלכתי לטרטיאות ולקרקסיאות ולא עמדתי בקנגיון אלך ואתגרה בשינה? ת"ל: ובתורתו יהגה יומם ולילה. </w:t>
                  </w:r>
                </w:p>
                <w:p w:rsidR="00BA0FB4" w:rsidRDefault="00BA0FB4" w:rsidP="00BA0FB4">
                  <w:pPr>
                    <w:bidi/>
                    <w:rPr>
                      <w:lang w:bidi="he-IL"/>
                    </w:rPr>
                  </w:pPr>
                </w:p>
              </w:txbxContent>
            </v:textbox>
          </v:shape>
        </w:pict>
      </w:r>
    </w:p>
    <w:p w:rsidR="00975825" w:rsidRDefault="00975825"/>
    <w:p w:rsidR="00975825" w:rsidRDefault="00902E10">
      <w:r>
        <w:rPr>
          <w:noProof/>
          <w:lang w:bidi="he-IL"/>
        </w:rPr>
        <w:pict>
          <v:shape id="_x0000_s1046" type="#_x0000_t202" style="position:absolute;margin-left:-4.75pt;margin-top:21.8pt;width:480.2pt;height:85.6pt;z-index:251686912" strokecolor="white [3212]">
            <v:textbox>
              <w:txbxContent>
                <w:p w:rsidR="00BA0FB4" w:rsidRDefault="00BB361A" w:rsidP="00EC1DA3">
                  <w:pPr>
                    <w:autoSpaceDE w:val="0"/>
                    <w:autoSpaceDN w:val="0"/>
                    <w:bidi/>
                    <w:adjustRightInd w:val="0"/>
                    <w:spacing w:after="0" w:line="240" w:lineRule="auto"/>
                    <w:rPr>
                      <w:rFonts w:ascii="Arial" w:eastAsiaTheme="minorHAnsi" w:hAnsi="Arial"/>
                      <w:b/>
                      <w:bCs/>
                      <w:color w:val="000000"/>
                      <w:u w:val="single"/>
                      <w:lang w:bidi="he-IL"/>
                    </w:rPr>
                  </w:pPr>
                  <w:r>
                    <w:rPr>
                      <w:rFonts w:ascii="Arial" w:eastAsiaTheme="minorHAnsi" w:hAnsi="Arial"/>
                      <w:b/>
                      <w:bCs/>
                      <w:color w:val="000000"/>
                      <w:u w:val="single"/>
                      <w:lang w:bidi="he-IL"/>
                    </w:rPr>
                    <w:t xml:space="preserve"> (</w:t>
                  </w:r>
                  <w:r w:rsidR="00EC1DA3">
                    <w:rPr>
                      <w:rFonts w:ascii="Arial" w:eastAsiaTheme="minorHAnsi" w:hAnsi="Arial"/>
                      <w:b/>
                      <w:bCs/>
                      <w:color w:val="000000"/>
                      <w:u w:val="single"/>
                      <w:lang w:bidi="he-IL"/>
                    </w:rPr>
                    <w:t>24</w:t>
                  </w:r>
                  <w:r w:rsidRPr="006F4E13">
                    <w:rPr>
                      <w:rFonts w:ascii="Arial" w:eastAsiaTheme="minorHAnsi" w:hAnsi="Arial"/>
                      <w:b/>
                      <w:bCs/>
                      <w:color w:val="000000"/>
                      <w:u w:val="single"/>
                      <w:rtl/>
                      <w:lang w:bidi="he-IL"/>
                    </w:rPr>
                    <w:t>תלמוד בבלי מסכת ברכות דף ה עמוד א</w:t>
                  </w:r>
                </w:p>
                <w:p w:rsidR="00BB361A" w:rsidRPr="006F4E13" w:rsidRDefault="00BB361A" w:rsidP="00BA0FB4">
                  <w:pPr>
                    <w:autoSpaceDE w:val="0"/>
                    <w:autoSpaceDN w:val="0"/>
                    <w:bidi/>
                    <w:adjustRightInd w:val="0"/>
                    <w:spacing w:after="0" w:line="240" w:lineRule="auto"/>
                    <w:rPr>
                      <w:rFonts w:ascii="Arial" w:eastAsiaTheme="minorHAnsi" w:hAnsi="Arial"/>
                      <w:color w:val="000000"/>
                      <w:rtl/>
                      <w:lang w:bidi="he-IL"/>
                    </w:rPr>
                  </w:pPr>
                  <w:r w:rsidRPr="006F4E13">
                    <w:rPr>
                      <w:rFonts w:ascii="Arial" w:eastAsiaTheme="minorHAnsi" w:hAnsi="Arial"/>
                      <w:b/>
                      <w:bCs/>
                      <w:color w:val="000000"/>
                      <w:u w:val="single"/>
                      <w:rtl/>
                      <w:lang w:bidi="he-IL"/>
                    </w:rPr>
                    <w:t xml:space="preserve"> </w:t>
                  </w:r>
                </w:p>
                <w:p w:rsidR="00BB361A" w:rsidRPr="006F4E13" w:rsidRDefault="00BB361A" w:rsidP="00310764">
                  <w:pPr>
                    <w:autoSpaceDE w:val="0"/>
                    <w:autoSpaceDN w:val="0"/>
                    <w:bidi/>
                    <w:adjustRightInd w:val="0"/>
                    <w:spacing w:after="0" w:line="240" w:lineRule="auto"/>
                    <w:rPr>
                      <w:rFonts w:ascii="Arial" w:eastAsiaTheme="minorHAnsi" w:hAnsi="Arial"/>
                      <w:color w:val="000000"/>
                      <w:rtl/>
                      <w:lang w:bidi="he-IL"/>
                    </w:rPr>
                  </w:pPr>
                  <w:r w:rsidRPr="006F4E13">
                    <w:rPr>
                      <w:rFonts w:ascii="Arial" w:eastAsiaTheme="minorHAnsi" w:hAnsi="Arial"/>
                      <w:color w:val="000000"/>
                      <w:rtl/>
                      <w:lang w:bidi="he-IL"/>
                    </w:rPr>
                    <w:t xml:space="preserve">אמר רבא ואיתימא רב חסדא: אם רואה אדם שיסורין באין עליו - יפשפש במעשיו, שנאמר +איכה ג'+ נחפשה דרכינו ונחקורה ונשובה עד ה'; פשפש ולא מצא - יתלה בבטול תורה, שנאמר: +תהלים צ"ד+ אשרי הגבר אשר תיסרנו יה ומתורתך תלמדנו. ואם תלה ולא מצא - בידוע שיסורין של אהבה הם, שנאמר: +משלי ג'+ כי את אשר יאהב ה' יוכיח. </w:t>
                  </w:r>
                </w:p>
                <w:p w:rsidR="00BB361A" w:rsidRDefault="00BB361A">
                  <w:pPr>
                    <w:rPr>
                      <w:lang w:bidi="he-IL"/>
                    </w:rPr>
                  </w:pPr>
                </w:p>
              </w:txbxContent>
            </v:textbox>
          </v:shape>
        </w:pict>
      </w:r>
    </w:p>
    <w:p w:rsidR="00975825" w:rsidRDefault="00975825"/>
    <w:p w:rsidR="00975825" w:rsidRDefault="00975825"/>
    <w:p w:rsidR="00975825" w:rsidRDefault="00975825"/>
    <w:p w:rsidR="00975825" w:rsidRDefault="00902E10">
      <w:r>
        <w:rPr>
          <w:noProof/>
          <w:lang w:bidi="he-IL"/>
        </w:rPr>
        <w:pict>
          <v:shape id="_x0000_s1042" type="#_x0000_t202" style="position:absolute;margin-left:-4.75pt;margin-top:19.2pt;width:480.2pt;height:458.5pt;z-index:251682816" strokecolor="white [3212]">
            <v:textbox>
              <w:txbxContent>
                <w:p w:rsidR="00BB361A" w:rsidRPr="006F4E13" w:rsidRDefault="00BB361A" w:rsidP="00EC1DA3">
                  <w:pPr>
                    <w:autoSpaceDE w:val="0"/>
                    <w:autoSpaceDN w:val="0"/>
                    <w:bidi/>
                    <w:adjustRightInd w:val="0"/>
                    <w:spacing w:after="0" w:line="240" w:lineRule="auto"/>
                    <w:rPr>
                      <w:rFonts w:ascii="Arial" w:eastAsiaTheme="minorHAnsi" w:hAnsi="Arial"/>
                      <w:color w:val="000000"/>
                      <w:rtl/>
                      <w:lang w:bidi="he-IL"/>
                    </w:rPr>
                  </w:pPr>
                  <w:r>
                    <w:rPr>
                      <w:rFonts w:ascii="Arial" w:eastAsiaTheme="minorHAnsi" w:hAnsi="Arial"/>
                      <w:b/>
                      <w:bCs/>
                      <w:color w:val="000000"/>
                      <w:u w:val="single"/>
                      <w:lang w:bidi="he-IL"/>
                    </w:rPr>
                    <w:t xml:space="preserve"> (</w:t>
                  </w:r>
                  <w:r w:rsidR="00EC1DA3">
                    <w:rPr>
                      <w:rFonts w:ascii="Arial" w:eastAsiaTheme="minorHAnsi" w:hAnsi="Arial"/>
                      <w:b/>
                      <w:bCs/>
                      <w:color w:val="000000"/>
                      <w:u w:val="single"/>
                      <w:lang w:bidi="he-IL"/>
                    </w:rPr>
                    <w:t>25</w:t>
                  </w:r>
                  <w:r w:rsidRPr="006F4E13">
                    <w:rPr>
                      <w:rFonts w:ascii="Arial" w:eastAsiaTheme="minorHAnsi" w:hAnsi="Arial"/>
                      <w:b/>
                      <w:bCs/>
                      <w:color w:val="000000"/>
                      <w:u w:val="single"/>
                      <w:rtl/>
                      <w:lang w:bidi="he-IL"/>
                    </w:rPr>
                    <w:t xml:space="preserve">רמב"ם הלכות תשובה פרק ב </w:t>
                  </w:r>
                </w:p>
                <w:p w:rsidR="00BB361A" w:rsidRPr="006F4E13" w:rsidRDefault="00BB361A" w:rsidP="003719D9">
                  <w:pPr>
                    <w:autoSpaceDE w:val="0"/>
                    <w:autoSpaceDN w:val="0"/>
                    <w:bidi/>
                    <w:adjustRightInd w:val="0"/>
                    <w:spacing w:after="0" w:line="240" w:lineRule="auto"/>
                    <w:rPr>
                      <w:rFonts w:ascii="Arial" w:eastAsiaTheme="minorHAnsi" w:hAnsi="Arial"/>
                      <w:color w:val="000000"/>
                      <w:rtl/>
                      <w:lang w:bidi="he-IL"/>
                    </w:rPr>
                  </w:pPr>
                  <w:r w:rsidRPr="006F4E13">
                    <w:rPr>
                      <w:rFonts w:ascii="Arial" w:eastAsiaTheme="minorHAnsi" w:hAnsi="Arial"/>
                      <w:color w:val="000000"/>
                      <w:rtl/>
                      <w:lang w:bidi="he-IL"/>
                    </w:rPr>
                    <w:t>הלכה ד</w:t>
                  </w:r>
                </w:p>
                <w:p w:rsidR="00BB361A" w:rsidRPr="006F4E13" w:rsidRDefault="00BB361A" w:rsidP="001B16EF">
                  <w:pPr>
                    <w:autoSpaceDE w:val="0"/>
                    <w:autoSpaceDN w:val="0"/>
                    <w:bidi/>
                    <w:adjustRightInd w:val="0"/>
                    <w:spacing w:after="0" w:line="240" w:lineRule="auto"/>
                    <w:rPr>
                      <w:rFonts w:ascii="Arial" w:eastAsiaTheme="minorHAnsi" w:hAnsi="Arial"/>
                      <w:color w:val="000000"/>
                      <w:rtl/>
                      <w:lang w:bidi="he-IL"/>
                    </w:rPr>
                  </w:pPr>
                  <w:r w:rsidRPr="006F4E13">
                    <w:rPr>
                      <w:rFonts w:ascii="Arial" w:eastAsiaTheme="minorHAnsi" w:hAnsi="Arial"/>
                      <w:color w:val="000000"/>
                      <w:rtl/>
                      <w:lang w:bidi="he-IL"/>
                    </w:rPr>
                    <w:t xml:space="preserve">מדרכי התשובה להיות השב צועק תמיד לפני השם בבכי ובתחנונים ועושה צדקה כפי כחו ומתרחק הרבה מן הדבר שחטא בו ומשנה שמו כלומר אני אחר ואיני אותו האיש שעשה אותן המעשים ומשנה מעשיו כולן לטובה ולדרך ישרה וגולה ממקומו, שגלות מכפרת עון מפני שגורמת לו להכנע ולהיות עניו ושפל רוח. </w:t>
                  </w:r>
                </w:p>
                <w:p w:rsidR="00BB361A" w:rsidRPr="006F4E13" w:rsidRDefault="00BB361A" w:rsidP="003719D9">
                  <w:pPr>
                    <w:autoSpaceDE w:val="0"/>
                    <w:autoSpaceDN w:val="0"/>
                    <w:bidi/>
                    <w:adjustRightInd w:val="0"/>
                    <w:spacing w:after="0" w:line="240" w:lineRule="auto"/>
                    <w:rPr>
                      <w:rFonts w:ascii="Arial" w:eastAsiaTheme="minorHAnsi" w:hAnsi="Arial"/>
                      <w:color w:val="000000"/>
                      <w:rtl/>
                      <w:lang w:bidi="he-IL"/>
                    </w:rPr>
                  </w:pPr>
                </w:p>
                <w:p w:rsidR="00BB361A" w:rsidRPr="006F4E13" w:rsidRDefault="00BB361A" w:rsidP="003719D9">
                  <w:pPr>
                    <w:autoSpaceDE w:val="0"/>
                    <w:autoSpaceDN w:val="0"/>
                    <w:bidi/>
                    <w:adjustRightInd w:val="0"/>
                    <w:spacing w:after="0" w:line="240" w:lineRule="auto"/>
                    <w:rPr>
                      <w:rFonts w:ascii="Arial" w:eastAsiaTheme="minorHAnsi" w:hAnsi="Arial"/>
                      <w:color w:val="000000"/>
                      <w:rtl/>
                      <w:lang w:bidi="he-IL"/>
                    </w:rPr>
                  </w:pPr>
                  <w:r w:rsidRPr="006F4E13">
                    <w:rPr>
                      <w:rFonts w:ascii="Arial" w:eastAsiaTheme="minorHAnsi" w:hAnsi="Arial"/>
                      <w:color w:val="000000"/>
                      <w:rtl/>
                      <w:lang w:bidi="he-IL"/>
                    </w:rPr>
                    <w:t>הלכה ו</w:t>
                  </w:r>
                </w:p>
                <w:p w:rsidR="00BB361A" w:rsidRPr="006F4E13" w:rsidRDefault="00BB361A" w:rsidP="003719D9">
                  <w:pPr>
                    <w:autoSpaceDE w:val="0"/>
                    <w:autoSpaceDN w:val="0"/>
                    <w:bidi/>
                    <w:adjustRightInd w:val="0"/>
                    <w:spacing w:after="0" w:line="240" w:lineRule="auto"/>
                    <w:rPr>
                      <w:rFonts w:ascii="Arial" w:eastAsiaTheme="minorHAnsi" w:hAnsi="Arial"/>
                      <w:color w:val="000000"/>
                      <w:rtl/>
                      <w:lang w:bidi="he-IL"/>
                    </w:rPr>
                  </w:pPr>
                  <w:r w:rsidRPr="006F4E13">
                    <w:rPr>
                      <w:rFonts w:ascii="Arial" w:eastAsiaTheme="minorHAnsi" w:hAnsi="Arial"/>
                      <w:color w:val="000000"/>
                      <w:rtl/>
                      <w:lang w:bidi="he-IL"/>
                    </w:rPr>
                    <w:t xml:space="preserve">אע"פ שהתשובה והצעקה יפה לעולם, בעשרה הימים שבין ראש השנה ויום הכפורים היא יפה ביותר ומתקבלת היא מיד שנאמר דרשו ה' בהמצאו, במה דברים אמורים ביחיד אבל צבור כל זמן שעושים תשובה וצועקין בלב שלם הם נענין שנאמר כה' אלהינו בכל קראנו אליו. </w:t>
                  </w:r>
                </w:p>
                <w:p w:rsidR="00BB361A" w:rsidRPr="006F4E13" w:rsidRDefault="00BB361A" w:rsidP="003719D9">
                  <w:pPr>
                    <w:autoSpaceDE w:val="0"/>
                    <w:autoSpaceDN w:val="0"/>
                    <w:bidi/>
                    <w:adjustRightInd w:val="0"/>
                    <w:spacing w:after="0" w:line="240" w:lineRule="auto"/>
                    <w:rPr>
                      <w:rFonts w:ascii="Arial" w:eastAsiaTheme="minorHAnsi" w:hAnsi="Arial"/>
                      <w:color w:val="000000"/>
                      <w:rtl/>
                      <w:lang w:bidi="he-IL"/>
                    </w:rPr>
                  </w:pPr>
                </w:p>
                <w:p w:rsidR="00BB361A" w:rsidRPr="006F4E13" w:rsidRDefault="00BB361A" w:rsidP="003719D9">
                  <w:pPr>
                    <w:autoSpaceDE w:val="0"/>
                    <w:autoSpaceDN w:val="0"/>
                    <w:bidi/>
                    <w:adjustRightInd w:val="0"/>
                    <w:spacing w:after="0" w:line="240" w:lineRule="auto"/>
                    <w:rPr>
                      <w:rFonts w:ascii="Arial" w:eastAsiaTheme="minorHAnsi" w:hAnsi="Arial"/>
                      <w:color w:val="000000"/>
                      <w:rtl/>
                      <w:lang w:bidi="he-IL"/>
                    </w:rPr>
                  </w:pPr>
                  <w:r w:rsidRPr="006F4E13">
                    <w:rPr>
                      <w:rFonts w:ascii="Arial" w:eastAsiaTheme="minorHAnsi" w:hAnsi="Arial"/>
                      <w:color w:val="000000"/>
                      <w:rtl/>
                      <w:lang w:bidi="he-IL"/>
                    </w:rPr>
                    <w:t>הלכה ז</w:t>
                  </w:r>
                </w:p>
                <w:p w:rsidR="00BB361A" w:rsidRPr="006F4E13" w:rsidRDefault="00BB361A" w:rsidP="003719D9">
                  <w:pPr>
                    <w:autoSpaceDE w:val="0"/>
                    <w:autoSpaceDN w:val="0"/>
                    <w:bidi/>
                    <w:adjustRightInd w:val="0"/>
                    <w:spacing w:after="0" w:line="240" w:lineRule="auto"/>
                    <w:rPr>
                      <w:rFonts w:ascii="Arial" w:eastAsiaTheme="minorHAnsi" w:hAnsi="Arial"/>
                      <w:color w:val="000000"/>
                      <w:rtl/>
                      <w:lang w:bidi="he-IL"/>
                    </w:rPr>
                  </w:pPr>
                  <w:r w:rsidRPr="006F4E13">
                    <w:rPr>
                      <w:rFonts w:ascii="Arial" w:eastAsiaTheme="minorHAnsi" w:hAnsi="Arial"/>
                      <w:color w:val="000000"/>
                      <w:rtl/>
                      <w:lang w:bidi="he-IL"/>
                    </w:rPr>
                    <w:t xml:space="preserve">יום הכפורים הוא זמן תשובה לכל ליחיד ולרבים והוא קץ מחילה וסליחה לישראל, לפיכך חייבים הכל לעשות תשובה ולהתודות ביום הכפורים, ומצות וידוי יום הכפורים שיתחיל מערב היום קודם שיאכל שמא יחנק בסעודה קודם שיתודה, ואע"פ שהתודה קודם שיאכל חוזר ומתודה בלילי יום הכפורים ערבית וחוזר ומתודה בשחרית ובמוסף ובמנחה ובנעילה, והיכן מתודה יחיד אחר תפלתו, ושליח צבור באמצע תפלתו בברכה רביעית. </w:t>
                  </w:r>
                </w:p>
                <w:p w:rsidR="00BB361A" w:rsidRDefault="00BB361A" w:rsidP="003719D9">
                  <w:pPr>
                    <w:autoSpaceDE w:val="0"/>
                    <w:autoSpaceDN w:val="0"/>
                    <w:bidi/>
                    <w:adjustRightInd w:val="0"/>
                    <w:spacing w:after="0" w:line="240" w:lineRule="auto"/>
                    <w:rPr>
                      <w:rFonts w:ascii="Arial" w:eastAsiaTheme="minorHAnsi" w:hAnsi="Arial"/>
                      <w:color w:val="000000"/>
                      <w:sz w:val="24"/>
                      <w:szCs w:val="24"/>
                      <w:lang w:bidi="he-IL"/>
                    </w:rPr>
                  </w:pPr>
                </w:p>
                <w:p w:rsidR="00E9570D" w:rsidRDefault="00E9570D" w:rsidP="00E9570D">
                  <w:pPr>
                    <w:autoSpaceDE w:val="0"/>
                    <w:autoSpaceDN w:val="0"/>
                    <w:bidi/>
                    <w:adjustRightInd w:val="0"/>
                    <w:spacing w:after="0" w:line="240" w:lineRule="auto"/>
                    <w:rPr>
                      <w:rFonts w:ascii="Arial" w:eastAsiaTheme="minorHAnsi" w:hAnsi="Arial"/>
                      <w:color w:val="000000"/>
                      <w:sz w:val="24"/>
                      <w:szCs w:val="24"/>
                      <w:rtl/>
                      <w:lang w:bidi="he-IL"/>
                    </w:rPr>
                  </w:pPr>
                </w:p>
                <w:p w:rsidR="000150E7" w:rsidRDefault="00BB361A" w:rsidP="00EC1DA3">
                  <w:pPr>
                    <w:autoSpaceDE w:val="0"/>
                    <w:autoSpaceDN w:val="0"/>
                    <w:bidi/>
                    <w:adjustRightInd w:val="0"/>
                    <w:spacing w:after="0" w:line="240" w:lineRule="auto"/>
                    <w:rPr>
                      <w:rFonts w:ascii="Arial" w:eastAsiaTheme="minorHAnsi" w:hAnsi="Arial"/>
                      <w:b/>
                      <w:bCs/>
                      <w:color w:val="000000"/>
                      <w:u w:val="single"/>
                      <w:lang w:bidi="he-IL"/>
                    </w:rPr>
                  </w:pPr>
                  <w:r>
                    <w:rPr>
                      <w:rFonts w:ascii="Arial" w:eastAsiaTheme="minorHAnsi" w:hAnsi="Arial"/>
                      <w:b/>
                      <w:bCs/>
                      <w:color w:val="000000"/>
                      <w:u w:val="single"/>
                      <w:lang w:bidi="he-IL"/>
                    </w:rPr>
                    <w:t xml:space="preserve"> (</w:t>
                  </w:r>
                  <w:r w:rsidR="00EC1DA3">
                    <w:rPr>
                      <w:rFonts w:ascii="Arial" w:eastAsiaTheme="minorHAnsi" w:hAnsi="Arial"/>
                      <w:b/>
                      <w:bCs/>
                      <w:color w:val="000000"/>
                      <w:u w:val="single"/>
                      <w:lang w:bidi="he-IL"/>
                    </w:rPr>
                    <w:t>26</w:t>
                  </w:r>
                  <w:r w:rsidRPr="006F4E13">
                    <w:rPr>
                      <w:rFonts w:ascii="Arial" w:eastAsiaTheme="minorHAnsi" w:hAnsi="Arial"/>
                      <w:b/>
                      <w:bCs/>
                      <w:color w:val="000000"/>
                      <w:u w:val="single"/>
                      <w:rtl/>
                      <w:lang w:bidi="he-IL"/>
                    </w:rPr>
                    <w:t xml:space="preserve">שולחן ערוך אורח חיים סימן </w:t>
                  </w:r>
                  <w:r w:rsidRPr="00055774">
                    <w:rPr>
                      <w:rFonts w:ascii="Arial" w:eastAsiaTheme="minorHAnsi" w:hAnsi="Arial"/>
                      <w:b/>
                      <w:bCs/>
                      <w:color w:val="000000"/>
                      <w:u w:val="single"/>
                      <w:rtl/>
                      <w:lang w:bidi="he-IL"/>
                    </w:rPr>
                    <w:t>תקפג</w:t>
                  </w:r>
                </w:p>
                <w:p w:rsidR="00BB361A" w:rsidRPr="000150E7" w:rsidRDefault="00BB361A" w:rsidP="000150E7">
                  <w:pPr>
                    <w:autoSpaceDE w:val="0"/>
                    <w:autoSpaceDN w:val="0"/>
                    <w:bidi/>
                    <w:adjustRightInd w:val="0"/>
                    <w:spacing w:after="0" w:line="240" w:lineRule="auto"/>
                    <w:rPr>
                      <w:rFonts w:ascii="Arial" w:eastAsiaTheme="minorHAnsi" w:hAnsi="Arial"/>
                      <w:color w:val="000000"/>
                      <w:lang w:bidi="he-IL"/>
                    </w:rPr>
                  </w:pPr>
                  <w:r w:rsidRPr="000150E7">
                    <w:rPr>
                      <w:rFonts w:ascii="Arial" w:eastAsiaTheme="minorHAnsi" w:hAnsi="Arial"/>
                      <w:color w:val="000000"/>
                      <w:rtl/>
                      <w:lang w:bidi="he-IL"/>
                    </w:rPr>
                    <w:t>סעיף ב</w:t>
                  </w:r>
                </w:p>
                <w:p w:rsidR="00BB361A" w:rsidRDefault="00BB361A" w:rsidP="001B16EF">
                  <w:pPr>
                    <w:autoSpaceDE w:val="0"/>
                    <w:autoSpaceDN w:val="0"/>
                    <w:bidi/>
                    <w:adjustRightInd w:val="0"/>
                    <w:spacing w:after="0" w:line="240" w:lineRule="auto"/>
                    <w:rPr>
                      <w:rFonts w:ascii="Arial" w:eastAsiaTheme="minorHAnsi" w:hAnsi="Arial"/>
                      <w:color w:val="000000"/>
                      <w:sz w:val="18"/>
                      <w:szCs w:val="18"/>
                      <w:rtl/>
                      <w:lang w:bidi="he-IL"/>
                    </w:rPr>
                  </w:pPr>
                  <w:r w:rsidRPr="006F4E13">
                    <w:rPr>
                      <w:rFonts w:ascii="Arial" w:eastAsiaTheme="minorHAnsi" w:hAnsi="Arial"/>
                      <w:color w:val="000000"/>
                      <w:rtl/>
                      <w:lang w:bidi="he-IL"/>
                    </w:rPr>
                    <w:t>אוכלים ראש כבש לומר: נהיה לראש ולא לזנב, וזכר לאילו של יצחק</w:t>
                  </w:r>
                  <w:r>
                    <w:rPr>
                      <w:rFonts w:ascii="Arial" w:eastAsiaTheme="minorHAnsi" w:hAnsi="Arial"/>
                      <w:color w:val="000000"/>
                      <w:sz w:val="24"/>
                      <w:szCs w:val="24"/>
                      <w:rtl/>
                      <w:lang w:bidi="he-IL"/>
                    </w:rPr>
                    <w:t>.</w:t>
                  </w:r>
                  <w:r>
                    <w:rPr>
                      <w:rFonts w:ascii="Arial" w:eastAsiaTheme="minorHAnsi" w:hAnsi="Arial"/>
                      <w:color w:val="000000"/>
                      <w:sz w:val="18"/>
                      <w:szCs w:val="18"/>
                      <w:rtl/>
                      <w:lang w:bidi="he-IL"/>
                    </w:rPr>
                    <w:t xml:space="preserve"> הגה: יש מדקדקים שלא לאכול אגוזים, שאגוז בגימטריא חטא, ועוד שהן מרבים כיחה וניעה ומבטלים התפלה (מהרי"ל). והולכין אל הנהר לומר פסוק: ותשליך במצולות ים כל חטאתינו וגומר (מיכה ז, יט) (מנהגים). וגם נוהגים &lt;ג&gt; שלא לישן ביום ראש השנה (ירושלמי), ומנהג נכון הוא. </w:t>
                  </w:r>
                </w:p>
                <w:p w:rsidR="00BB361A" w:rsidRDefault="00BB361A" w:rsidP="00835C78">
                  <w:pPr>
                    <w:autoSpaceDE w:val="0"/>
                    <w:autoSpaceDN w:val="0"/>
                    <w:bidi/>
                    <w:adjustRightInd w:val="0"/>
                    <w:spacing w:after="0" w:line="240" w:lineRule="auto"/>
                    <w:rPr>
                      <w:rFonts w:ascii="Arial" w:eastAsiaTheme="minorHAnsi" w:hAnsi="Arial"/>
                      <w:b/>
                      <w:bCs/>
                      <w:color w:val="000000"/>
                      <w:u w:val="single"/>
                      <w:lang w:bidi="he-IL"/>
                    </w:rPr>
                  </w:pPr>
                </w:p>
                <w:p w:rsidR="00E9570D" w:rsidRDefault="00E9570D" w:rsidP="00E9570D">
                  <w:pPr>
                    <w:autoSpaceDE w:val="0"/>
                    <w:autoSpaceDN w:val="0"/>
                    <w:bidi/>
                    <w:adjustRightInd w:val="0"/>
                    <w:spacing w:after="0" w:line="240" w:lineRule="auto"/>
                    <w:rPr>
                      <w:rFonts w:ascii="Arial" w:eastAsiaTheme="minorHAnsi" w:hAnsi="Arial"/>
                      <w:b/>
                      <w:bCs/>
                      <w:color w:val="000000"/>
                      <w:u w:val="single"/>
                      <w:lang w:bidi="he-IL"/>
                    </w:rPr>
                  </w:pPr>
                </w:p>
                <w:p w:rsidR="000150E7" w:rsidRDefault="00BB361A" w:rsidP="00EC1DA3">
                  <w:pPr>
                    <w:autoSpaceDE w:val="0"/>
                    <w:autoSpaceDN w:val="0"/>
                    <w:bidi/>
                    <w:adjustRightInd w:val="0"/>
                    <w:spacing w:after="0" w:line="240" w:lineRule="auto"/>
                    <w:rPr>
                      <w:rFonts w:ascii="Arial" w:eastAsiaTheme="minorHAnsi" w:hAnsi="Arial"/>
                      <w:b/>
                      <w:bCs/>
                      <w:color w:val="000000"/>
                      <w:u w:val="single"/>
                      <w:lang w:bidi="he-IL"/>
                    </w:rPr>
                  </w:pPr>
                  <w:r>
                    <w:rPr>
                      <w:rFonts w:ascii="Arial" w:eastAsiaTheme="minorHAnsi" w:hAnsi="Arial"/>
                      <w:b/>
                      <w:bCs/>
                      <w:color w:val="000000"/>
                      <w:u w:val="single"/>
                      <w:lang w:bidi="he-IL"/>
                    </w:rPr>
                    <w:t xml:space="preserve"> (</w:t>
                  </w:r>
                  <w:r w:rsidR="00EC1DA3">
                    <w:rPr>
                      <w:rFonts w:ascii="Arial" w:eastAsiaTheme="minorHAnsi" w:hAnsi="Arial"/>
                      <w:b/>
                      <w:bCs/>
                      <w:color w:val="000000"/>
                      <w:u w:val="single"/>
                      <w:lang w:bidi="he-IL"/>
                    </w:rPr>
                    <w:t>27</w:t>
                  </w:r>
                  <w:r w:rsidRPr="006F4E13">
                    <w:rPr>
                      <w:rFonts w:ascii="Arial" w:eastAsiaTheme="minorHAnsi" w:hAnsi="Arial"/>
                      <w:b/>
                      <w:bCs/>
                      <w:color w:val="000000"/>
                      <w:u w:val="single"/>
                      <w:rtl/>
                      <w:lang w:bidi="he-IL"/>
                    </w:rPr>
                    <w:t xml:space="preserve">ט"ז אורח חיים סימן </w:t>
                  </w:r>
                  <w:r w:rsidRPr="00055774">
                    <w:rPr>
                      <w:rFonts w:ascii="Arial" w:eastAsiaTheme="minorHAnsi" w:hAnsi="Arial"/>
                      <w:b/>
                      <w:bCs/>
                      <w:color w:val="000000"/>
                      <w:u w:val="single"/>
                      <w:rtl/>
                      <w:lang w:bidi="he-IL"/>
                    </w:rPr>
                    <w:t>תקפג</w:t>
                  </w:r>
                </w:p>
                <w:p w:rsidR="000150E7" w:rsidRPr="000150E7" w:rsidRDefault="00BB361A" w:rsidP="000150E7">
                  <w:pPr>
                    <w:autoSpaceDE w:val="0"/>
                    <w:autoSpaceDN w:val="0"/>
                    <w:bidi/>
                    <w:adjustRightInd w:val="0"/>
                    <w:spacing w:after="0" w:line="240" w:lineRule="auto"/>
                    <w:rPr>
                      <w:rFonts w:ascii="Arial" w:eastAsiaTheme="minorHAnsi" w:hAnsi="Arial"/>
                      <w:color w:val="000000"/>
                      <w:lang w:bidi="he-IL"/>
                    </w:rPr>
                  </w:pPr>
                  <w:r w:rsidRPr="000150E7">
                    <w:rPr>
                      <w:rFonts w:ascii="Arial" w:eastAsiaTheme="minorHAnsi" w:hAnsi="Arial"/>
                      <w:color w:val="000000"/>
                      <w:rtl/>
                      <w:lang w:bidi="he-IL"/>
                    </w:rPr>
                    <w:t>ס"ק ג</w:t>
                  </w:r>
                </w:p>
                <w:p w:rsidR="00BB361A" w:rsidRDefault="00BB361A" w:rsidP="00835C78">
                  <w:pPr>
                    <w:autoSpaceDE w:val="0"/>
                    <w:autoSpaceDN w:val="0"/>
                    <w:bidi/>
                    <w:adjustRightInd w:val="0"/>
                    <w:spacing w:after="0" w:line="240" w:lineRule="auto"/>
                    <w:rPr>
                      <w:rFonts w:ascii="Arial" w:eastAsiaTheme="minorHAnsi" w:hAnsi="Arial"/>
                      <w:color w:val="000000"/>
                      <w:lang w:bidi="he-IL"/>
                    </w:rPr>
                  </w:pPr>
                  <w:r w:rsidRPr="006F4E13">
                    <w:rPr>
                      <w:rFonts w:ascii="Arial" w:eastAsiaTheme="minorHAnsi" w:hAnsi="Arial"/>
                      <w:color w:val="000000"/>
                      <w:rtl/>
                      <w:lang w:bidi="he-IL"/>
                    </w:rPr>
                    <w:t>(ג) שלא לישן. - דאיתא בירושלמי מאן דדמיך בריש שתא דמיך מזלי':</w:t>
                  </w:r>
                </w:p>
                <w:p w:rsidR="00E9570D" w:rsidRPr="006F4E13" w:rsidRDefault="00E9570D" w:rsidP="00E9570D">
                  <w:pPr>
                    <w:autoSpaceDE w:val="0"/>
                    <w:autoSpaceDN w:val="0"/>
                    <w:bidi/>
                    <w:adjustRightInd w:val="0"/>
                    <w:spacing w:after="0" w:line="240" w:lineRule="auto"/>
                    <w:rPr>
                      <w:rFonts w:ascii="Arial" w:eastAsiaTheme="minorHAnsi" w:hAnsi="Arial"/>
                      <w:color w:val="000000"/>
                      <w:rtl/>
                      <w:lang w:bidi="he-IL"/>
                    </w:rPr>
                  </w:pPr>
                </w:p>
                <w:p w:rsidR="00BB361A" w:rsidRPr="006F4E13" w:rsidRDefault="00BB361A" w:rsidP="00835C78">
                  <w:pPr>
                    <w:autoSpaceDE w:val="0"/>
                    <w:autoSpaceDN w:val="0"/>
                    <w:bidi/>
                    <w:adjustRightInd w:val="0"/>
                    <w:spacing w:after="0" w:line="240" w:lineRule="auto"/>
                    <w:rPr>
                      <w:rFonts w:ascii="Arial" w:eastAsiaTheme="minorHAnsi" w:hAnsi="Arial"/>
                      <w:color w:val="000000"/>
                      <w:rtl/>
                      <w:lang w:bidi="he-IL"/>
                    </w:rPr>
                  </w:pPr>
                </w:p>
                <w:p w:rsidR="00BB361A" w:rsidRDefault="00BB361A" w:rsidP="00EC1DA3">
                  <w:pPr>
                    <w:autoSpaceDE w:val="0"/>
                    <w:autoSpaceDN w:val="0"/>
                    <w:bidi/>
                    <w:adjustRightInd w:val="0"/>
                    <w:spacing w:after="0" w:line="240" w:lineRule="auto"/>
                    <w:rPr>
                      <w:rFonts w:ascii="Arial" w:eastAsiaTheme="minorHAnsi" w:hAnsi="Arial"/>
                      <w:b/>
                      <w:bCs/>
                      <w:color w:val="000000"/>
                      <w:u w:val="single"/>
                      <w:lang w:bidi="he-IL"/>
                    </w:rPr>
                  </w:pPr>
                  <w:r>
                    <w:rPr>
                      <w:rFonts w:ascii="Arial" w:eastAsiaTheme="minorHAnsi" w:hAnsi="Arial"/>
                      <w:b/>
                      <w:bCs/>
                      <w:color w:val="000000"/>
                      <w:u w:val="single"/>
                      <w:lang w:bidi="he-IL"/>
                    </w:rPr>
                    <w:t xml:space="preserve"> (</w:t>
                  </w:r>
                  <w:r w:rsidR="00EC1DA3">
                    <w:rPr>
                      <w:rFonts w:ascii="Arial" w:eastAsiaTheme="minorHAnsi" w:hAnsi="Arial"/>
                      <w:b/>
                      <w:bCs/>
                      <w:color w:val="000000"/>
                      <w:u w:val="single"/>
                      <w:lang w:bidi="he-IL"/>
                    </w:rPr>
                    <w:t>28</w:t>
                  </w:r>
                  <w:r w:rsidRPr="006F4E13">
                    <w:rPr>
                      <w:rFonts w:ascii="Arial" w:eastAsiaTheme="minorHAnsi" w:hAnsi="Arial"/>
                      <w:b/>
                      <w:bCs/>
                      <w:color w:val="000000"/>
                      <w:u w:val="single"/>
                      <w:rtl/>
                      <w:lang w:bidi="he-IL"/>
                    </w:rPr>
                    <w:t xml:space="preserve">דרשות ר"י אבן שועיב דרשה לראש השנה </w:t>
                  </w:r>
                </w:p>
                <w:p w:rsidR="00BB361A" w:rsidRPr="006F4E13" w:rsidRDefault="00BB361A" w:rsidP="00310764">
                  <w:pPr>
                    <w:autoSpaceDE w:val="0"/>
                    <w:autoSpaceDN w:val="0"/>
                    <w:bidi/>
                    <w:adjustRightInd w:val="0"/>
                    <w:spacing w:after="0" w:line="240" w:lineRule="auto"/>
                    <w:rPr>
                      <w:rFonts w:ascii="Arial" w:eastAsiaTheme="minorHAnsi" w:hAnsi="Arial"/>
                      <w:color w:val="000000"/>
                      <w:rtl/>
                      <w:lang w:bidi="he-IL"/>
                    </w:rPr>
                  </w:pPr>
                  <w:r w:rsidRPr="006F4E13">
                    <w:rPr>
                      <w:rFonts w:ascii="Arial" w:eastAsiaTheme="minorHAnsi" w:hAnsi="Arial"/>
                      <w:color w:val="000000"/>
                      <w:rtl/>
                      <w:lang w:bidi="he-IL"/>
                    </w:rPr>
                    <w:t xml:space="preserve">והרמב"ם ז"ל כתב כי בתקיעת השופר יש רמז לדין כמו עורו ישנים מתרדמתכם. רוצה לומר כי השינה צריכה הערה, כמו שנ' אם יתקע שופר בעיר וגו'. ומכאן כתבו בירו' שאסור לאדם שישן בראש השנה כדאמרינן התם הך בר נש דדמיך בריש שתא ועוסקין בדיניה לעיל שהוא מורה עצלה דכתיב מה לך נרדם. </w:t>
                  </w:r>
                </w:p>
                <w:p w:rsidR="00BB361A" w:rsidRDefault="00BB361A">
                  <w:pPr>
                    <w:rPr>
                      <w:lang w:bidi="he-IL"/>
                    </w:rPr>
                  </w:pPr>
                </w:p>
              </w:txbxContent>
            </v:textbox>
          </v:shape>
        </w:pict>
      </w:r>
    </w:p>
    <w:p w:rsidR="00975825" w:rsidRDefault="00975825"/>
    <w:p w:rsidR="00975825" w:rsidRDefault="00975825"/>
    <w:p w:rsidR="00975825" w:rsidRDefault="00975825"/>
    <w:p w:rsidR="00975825" w:rsidRDefault="00975825"/>
    <w:p w:rsidR="00975825" w:rsidRDefault="00975825"/>
    <w:p w:rsidR="00975825" w:rsidRDefault="00975825"/>
    <w:p w:rsidR="00975825" w:rsidRDefault="00975825"/>
    <w:p w:rsidR="00975825" w:rsidRDefault="00975825"/>
    <w:p w:rsidR="00975825" w:rsidRDefault="00975825"/>
    <w:p w:rsidR="00975825" w:rsidRDefault="00975825"/>
    <w:p w:rsidR="00975825" w:rsidRDefault="00975825"/>
    <w:p w:rsidR="00975825" w:rsidRDefault="00975825"/>
    <w:p w:rsidR="00975825" w:rsidRDefault="00975825"/>
    <w:p w:rsidR="00975825" w:rsidRDefault="00975825"/>
    <w:p w:rsidR="00975825" w:rsidRDefault="00975825"/>
    <w:p w:rsidR="00975825" w:rsidRDefault="00975825"/>
    <w:p w:rsidR="00975825" w:rsidRDefault="00975825"/>
    <w:p w:rsidR="00975825" w:rsidRDefault="00975825"/>
    <w:p w:rsidR="00975825" w:rsidRDefault="00902E10">
      <w:r>
        <w:rPr>
          <w:noProof/>
          <w:lang w:eastAsia="zh-TW"/>
        </w:rPr>
        <w:lastRenderedPageBreak/>
        <w:pict>
          <v:shape id="_x0000_s1047" type="#_x0000_t202" style="position:absolute;margin-left:2.7pt;margin-top:14.3pt;width:471.45pt;height:201.7pt;z-index:251688960;mso-width-relative:margin;mso-height-relative:margin" strokecolor="white [3212]">
            <v:textbox>
              <w:txbxContent>
                <w:p w:rsidR="00BB361A" w:rsidRDefault="00BB361A" w:rsidP="00EC1DA3">
                  <w:pPr>
                    <w:autoSpaceDE w:val="0"/>
                    <w:autoSpaceDN w:val="0"/>
                    <w:bidi/>
                    <w:adjustRightInd w:val="0"/>
                    <w:spacing w:after="0" w:line="240" w:lineRule="auto"/>
                    <w:rPr>
                      <w:rFonts w:ascii="Arial" w:eastAsiaTheme="minorHAnsi" w:hAnsi="Arial"/>
                      <w:b/>
                      <w:bCs/>
                      <w:color w:val="000000"/>
                      <w:u w:val="single"/>
                      <w:lang w:bidi="he-IL"/>
                    </w:rPr>
                  </w:pPr>
                  <w:r>
                    <w:rPr>
                      <w:rFonts w:ascii="Arial" w:eastAsiaTheme="minorHAnsi" w:hAnsi="Arial"/>
                      <w:b/>
                      <w:bCs/>
                      <w:color w:val="000000"/>
                      <w:u w:val="single"/>
                      <w:lang w:bidi="he-IL"/>
                    </w:rPr>
                    <w:t xml:space="preserve"> (</w:t>
                  </w:r>
                  <w:r w:rsidR="00EC1DA3">
                    <w:rPr>
                      <w:rFonts w:ascii="Arial" w:eastAsiaTheme="minorHAnsi" w:hAnsi="Arial"/>
                      <w:b/>
                      <w:bCs/>
                      <w:color w:val="000000"/>
                      <w:u w:val="single"/>
                      <w:lang w:bidi="he-IL"/>
                    </w:rPr>
                    <w:t>29</w:t>
                  </w:r>
                  <w:r w:rsidRPr="006F4E13">
                    <w:rPr>
                      <w:rFonts w:ascii="Arial" w:eastAsiaTheme="minorHAnsi" w:hAnsi="Arial"/>
                      <w:b/>
                      <w:bCs/>
                      <w:color w:val="000000"/>
                      <w:u w:val="single"/>
                      <w:rtl/>
                      <w:lang w:bidi="he-IL"/>
                    </w:rPr>
                    <w:t xml:space="preserve">רא"ש מסכת ראש השנה פרק ד </w:t>
                  </w:r>
                </w:p>
                <w:p w:rsidR="00BB361A" w:rsidRPr="00EC1C40" w:rsidRDefault="00BB361A" w:rsidP="00EC1C40">
                  <w:pPr>
                    <w:autoSpaceDE w:val="0"/>
                    <w:autoSpaceDN w:val="0"/>
                    <w:bidi/>
                    <w:adjustRightInd w:val="0"/>
                    <w:spacing w:after="0" w:line="240" w:lineRule="auto"/>
                    <w:rPr>
                      <w:rFonts w:ascii="Arial" w:eastAsiaTheme="minorHAnsi" w:hAnsi="Arial"/>
                      <w:color w:val="000000"/>
                      <w:rtl/>
                      <w:lang w:bidi="he-IL"/>
                    </w:rPr>
                  </w:pPr>
                  <w:r w:rsidRPr="00EC1C40">
                    <w:rPr>
                      <w:rFonts w:ascii="Arial" w:eastAsiaTheme="minorHAnsi" w:hAnsi="Arial"/>
                      <w:color w:val="000000"/>
                      <w:rtl/>
                      <w:lang w:bidi="he-IL"/>
                    </w:rPr>
                    <w:t xml:space="preserve">סימן יד </w:t>
                  </w:r>
                </w:p>
                <w:p w:rsidR="00BB361A" w:rsidRPr="006F4E13" w:rsidRDefault="00BB361A" w:rsidP="00B2156B">
                  <w:pPr>
                    <w:autoSpaceDE w:val="0"/>
                    <w:autoSpaceDN w:val="0"/>
                    <w:bidi/>
                    <w:adjustRightInd w:val="0"/>
                    <w:spacing w:after="0" w:line="240" w:lineRule="auto"/>
                    <w:rPr>
                      <w:rFonts w:ascii="Arial" w:eastAsiaTheme="minorHAnsi" w:hAnsi="Arial"/>
                      <w:color w:val="000000"/>
                      <w:rtl/>
                      <w:lang w:bidi="he-IL"/>
                    </w:rPr>
                  </w:pPr>
                  <w:r w:rsidRPr="006F4E13">
                    <w:rPr>
                      <w:rFonts w:ascii="Arial" w:eastAsiaTheme="minorHAnsi" w:hAnsi="Arial"/>
                      <w:color w:val="000000"/>
                      <w:rtl/>
                      <w:lang w:bidi="he-IL"/>
                    </w:rPr>
                    <w:t xml:space="preserve">אמר לי רב כהן צדק מנהג בשתי ישיבות לומר תחנונים בהני עשרה יומי שבין ר"ה ליום הכפורים וכן אומר רב עמרם ורב האי מנהג לומר תחנונים בהני עשרה ימים בלחוד ושמעינן דמקצת אתרוותא קיימי מראש חודש אלול ואמרי דביה סליק משה להר פעם שלישית ונחת בלוחות שניות ביום הכפורים וכל המוסיף לבקש רחמים זכות הוא לו. להרי"ץ גיאות ז"ל ואנן מנהגינו מהנך דקיימי מר"ח אלול. </w:t>
                  </w:r>
                </w:p>
                <w:p w:rsidR="00BB361A" w:rsidRDefault="00BB361A" w:rsidP="006F4E13">
                  <w:pPr>
                    <w:autoSpaceDE w:val="0"/>
                    <w:autoSpaceDN w:val="0"/>
                    <w:bidi/>
                    <w:adjustRightInd w:val="0"/>
                    <w:spacing w:after="0" w:line="240" w:lineRule="auto"/>
                    <w:rPr>
                      <w:rFonts w:ascii="Arial" w:eastAsiaTheme="minorHAnsi" w:hAnsi="Arial"/>
                      <w:b/>
                      <w:bCs/>
                      <w:color w:val="000000"/>
                      <w:u w:val="single"/>
                      <w:lang w:bidi="he-IL"/>
                    </w:rPr>
                  </w:pPr>
                </w:p>
                <w:p w:rsidR="00BB361A" w:rsidRDefault="00BB361A" w:rsidP="00EC1DA3">
                  <w:pPr>
                    <w:autoSpaceDE w:val="0"/>
                    <w:autoSpaceDN w:val="0"/>
                    <w:bidi/>
                    <w:adjustRightInd w:val="0"/>
                    <w:spacing w:after="0" w:line="240" w:lineRule="auto"/>
                    <w:rPr>
                      <w:rFonts w:ascii="Arial" w:eastAsiaTheme="minorHAnsi" w:hAnsi="Arial"/>
                      <w:b/>
                      <w:bCs/>
                      <w:color w:val="000000"/>
                      <w:u w:val="single"/>
                      <w:lang w:bidi="he-IL"/>
                    </w:rPr>
                  </w:pPr>
                  <w:r>
                    <w:rPr>
                      <w:rFonts w:ascii="Arial" w:eastAsiaTheme="minorHAnsi" w:hAnsi="Arial"/>
                      <w:b/>
                      <w:bCs/>
                      <w:color w:val="000000"/>
                      <w:u w:val="single"/>
                      <w:lang w:bidi="he-IL"/>
                    </w:rPr>
                    <w:t xml:space="preserve"> (</w:t>
                  </w:r>
                  <w:r w:rsidR="00EC1DA3">
                    <w:rPr>
                      <w:rFonts w:ascii="Arial" w:eastAsiaTheme="minorHAnsi" w:hAnsi="Arial"/>
                      <w:b/>
                      <w:bCs/>
                      <w:color w:val="000000"/>
                      <w:u w:val="single"/>
                      <w:lang w:bidi="he-IL"/>
                    </w:rPr>
                    <w:t>30</w:t>
                  </w:r>
                  <w:r w:rsidRPr="006F4E13">
                    <w:rPr>
                      <w:rFonts w:ascii="Arial" w:eastAsiaTheme="minorHAnsi" w:hAnsi="Arial"/>
                      <w:b/>
                      <w:bCs/>
                      <w:color w:val="000000"/>
                      <w:u w:val="single"/>
                      <w:rtl/>
                      <w:lang w:bidi="he-IL"/>
                    </w:rPr>
                    <w:t>טור אורח חיים</w:t>
                  </w:r>
                </w:p>
                <w:p w:rsidR="00BB361A" w:rsidRPr="00EC1C40" w:rsidRDefault="00BB361A" w:rsidP="00EC1C40">
                  <w:pPr>
                    <w:autoSpaceDE w:val="0"/>
                    <w:autoSpaceDN w:val="0"/>
                    <w:bidi/>
                    <w:adjustRightInd w:val="0"/>
                    <w:spacing w:after="0" w:line="240" w:lineRule="auto"/>
                    <w:rPr>
                      <w:rFonts w:ascii="Arial" w:eastAsiaTheme="minorHAnsi" w:hAnsi="Arial"/>
                      <w:color w:val="000000"/>
                      <w:rtl/>
                      <w:lang w:bidi="he-IL"/>
                    </w:rPr>
                  </w:pPr>
                  <w:r w:rsidRPr="00EC1C40">
                    <w:rPr>
                      <w:rFonts w:ascii="Arial" w:eastAsiaTheme="minorHAnsi" w:hAnsi="Arial"/>
                      <w:color w:val="000000"/>
                      <w:rtl/>
                      <w:lang w:bidi="he-IL"/>
                    </w:rPr>
                    <w:t xml:space="preserve"> סימן תקפא </w:t>
                  </w:r>
                </w:p>
                <w:p w:rsidR="00BB361A" w:rsidRDefault="00BB361A" w:rsidP="006F4E13">
                  <w:pPr>
                    <w:autoSpaceDE w:val="0"/>
                    <w:autoSpaceDN w:val="0"/>
                    <w:bidi/>
                    <w:adjustRightInd w:val="0"/>
                    <w:spacing w:after="0" w:line="240" w:lineRule="auto"/>
                    <w:rPr>
                      <w:rFonts w:ascii="Arial" w:eastAsiaTheme="minorHAnsi" w:hAnsi="Arial"/>
                      <w:color w:val="000000"/>
                      <w:sz w:val="24"/>
                      <w:szCs w:val="24"/>
                      <w:rtl/>
                      <w:lang w:bidi="he-IL"/>
                    </w:rPr>
                  </w:pPr>
                  <w:r w:rsidRPr="006F4E13">
                    <w:rPr>
                      <w:rFonts w:ascii="Arial" w:eastAsiaTheme="minorHAnsi" w:hAnsi="Arial"/>
                      <w:color w:val="000000"/>
                      <w:rtl/>
                      <w:lang w:bidi="he-IL"/>
                    </w:rPr>
                    <w:t>ויש מי שמרבין לומר סליחות ותחנונים מר"ח אלול ואילך לרב כהן צדק מנהג ב' ישיבות לומר סליחות ותחנונים בעשרת ימי תשובה וכן אמר רב עמרם בעשרת ימי תשובה משכימין לב"ה בכל יום ומתחיל ש"צ אשרי וקדיש ומתחיל תחנונים ומסיים ואנחנו לא נדע וקדיש ואמר רב האי מנהג לומר תחנונים בהנך עשרה ימים לחוד ושמענא דבמקצת אתרוותא קיימי מר"ח אלול ואמרי דביה סליק משה להר בפעם ג' ונחית בלוחות שניות בי"ה וכל המוסיף לבקש רחמים זכות הוא לו ואנו מנהגינו כהנך דקיימי מר"ח אלול ומנהג אשכנז כשחל ר"ה ביום ה' או בשבת אז מתחיל ביום ראשון שלפניו לעמוד באשמורת הבקר ואומרי' סליחות ותחנונים</w:t>
                  </w:r>
                  <w:r>
                    <w:rPr>
                      <w:rFonts w:ascii="Arial" w:eastAsiaTheme="minorHAnsi" w:hAnsi="Arial"/>
                      <w:color w:val="000000"/>
                      <w:sz w:val="24"/>
                      <w:szCs w:val="24"/>
                      <w:rtl/>
                      <w:lang w:bidi="he-IL"/>
                    </w:rPr>
                    <w:t xml:space="preserve"> </w:t>
                  </w:r>
                </w:p>
                <w:p w:rsidR="00BB361A" w:rsidRPr="006F4E13" w:rsidRDefault="00BB361A" w:rsidP="00B2156B">
                  <w:pPr>
                    <w:rPr>
                      <w:lang w:bidi="he-IL"/>
                    </w:rPr>
                  </w:pPr>
                </w:p>
              </w:txbxContent>
            </v:textbox>
          </v:shape>
        </w:pict>
      </w:r>
    </w:p>
    <w:p w:rsidR="00975825" w:rsidRDefault="00975825"/>
    <w:p w:rsidR="00975825" w:rsidRDefault="00975825"/>
    <w:p w:rsidR="00975825" w:rsidRDefault="00975825"/>
    <w:p w:rsidR="00975825" w:rsidRDefault="00975825"/>
    <w:p w:rsidR="00975825" w:rsidRDefault="00975825"/>
    <w:p w:rsidR="00975825" w:rsidRDefault="00975825"/>
    <w:p w:rsidR="00975825" w:rsidRDefault="00975825"/>
    <w:p w:rsidR="00975825" w:rsidRDefault="00902E10">
      <w:r>
        <w:rPr>
          <w:noProof/>
          <w:lang w:bidi="he-IL"/>
        </w:rPr>
        <w:pict>
          <v:shape id="_x0000_s1039" type="#_x0000_t202" style="position:absolute;margin-left:2.7pt;margin-top:19.9pt;width:476.15pt;height:372.25pt;z-index:251677696" strokecolor="white [3212]">
            <v:textbox>
              <w:txbxContent>
                <w:p w:rsidR="00BB361A" w:rsidRDefault="00BB361A" w:rsidP="00EC1DA3">
                  <w:pPr>
                    <w:autoSpaceDE w:val="0"/>
                    <w:autoSpaceDN w:val="0"/>
                    <w:bidi/>
                    <w:adjustRightInd w:val="0"/>
                    <w:spacing w:after="0" w:line="240" w:lineRule="auto"/>
                    <w:rPr>
                      <w:rFonts w:ascii="Arial" w:eastAsiaTheme="minorHAnsi" w:hAnsi="Arial"/>
                      <w:b/>
                      <w:bCs/>
                      <w:color w:val="000000"/>
                      <w:u w:val="single"/>
                      <w:lang w:bidi="he-IL"/>
                    </w:rPr>
                  </w:pPr>
                  <w:r>
                    <w:rPr>
                      <w:rFonts w:ascii="Arial" w:eastAsiaTheme="minorHAnsi" w:hAnsi="Arial"/>
                      <w:b/>
                      <w:bCs/>
                      <w:color w:val="000000"/>
                      <w:u w:val="single"/>
                      <w:lang w:bidi="he-IL"/>
                    </w:rPr>
                    <w:t xml:space="preserve"> (</w:t>
                  </w:r>
                  <w:r w:rsidR="00EC1DA3">
                    <w:rPr>
                      <w:rFonts w:ascii="Arial" w:eastAsiaTheme="minorHAnsi" w:hAnsi="Arial"/>
                      <w:b/>
                      <w:bCs/>
                      <w:color w:val="000000"/>
                      <w:u w:val="single"/>
                      <w:lang w:bidi="he-IL"/>
                    </w:rPr>
                    <w:t>31</w:t>
                  </w:r>
                  <w:r w:rsidRPr="006F4E13">
                    <w:rPr>
                      <w:rFonts w:ascii="Arial" w:eastAsiaTheme="minorHAnsi" w:hAnsi="Arial"/>
                      <w:b/>
                      <w:bCs/>
                      <w:color w:val="000000"/>
                      <w:u w:val="single"/>
                      <w:rtl/>
                      <w:lang w:bidi="he-IL"/>
                    </w:rPr>
                    <w:t xml:space="preserve">שולחן ערוך אורח חיים סימן תקפא </w:t>
                  </w:r>
                </w:p>
                <w:p w:rsidR="00BB361A" w:rsidRPr="00EC1C40" w:rsidRDefault="00BB361A" w:rsidP="00EC1C40">
                  <w:pPr>
                    <w:autoSpaceDE w:val="0"/>
                    <w:autoSpaceDN w:val="0"/>
                    <w:bidi/>
                    <w:adjustRightInd w:val="0"/>
                    <w:spacing w:after="0" w:line="240" w:lineRule="auto"/>
                    <w:rPr>
                      <w:rFonts w:ascii="Arial" w:eastAsiaTheme="minorHAnsi" w:hAnsi="Arial"/>
                      <w:color w:val="000000"/>
                      <w:rtl/>
                      <w:lang w:bidi="he-IL"/>
                    </w:rPr>
                  </w:pPr>
                  <w:r w:rsidRPr="00EC1C40">
                    <w:rPr>
                      <w:rFonts w:ascii="Arial" w:eastAsiaTheme="minorHAnsi" w:hAnsi="Arial"/>
                      <w:color w:val="000000"/>
                      <w:rtl/>
                      <w:lang w:bidi="he-IL"/>
                    </w:rPr>
                    <w:t>סעיף א</w:t>
                  </w:r>
                </w:p>
                <w:p w:rsidR="00BB361A" w:rsidRDefault="00BB361A" w:rsidP="006F4E13">
                  <w:pPr>
                    <w:autoSpaceDE w:val="0"/>
                    <w:autoSpaceDN w:val="0"/>
                    <w:bidi/>
                    <w:adjustRightInd w:val="0"/>
                    <w:spacing w:after="0" w:line="240" w:lineRule="auto"/>
                    <w:rPr>
                      <w:rFonts w:ascii="Arial" w:eastAsiaTheme="minorHAnsi" w:hAnsi="Arial"/>
                      <w:color w:val="000000"/>
                      <w:sz w:val="18"/>
                      <w:szCs w:val="18"/>
                      <w:rtl/>
                      <w:lang w:bidi="he-IL"/>
                    </w:rPr>
                  </w:pPr>
                  <w:r w:rsidRPr="006F4E13">
                    <w:rPr>
                      <w:rFonts w:ascii="Arial" w:eastAsiaTheme="minorHAnsi" w:hAnsi="Arial"/>
                      <w:color w:val="000000"/>
                      <w:rtl/>
                      <w:lang w:bidi="he-IL"/>
                    </w:rPr>
                    <w:t>נוהגים לקום א באשמורת לומר סליחות ותחנונים ב מראש חדש אלול ואילך עד יום הכפורים</w:t>
                  </w:r>
                  <w:r>
                    <w:rPr>
                      <w:rFonts w:ascii="Arial" w:eastAsiaTheme="minorHAnsi" w:hAnsi="Arial"/>
                      <w:color w:val="000000"/>
                      <w:sz w:val="24"/>
                      <w:szCs w:val="24"/>
                      <w:rtl/>
                      <w:lang w:bidi="he-IL"/>
                    </w:rPr>
                    <w:t>.</w:t>
                  </w:r>
                  <w:r>
                    <w:rPr>
                      <w:rFonts w:ascii="Arial" w:eastAsiaTheme="minorHAnsi" w:hAnsi="Arial"/>
                      <w:color w:val="000000"/>
                      <w:sz w:val="18"/>
                      <w:szCs w:val="18"/>
                      <w:rtl/>
                      <w:lang w:bidi="he-IL"/>
                    </w:rPr>
                    <w:t xml:space="preserve"> הגה: ומנהג בני אשכנז אינו כן, אלא מראש חדש ואילך מתחילין לתקוע אחר התפלה שחרית, ויש מקומות שתוקעין ג"כ ערבית; ועומדים באשמורות לומר סליחות  ביום א' שלפני ר"ה; ואם חל ראש השנה ב' (או) ג', אז מתחילין מיום א' ג שבוע  שלפניו (מנהגים). </w:t>
                  </w:r>
                </w:p>
                <w:p w:rsidR="00BB361A" w:rsidRDefault="00BB361A" w:rsidP="00E44C57">
                  <w:pPr>
                    <w:autoSpaceDE w:val="0"/>
                    <w:autoSpaceDN w:val="0"/>
                    <w:bidi/>
                    <w:adjustRightInd w:val="0"/>
                    <w:spacing w:after="0" w:line="240" w:lineRule="auto"/>
                    <w:rPr>
                      <w:rFonts w:ascii="Arial" w:eastAsiaTheme="minorHAnsi" w:hAnsi="Arial"/>
                      <w:b/>
                      <w:bCs/>
                      <w:color w:val="000000"/>
                      <w:sz w:val="24"/>
                      <w:szCs w:val="24"/>
                      <w:u w:val="single"/>
                      <w:lang w:bidi="he-IL"/>
                    </w:rPr>
                  </w:pPr>
                </w:p>
                <w:p w:rsidR="00BB361A" w:rsidRDefault="00BB361A" w:rsidP="00EC1DA3">
                  <w:pPr>
                    <w:autoSpaceDE w:val="0"/>
                    <w:autoSpaceDN w:val="0"/>
                    <w:bidi/>
                    <w:adjustRightInd w:val="0"/>
                    <w:spacing w:after="0" w:line="240" w:lineRule="auto"/>
                    <w:rPr>
                      <w:rFonts w:ascii="Arial" w:eastAsiaTheme="minorHAnsi" w:hAnsi="Arial"/>
                      <w:b/>
                      <w:bCs/>
                      <w:color w:val="000000"/>
                      <w:u w:val="single"/>
                      <w:lang w:bidi="he-IL"/>
                    </w:rPr>
                  </w:pPr>
                  <w:r>
                    <w:rPr>
                      <w:rFonts w:ascii="Arial" w:eastAsiaTheme="minorHAnsi" w:hAnsi="Arial"/>
                      <w:b/>
                      <w:bCs/>
                      <w:color w:val="000000"/>
                      <w:u w:val="single"/>
                      <w:lang w:bidi="he-IL"/>
                    </w:rPr>
                    <w:t xml:space="preserve"> (</w:t>
                  </w:r>
                  <w:r w:rsidR="00EC1DA3">
                    <w:rPr>
                      <w:rFonts w:ascii="Arial" w:eastAsiaTheme="minorHAnsi" w:hAnsi="Arial"/>
                      <w:b/>
                      <w:bCs/>
                      <w:color w:val="000000"/>
                      <w:u w:val="single"/>
                      <w:lang w:bidi="he-IL"/>
                    </w:rPr>
                    <w:t>32</w:t>
                  </w:r>
                  <w:r w:rsidRPr="006F4E13">
                    <w:rPr>
                      <w:rFonts w:ascii="Arial" w:eastAsiaTheme="minorHAnsi" w:hAnsi="Arial"/>
                      <w:b/>
                      <w:bCs/>
                      <w:color w:val="000000"/>
                      <w:u w:val="single"/>
                      <w:rtl/>
                      <w:lang w:bidi="he-IL"/>
                    </w:rPr>
                    <w:t>מגן אברהם סימן תקפא</w:t>
                  </w:r>
                </w:p>
                <w:p w:rsidR="00BB361A" w:rsidRPr="00EC1C40" w:rsidRDefault="00BB361A" w:rsidP="00EC1C40">
                  <w:pPr>
                    <w:autoSpaceDE w:val="0"/>
                    <w:autoSpaceDN w:val="0"/>
                    <w:bidi/>
                    <w:adjustRightInd w:val="0"/>
                    <w:spacing w:after="0" w:line="240" w:lineRule="auto"/>
                    <w:rPr>
                      <w:rFonts w:ascii="Arial" w:eastAsiaTheme="minorHAnsi" w:hAnsi="Arial"/>
                      <w:color w:val="000000"/>
                      <w:rtl/>
                      <w:lang w:bidi="he-IL"/>
                    </w:rPr>
                  </w:pPr>
                  <w:r w:rsidRPr="00EC1C40">
                    <w:rPr>
                      <w:rFonts w:ascii="Arial" w:eastAsiaTheme="minorHAnsi" w:hAnsi="Arial"/>
                      <w:color w:val="000000"/>
                      <w:rtl/>
                      <w:lang w:bidi="he-IL"/>
                    </w:rPr>
                    <w:t xml:space="preserve"> ס"ק א </w:t>
                  </w:r>
                </w:p>
                <w:p w:rsidR="00BB361A" w:rsidRPr="006F4E13" w:rsidRDefault="00BB361A" w:rsidP="00E44C57">
                  <w:pPr>
                    <w:autoSpaceDE w:val="0"/>
                    <w:autoSpaceDN w:val="0"/>
                    <w:bidi/>
                    <w:adjustRightInd w:val="0"/>
                    <w:spacing w:after="0" w:line="240" w:lineRule="auto"/>
                    <w:rPr>
                      <w:rFonts w:ascii="Arial" w:eastAsiaTheme="minorHAnsi" w:hAnsi="Arial"/>
                      <w:color w:val="000000"/>
                      <w:rtl/>
                      <w:lang w:bidi="he-IL"/>
                    </w:rPr>
                  </w:pPr>
                  <w:r w:rsidRPr="006F4E13">
                    <w:rPr>
                      <w:rFonts w:ascii="Arial" w:eastAsiaTheme="minorHAnsi" w:hAnsi="Arial"/>
                      <w:color w:val="000000"/>
                      <w:rtl/>
                      <w:lang w:bidi="he-IL"/>
                    </w:rPr>
                    <w:t>באשמור' - מפני שהקב"ה שט בי"ח אלף עולמות ובסוף הלילה שט בעה"ז והוא עת רצון (הגמ"נ) ועמ"ש סי' א':</w:t>
                  </w:r>
                </w:p>
                <w:p w:rsidR="00BB361A" w:rsidRDefault="00BB361A" w:rsidP="00E44C57">
                  <w:pPr>
                    <w:autoSpaceDE w:val="0"/>
                    <w:autoSpaceDN w:val="0"/>
                    <w:bidi/>
                    <w:adjustRightInd w:val="0"/>
                    <w:spacing w:after="0" w:line="240" w:lineRule="auto"/>
                    <w:rPr>
                      <w:rFonts w:ascii="Arial" w:eastAsiaTheme="minorHAnsi" w:hAnsi="Arial"/>
                      <w:color w:val="000000"/>
                      <w:sz w:val="24"/>
                      <w:szCs w:val="24"/>
                      <w:rtl/>
                      <w:lang w:bidi="he-IL"/>
                    </w:rPr>
                  </w:pPr>
                </w:p>
                <w:p w:rsidR="00BB361A" w:rsidRDefault="00BB361A" w:rsidP="00EC1DA3">
                  <w:pPr>
                    <w:autoSpaceDE w:val="0"/>
                    <w:autoSpaceDN w:val="0"/>
                    <w:bidi/>
                    <w:adjustRightInd w:val="0"/>
                    <w:spacing w:after="0" w:line="240" w:lineRule="auto"/>
                    <w:rPr>
                      <w:rFonts w:ascii="Arial" w:eastAsiaTheme="minorHAnsi" w:hAnsi="Arial"/>
                      <w:b/>
                      <w:bCs/>
                      <w:color w:val="000000"/>
                      <w:u w:val="single"/>
                      <w:lang w:bidi="he-IL"/>
                    </w:rPr>
                  </w:pPr>
                  <w:r>
                    <w:rPr>
                      <w:rFonts w:ascii="Arial" w:eastAsiaTheme="minorHAnsi" w:hAnsi="Arial"/>
                      <w:b/>
                      <w:bCs/>
                      <w:color w:val="000000"/>
                      <w:u w:val="single"/>
                      <w:lang w:bidi="he-IL"/>
                    </w:rPr>
                    <w:t xml:space="preserve"> (</w:t>
                  </w:r>
                  <w:r w:rsidR="00EC1DA3">
                    <w:rPr>
                      <w:rFonts w:ascii="Arial" w:eastAsiaTheme="minorHAnsi" w:hAnsi="Arial"/>
                      <w:b/>
                      <w:bCs/>
                      <w:color w:val="000000"/>
                      <w:u w:val="single"/>
                      <w:lang w:bidi="he-IL"/>
                    </w:rPr>
                    <w:t>33</w:t>
                  </w:r>
                  <w:r w:rsidRPr="006F4E13">
                    <w:rPr>
                      <w:rFonts w:ascii="Arial" w:eastAsiaTheme="minorHAnsi" w:hAnsi="Arial"/>
                      <w:b/>
                      <w:bCs/>
                      <w:color w:val="000000"/>
                      <w:u w:val="single"/>
                      <w:rtl/>
                      <w:lang w:bidi="he-IL"/>
                    </w:rPr>
                    <w:t xml:space="preserve">שולחן ערוך אורח חיים סימן א </w:t>
                  </w:r>
                </w:p>
                <w:p w:rsidR="00BB361A" w:rsidRPr="00EC1C40" w:rsidRDefault="00BB361A" w:rsidP="00EC1C40">
                  <w:pPr>
                    <w:autoSpaceDE w:val="0"/>
                    <w:autoSpaceDN w:val="0"/>
                    <w:bidi/>
                    <w:adjustRightInd w:val="0"/>
                    <w:spacing w:after="0" w:line="240" w:lineRule="auto"/>
                    <w:rPr>
                      <w:rFonts w:ascii="Arial" w:eastAsiaTheme="minorHAnsi" w:hAnsi="Arial"/>
                      <w:color w:val="000000"/>
                      <w:rtl/>
                      <w:lang w:bidi="he-IL"/>
                    </w:rPr>
                  </w:pPr>
                  <w:r w:rsidRPr="00EC1C40">
                    <w:rPr>
                      <w:rFonts w:ascii="Arial" w:eastAsiaTheme="minorHAnsi" w:hAnsi="Arial"/>
                      <w:color w:val="000000"/>
                      <w:rtl/>
                      <w:lang w:bidi="he-IL"/>
                    </w:rPr>
                    <w:t>סעיף א</w:t>
                  </w:r>
                </w:p>
                <w:p w:rsidR="00BB361A" w:rsidRDefault="00BB361A" w:rsidP="006F4E13">
                  <w:pPr>
                    <w:autoSpaceDE w:val="0"/>
                    <w:autoSpaceDN w:val="0"/>
                    <w:bidi/>
                    <w:adjustRightInd w:val="0"/>
                    <w:spacing w:after="0" w:line="240" w:lineRule="auto"/>
                    <w:rPr>
                      <w:rFonts w:ascii="Arial" w:eastAsiaTheme="minorHAnsi" w:hAnsi="Arial"/>
                      <w:color w:val="000000"/>
                      <w:sz w:val="18"/>
                      <w:szCs w:val="18"/>
                      <w:rtl/>
                      <w:lang w:bidi="he-IL"/>
                    </w:rPr>
                  </w:pPr>
                  <w:r w:rsidRPr="006F4E13">
                    <w:rPr>
                      <w:rFonts w:ascii="Arial" w:eastAsiaTheme="minorHAnsi" w:hAnsi="Arial"/>
                      <w:color w:val="000000"/>
                      <w:rtl/>
                      <w:lang w:bidi="he-IL"/>
                    </w:rPr>
                    <w:t>יתגבר כארי לעמוד בבוקר לעבודת בוראו, שיהא הוא מעורר השחר</w:t>
                  </w:r>
                  <w:r>
                    <w:rPr>
                      <w:rFonts w:ascii="Arial" w:eastAsiaTheme="minorHAnsi" w:hAnsi="Arial"/>
                      <w:color w:val="000000"/>
                      <w:sz w:val="24"/>
                      <w:szCs w:val="24"/>
                      <w:rtl/>
                      <w:lang w:bidi="he-IL"/>
                    </w:rPr>
                    <w:t>.</w:t>
                  </w:r>
                  <w:r>
                    <w:rPr>
                      <w:rFonts w:ascii="Arial" w:eastAsiaTheme="minorHAnsi" w:hAnsi="Arial"/>
                      <w:color w:val="000000"/>
                      <w:sz w:val="18"/>
                      <w:szCs w:val="18"/>
                      <w:rtl/>
                      <w:lang w:bidi="he-IL"/>
                    </w:rPr>
                    <w:t xml:space="preserve"> הגה: ועכ"פ לא יאחר זמן התפלה שהצבור מתפללין (טור). הגה:  שויתי ה' לנגדי תמיד (תהילים טז, ח), הוא כלל גדול בתורה ובמעלות הצדיקים אשר הולכים לפני האלהים, כי אין ישיבת האדם ותנועותיו ועסקיו והוא לבדו בביתו, כישיבתו ותנועותיו ועסקיו והוא לפני מלך גדול, ולא דבורו והרחבת פיו כרצונו והוא עם אנשי ביתו וקרוביו, כדבורו במושב המלך. כ"ש כשישים האדם אל לבו שהמלך הגדול הקב"ה, אשר מלא כל הארץ כבודו, עומד עליו ורואה במעשיו, כמו שנאמר: אם יסתר איש במסתרים ואני לא אראנו נאם ה' (ירמיה כג, כד), מיד יגיע אליו היראה וההכנעה בפחד השי"ת ובושתו ממנו תמיד (מורה נבוכים ח"ג פ' נ"ב), ולא יתבייש מפני בני אדם המלעיגים עליו בעבודת השי"ת. גם בהצנע לכת ובשכבו על משכבו ידע לפני מי הוא שוכב, ומיד שיעור משנתו יקום בזריזות לעבודת בוראו יתברך ויתעלה (טור). </w:t>
                  </w:r>
                </w:p>
                <w:p w:rsidR="00BB361A" w:rsidRDefault="00BB361A" w:rsidP="00E44C57">
                  <w:pPr>
                    <w:autoSpaceDE w:val="0"/>
                    <w:autoSpaceDN w:val="0"/>
                    <w:bidi/>
                    <w:adjustRightInd w:val="0"/>
                    <w:spacing w:after="0" w:line="240" w:lineRule="auto"/>
                    <w:rPr>
                      <w:rFonts w:ascii="Arial" w:eastAsiaTheme="minorHAnsi" w:hAnsi="Arial"/>
                      <w:color w:val="000000"/>
                      <w:sz w:val="18"/>
                      <w:szCs w:val="18"/>
                      <w:rtl/>
                      <w:lang w:bidi="he-IL"/>
                    </w:rPr>
                  </w:pPr>
                </w:p>
                <w:p w:rsidR="00BB361A" w:rsidRPr="006F4E13" w:rsidRDefault="00BB361A" w:rsidP="00E44C57">
                  <w:pPr>
                    <w:autoSpaceDE w:val="0"/>
                    <w:autoSpaceDN w:val="0"/>
                    <w:bidi/>
                    <w:adjustRightInd w:val="0"/>
                    <w:spacing w:after="0" w:line="240" w:lineRule="auto"/>
                    <w:rPr>
                      <w:rFonts w:ascii="Arial" w:eastAsiaTheme="minorHAnsi" w:hAnsi="Arial"/>
                      <w:color w:val="000000"/>
                      <w:rtl/>
                      <w:lang w:bidi="he-IL"/>
                    </w:rPr>
                  </w:pPr>
                  <w:r w:rsidRPr="006F4E13">
                    <w:rPr>
                      <w:rFonts w:ascii="Arial" w:eastAsiaTheme="minorHAnsi" w:hAnsi="Arial"/>
                      <w:color w:val="000000"/>
                      <w:rtl/>
                      <w:lang w:bidi="he-IL"/>
                    </w:rPr>
                    <w:t>סעיף ב</w:t>
                  </w:r>
                </w:p>
                <w:p w:rsidR="00BB361A" w:rsidRPr="006F4E13" w:rsidRDefault="00BB361A" w:rsidP="006F4E13">
                  <w:pPr>
                    <w:autoSpaceDE w:val="0"/>
                    <w:autoSpaceDN w:val="0"/>
                    <w:bidi/>
                    <w:adjustRightInd w:val="0"/>
                    <w:spacing w:after="0" w:line="240" w:lineRule="auto"/>
                    <w:rPr>
                      <w:rFonts w:ascii="Arial" w:eastAsiaTheme="minorHAnsi" w:hAnsi="Arial"/>
                      <w:color w:val="000000"/>
                      <w:rtl/>
                      <w:lang w:bidi="he-IL"/>
                    </w:rPr>
                  </w:pPr>
                  <w:r w:rsidRPr="006F4E13">
                    <w:rPr>
                      <w:rFonts w:ascii="Arial" w:eastAsiaTheme="minorHAnsi" w:hAnsi="Arial"/>
                      <w:color w:val="000000"/>
                      <w:rtl/>
                      <w:lang w:bidi="he-IL"/>
                    </w:rPr>
                    <w:t xml:space="preserve">ד המשכים להתחנן לפני בוראו יכוין לשעות שמשתנות המשמרות, שהן בשליש הלילה ולסוף שני שלישי הלילה ולסוף הלילה, שהתפלה שיתפלל באותן השעות על החורבן ועל הגלות, רצויה. </w:t>
                  </w:r>
                </w:p>
                <w:p w:rsidR="00BB361A" w:rsidRPr="006F4E13" w:rsidRDefault="00BB361A" w:rsidP="00E44C57">
                  <w:pPr>
                    <w:autoSpaceDE w:val="0"/>
                    <w:autoSpaceDN w:val="0"/>
                    <w:bidi/>
                    <w:adjustRightInd w:val="0"/>
                    <w:spacing w:after="0" w:line="240" w:lineRule="auto"/>
                    <w:rPr>
                      <w:rFonts w:ascii="Arial" w:eastAsiaTheme="minorHAnsi" w:hAnsi="Arial"/>
                      <w:color w:val="000000"/>
                      <w:rtl/>
                      <w:lang w:bidi="he-IL"/>
                    </w:rPr>
                  </w:pPr>
                </w:p>
                <w:p w:rsidR="00BB361A" w:rsidRPr="006F4E13" w:rsidRDefault="00BB361A" w:rsidP="00EC1DA3">
                  <w:pPr>
                    <w:autoSpaceDE w:val="0"/>
                    <w:autoSpaceDN w:val="0"/>
                    <w:bidi/>
                    <w:adjustRightInd w:val="0"/>
                    <w:spacing w:after="0" w:line="240" w:lineRule="auto"/>
                    <w:rPr>
                      <w:rFonts w:ascii="Arial" w:eastAsiaTheme="minorHAnsi" w:hAnsi="Arial"/>
                      <w:color w:val="000000"/>
                      <w:rtl/>
                      <w:lang w:bidi="he-IL"/>
                    </w:rPr>
                  </w:pPr>
                  <w:r>
                    <w:rPr>
                      <w:rFonts w:ascii="Arial" w:eastAsiaTheme="minorHAnsi" w:hAnsi="Arial"/>
                      <w:b/>
                      <w:bCs/>
                      <w:color w:val="000000"/>
                      <w:u w:val="single"/>
                      <w:lang w:bidi="he-IL"/>
                    </w:rPr>
                    <w:t xml:space="preserve"> (</w:t>
                  </w:r>
                  <w:r w:rsidR="00EC1DA3">
                    <w:rPr>
                      <w:rFonts w:ascii="Arial" w:eastAsiaTheme="minorHAnsi" w:hAnsi="Arial"/>
                      <w:b/>
                      <w:bCs/>
                      <w:color w:val="000000"/>
                      <w:u w:val="single"/>
                      <w:lang w:bidi="he-IL"/>
                    </w:rPr>
                    <w:t>34</w:t>
                  </w:r>
                  <w:r w:rsidRPr="006F4E13">
                    <w:rPr>
                      <w:rFonts w:ascii="Arial" w:eastAsiaTheme="minorHAnsi" w:hAnsi="Arial"/>
                      <w:b/>
                      <w:bCs/>
                      <w:color w:val="000000"/>
                      <w:u w:val="single"/>
                      <w:rtl/>
                      <w:lang w:bidi="he-IL"/>
                    </w:rPr>
                    <w:t xml:space="preserve">מגן אברהם סימן א </w:t>
                  </w:r>
                </w:p>
                <w:p w:rsidR="00BB361A" w:rsidRPr="006F4E13" w:rsidRDefault="00BB361A" w:rsidP="00B94CB4">
                  <w:pPr>
                    <w:autoSpaceDE w:val="0"/>
                    <w:autoSpaceDN w:val="0"/>
                    <w:bidi/>
                    <w:adjustRightInd w:val="0"/>
                    <w:spacing w:after="0" w:line="240" w:lineRule="auto"/>
                    <w:rPr>
                      <w:rFonts w:ascii="Arial" w:eastAsiaTheme="minorHAnsi" w:hAnsi="Arial"/>
                      <w:color w:val="000000"/>
                      <w:rtl/>
                      <w:lang w:bidi="he-IL"/>
                    </w:rPr>
                  </w:pPr>
                  <w:r w:rsidRPr="006F4E13">
                    <w:rPr>
                      <w:rFonts w:ascii="Arial" w:eastAsiaTheme="minorHAnsi" w:hAnsi="Arial"/>
                      <w:color w:val="000000"/>
                      <w:rtl/>
                      <w:lang w:bidi="he-IL"/>
                    </w:rPr>
                    <w:t>ד המשכים - המקובלים האריכו בענין תפלת חצות וברקנטי פ' בראשית כ' וז"ל וי"א זמן בקשת רחמים הוא סוף הליל' ואני אכריע כי בחצות ראוי לבקש רחמים על כ"י ועל בניה כו' ובסוף הלילה יבקש צרכיו ובקשה זו צריכה בנפילת אפים ע"כ ועסי' קל"א ס"ב ובגמרא דילן לתי' הראשון דנתן סימן לאמצעית דאמצעיתא והיינו חצות משמע דעת רצון הוא ולתי' השני לא משמע כן ועיין בזוהר ויקהל ע' שמ"ב דלעולם חשבינן הלילה לי"ב שעות הן בקיץ הן בחורף אע"ג דלענין תפלה אינו כן כמ"ש סי' רל"ג וכ"כ שערי ציון:</w:t>
                  </w:r>
                </w:p>
                <w:p w:rsidR="00BB361A" w:rsidRPr="006F4E13" w:rsidRDefault="00BB361A" w:rsidP="00B94CB4">
                  <w:pPr>
                    <w:autoSpaceDE w:val="0"/>
                    <w:autoSpaceDN w:val="0"/>
                    <w:bidi/>
                    <w:adjustRightInd w:val="0"/>
                    <w:spacing w:after="0" w:line="240" w:lineRule="auto"/>
                    <w:rPr>
                      <w:rFonts w:ascii="Arial" w:eastAsiaTheme="minorHAnsi" w:hAnsi="Arial"/>
                      <w:color w:val="000000"/>
                      <w:rtl/>
                      <w:lang w:bidi="he-IL"/>
                    </w:rPr>
                  </w:pPr>
                </w:p>
                <w:p w:rsidR="00BB361A" w:rsidRDefault="00BB361A">
                  <w:pPr>
                    <w:rPr>
                      <w:lang w:bidi="he-IL"/>
                    </w:rPr>
                  </w:pPr>
                </w:p>
              </w:txbxContent>
            </v:textbox>
          </v:shape>
        </w:pict>
      </w:r>
    </w:p>
    <w:p w:rsidR="00975825" w:rsidRDefault="00975825"/>
    <w:p w:rsidR="00975825" w:rsidRDefault="00975825"/>
    <w:p w:rsidR="00975825" w:rsidRDefault="00975825"/>
    <w:p w:rsidR="00975825" w:rsidRDefault="00975825"/>
    <w:p w:rsidR="00975825" w:rsidRDefault="00975825"/>
    <w:p w:rsidR="00975825" w:rsidRDefault="00975825"/>
    <w:p w:rsidR="00975825" w:rsidRDefault="00975825"/>
    <w:p w:rsidR="00975825" w:rsidRDefault="00975825"/>
    <w:p w:rsidR="00975825" w:rsidRDefault="00975825"/>
    <w:p w:rsidR="00975825" w:rsidRDefault="00975825"/>
    <w:p w:rsidR="00975825" w:rsidRDefault="00975825"/>
    <w:p w:rsidR="00975825" w:rsidRDefault="00975825"/>
    <w:p w:rsidR="00975825" w:rsidRDefault="00975825"/>
    <w:p w:rsidR="00975825" w:rsidRDefault="00975825"/>
    <w:p w:rsidR="00975825" w:rsidRDefault="00902E10">
      <w:r>
        <w:rPr>
          <w:noProof/>
          <w:lang w:eastAsia="zh-TW"/>
        </w:rPr>
        <w:pict>
          <v:shape id="_x0000_s1040" type="#_x0000_t202" style="position:absolute;margin-left:2.7pt;margin-top:17.95pt;width:476.15pt;height:46.25pt;z-index:251679744;mso-width-relative:margin;mso-height-relative:margin" strokecolor="white [3212]">
            <v:textbox>
              <w:txbxContent>
                <w:p w:rsidR="00BB361A" w:rsidRPr="006F4E13" w:rsidRDefault="00BB361A" w:rsidP="00EC1DA3">
                  <w:pPr>
                    <w:autoSpaceDE w:val="0"/>
                    <w:autoSpaceDN w:val="0"/>
                    <w:bidi/>
                    <w:adjustRightInd w:val="0"/>
                    <w:spacing w:after="0" w:line="240" w:lineRule="auto"/>
                    <w:rPr>
                      <w:rFonts w:ascii="Arial" w:hAnsi="Arial"/>
                      <w:color w:val="000000"/>
                      <w:lang w:bidi="he-IL"/>
                    </w:rPr>
                  </w:pPr>
                  <w:r>
                    <w:rPr>
                      <w:rFonts w:ascii="Arial" w:hAnsi="Arial"/>
                      <w:b/>
                      <w:bCs/>
                      <w:color w:val="000000"/>
                      <w:u w:val="single"/>
                      <w:lang w:bidi="he-IL"/>
                    </w:rPr>
                    <w:t xml:space="preserve"> (</w:t>
                  </w:r>
                  <w:r w:rsidR="00EC1DA3">
                    <w:rPr>
                      <w:rFonts w:ascii="Arial" w:hAnsi="Arial"/>
                      <w:b/>
                      <w:bCs/>
                      <w:color w:val="000000"/>
                      <w:u w:val="single"/>
                      <w:lang w:bidi="he-IL"/>
                    </w:rPr>
                    <w:t>35</w:t>
                  </w:r>
                  <w:r w:rsidRPr="006F4E13">
                    <w:rPr>
                      <w:rFonts w:ascii="Arial" w:hAnsi="Arial"/>
                      <w:b/>
                      <w:bCs/>
                      <w:color w:val="000000"/>
                      <w:u w:val="single"/>
                      <w:rtl/>
                      <w:lang w:bidi="he-IL"/>
                    </w:rPr>
                    <w:t>תלמוד בבלי מסכת יומא דף פו עמוד ב</w:t>
                  </w:r>
                </w:p>
                <w:p w:rsidR="00BB361A" w:rsidRPr="00D56666" w:rsidRDefault="00BB361A" w:rsidP="00D56666">
                  <w:pPr>
                    <w:autoSpaceDE w:val="0"/>
                    <w:autoSpaceDN w:val="0"/>
                    <w:bidi/>
                    <w:adjustRightInd w:val="0"/>
                    <w:spacing w:after="0" w:line="240" w:lineRule="auto"/>
                    <w:rPr>
                      <w:rFonts w:ascii="Arial" w:hAnsi="Arial"/>
                      <w:color w:val="000000"/>
                      <w:lang w:bidi="he-IL"/>
                    </w:rPr>
                  </w:pPr>
                  <w:r w:rsidRPr="006F4E13">
                    <w:rPr>
                      <w:rFonts w:ascii="Arial" w:hAnsi="Arial"/>
                      <w:color w:val="000000"/>
                      <w:rtl/>
                      <w:lang w:bidi="he-IL"/>
                    </w:rPr>
                    <w:t xml:space="preserve">אמר רבי שמואל בר נחמני אמר רבי יונתן: גדולה תשובה שמארכת שנותיו של אדם, שנאמר +יחזקאל יח+ ובשוב רשע מרשעתו </w:t>
                  </w:r>
                  <w:r>
                    <w:rPr>
                      <w:rFonts w:ascii="Arial" w:hAnsi="Arial"/>
                      <w:color w:val="000000"/>
                      <w:rtl/>
                      <w:lang w:bidi="he-IL"/>
                    </w:rPr>
                    <w:t>(חיו) +מסורת הש"ס: [הוא]+ יחיה.</w:t>
                  </w:r>
                </w:p>
                <w:p w:rsidR="00BB361A" w:rsidRDefault="00BB361A" w:rsidP="00703B0B">
                  <w:pPr>
                    <w:autoSpaceDE w:val="0"/>
                    <w:autoSpaceDN w:val="0"/>
                    <w:bidi/>
                    <w:adjustRightInd w:val="0"/>
                    <w:spacing w:after="0" w:line="240" w:lineRule="auto"/>
                    <w:rPr>
                      <w:rFonts w:ascii="Arial" w:hAnsi="Arial"/>
                      <w:b/>
                      <w:bCs/>
                      <w:color w:val="000000"/>
                      <w:u w:val="single"/>
                      <w:rtl/>
                      <w:lang w:bidi="he-IL"/>
                    </w:rPr>
                  </w:pPr>
                </w:p>
                <w:p w:rsidR="00BB361A" w:rsidRPr="006F4E13" w:rsidRDefault="00BB361A" w:rsidP="003E0ABA">
                  <w:pPr>
                    <w:autoSpaceDE w:val="0"/>
                    <w:autoSpaceDN w:val="0"/>
                    <w:bidi/>
                    <w:adjustRightInd w:val="0"/>
                    <w:spacing w:after="0" w:line="240" w:lineRule="auto"/>
                    <w:rPr>
                      <w:lang w:bidi="he-IL"/>
                    </w:rPr>
                  </w:pPr>
                  <w:r w:rsidRPr="006F4E13">
                    <w:rPr>
                      <w:rFonts w:ascii="Arial" w:hAnsi="Arial"/>
                      <w:color w:val="800000"/>
                      <w:rtl/>
                      <w:lang w:bidi="he-IL"/>
                    </w:rPr>
                    <w:t xml:space="preserve"> </w:t>
                  </w:r>
                </w:p>
                <w:p w:rsidR="00BB361A" w:rsidRDefault="00BB361A" w:rsidP="00703B0B">
                  <w:pPr>
                    <w:rPr>
                      <w:lang w:bidi="he-IL"/>
                    </w:rPr>
                  </w:pPr>
                </w:p>
                <w:p w:rsidR="00BB361A" w:rsidRDefault="00BB361A" w:rsidP="00703B0B"/>
              </w:txbxContent>
            </v:textbox>
          </v:shape>
        </w:pict>
      </w:r>
    </w:p>
    <w:p w:rsidR="00975825" w:rsidRDefault="00975825"/>
    <w:sectPr w:rsidR="00975825" w:rsidSect="00645A2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31C" w:rsidRDefault="0091031C" w:rsidP="00975825">
      <w:pPr>
        <w:spacing w:after="0" w:line="240" w:lineRule="auto"/>
      </w:pPr>
      <w:r>
        <w:separator/>
      </w:r>
    </w:p>
  </w:endnote>
  <w:endnote w:type="continuationSeparator" w:id="0">
    <w:p w:rsidR="0091031C" w:rsidRDefault="0091031C" w:rsidP="00975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443576"/>
      <w:docPartObj>
        <w:docPartGallery w:val="Page Numbers (Bottom of Page)"/>
        <w:docPartUnique/>
      </w:docPartObj>
    </w:sdtPr>
    <w:sdtContent>
      <w:p w:rsidR="00BB361A" w:rsidRDefault="00902E10">
        <w:pPr>
          <w:pStyle w:val="Footer"/>
          <w:jc w:val="center"/>
        </w:pPr>
        <w:fldSimple w:instr=" PAGE   \* MERGEFORMAT ">
          <w:r w:rsidR="00596605">
            <w:rPr>
              <w:noProof/>
            </w:rPr>
            <w:t>1</w:t>
          </w:r>
        </w:fldSimple>
      </w:p>
    </w:sdtContent>
  </w:sdt>
  <w:p w:rsidR="00BB361A" w:rsidRDefault="00BB36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31C" w:rsidRDefault="0091031C" w:rsidP="00975825">
      <w:pPr>
        <w:spacing w:after="0" w:line="240" w:lineRule="auto"/>
      </w:pPr>
      <w:r>
        <w:separator/>
      </w:r>
    </w:p>
  </w:footnote>
  <w:footnote w:type="continuationSeparator" w:id="0">
    <w:p w:rsidR="0091031C" w:rsidRDefault="0091031C" w:rsidP="009758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1"/>
    <w:footnote w:id="0"/>
  </w:footnotePr>
  <w:endnotePr>
    <w:endnote w:id="-1"/>
    <w:endnote w:id="0"/>
  </w:endnotePr>
  <w:compat/>
  <w:rsids>
    <w:rsidRoot w:val="0018115A"/>
    <w:rsid w:val="000150E7"/>
    <w:rsid w:val="00021F43"/>
    <w:rsid w:val="00055774"/>
    <w:rsid w:val="0018115A"/>
    <w:rsid w:val="001A1838"/>
    <w:rsid w:val="001B16EF"/>
    <w:rsid w:val="001B2A82"/>
    <w:rsid w:val="001B6F65"/>
    <w:rsid w:val="00294D0B"/>
    <w:rsid w:val="00310764"/>
    <w:rsid w:val="003719D9"/>
    <w:rsid w:val="003B51A3"/>
    <w:rsid w:val="003E0ABA"/>
    <w:rsid w:val="00436216"/>
    <w:rsid w:val="004C3E89"/>
    <w:rsid w:val="004D40BD"/>
    <w:rsid w:val="00574DD6"/>
    <w:rsid w:val="00596605"/>
    <w:rsid w:val="00645A25"/>
    <w:rsid w:val="006F4E13"/>
    <w:rsid w:val="00703B0B"/>
    <w:rsid w:val="0074502E"/>
    <w:rsid w:val="00771257"/>
    <w:rsid w:val="007E6FCF"/>
    <w:rsid w:val="00835C78"/>
    <w:rsid w:val="00842B2A"/>
    <w:rsid w:val="008D6F62"/>
    <w:rsid w:val="00902E10"/>
    <w:rsid w:val="0091031C"/>
    <w:rsid w:val="00975825"/>
    <w:rsid w:val="009827AE"/>
    <w:rsid w:val="00AB43DC"/>
    <w:rsid w:val="00B2156B"/>
    <w:rsid w:val="00B61AF1"/>
    <w:rsid w:val="00B94CB4"/>
    <w:rsid w:val="00BA0FB4"/>
    <w:rsid w:val="00BB361A"/>
    <w:rsid w:val="00BF0E1C"/>
    <w:rsid w:val="00CB5FD6"/>
    <w:rsid w:val="00D56666"/>
    <w:rsid w:val="00DD3B22"/>
    <w:rsid w:val="00E44C57"/>
    <w:rsid w:val="00E5625A"/>
    <w:rsid w:val="00E9570D"/>
    <w:rsid w:val="00EB14E2"/>
    <w:rsid w:val="00EC1C40"/>
    <w:rsid w:val="00EC1DA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5A"/>
    <w:rPr>
      <w:rFonts w:ascii="Calibri" w:eastAsia="Calibri" w:hAnsi="Calibri" w:cs="Arial"/>
    </w:rPr>
  </w:style>
  <w:style w:type="paragraph" w:styleId="Heading3">
    <w:name w:val="heading 3"/>
    <w:basedOn w:val="Normal"/>
    <w:next w:val="Normal"/>
    <w:link w:val="Heading3Char"/>
    <w:unhideWhenUsed/>
    <w:qFormat/>
    <w:rsid w:val="00703B0B"/>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E89"/>
    <w:rPr>
      <w:rFonts w:ascii="Tahoma" w:eastAsia="Calibri" w:hAnsi="Tahoma" w:cs="Tahoma"/>
      <w:sz w:val="16"/>
      <w:szCs w:val="16"/>
    </w:rPr>
  </w:style>
  <w:style w:type="paragraph" w:styleId="Header">
    <w:name w:val="header"/>
    <w:basedOn w:val="Normal"/>
    <w:link w:val="HeaderChar"/>
    <w:uiPriority w:val="99"/>
    <w:semiHidden/>
    <w:unhideWhenUsed/>
    <w:rsid w:val="009758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825"/>
    <w:rPr>
      <w:rFonts w:ascii="Calibri" w:eastAsia="Calibri" w:hAnsi="Calibri" w:cs="Arial"/>
    </w:rPr>
  </w:style>
  <w:style w:type="paragraph" w:styleId="Footer">
    <w:name w:val="footer"/>
    <w:basedOn w:val="Normal"/>
    <w:link w:val="FooterChar"/>
    <w:uiPriority w:val="99"/>
    <w:unhideWhenUsed/>
    <w:rsid w:val="0097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825"/>
    <w:rPr>
      <w:rFonts w:ascii="Calibri" w:eastAsia="Calibri" w:hAnsi="Calibri" w:cs="Arial"/>
    </w:rPr>
  </w:style>
  <w:style w:type="character" w:customStyle="1" w:styleId="Heading3Char">
    <w:name w:val="Heading 3 Char"/>
    <w:basedOn w:val="DefaultParagraphFont"/>
    <w:link w:val="Heading3"/>
    <w:rsid w:val="00703B0B"/>
    <w:rPr>
      <w:rFonts w:ascii="Cambria" w:eastAsia="Times New Roman" w:hAnsi="Cambria" w:cs="Times New Roman"/>
      <w:b/>
      <w:bCs/>
      <w:color w:val="4F81BD"/>
    </w:rPr>
  </w:style>
  <w:style w:type="paragraph" w:styleId="NormalWeb">
    <w:name w:val="Normal (Web)"/>
    <w:basedOn w:val="Normal"/>
    <w:uiPriority w:val="99"/>
    <w:unhideWhenUsed/>
    <w:rsid w:val="00436216"/>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4362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24</Words>
  <Characters>137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Berman</dc:creator>
  <cp:lastModifiedBy>Ari Berman</cp:lastModifiedBy>
  <cp:revision>4</cp:revision>
  <cp:lastPrinted>2010-08-26T09:30:00Z</cp:lastPrinted>
  <dcterms:created xsi:type="dcterms:W3CDTF">2012-08-29T13:39:00Z</dcterms:created>
  <dcterms:modified xsi:type="dcterms:W3CDTF">2012-08-29T15:28:00Z</dcterms:modified>
</cp:coreProperties>
</file>