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D6" w:rsidRPr="006617F7" w:rsidRDefault="003801D6" w:rsidP="003801D6">
      <w:pPr>
        <w:spacing w:after="0" w:line="240" w:lineRule="auto"/>
        <w:jc w:val="center"/>
        <w:rPr>
          <w:rFonts w:asciiTheme="majorHAnsi" w:hAnsiTheme="majorHAnsi" w:cs="Narkisim"/>
          <w:b/>
          <w:bCs/>
          <w:sz w:val="40"/>
          <w:szCs w:val="40"/>
        </w:rPr>
      </w:pPr>
      <w:proofErr w:type="gramStart"/>
      <w:r w:rsidRPr="006617F7">
        <w:rPr>
          <w:rFonts w:asciiTheme="majorHAnsi" w:hAnsiTheme="majorHAnsi" w:cs="Narkisim"/>
          <w:b/>
          <w:bCs/>
          <w:sz w:val="40"/>
          <w:szCs w:val="40"/>
        </w:rPr>
        <w:t>:“</w:t>
      </w:r>
      <w:proofErr w:type="gramEnd"/>
      <w:r w:rsidRPr="006617F7">
        <w:rPr>
          <w:rFonts w:asciiTheme="majorHAnsi" w:hAnsiTheme="majorHAnsi" w:cs="Narkisim"/>
          <w:b/>
          <w:bCs/>
          <w:sz w:val="40"/>
          <w:szCs w:val="40"/>
          <w:rtl/>
        </w:rPr>
        <w:t>אין מזל לישראל</w:t>
      </w:r>
      <w:r w:rsidRPr="006617F7">
        <w:rPr>
          <w:rFonts w:asciiTheme="majorHAnsi" w:hAnsiTheme="majorHAnsi" w:cs="Narkisim"/>
          <w:b/>
          <w:bCs/>
          <w:sz w:val="40"/>
          <w:szCs w:val="40"/>
        </w:rPr>
        <w:t>”</w:t>
      </w:r>
      <w:r w:rsidRPr="006617F7">
        <w:rPr>
          <w:rFonts w:asciiTheme="majorHAnsi" w:hAnsiTheme="majorHAnsi" w:cs="Narkisim"/>
          <w:b/>
          <w:bCs/>
          <w:sz w:val="40"/>
          <w:szCs w:val="40"/>
          <w:rtl/>
        </w:rPr>
        <w:t xml:space="preserve"> </w:t>
      </w:r>
    </w:p>
    <w:p w:rsidR="00E14EBC" w:rsidRPr="006617F7" w:rsidRDefault="003801D6" w:rsidP="003801D6">
      <w:pPr>
        <w:spacing w:after="0" w:line="240" w:lineRule="auto"/>
        <w:jc w:val="center"/>
        <w:rPr>
          <w:rFonts w:asciiTheme="majorHAnsi" w:hAnsiTheme="majorHAnsi" w:cs="Narkisim"/>
          <w:b/>
          <w:bCs/>
          <w:sz w:val="40"/>
          <w:szCs w:val="40"/>
        </w:rPr>
      </w:pPr>
      <w:r w:rsidRPr="006617F7">
        <w:rPr>
          <w:rFonts w:asciiTheme="majorHAnsi" w:hAnsiTheme="majorHAnsi" w:cs="Narkisim"/>
          <w:b/>
          <w:bCs/>
          <w:sz w:val="40"/>
          <w:szCs w:val="40"/>
        </w:rPr>
        <w:t>Jewish Views on Astrology, Determinism, and Free Will</w:t>
      </w:r>
    </w:p>
    <w:p w:rsidR="003801D6" w:rsidRPr="006617F7" w:rsidRDefault="003801D6" w:rsidP="003801D6">
      <w:pPr>
        <w:spacing w:after="0" w:line="240" w:lineRule="auto"/>
        <w:jc w:val="center"/>
        <w:rPr>
          <w:rFonts w:asciiTheme="majorHAnsi" w:hAnsiTheme="majorHAnsi" w:cs="Narkisim"/>
        </w:rPr>
      </w:pPr>
    </w:p>
    <w:p w:rsidR="003801D6" w:rsidRPr="006617F7" w:rsidRDefault="003801D6" w:rsidP="003801D6">
      <w:pPr>
        <w:spacing w:after="0" w:line="240" w:lineRule="auto"/>
        <w:jc w:val="center"/>
        <w:rPr>
          <w:rFonts w:asciiTheme="majorHAnsi" w:hAnsiTheme="majorHAnsi" w:cs="Narkisim"/>
        </w:rPr>
      </w:pPr>
      <w:r w:rsidRPr="006617F7">
        <w:rPr>
          <w:rFonts w:asciiTheme="majorHAnsi" w:hAnsiTheme="majorHAnsi" w:cs="Narkisim"/>
          <w:noProof/>
        </w:rPr>
        <w:drawing>
          <wp:inline distT="0" distB="0" distL="0" distR="0">
            <wp:extent cx="1688638" cy="1844512"/>
            <wp:effectExtent l="19050" t="0" r="6812" b="0"/>
            <wp:docPr id="1" name="Picture 0" descr="synagogue-zodiacs-02-260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agogue-zodiacs-02-260x284.jpg"/>
                    <pic:cNvPicPr/>
                  </pic:nvPicPr>
                  <pic:blipFill>
                    <a:blip r:embed="rId7" cstate="print"/>
                    <a:stretch>
                      <a:fillRect/>
                    </a:stretch>
                  </pic:blipFill>
                  <pic:spPr>
                    <a:xfrm>
                      <a:off x="0" y="0"/>
                      <a:ext cx="1689068" cy="1844981"/>
                    </a:xfrm>
                    <a:prstGeom prst="rect">
                      <a:avLst/>
                    </a:prstGeom>
                  </pic:spPr>
                </pic:pic>
              </a:graphicData>
            </a:graphic>
          </wp:inline>
        </w:drawing>
      </w:r>
    </w:p>
    <w:p w:rsidR="003801D6" w:rsidRPr="006617F7" w:rsidRDefault="003801D6" w:rsidP="003801D6">
      <w:pPr>
        <w:rPr>
          <w:rFonts w:asciiTheme="majorHAnsi" w:hAnsiTheme="majorHAnsi" w:cs="Narkisim"/>
        </w:rPr>
      </w:pPr>
    </w:p>
    <w:p w:rsidR="00C01161" w:rsidRPr="006617F7" w:rsidRDefault="00C01161" w:rsidP="00C01161">
      <w:pPr>
        <w:spacing w:after="0" w:line="240" w:lineRule="auto"/>
        <w:rPr>
          <w:rFonts w:asciiTheme="majorHAnsi" w:hAnsiTheme="majorHAnsi" w:cs="Narkisim"/>
          <w:b/>
          <w:bCs/>
          <w:u w:val="single"/>
        </w:rPr>
      </w:pPr>
      <w:r w:rsidRPr="006617F7">
        <w:rPr>
          <w:rFonts w:asciiTheme="majorHAnsi" w:hAnsiTheme="majorHAnsi" w:cs="Narkisim"/>
          <w:b/>
          <w:bCs/>
          <w:u w:val="single"/>
        </w:rPr>
        <w:t>Rabbi Saul Lieberman, Greek in Jewish Palestine</w:t>
      </w:r>
    </w:p>
    <w:p w:rsidR="00C01161" w:rsidRPr="006617F7" w:rsidRDefault="006617F7" w:rsidP="00C01161">
      <w:pPr>
        <w:spacing w:after="0" w:line="240" w:lineRule="auto"/>
        <w:rPr>
          <w:rFonts w:asciiTheme="majorHAnsi" w:hAnsiTheme="majorHAnsi" w:cs="Narkisim"/>
        </w:rPr>
      </w:pPr>
      <w:r>
        <w:rPr>
          <w:rFonts w:asciiTheme="majorHAnsi" w:hAnsiTheme="majorHAnsi" w:cs="Narkisim"/>
        </w:rPr>
        <w:t>“</w:t>
      </w:r>
      <w:r w:rsidR="00C01161" w:rsidRPr="006617F7">
        <w:rPr>
          <w:rFonts w:asciiTheme="majorHAnsi" w:hAnsiTheme="majorHAnsi" w:cs="Narkisim"/>
        </w:rPr>
        <w:t xml:space="preserve">A cultured man of those times could not reject the science of Astrology, a science recognized and acknowledged by </w:t>
      </w:r>
      <w:r w:rsidRPr="006617F7">
        <w:rPr>
          <w:rFonts w:asciiTheme="majorHAnsi" w:hAnsiTheme="majorHAnsi" w:cs="Narkisim"/>
        </w:rPr>
        <w:t>the entire</w:t>
      </w:r>
      <w:r w:rsidR="00C01161" w:rsidRPr="006617F7">
        <w:rPr>
          <w:rFonts w:asciiTheme="majorHAnsi" w:hAnsiTheme="majorHAnsi" w:cs="Narkisim"/>
        </w:rPr>
        <w:t xml:space="preserve"> civilized Ancient world.”</w:t>
      </w:r>
    </w:p>
    <w:p w:rsidR="00B4169C" w:rsidRPr="006617F7" w:rsidRDefault="00B4169C" w:rsidP="00C01161">
      <w:pPr>
        <w:spacing w:after="0" w:line="240" w:lineRule="auto"/>
        <w:rPr>
          <w:rFonts w:asciiTheme="majorHAnsi" w:hAnsiTheme="majorHAnsi" w:cs="Narkisim"/>
          <w:b/>
          <w:bCs/>
          <w:u w:val="single"/>
        </w:rPr>
      </w:pPr>
    </w:p>
    <w:p w:rsidR="003801D6" w:rsidRPr="006617F7" w:rsidRDefault="00B4169C" w:rsidP="00B4169C">
      <w:pPr>
        <w:pStyle w:val="Heading1"/>
        <w:bidi/>
        <w:spacing w:before="0" w:beforeAutospacing="0" w:after="0" w:afterAutospacing="0"/>
        <w:rPr>
          <w:rFonts w:asciiTheme="majorHAnsi" w:hAnsiTheme="majorHAnsi" w:cs="Narkisim"/>
          <w:color w:val="000000"/>
          <w:sz w:val="22"/>
          <w:szCs w:val="22"/>
          <w:u w:val="single"/>
        </w:rPr>
      </w:pPr>
      <w:r w:rsidRPr="006617F7">
        <w:rPr>
          <w:rFonts w:asciiTheme="majorHAnsi" w:hAnsiTheme="majorHAnsi" w:cs="Narkisim"/>
          <w:color w:val="000000"/>
          <w:sz w:val="22"/>
          <w:szCs w:val="22"/>
          <w:u w:val="single"/>
          <w:rtl/>
        </w:rPr>
        <w:t>ירמיהו פרק י</w:t>
      </w:r>
    </w:p>
    <w:p w:rsidR="00B4169C" w:rsidRPr="006617F7" w:rsidRDefault="00B4169C" w:rsidP="00B4169C">
      <w:pPr>
        <w:bidi/>
        <w:spacing w:after="0" w:line="240" w:lineRule="auto"/>
        <w:outlineLvl w:val="0"/>
        <w:rPr>
          <w:rFonts w:asciiTheme="majorHAnsi" w:hAnsiTheme="majorHAnsi" w:cs="Narkisim"/>
          <w:color w:val="000000"/>
          <w:shd w:val="clear" w:color="auto" w:fill="FFFFFF"/>
        </w:rPr>
      </w:pPr>
      <w:r w:rsidRPr="006617F7">
        <w:rPr>
          <w:rFonts w:asciiTheme="majorHAnsi" w:hAnsiTheme="majorHAnsi" w:cs="Narkisim"/>
          <w:b/>
          <w:bCs/>
          <w:color w:val="000000"/>
          <w:shd w:val="clear" w:color="auto" w:fill="FFFFFF"/>
          <w:rtl/>
        </w:rPr>
        <w:t>א</w:t>
      </w:r>
      <w:r w:rsidRPr="006617F7">
        <w:rPr>
          <w:rStyle w:val="apple-converted-space"/>
          <w:rFonts w:asciiTheme="majorHAnsi" w:hAnsiTheme="majorHAnsi" w:cs="Narkisim"/>
          <w:color w:val="000000"/>
          <w:shd w:val="clear" w:color="auto" w:fill="FFFFFF"/>
        </w:rPr>
        <w:t> </w:t>
      </w:r>
      <w:r w:rsidRPr="006617F7">
        <w:rPr>
          <w:rFonts w:asciiTheme="majorHAnsi" w:hAnsiTheme="majorHAnsi" w:cs="Narkisim"/>
          <w:color w:val="000000"/>
          <w:shd w:val="clear" w:color="auto" w:fill="FFFFFF"/>
          <w:rtl/>
        </w:rPr>
        <w:t>שִׁמְעוּ אֶת-הַדָּבָר, אֲשֶׁר דִּבֶּר יְהוָה עֲלֵיכֶם--בֵּית יִשְׂרָאֵל</w:t>
      </w:r>
      <w:r w:rsidRPr="006617F7">
        <w:rPr>
          <w:rFonts w:asciiTheme="majorHAnsi" w:hAnsiTheme="majorHAnsi" w:cs="Narkisim"/>
          <w:color w:val="000000"/>
          <w:shd w:val="clear" w:color="auto" w:fill="FFFFFF"/>
        </w:rPr>
        <w:t>. </w:t>
      </w:r>
      <w:r w:rsidRPr="006617F7">
        <w:rPr>
          <w:rStyle w:val="apple-converted-space"/>
          <w:rFonts w:asciiTheme="majorHAnsi" w:hAnsiTheme="majorHAnsi" w:cs="Narkisim"/>
          <w:color w:val="000000"/>
          <w:shd w:val="clear" w:color="auto" w:fill="FFFFFF"/>
        </w:rPr>
        <w:t> </w:t>
      </w:r>
      <w:r w:rsidRPr="006617F7">
        <w:rPr>
          <w:rFonts w:asciiTheme="majorHAnsi" w:hAnsiTheme="majorHAnsi" w:cs="Narkisim"/>
          <w:b/>
          <w:bCs/>
          <w:color w:val="000000"/>
          <w:shd w:val="clear" w:color="auto" w:fill="FFFFFF"/>
          <w:rtl/>
        </w:rPr>
        <w:t>ב</w:t>
      </w:r>
      <w:r w:rsidRPr="006617F7">
        <w:rPr>
          <w:rStyle w:val="apple-converted-space"/>
          <w:rFonts w:asciiTheme="majorHAnsi" w:hAnsiTheme="majorHAnsi" w:cs="Narkisim"/>
          <w:color w:val="000000"/>
          <w:shd w:val="clear" w:color="auto" w:fill="FFFFFF"/>
        </w:rPr>
        <w:t> </w:t>
      </w:r>
      <w:r w:rsidRPr="006617F7">
        <w:rPr>
          <w:rFonts w:asciiTheme="majorHAnsi" w:hAnsiTheme="majorHAnsi" w:cs="Narkisim"/>
          <w:color w:val="000000"/>
          <w:shd w:val="clear" w:color="auto" w:fill="FFFFFF"/>
          <w:rtl/>
        </w:rPr>
        <w:t>כֹּה אָמַר יְהוָה, אֶל-דֶּרֶךְ הַגּוֹיִם אַל-תִּלְמָדוּ, וּמֵאֹתוֹת הַשָּׁמַיִם, אַל-תֵּחָתּוּ:  כִּי-יֵחַתּוּ הַגּוֹיִם, מֵהֵמָּה</w:t>
      </w:r>
      <w:r w:rsidRPr="006617F7">
        <w:rPr>
          <w:rFonts w:asciiTheme="majorHAnsi" w:hAnsiTheme="majorHAnsi" w:cs="Narkisim"/>
          <w:color w:val="000000"/>
          <w:shd w:val="clear" w:color="auto" w:fill="FFFFFF"/>
        </w:rPr>
        <w:t>.</w:t>
      </w:r>
    </w:p>
    <w:p w:rsidR="00B4169C" w:rsidRPr="006617F7" w:rsidRDefault="00B4169C" w:rsidP="00B4169C">
      <w:pPr>
        <w:bidi/>
        <w:spacing w:after="0" w:line="240" w:lineRule="auto"/>
        <w:outlineLvl w:val="0"/>
        <w:rPr>
          <w:rFonts w:asciiTheme="majorHAnsi" w:eastAsia="Times New Roman" w:hAnsiTheme="majorHAnsi" w:cs="Narkisim"/>
          <w:b/>
          <w:bCs/>
          <w:color w:val="000000"/>
          <w:kern w:val="36"/>
          <w:u w:val="single"/>
        </w:rPr>
      </w:pPr>
    </w:p>
    <w:p w:rsidR="003801D6" w:rsidRPr="003801D6" w:rsidRDefault="003801D6" w:rsidP="00B4169C">
      <w:pPr>
        <w:bidi/>
        <w:spacing w:after="0" w:line="240" w:lineRule="auto"/>
        <w:outlineLvl w:val="0"/>
        <w:rPr>
          <w:rFonts w:asciiTheme="majorHAnsi" w:eastAsia="Times New Roman" w:hAnsiTheme="majorHAnsi" w:cs="Narkisim"/>
          <w:b/>
          <w:bCs/>
          <w:color w:val="000000"/>
          <w:kern w:val="36"/>
          <w:u w:val="single"/>
        </w:rPr>
      </w:pPr>
      <w:r w:rsidRPr="003801D6">
        <w:rPr>
          <w:rFonts w:asciiTheme="majorHAnsi" w:eastAsia="Times New Roman" w:hAnsiTheme="majorHAnsi" w:cs="Narkisim"/>
          <w:b/>
          <w:bCs/>
          <w:color w:val="000000"/>
          <w:kern w:val="36"/>
          <w:u w:val="single"/>
          <w:rtl/>
        </w:rPr>
        <w:t>בראשית פרק טו</w:t>
      </w:r>
    </w:p>
    <w:p w:rsidR="003801D6" w:rsidRPr="003801D6" w:rsidRDefault="003801D6" w:rsidP="00E40309">
      <w:pPr>
        <w:bidi/>
        <w:spacing w:after="0" w:line="240" w:lineRule="auto"/>
        <w:rPr>
          <w:rFonts w:asciiTheme="majorHAnsi" w:eastAsia="Times New Roman" w:hAnsiTheme="majorHAnsi" w:cs="Narkisim"/>
          <w:color w:val="000000"/>
        </w:rPr>
      </w:pPr>
      <w:bookmarkStart w:id="0" w:name="1"/>
      <w:bookmarkEnd w:id="0"/>
      <w:r w:rsidRPr="003801D6">
        <w:rPr>
          <w:rFonts w:asciiTheme="majorHAnsi" w:eastAsia="Times New Roman" w:hAnsiTheme="majorHAnsi" w:cs="Narkisim"/>
          <w:b/>
          <w:bCs/>
          <w:color w:val="000000"/>
          <w:rtl/>
        </w:rPr>
        <w:t>א</w:t>
      </w:r>
      <w:r w:rsidRPr="006617F7">
        <w:rPr>
          <w:rFonts w:asciiTheme="majorHAnsi" w:eastAsia="Times New Roman" w:hAnsiTheme="majorHAnsi" w:cs="Narkisim"/>
          <w:color w:val="000000"/>
        </w:rPr>
        <w:t> </w:t>
      </w:r>
      <w:r w:rsidRPr="003801D6">
        <w:rPr>
          <w:rFonts w:asciiTheme="majorHAnsi" w:eastAsia="Times New Roman" w:hAnsiTheme="majorHAnsi" w:cs="Narkisim"/>
          <w:color w:val="000000"/>
          <w:rtl/>
        </w:rPr>
        <w:t>אַחַר הַדְּבָרִים הָאֵלֶּה, הָיָה דְבַר-יְהוָה אֶל-אַבְרָם, בַּמַּחֲזֶה, לֵאמֹר:  אַל-תִּירָא אַבְרָם, אָנֹכִי מָגֵן לָךְ--שְׂכָרְךָ, הַרְבֵּה מְאֹד</w:t>
      </w:r>
      <w:r w:rsidRPr="003801D6">
        <w:rPr>
          <w:rFonts w:asciiTheme="majorHAnsi" w:eastAsia="Times New Roman" w:hAnsiTheme="majorHAnsi" w:cs="Narkisim"/>
          <w:color w:val="000000"/>
        </w:rPr>
        <w:t>. </w:t>
      </w:r>
      <w:r w:rsidRPr="006617F7">
        <w:rPr>
          <w:rFonts w:asciiTheme="majorHAnsi" w:eastAsia="Times New Roman" w:hAnsiTheme="majorHAnsi" w:cs="Narkisim"/>
          <w:color w:val="000000"/>
        </w:rPr>
        <w:t> </w:t>
      </w:r>
      <w:bookmarkStart w:id="1" w:name="2"/>
      <w:bookmarkEnd w:id="1"/>
      <w:r w:rsidRPr="003801D6">
        <w:rPr>
          <w:rFonts w:asciiTheme="majorHAnsi" w:eastAsia="Times New Roman" w:hAnsiTheme="majorHAnsi" w:cs="Narkisim"/>
          <w:b/>
          <w:bCs/>
          <w:color w:val="000000"/>
          <w:rtl/>
        </w:rPr>
        <w:t>ב</w:t>
      </w:r>
      <w:r w:rsidRPr="006617F7">
        <w:rPr>
          <w:rFonts w:asciiTheme="majorHAnsi" w:eastAsia="Times New Roman" w:hAnsiTheme="majorHAnsi" w:cs="Narkisim"/>
          <w:color w:val="000000"/>
        </w:rPr>
        <w:t> </w:t>
      </w:r>
      <w:r w:rsidRPr="003801D6">
        <w:rPr>
          <w:rFonts w:asciiTheme="majorHAnsi" w:eastAsia="Times New Roman" w:hAnsiTheme="majorHAnsi" w:cs="Narkisim"/>
          <w:color w:val="000000"/>
          <w:rtl/>
        </w:rPr>
        <w:t>וַיֹּאמֶר אַבְרָם, אֲדֹנָי יְהוִה מַה-תִּתֶּן-לִי, וְאָנֹכִי, הוֹלֵךְ עֲרִירִי; וּבֶן-מֶשֶׁק בֵּיתִי, הוּא דַּמֶּשֶׂק אֱלִיעֶזֶר</w:t>
      </w:r>
      <w:r w:rsidRPr="003801D6">
        <w:rPr>
          <w:rFonts w:asciiTheme="majorHAnsi" w:eastAsia="Times New Roman" w:hAnsiTheme="majorHAnsi" w:cs="Narkisim"/>
          <w:color w:val="000000"/>
        </w:rPr>
        <w:t>. </w:t>
      </w:r>
      <w:r w:rsidRPr="006617F7">
        <w:rPr>
          <w:rFonts w:asciiTheme="majorHAnsi" w:eastAsia="Times New Roman" w:hAnsiTheme="majorHAnsi" w:cs="Narkisim"/>
          <w:color w:val="000000"/>
        </w:rPr>
        <w:t> </w:t>
      </w:r>
      <w:bookmarkStart w:id="2" w:name="3"/>
      <w:bookmarkEnd w:id="2"/>
      <w:r w:rsidRPr="003801D6">
        <w:rPr>
          <w:rFonts w:asciiTheme="majorHAnsi" w:eastAsia="Times New Roman" w:hAnsiTheme="majorHAnsi" w:cs="Narkisim"/>
          <w:b/>
          <w:bCs/>
          <w:color w:val="000000"/>
          <w:rtl/>
        </w:rPr>
        <w:t>ג</w:t>
      </w:r>
      <w:r w:rsidRPr="006617F7">
        <w:rPr>
          <w:rFonts w:asciiTheme="majorHAnsi" w:eastAsia="Times New Roman" w:hAnsiTheme="majorHAnsi" w:cs="Narkisim"/>
          <w:color w:val="000000"/>
        </w:rPr>
        <w:t> </w:t>
      </w:r>
      <w:r w:rsidRPr="003801D6">
        <w:rPr>
          <w:rFonts w:asciiTheme="majorHAnsi" w:eastAsia="Times New Roman" w:hAnsiTheme="majorHAnsi" w:cs="Narkisim"/>
          <w:color w:val="000000"/>
          <w:rtl/>
        </w:rPr>
        <w:t>וַיֹּאמֶר אַבְרָם--הֵן לִי, לֹא נָתַתָּה זָרַע; וְהִנֵּה בֶן-בֵּיתִי, יוֹרֵשׁ אֹתִי</w:t>
      </w:r>
      <w:r w:rsidRPr="003801D6">
        <w:rPr>
          <w:rFonts w:asciiTheme="majorHAnsi" w:eastAsia="Times New Roman" w:hAnsiTheme="majorHAnsi" w:cs="Narkisim"/>
          <w:color w:val="000000"/>
        </w:rPr>
        <w:t>. </w:t>
      </w:r>
      <w:r w:rsidRPr="006617F7">
        <w:rPr>
          <w:rFonts w:asciiTheme="majorHAnsi" w:eastAsia="Times New Roman" w:hAnsiTheme="majorHAnsi" w:cs="Narkisim"/>
          <w:color w:val="000000"/>
        </w:rPr>
        <w:t> </w:t>
      </w:r>
      <w:bookmarkStart w:id="3" w:name="4"/>
      <w:bookmarkEnd w:id="3"/>
      <w:r w:rsidRPr="003801D6">
        <w:rPr>
          <w:rFonts w:asciiTheme="majorHAnsi" w:eastAsia="Times New Roman" w:hAnsiTheme="majorHAnsi" w:cs="Narkisim"/>
          <w:b/>
          <w:bCs/>
          <w:color w:val="000000"/>
          <w:rtl/>
        </w:rPr>
        <w:t>ד</w:t>
      </w:r>
      <w:r w:rsidRPr="003801D6">
        <w:rPr>
          <w:rFonts w:asciiTheme="majorHAnsi" w:eastAsia="Times New Roman" w:hAnsiTheme="majorHAnsi" w:cs="Narkisim"/>
          <w:color w:val="000000"/>
          <w:rtl/>
        </w:rPr>
        <w:t>וְהִנֵּה דְבַר-יְהוָה אֵלָיו לֵאמֹר, לֹא יִירָשְׁךָ זֶה:  כִּי-אִם אֲשֶׁר יֵצֵא מִמֵּעֶיךָ, הוּא יִירָשֶׁךָ</w:t>
      </w:r>
      <w:r w:rsidRPr="003801D6">
        <w:rPr>
          <w:rFonts w:asciiTheme="majorHAnsi" w:eastAsia="Times New Roman" w:hAnsiTheme="majorHAnsi" w:cs="Narkisim"/>
          <w:color w:val="000000"/>
        </w:rPr>
        <w:t>. </w:t>
      </w:r>
      <w:r w:rsidRPr="006617F7">
        <w:rPr>
          <w:rFonts w:asciiTheme="majorHAnsi" w:eastAsia="Times New Roman" w:hAnsiTheme="majorHAnsi" w:cs="Narkisim"/>
          <w:color w:val="000000"/>
        </w:rPr>
        <w:t> </w:t>
      </w:r>
      <w:bookmarkStart w:id="4" w:name="5"/>
      <w:bookmarkEnd w:id="4"/>
      <w:r w:rsidRPr="003801D6">
        <w:rPr>
          <w:rFonts w:asciiTheme="majorHAnsi" w:eastAsia="Times New Roman" w:hAnsiTheme="majorHAnsi" w:cs="Narkisim"/>
          <w:b/>
          <w:bCs/>
          <w:color w:val="000000"/>
          <w:rtl/>
        </w:rPr>
        <w:t>ה</w:t>
      </w:r>
      <w:r w:rsidRPr="006617F7">
        <w:rPr>
          <w:rFonts w:asciiTheme="majorHAnsi" w:eastAsia="Times New Roman" w:hAnsiTheme="majorHAnsi" w:cs="Narkisim"/>
          <w:color w:val="000000"/>
        </w:rPr>
        <w:t> </w:t>
      </w:r>
      <w:r w:rsidRPr="003801D6">
        <w:rPr>
          <w:rFonts w:asciiTheme="majorHAnsi" w:eastAsia="Times New Roman" w:hAnsiTheme="majorHAnsi" w:cs="Narkisim"/>
          <w:color w:val="000000"/>
          <w:rtl/>
        </w:rPr>
        <w:t>וַיּוֹצֵא אֹתוֹ הַחוּצָה, וַיֹּאמֶר הַבֶּט-נָא הַשָּׁמַיְמָה וּסְפֹר הַכּוֹכָבִים--אִם-תּוּכַל, לִסְפֹּר אֹתָם; וַיֹּאמֶר לוֹ, כֹּה יִהְיֶה זַרְעֶךָ</w:t>
      </w:r>
      <w:r w:rsidRPr="003801D6">
        <w:rPr>
          <w:rFonts w:asciiTheme="majorHAnsi" w:eastAsia="Times New Roman" w:hAnsiTheme="majorHAnsi" w:cs="Narkisim"/>
          <w:color w:val="000000"/>
        </w:rPr>
        <w:t>. </w:t>
      </w:r>
      <w:r w:rsidRPr="006617F7">
        <w:rPr>
          <w:rFonts w:asciiTheme="majorHAnsi" w:eastAsia="Times New Roman" w:hAnsiTheme="majorHAnsi" w:cs="Narkisim"/>
          <w:color w:val="000000"/>
        </w:rPr>
        <w:t> </w:t>
      </w:r>
      <w:bookmarkStart w:id="5" w:name="6"/>
      <w:bookmarkEnd w:id="5"/>
      <w:r w:rsidRPr="003801D6">
        <w:rPr>
          <w:rFonts w:asciiTheme="majorHAnsi" w:eastAsia="Times New Roman" w:hAnsiTheme="majorHAnsi" w:cs="Narkisim"/>
          <w:b/>
          <w:bCs/>
          <w:color w:val="000000"/>
          <w:rtl/>
        </w:rPr>
        <w:t>ו</w:t>
      </w:r>
      <w:r w:rsidRPr="006617F7">
        <w:rPr>
          <w:rFonts w:asciiTheme="majorHAnsi" w:eastAsia="Times New Roman" w:hAnsiTheme="majorHAnsi" w:cs="Narkisim"/>
          <w:color w:val="000000"/>
        </w:rPr>
        <w:t> </w:t>
      </w:r>
      <w:r w:rsidRPr="003801D6">
        <w:rPr>
          <w:rFonts w:asciiTheme="majorHAnsi" w:eastAsia="Times New Roman" w:hAnsiTheme="majorHAnsi" w:cs="Narkisim"/>
          <w:color w:val="000000"/>
          <w:rtl/>
        </w:rPr>
        <w:t>וְהֶאֱמִן, בַּיהוָה; וַיַּחְשְׁבֶהָ לּוֹ, צְדָקָה</w:t>
      </w:r>
      <w:r w:rsidRPr="003801D6">
        <w:rPr>
          <w:rFonts w:asciiTheme="majorHAnsi" w:eastAsia="Times New Roman" w:hAnsiTheme="majorHAnsi" w:cs="Narkisim"/>
          <w:color w:val="000000"/>
        </w:rPr>
        <w:t>.</w:t>
      </w:r>
    </w:p>
    <w:p w:rsidR="003801D6" w:rsidRPr="006617F7" w:rsidRDefault="00E40309" w:rsidP="006617F7">
      <w:pPr>
        <w:bidi/>
        <w:spacing w:before="480" w:after="0" w:line="240" w:lineRule="auto"/>
        <w:rPr>
          <w:rFonts w:asciiTheme="majorHAnsi" w:eastAsia="Times New Roman" w:hAnsiTheme="majorHAnsi" w:cs="Narkisim"/>
          <w:b/>
          <w:bCs/>
          <w:u w:val="single"/>
        </w:rPr>
      </w:pPr>
      <w:r w:rsidRPr="00E40309">
        <w:rPr>
          <w:rFonts w:asciiTheme="majorHAnsi" w:eastAsia="Times New Roman" w:hAnsiTheme="majorHAnsi" w:cs="Narkisim"/>
          <w:b/>
          <w:bCs/>
          <w:color w:val="000000"/>
          <w:u w:val="single"/>
          <w:rtl/>
        </w:rPr>
        <w:t>מן האסטרולוגיה אל הפסיכולוגיה</w:t>
      </w:r>
      <w:r w:rsidRPr="006617F7">
        <w:rPr>
          <w:rFonts w:asciiTheme="majorHAnsi" w:eastAsia="Times New Roman" w:hAnsiTheme="majorHAnsi" w:cs="Narkisim"/>
          <w:b/>
          <w:bCs/>
          <w:u w:val="single"/>
        </w:rPr>
        <w:t xml:space="preserve">, </w:t>
      </w:r>
      <w:r w:rsidRPr="00E40309">
        <w:rPr>
          <w:rFonts w:asciiTheme="majorHAnsi" w:eastAsia="Times New Roman" w:hAnsiTheme="majorHAnsi" w:cs="Narkisim"/>
          <w:b/>
          <w:bCs/>
          <w:color w:val="000000"/>
          <w:u w:val="single"/>
          <w:rtl/>
        </w:rPr>
        <w:t>מסכת שבת דף קנו'</w:t>
      </w:r>
      <w:r w:rsidRPr="006617F7">
        <w:rPr>
          <w:rFonts w:asciiTheme="majorHAnsi" w:eastAsia="Times New Roman" w:hAnsiTheme="majorHAnsi" w:cs="Narkisim"/>
          <w:b/>
          <w:bCs/>
          <w:u w:val="single"/>
        </w:rPr>
        <w:t xml:space="preserve"> , </w:t>
      </w:r>
      <w:r w:rsidRPr="006617F7">
        <w:rPr>
          <w:rFonts w:asciiTheme="majorHAnsi" w:eastAsia="Times New Roman" w:hAnsiTheme="majorHAnsi" w:cs="Narkisim"/>
          <w:b/>
          <w:bCs/>
          <w:color w:val="000000"/>
          <w:u w:val="single"/>
          <w:rtl/>
        </w:rPr>
        <w:t>הרב יובל שרלו</w:t>
      </w:r>
    </w:p>
    <w:p w:rsidR="003801D6" w:rsidRPr="003801D6" w:rsidRDefault="003801D6" w:rsidP="00B4169C">
      <w:pPr>
        <w:bidi/>
        <w:spacing w:after="0" w:line="240" w:lineRule="auto"/>
        <w:rPr>
          <w:rFonts w:asciiTheme="majorHAnsi" w:eastAsia="Times New Roman" w:hAnsiTheme="majorHAnsi" w:cs="Narkisim"/>
          <w:b/>
          <w:bCs/>
        </w:rPr>
      </w:pPr>
      <w:r w:rsidRPr="003801D6">
        <w:rPr>
          <w:rFonts w:asciiTheme="majorHAnsi" w:eastAsia="Times New Roman" w:hAnsiTheme="majorHAnsi" w:cs="Narkisim"/>
          <w:color w:val="000000"/>
          <w:rtl/>
        </w:rPr>
        <w:t>ו. המסר המרכזי העולה מהסיפורים הוא מורכב</w:t>
      </w:r>
      <w:r w:rsidR="00B4169C" w:rsidRPr="006617F7">
        <w:rPr>
          <w:rFonts w:asciiTheme="majorHAnsi" w:eastAsia="Times New Roman" w:hAnsiTheme="majorHAnsi" w:cs="Narkisim"/>
          <w:color w:val="000000"/>
          <w:rtl/>
        </w:rPr>
        <w:t>…</w:t>
      </w:r>
      <w:r w:rsidR="00B4169C" w:rsidRPr="006617F7">
        <w:rPr>
          <w:rFonts w:asciiTheme="majorHAnsi" w:eastAsia="Times New Roman" w:hAnsiTheme="majorHAnsi" w:cs="Narkisim"/>
          <w:color w:val="000000"/>
        </w:rPr>
        <w:t>.</w:t>
      </w:r>
      <w:r w:rsidRPr="003801D6">
        <w:rPr>
          <w:rFonts w:asciiTheme="majorHAnsi" w:eastAsia="Times New Roman" w:hAnsiTheme="majorHAnsi" w:cs="Narkisim"/>
          <w:color w:val="000000"/>
          <w:rtl/>
        </w:rPr>
        <w:t xml:space="preserve"> ונראית כי העיקרית שבהן מלמדת על צרוף שני עניינים</w:t>
      </w:r>
      <w:r w:rsidRPr="003801D6">
        <w:rPr>
          <w:rFonts w:asciiTheme="majorHAnsi" w:eastAsia="Times New Roman" w:hAnsiTheme="majorHAnsi" w:cs="Narkisim"/>
          <w:b/>
          <w:bCs/>
          <w:color w:val="000000"/>
          <w:rtl/>
        </w:rPr>
        <w:t>: "אין מזל לישראל" פותח את האופק האפשרויות. אין הוא מבטיח את הצלתו של היהודי מהגורל המיועד לו, כי אם מאפשר את הצלתו. מדובר בפתיחת שער, אך את הכניסה לשער חייב האדם לעשות בכוחות עצמו, ואם לא יעשה זאת ימצא עצמו נופל ברשת המזל</w:t>
      </w:r>
      <w:r w:rsidR="00E40309" w:rsidRPr="006617F7">
        <w:rPr>
          <w:rFonts w:asciiTheme="majorHAnsi" w:eastAsia="Times New Roman" w:hAnsiTheme="majorHAnsi" w:cs="Narkisim"/>
          <w:b/>
          <w:bCs/>
          <w:color w:val="000000"/>
        </w:rPr>
        <w:t>…..</w:t>
      </w:r>
      <w:r w:rsidRPr="003801D6">
        <w:rPr>
          <w:rFonts w:asciiTheme="majorHAnsi" w:eastAsia="Times New Roman" w:hAnsiTheme="majorHAnsi" w:cs="Narkisim"/>
          <w:b/>
          <w:bCs/>
          <w:color w:val="000000"/>
          <w:rtl/>
        </w:rPr>
        <w:t xml:space="preserve"> </w:t>
      </w:r>
    </w:p>
    <w:p w:rsidR="003801D6" w:rsidRPr="003801D6" w:rsidRDefault="003801D6" w:rsidP="00E40309">
      <w:pPr>
        <w:spacing w:after="0" w:line="240" w:lineRule="auto"/>
        <w:rPr>
          <w:rFonts w:asciiTheme="majorHAnsi" w:eastAsia="Times New Roman" w:hAnsiTheme="majorHAnsi" w:cs="Narkisim"/>
          <w:rtl/>
        </w:rPr>
      </w:pPr>
    </w:p>
    <w:p w:rsidR="003801D6" w:rsidRPr="003801D6" w:rsidRDefault="003801D6" w:rsidP="002B1BDD">
      <w:pPr>
        <w:bidi/>
        <w:spacing w:after="0" w:line="240" w:lineRule="auto"/>
        <w:rPr>
          <w:rFonts w:asciiTheme="majorHAnsi" w:eastAsia="Times New Roman" w:hAnsiTheme="majorHAnsi" w:cs="Narkisim"/>
          <w:b/>
          <w:bCs/>
        </w:rPr>
      </w:pPr>
      <w:r w:rsidRPr="003801D6">
        <w:rPr>
          <w:rFonts w:asciiTheme="majorHAnsi" w:eastAsia="Times New Roman" w:hAnsiTheme="majorHAnsi" w:cs="Narkisim"/>
          <w:color w:val="000000"/>
          <w:rtl/>
        </w:rPr>
        <w:t xml:space="preserve">האם מצויה במערכת סיפורים זו משמעות לימינו ? האם יש בהן הוראה היכולה למלא את רוח האדם שאינה מאמין באסטרולוגיה, ורואה בה דבר שיש להתעלם ממנו ? </w:t>
      </w:r>
      <w:proofErr w:type="gramStart"/>
      <w:r w:rsidR="002B1BDD" w:rsidRPr="006617F7">
        <w:rPr>
          <w:rFonts w:asciiTheme="majorHAnsi" w:eastAsia="Times New Roman" w:hAnsiTheme="majorHAnsi" w:cs="Narkisim"/>
          <w:color w:val="000000"/>
        </w:rPr>
        <w:t>….</w:t>
      </w:r>
      <w:r w:rsidRPr="003801D6">
        <w:rPr>
          <w:rFonts w:asciiTheme="majorHAnsi" w:eastAsia="Times New Roman" w:hAnsiTheme="majorHAnsi" w:cs="Narkisim"/>
          <w:b/>
          <w:bCs/>
          <w:color w:val="000000"/>
          <w:rtl/>
        </w:rPr>
        <w:t>סיפורים אלה עוסקים במדע האסטרולוגיה, ואילו אנו ננסה להסיק מהם מסקנות ביחס למדע אחר - הפסיכולוגיה.</w:t>
      </w:r>
      <w:proofErr w:type="gramEnd"/>
      <w:r w:rsidRPr="003801D6">
        <w:rPr>
          <w:rFonts w:asciiTheme="majorHAnsi" w:eastAsia="Times New Roman" w:hAnsiTheme="majorHAnsi" w:cs="Narkisim"/>
          <w:b/>
          <w:bCs/>
          <w:color w:val="000000"/>
          <w:rtl/>
        </w:rPr>
        <w:t xml:space="preserve"> השוואה בין יחסם של חז"ל לאסטרולוגים לבין יחסם האפשרי לפסיכולוגים תדריך אותנו הדרכה מסודרת ביחס לפסיכולוגיה</w:t>
      </w:r>
      <w:r w:rsidRPr="006617F7">
        <w:rPr>
          <w:rFonts w:asciiTheme="majorHAnsi" w:eastAsia="Times New Roman" w:hAnsiTheme="majorHAnsi" w:cs="Narkisim"/>
          <w:b/>
          <w:bCs/>
          <w:color w:val="000000"/>
          <w:rtl/>
        </w:rPr>
        <w:t>…</w:t>
      </w:r>
      <w:r w:rsidRPr="006617F7">
        <w:rPr>
          <w:rFonts w:asciiTheme="majorHAnsi" w:eastAsia="Times New Roman" w:hAnsiTheme="majorHAnsi" w:cs="Narkisim"/>
          <w:b/>
          <w:bCs/>
          <w:color w:val="000000"/>
        </w:rPr>
        <w:t>.</w:t>
      </w:r>
    </w:p>
    <w:p w:rsidR="003801D6" w:rsidRPr="006617F7" w:rsidRDefault="003801D6" w:rsidP="00E40309">
      <w:pPr>
        <w:bidi/>
        <w:spacing w:after="0" w:line="240" w:lineRule="auto"/>
        <w:rPr>
          <w:rFonts w:asciiTheme="majorHAnsi" w:hAnsiTheme="majorHAnsi" w:cs="Narkisim"/>
        </w:rPr>
      </w:pPr>
    </w:p>
    <w:p w:rsidR="003801D6" w:rsidRPr="006617F7" w:rsidRDefault="003801D6" w:rsidP="00E40309">
      <w:pPr>
        <w:bidi/>
        <w:spacing w:after="0" w:line="240" w:lineRule="auto"/>
        <w:rPr>
          <w:rFonts w:asciiTheme="majorHAnsi" w:hAnsiTheme="majorHAnsi" w:cs="Narkisim"/>
          <w:color w:val="000000"/>
        </w:rPr>
      </w:pPr>
      <w:r w:rsidRPr="006617F7">
        <w:rPr>
          <w:rFonts w:asciiTheme="majorHAnsi" w:hAnsiTheme="majorHAnsi" w:cs="Narkisim"/>
          <w:b/>
          <w:bCs/>
          <w:color w:val="000000"/>
          <w:rtl/>
        </w:rPr>
        <w:t>יש להתייחס בכובד ראש לפסיכולוגיה</w:t>
      </w:r>
      <w:r w:rsidRPr="006617F7">
        <w:rPr>
          <w:rFonts w:asciiTheme="majorHAnsi" w:hAnsiTheme="majorHAnsi" w:cs="Narkisim"/>
          <w:color w:val="000000"/>
          <w:rtl/>
        </w:rPr>
        <w:t xml:space="preserve">. האדם נתון במערכת חוקים מסוימת, ותולדות חייו הם תוצאה של דברים רבים. חלקם נובעים ממטען גנטי שהוא מביא עימו, חלקם ממאורעות שהוא חווה לאורך ימי חייו ואולי אף קודם לידתו, וחלקם נעוצים בתגובות לוואי לבחירות שונות שהוא עשה במשך חייו. </w:t>
      </w:r>
      <w:r w:rsidRPr="006617F7">
        <w:rPr>
          <w:rFonts w:asciiTheme="majorHAnsi" w:hAnsiTheme="majorHAnsi" w:cs="Narkisim"/>
          <w:b/>
          <w:bCs/>
          <w:color w:val="000000"/>
          <w:rtl/>
        </w:rPr>
        <w:t>לא יהיה זה נכון להתעלם מהמדד הפסיכולוגי.</w:t>
      </w:r>
      <w:r w:rsidRPr="006617F7">
        <w:rPr>
          <w:rFonts w:asciiTheme="majorHAnsi" w:hAnsiTheme="majorHAnsi" w:cs="Narkisim"/>
          <w:color w:val="000000"/>
          <w:rtl/>
        </w:rPr>
        <w:t xml:space="preserve"> כשם שחז</w:t>
      </w:r>
      <w:r w:rsidRPr="006617F7">
        <w:rPr>
          <w:rFonts w:asciiTheme="majorHAnsi" w:hAnsiTheme="majorHAnsi" w:cs="Narkisim"/>
          <w:color w:val="000000"/>
        </w:rPr>
        <w:t>"</w:t>
      </w:r>
      <w:r w:rsidRPr="006617F7">
        <w:rPr>
          <w:rFonts w:asciiTheme="majorHAnsi" w:hAnsiTheme="majorHAnsi" w:cs="Narkisim"/>
          <w:color w:val="000000"/>
          <w:rtl/>
        </w:rPr>
        <w:t>ל התייחסו בכובד ראש לעולם האסטרולוגי, מוטל עלינו לעשות דבר מה מקביל בעולם הפסיכולוגי, ולשקול שיקולים שונים הנובעים ממדע זה. נכון הוא שיש מחלוקות פנימיות רבות בין פסיכולוגים, אולם סביר להניח כי כאלה היו גם בין האסטרולוגים, והעובדה שלא כל דבר מוסכם וברור אינה צריכה לעכב מאימוץ משנה פסיכולוגית עקבית וקוהרנטית</w:t>
      </w:r>
      <w:r w:rsidRPr="006617F7">
        <w:rPr>
          <w:rFonts w:asciiTheme="majorHAnsi" w:hAnsiTheme="majorHAnsi" w:cs="Narkisim"/>
          <w:color w:val="000000"/>
        </w:rPr>
        <w:t>.</w:t>
      </w:r>
    </w:p>
    <w:p w:rsidR="00E40309" w:rsidRPr="006617F7" w:rsidRDefault="00E40309" w:rsidP="00E40309">
      <w:pPr>
        <w:bidi/>
        <w:spacing w:after="0" w:line="240" w:lineRule="auto"/>
        <w:rPr>
          <w:rFonts w:asciiTheme="majorHAnsi" w:hAnsiTheme="majorHAnsi" w:cs="Narkisim"/>
          <w:color w:val="000000"/>
        </w:rPr>
      </w:pPr>
    </w:p>
    <w:p w:rsidR="003801D6" w:rsidRPr="006617F7" w:rsidRDefault="00E40309" w:rsidP="00E40309">
      <w:pPr>
        <w:bidi/>
        <w:spacing w:after="0" w:line="240" w:lineRule="auto"/>
        <w:rPr>
          <w:rFonts w:asciiTheme="majorHAnsi" w:hAnsiTheme="majorHAnsi" w:cs="Narkisim"/>
        </w:rPr>
      </w:pPr>
      <w:r w:rsidRPr="006617F7">
        <w:rPr>
          <w:rFonts w:asciiTheme="majorHAnsi" w:hAnsiTheme="majorHAnsi" w:cs="Narkisim"/>
          <w:b/>
          <w:bCs/>
          <w:color w:val="000000"/>
          <w:rtl/>
        </w:rPr>
        <w:t>חידושם העיקרי של חז</w:t>
      </w:r>
      <w:r w:rsidRPr="006617F7">
        <w:rPr>
          <w:rFonts w:asciiTheme="majorHAnsi" w:hAnsiTheme="majorHAnsi" w:cs="Narkisim"/>
          <w:b/>
          <w:bCs/>
          <w:color w:val="000000"/>
        </w:rPr>
        <w:t>"</w:t>
      </w:r>
      <w:r w:rsidRPr="006617F7">
        <w:rPr>
          <w:rFonts w:asciiTheme="majorHAnsi" w:hAnsiTheme="majorHAnsi" w:cs="Narkisim"/>
          <w:b/>
          <w:bCs/>
          <w:color w:val="000000"/>
          <w:rtl/>
        </w:rPr>
        <w:t>ל ביחס לפסיכולוגיה זהה ליחס לאסטרולוגיה - לעולם אין המציאות הפסיכולוגית בה נתון האדם קובעת באופן מוחלט את גורלו. היא מציאות שיש להתחשב בה, ויש לה השפעה רבה על רוחו של האדם. ברם, הבחירה החופשית של האדם היא היא היסוד העיקרי הקובע את דרכו. בכל מציאות פסיכולוגית שהאדם נתון בה, כל עוד היא לא חרגה לתחום הפסיכיאטרי (וייתכן אף שגם בתחום זה יש הדברים נכונים) יש להעמיד את עיקר הכל על הבחירה החופשית של האדם</w:t>
      </w:r>
    </w:p>
    <w:sectPr w:rsidR="003801D6" w:rsidRPr="006617F7" w:rsidSect="006617F7">
      <w:footerReference w:type="default" r:id="rId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74" w:rsidRDefault="009C0D74" w:rsidP="00C01161">
      <w:pPr>
        <w:spacing w:after="0" w:line="240" w:lineRule="auto"/>
      </w:pPr>
      <w:r>
        <w:separator/>
      </w:r>
    </w:p>
  </w:endnote>
  <w:endnote w:type="continuationSeparator" w:id="0">
    <w:p w:rsidR="009C0D74" w:rsidRDefault="009C0D74" w:rsidP="00C01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38056"/>
      <w:docPartObj>
        <w:docPartGallery w:val="Page Numbers (Bottom of Page)"/>
        <w:docPartUnique/>
      </w:docPartObj>
    </w:sdtPr>
    <w:sdtContent>
      <w:p w:rsidR="00C01161" w:rsidRDefault="00C01161">
        <w:pPr>
          <w:pStyle w:val="Footer"/>
          <w:jc w:val="center"/>
        </w:pPr>
        <w:fldSimple w:instr=" PAGE   \* MERGEFORMAT ">
          <w:r w:rsidR="006617F7">
            <w:rPr>
              <w:noProof/>
            </w:rPr>
            <w:t>1</w:t>
          </w:r>
        </w:fldSimple>
      </w:p>
    </w:sdtContent>
  </w:sdt>
  <w:p w:rsidR="00C01161" w:rsidRDefault="00C01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74" w:rsidRDefault="009C0D74" w:rsidP="00C01161">
      <w:pPr>
        <w:spacing w:after="0" w:line="240" w:lineRule="auto"/>
      </w:pPr>
      <w:r>
        <w:separator/>
      </w:r>
    </w:p>
  </w:footnote>
  <w:footnote w:type="continuationSeparator" w:id="0">
    <w:p w:rsidR="009C0D74" w:rsidRDefault="009C0D74" w:rsidP="00C01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55E5"/>
    <w:multiLevelType w:val="hybridMultilevel"/>
    <w:tmpl w:val="8500B470"/>
    <w:lvl w:ilvl="0" w:tplc="F5C638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01D6"/>
    <w:rsid w:val="000025FC"/>
    <w:rsid w:val="0000290E"/>
    <w:rsid w:val="0001117F"/>
    <w:rsid w:val="000172A1"/>
    <w:rsid w:val="00033D1F"/>
    <w:rsid w:val="00033DC3"/>
    <w:rsid w:val="00037987"/>
    <w:rsid w:val="00042048"/>
    <w:rsid w:val="00046307"/>
    <w:rsid w:val="00046811"/>
    <w:rsid w:val="00051214"/>
    <w:rsid w:val="0005213F"/>
    <w:rsid w:val="000624FB"/>
    <w:rsid w:val="00064828"/>
    <w:rsid w:val="00076776"/>
    <w:rsid w:val="000867E6"/>
    <w:rsid w:val="000875C1"/>
    <w:rsid w:val="00094212"/>
    <w:rsid w:val="000A08A0"/>
    <w:rsid w:val="000B17C3"/>
    <w:rsid w:val="000B3D37"/>
    <w:rsid w:val="000B5AC9"/>
    <w:rsid w:val="000C0021"/>
    <w:rsid w:val="000C5456"/>
    <w:rsid w:val="000D2E65"/>
    <w:rsid w:val="000D588C"/>
    <w:rsid w:val="000D6175"/>
    <w:rsid w:val="000F5031"/>
    <w:rsid w:val="000F54EB"/>
    <w:rsid w:val="001005B1"/>
    <w:rsid w:val="00104BAB"/>
    <w:rsid w:val="0011155F"/>
    <w:rsid w:val="00113C33"/>
    <w:rsid w:val="00120C72"/>
    <w:rsid w:val="00122480"/>
    <w:rsid w:val="001228B3"/>
    <w:rsid w:val="00123955"/>
    <w:rsid w:val="0013213A"/>
    <w:rsid w:val="001377D2"/>
    <w:rsid w:val="0015492D"/>
    <w:rsid w:val="00163F9B"/>
    <w:rsid w:val="001645DA"/>
    <w:rsid w:val="00164940"/>
    <w:rsid w:val="001806AC"/>
    <w:rsid w:val="001815B2"/>
    <w:rsid w:val="0018510D"/>
    <w:rsid w:val="00185E7F"/>
    <w:rsid w:val="001953AA"/>
    <w:rsid w:val="001A32CB"/>
    <w:rsid w:val="001B1727"/>
    <w:rsid w:val="001B2B56"/>
    <w:rsid w:val="001B3DF4"/>
    <w:rsid w:val="001B481A"/>
    <w:rsid w:val="001B77C2"/>
    <w:rsid w:val="001C0623"/>
    <w:rsid w:val="001C1D7F"/>
    <w:rsid w:val="001C7C8E"/>
    <w:rsid w:val="001D0C17"/>
    <w:rsid w:val="001D1F2A"/>
    <w:rsid w:val="001E0704"/>
    <w:rsid w:val="001E18FC"/>
    <w:rsid w:val="001F0434"/>
    <w:rsid w:val="001F265B"/>
    <w:rsid w:val="001F78BD"/>
    <w:rsid w:val="00207430"/>
    <w:rsid w:val="002078E6"/>
    <w:rsid w:val="00222261"/>
    <w:rsid w:val="0022773C"/>
    <w:rsid w:val="00231721"/>
    <w:rsid w:val="002475B8"/>
    <w:rsid w:val="002605E1"/>
    <w:rsid w:val="002637C3"/>
    <w:rsid w:val="00266D66"/>
    <w:rsid w:val="00270300"/>
    <w:rsid w:val="00273B6F"/>
    <w:rsid w:val="00281FCB"/>
    <w:rsid w:val="00285459"/>
    <w:rsid w:val="00285CAF"/>
    <w:rsid w:val="002879CC"/>
    <w:rsid w:val="00292E6A"/>
    <w:rsid w:val="002A1C06"/>
    <w:rsid w:val="002A5FFD"/>
    <w:rsid w:val="002B0C12"/>
    <w:rsid w:val="002B1BDD"/>
    <w:rsid w:val="002B346B"/>
    <w:rsid w:val="002E4428"/>
    <w:rsid w:val="002F4A92"/>
    <w:rsid w:val="002F7A76"/>
    <w:rsid w:val="003035DF"/>
    <w:rsid w:val="00303E11"/>
    <w:rsid w:val="00307283"/>
    <w:rsid w:val="00311C00"/>
    <w:rsid w:val="00314658"/>
    <w:rsid w:val="00316DE7"/>
    <w:rsid w:val="00320D01"/>
    <w:rsid w:val="00324D30"/>
    <w:rsid w:val="00331649"/>
    <w:rsid w:val="0034053A"/>
    <w:rsid w:val="00340F51"/>
    <w:rsid w:val="00343BB1"/>
    <w:rsid w:val="003442D5"/>
    <w:rsid w:val="00357A19"/>
    <w:rsid w:val="0036409C"/>
    <w:rsid w:val="003671FB"/>
    <w:rsid w:val="00370932"/>
    <w:rsid w:val="0037234F"/>
    <w:rsid w:val="00375996"/>
    <w:rsid w:val="003801D6"/>
    <w:rsid w:val="00380426"/>
    <w:rsid w:val="003864D7"/>
    <w:rsid w:val="003930D5"/>
    <w:rsid w:val="003946B4"/>
    <w:rsid w:val="0039470C"/>
    <w:rsid w:val="003A06E0"/>
    <w:rsid w:val="003A4E33"/>
    <w:rsid w:val="003C0F46"/>
    <w:rsid w:val="003C2958"/>
    <w:rsid w:val="003D0E72"/>
    <w:rsid w:val="003E22CC"/>
    <w:rsid w:val="003E6D02"/>
    <w:rsid w:val="003F2A66"/>
    <w:rsid w:val="00404F7D"/>
    <w:rsid w:val="00407961"/>
    <w:rsid w:val="004249B3"/>
    <w:rsid w:val="00432D98"/>
    <w:rsid w:val="00451687"/>
    <w:rsid w:val="00460938"/>
    <w:rsid w:val="00467063"/>
    <w:rsid w:val="00473482"/>
    <w:rsid w:val="00480274"/>
    <w:rsid w:val="00482CA8"/>
    <w:rsid w:val="00483F70"/>
    <w:rsid w:val="00497F6E"/>
    <w:rsid w:val="004A3B7A"/>
    <w:rsid w:val="004A66C6"/>
    <w:rsid w:val="004B3F9E"/>
    <w:rsid w:val="004B4064"/>
    <w:rsid w:val="004C2042"/>
    <w:rsid w:val="004C2C7D"/>
    <w:rsid w:val="004C4A1D"/>
    <w:rsid w:val="004C4B10"/>
    <w:rsid w:val="004C584A"/>
    <w:rsid w:val="004C6D14"/>
    <w:rsid w:val="004D079A"/>
    <w:rsid w:val="004D2923"/>
    <w:rsid w:val="004E04FA"/>
    <w:rsid w:val="004E0E47"/>
    <w:rsid w:val="004E30BC"/>
    <w:rsid w:val="004E3E99"/>
    <w:rsid w:val="004F094B"/>
    <w:rsid w:val="004F2A3E"/>
    <w:rsid w:val="00504EA1"/>
    <w:rsid w:val="00510E8E"/>
    <w:rsid w:val="00513331"/>
    <w:rsid w:val="00522938"/>
    <w:rsid w:val="00522F5A"/>
    <w:rsid w:val="005338BC"/>
    <w:rsid w:val="0053572F"/>
    <w:rsid w:val="00535B61"/>
    <w:rsid w:val="00555B21"/>
    <w:rsid w:val="005564BB"/>
    <w:rsid w:val="005608C9"/>
    <w:rsid w:val="0056334E"/>
    <w:rsid w:val="00565113"/>
    <w:rsid w:val="0057272D"/>
    <w:rsid w:val="00573931"/>
    <w:rsid w:val="005805FB"/>
    <w:rsid w:val="00581223"/>
    <w:rsid w:val="00584F11"/>
    <w:rsid w:val="00594178"/>
    <w:rsid w:val="00594539"/>
    <w:rsid w:val="00594F78"/>
    <w:rsid w:val="00595D07"/>
    <w:rsid w:val="005A0749"/>
    <w:rsid w:val="005A0AC1"/>
    <w:rsid w:val="005A477D"/>
    <w:rsid w:val="005A4A56"/>
    <w:rsid w:val="005B2188"/>
    <w:rsid w:val="005B719A"/>
    <w:rsid w:val="005D1ACD"/>
    <w:rsid w:val="005E3427"/>
    <w:rsid w:val="005E478C"/>
    <w:rsid w:val="00604756"/>
    <w:rsid w:val="00604F7D"/>
    <w:rsid w:val="00613F7E"/>
    <w:rsid w:val="00615C0A"/>
    <w:rsid w:val="006221E7"/>
    <w:rsid w:val="00624D07"/>
    <w:rsid w:val="00627B48"/>
    <w:rsid w:val="00637161"/>
    <w:rsid w:val="006468E6"/>
    <w:rsid w:val="006502B7"/>
    <w:rsid w:val="00653149"/>
    <w:rsid w:val="00657995"/>
    <w:rsid w:val="006617F7"/>
    <w:rsid w:val="00667B51"/>
    <w:rsid w:val="006703A2"/>
    <w:rsid w:val="00671FE0"/>
    <w:rsid w:val="006741AB"/>
    <w:rsid w:val="00681FA5"/>
    <w:rsid w:val="00692F53"/>
    <w:rsid w:val="006A176C"/>
    <w:rsid w:val="006B07D9"/>
    <w:rsid w:val="006B43E5"/>
    <w:rsid w:val="006C51AF"/>
    <w:rsid w:val="006D182D"/>
    <w:rsid w:val="006E2C4D"/>
    <w:rsid w:val="006F26A7"/>
    <w:rsid w:val="006F4800"/>
    <w:rsid w:val="006F5CE9"/>
    <w:rsid w:val="00700FD7"/>
    <w:rsid w:val="00701210"/>
    <w:rsid w:val="0071071F"/>
    <w:rsid w:val="00711F36"/>
    <w:rsid w:val="0071472C"/>
    <w:rsid w:val="00722D09"/>
    <w:rsid w:val="0073268B"/>
    <w:rsid w:val="00743850"/>
    <w:rsid w:val="00750B2A"/>
    <w:rsid w:val="0075425E"/>
    <w:rsid w:val="00756A9C"/>
    <w:rsid w:val="0076260B"/>
    <w:rsid w:val="00764CAD"/>
    <w:rsid w:val="00767E7F"/>
    <w:rsid w:val="00785E3D"/>
    <w:rsid w:val="00787389"/>
    <w:rsid w:val="00791CC0"/>
    <w:rsid w:val="007956FB"/>
    <w:rsid w:val="0079680B"/>
    <w:rsid w:val="007A0D01"/>
    <w:rsid w:val="007A359C"/>
    <w:rsid w:val="007B737B"/>
    <w:rsid w:val="007E4E9E"/>
    <w:rsid w:val="007E56A5"/>
    <w:rsid w:val="007F5D5D"/>
    <w:rsid w:val="0080099D"/>
    <w:rsid w:val="00804816"/>
    <w:rsid w:val="00806E82"/>
    <w:rsid w:val="008107D9"/>
    <w:rsid w:val="008205C3"/>
    <w:rsid w:val="0082102E"/>
    <w:rsid w:val="00821403"/>
    <w:rsid w:val="0082374A"/>
    <w:rsid w:val="008318F5"/>
    <w:rsid w:val="008410AA"/>
    <w:rsid w:val="00845F73"/>
    <w:rsid w:val="00856A75"/>
    <w:rsid w:val="00857095"/>
    <w:rsid w:val="00860EBB"/>
    <w:rsid w:val="00863875"/>
    <w:rsid w:val="00875F1C"/>
    <w:rsid w:val="008A38EA"/>
    <w:rsid w:val="008B0132"/>
    <w:rsid w:val="008C140A"/>
    <w:rsid w:val="008E3859"/>
    <w:rsid w:val="00902F4A"/>
    <w:rsid w:val="00904261"/>
    <w:rsid w:val="00906769"/>
    <w:rsid w:val="009076BA"/>
    <w:rsid w:val="00912F34"/>
    <w:rsid w:val="00913737"/>
    <w:rsid w:val="00915197"/>
    <w:rsid w:val="009212BD"/>
    <w:rsid w:val="00926E5D"/>
    <w:rsid w:val="009375A6"/>
    <w:rsid w:val="0096414D"/>
    <w:rsid w:val="00972316"/>
    <w:rsid w:val="00984DD6"/>
    <w:rsid w:val="00994328"/>
    <w:rsid w:val="009975A9"/>
    <w:rsid w:val="009A2B98"/>
    <w:rsid w:val="009B27FB"/>
    <w:rsid w:val="009B542B"/>
    <w:rsid w:val="009B69CB"/>
    <w:rsid w:val="009C0D27"/>
    <w:rsid w:val="009C0D74"/>
    <w:rsid w:val="009C7839"/>
    <w:rsid w:val="009D34FA"/>
    <w:rsid w:val="009D77B0"/>
    <w:rsid w:val="009E27EC"/>
    <w:rsid w:val="009E5A7C"/>
    <w:rsid w:val="009E7E93"/>
    <w:rsid w:val="009F067D"/>
    <w:rsid w:val="009F3EA7"/>
    <w:rsid w:val="009F54DB"/>
    <w:rsid w:val="00A04DB2"/>
    <w:rsid w:val="00A04DFB"/>
    <w:rsid w:val="00A11715"/>
    <w:rsid w:val="00A1358C"/>
    <w:rsid w:val="00A13C99"/>
    <w:rsid w:val="00A16BC0"/>
    <w:rsid w:val="00A211E0"/>
    <w:rsid w:val="00A33BBA"/>
    <w:rsid w:val="00A33C65"/>
    <w:rsid w:val="00A40754"/>
    <w:rsid w:val="00A41421"/>
    <w:rsid w:val="00A479A6"/>
    <w:rsid w:val="00A545EB"/>
    <w:rsid w:val="00A76678"/>
    <w:rsid w:val="00A82CDB"/>
    <w:rsid w:val="00A92774"/>
    <w:rsid w:val="00AA172A"/>
    <w:rsid w:val="00AA35BA"/>
    <w:rsid w:val="00AA72F5"/>
    <w:rsid w:val="00AB44A8"/>
    <w:rsid w:val="00AC0721"/>
    <w:rsid w:val="00AD3621"/>
    <w:rsid w:val="00AD37F1"/>
    <w:rsid w:val="00AE11B1"/>
    <w:rsid w:val="00AF0F30"/>
    <w:rsid w:val="00AF2A7D"/>
    <w:rsid w:val="00AF4041"/>
    <w:rsid w:val="00AF6553"/>
    <w:rsid w:val="00B07D53"/>
    <w:rsid w:val="00B17760"/>
    <w:rsid w:val="00B20921"/>
    <w:rsid w:val="00B24618"/>
    <w:rsid w:val="00B362C7"/>
    <w:rsid w:val="00B4169C"/>
    <w:rsid w:val="00B6321C"/>
    <w:rsid w:val="00B6737F"/>
    <w:rsid w:val="00B70A92"/>
    <w:rsid w:val="00B7484D"/>
    <w:rsid w:val="00B764CE"/>
    <w:rsid w:val="00B80E7E"/>
    <w:rsid w:val="00B82496"/>
    <w:rsid w:val="00B82DF0"/>
    <w:rsid w:val="00B851E1"/>
    <w:rsid w:val="00B907B6"/>
    <w:rsid w:val="00BC4792"/>
    <w:rsid w:val="00BD19AE"/>
    <w:rsid w:val="00BD69B8"/>
    <w:rsid w:val="00BE2E75"/>
    <w:rsid w:val="00BE3A2B"/>
    <w:rsid w:val="00BE3EEF"/>
    <w:rsid w:val="00BE4BEB"/>
    <w:rsid w:val="00BE503A"/>
    <w:rsid w:val="00BE67CE"/>
    <w:rsid w:val="00BF475D"/>
    <w:rsid w:val="00C01161"/>
    <w:rsid w:val="00C043FD"/>
    <w:rsid w:val="00C17239"/>
    <w:rsid w:val="00C17747"/>
    <w:rsid w:val="00C32589"/>
    <w:rsid w:val="00C37BB6"/>
    <w:rsid w:val="00C41EF3"/>
    <w:rsid w:val="00C464A0"/>
    <w:rsid w:val="00C510D1"/>
    <w:rsid w:val="00C54848"/>
    <w:rsid w:val="00C56394"/>
    <w:rsid w:val="00C665D7"/>
    <w:rsid w:val="00C754FE"/>
    <w:rsid w:val="00C84444"/>
    <w:rsid w:val="00C93AD7"/>
    <w:rsid w:val="00CA5D7C"/>
    <w:rsid w:val="00CB6A29"/>
    <w:rsid w:val="00CC385E"/>
    <w:rsid w:val="00CD4B87"/>
    <w:rsid w:val="00CE7640"/>
    <w:rsid w:val="00CF0E6B"/>
    <w:rsid w:val="00CF314C"/>
    <w:rsid w:val="00D00355"/>
    <w:rsid w:val="00D039DF"/>
    <w:rsid w:val="00D07381"/>
    <w:rsid w:val="00D15369"/>
    <w:rsid w:val="00D22066"/>
    <w:rsid w:val="00D27B9B"/>
    <w:rsid w:val="00D348D6"/>
    <w:rsid w:val="00D410DC"/>
    <w:rsid w:val="00D574CA"/>
    <w:rsid w:val="00D611C3"/>
    <w:rsid w:val="00D7776A"/>
    <w:rsid w:val="00D841F2"/>
    <w:rsid w:val="00D84E78"/>
    <w:rsid w:val="00DA0A20"/>
    <w:rsid w:val="00DC179D"/>
    <w:rsid w:val="00DC7184"/>
    <w:rsid w:val="00DE07DD"/>
    <w:rsid w:val="00DE4A20"/>
    <w:rsid w:val="00DE5014"/>
    <w:rsid w:val="00DE589B"/>
    <w:rsid w:val="00DE5EB1"/>
    <w:rsid w:val="00DF1B4F"/>
    <w:rsid w:val="00DF7892"/>
    <w:rsid w:val="00E0587E"/>
    <w:rsid w:val="00E14EBC"/>
    <w:rsid w:val="00E202C4"/>
    <w:rsid w:val="00E22725"/>
    <w:rsid w:val="00E24986"/>
    <w:rsid w:val="00E26D39"/>
    <w:rsid w:val="00E3280D"/>
    <w:rsid w:val="00E3622F"/>
    <w:rsid w:val="00E40309"/>
    <w:rsid w:val="00E440E1"/>
    <w:rsid w:val="00E44922"/>
    <w:rsid w:val="00E46494"/>
    <w:rsid w:val="00E5619F"/>
    <w:rsid w:val="00E64ADE"/>
    <w:rsid w:val="00E736AD"/>
    <w:rsid w:val="00E7772E"/>
    <w:rsid w:val="00E818DD"/>
    <w:rsid w:val="00E82F13"/>
    <w:rsid w:val="00E94F08"/>
    <w:rsid w:val="00E97458"/>
    <w:rsid w:val="00EA0BB8"/>
    <w:rsid w:val="00EA4BB1"/>
    <w:rsid w:val="00EA4CA2"/>
    <w:rsid w:val="00EA53B7"/>
    <w:rsid w:val="00EC254E"/>
    <w:rsid w:val="00EC4EE9"/>
    <w:rsid w:val="00EC7D9C"/>
    <w:rsid w:val="00ED046A"/>
    <w:rsid w:val="00ED0BF3"/>
    <w:rsid w:val="00EE1A7A"/>
    <w:rsid w:val="00EE2EA4"/>
    <w:rsid w:val="00F0236B"/>
    <w:rsid w:val="00F13744"/>
    <w:rsid w:val="00F15F84"/>
    <w:rsid w:val="00F20C5B"/>
    <w:rsid w:val="00F303AF"/>
    <w:rsid w:val="00F3119B"/>
    <w:rsid w:val="00F3639B"/>
    <w:rsid w:val="00F41327"/>
    <w:rsid w:val="00F51ECF"/>
    <w:rsid w:val="00F552FF"/>
    <w:rsid w:val="00F55CB0"/>
    <w:rsid w:val="00F74137"/>
    <w:rsid w:val="00F74773"/>
    <w:rsid w:val="00F75EE1"/>
    <w:rsid w:val="00F8518C"/>
    <w:rsid w:val="00F85CC1"/>
    <w:rsid w:val="00F94780"/>
    <w:rsid w:val="00F96867"/>
    <w:rsid w:val="00FA12B7"/>
    <w:rsid w:val="00FA767F"/>
    <w:rsid w:val="00FC3D09"/>
    <w:rsid w:val="00FC5500"/>
    <w:rsid w:val="00FD7DD5"/>
    <w:rsid w:val="00FE17D3"/>
    <w:rsid w:val="00FE2A38"/>
    <w:rsid w:val="00FE69BC"/>
    <w:rsid w:val="00FF0C17"/>
    <w:rsid w:val="00FF476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BC"/>
  </w:style>
  <w:style w:type="paragraph" w:styleId="Heading1">
    <w:name w:val="heading 1"/>
    <w:basedOn w:val="Normal"/>
    <w:link w:val="Heading1Char"/>
    <w:uiPriority w:val="9"/>
    <w:qFormat/>
    <w:rsid w:val="003801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D6"/>
    <w:rPr>
      <w:rFonts w:ascii="Tahoma" w:hAnsi="Tahoma" w:cs="Tahoma"/>
      <w:sz w:val="16"/>
      <w:szCs w:val="16"/>
    </w:rPr>
  </w:style>
  <w:style w:type="character" w:customStyle="1" w:styleId="colord">
    <w:name w:val="color_d"/>
    <w:basedOn w:val="DefaultParagraphFont"/>
    <w:rsid w:val="003801D6"/>
  </w:style>
  <w:style w:type="character" w:customStyle="1" w:styleId="apple-converted-space">
    <w:name w:val="apple-converted-space"/>
    <w:basedOn w:val="DefaultParagraphFont"/>
    <w:rsid w:val="003801D6"/>
  </w:style>
  <w:style w:type="character" w:customStyle="1" w:styleId="Heading1Char">
    <w:name w:val="Heading 1 Char"/>
    <w:basedOn w:val="DefaultParagraphFont"/>
    <w:link w:val="Heading1"/>
    <w:uiPriority w:val="9"/>
    <w:rsid w:val="003801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01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01D6"/>
    <w:pPr>
      <w:ind w:left="720"/>
      <w:contextualSpacing/>
    </w:pPr>
  </w:style>
  <w:style w:type="paragraph" w:styleId="Header">
    <w:name w:val="header"/>
    <w:basedOn w:val="Normal"/>
    <w:link w:val="HeaderChar"/>
    <w:uiPriority w:val="99"/>
    <w:semiHidden/>
    <w:unhideWhenUsed/>
    <w:rsid w:val="00C011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161"/>
  </w:style>
  <w:style w:type="paragraph" w:styleId="Footer">
    <w:name w:val="footer"/>
    <w:basedOn w:val="Normal"/>
    <w:link w:val="FooterChar"/>
    <w:uiPriority w:val="99"/>
    <w:unhideWhenUsed/>
    <w:rsid w:val="00C01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61"/>
  </w:style>
</w:styles>
</file>

<file path=word/webSettings.xml><?xml version="1.0" encoding="utf-8"?>
<w:webSettings xmlns:r="http://schemas.openxmlformats.org/officeDocument/2006/relationships" xmlns:w="http://schemas.openxmlformats.org/wordprocessingml/2006/main">
  <w:divs>
    <w:div w:id="355157873">
      <w:bodyDiv w:val="1"/>
      <w:marLeft w:val="0"/>
      <w:marRight w:val="0"/>
      <w:marTop w:val="0"/>
      <w:marBottom w:val="0"/>
      <w:divBdr>
        <w:top w:val="none" w:sz="0" w:space="0" w:color="auto"/>
        <w:left w:val="none" w:sz="0" w:space="0" w:color="auto"/>
        <w:bottom w:val="none" w:sz="0" w:space="0" w:color="auto"/>
        <w:right w:val="none" w:sz="0" w:space="0" w:color="auto"/>
      </w:divBdr>
    </w:div>
    <w:div w:id="706373663">
      <w:bodyDiv w:val="1"/>
      <w:marLeft w:val="0"/>
      <w:marRight w:val="0"/>
      <w:marTop w:val="0"/>
      <w:marBottom w:val="0"/>
      <w:divBdr>
        <w:top w:val="none" w:sz="0" w:space="0" w:color="auto"/>
        <w:left w:val="none" w:sz="0" w:space="0" w:color="auto"/>
        <w:bottom w:val="none" w:sz="0" w:space="0" w:color="auto"/>
        <w:right w:val="none" w:sz="0" w:space="0" w:color="auto"/>
      </w:divBdr>
      <w:divsChild>
        <w:div w:id="1694839399">
          <w:marLeft w:val="0"/>
          <w:marRight w:val="-34"/>
          <w:marTop w:val="0"/>
          <w:marBottom w:val="0"/>
          <w:divBdr>
            <w:top w:val="none" w:sz="0" w:space="0" w:color="auto"/>
            <w:left w:val="none" w:sz="0" w:space="0" w:color="auto"/>
            <w:bottom w:val="none" w:sz="0" w:space="0" w:color="auto"/>
            <w:right w:val="none" w:sz="0" w:space="0" w:color="auto"/>
          </w:divBdr>
        </w:div>
        <w:div w:id="866717826">
          <w:marLeft w:val="0"/>
          <w:marRight w:val="-34"/>
          <w:marTop w:val="0"/>
          <w:marBottom w:val="0"/>
          <w:divBdr>
            <w:top w:val="none" w:sz="0" w:space="0" w:color="auto"/>
            <w:left w:val="none" w:sz="0" w:space="0" w:color="auto"/>
            <w:bottom w:val="none" w:sz="0" w:space="0" w:color="auto"/>
            <w:right w:val="none" w:sz="0" w:space="0" w:color="auto"/>
          </w:divBdr>
        </w:div>
        <w:div w:id="1266303965">
          <w:marLeft w:val="0"/>
          <w:marRight w:val="-34"/>
          <w:marTop w:val="0"/>
          <w:marBottom w:val="0"/>
          <w:divBdr>
            <w:top w:val="none" w:sz="0" w:space="0" w:color="auto"/>
            <w:left w:val="none" w:sz="0" w:space="0" w:color="auto"/>
            <w:bottom w:val="none" w:sz="0" w:space="0" w:color="auto"/>
            <w:right w:val="none" w:sz="0" w:space="0" w:color="auto"/>
          </w:divBdr>
        </w:div>
        <w:div w:id="2122215955">
          <w:marLeft w:val="0"/>
          <w:marRight w:val="-34"/>
          <w:marTop w:val="0"/>
          <w:marBottom w:val="0"/>
          <w:divBdr>
            <w:top w:val="none" w:sz="0" w:space="0" w:color="auto"/>
            <w:left w:val="none" w:sz="0" w:space="0" w:color="auto"/>
            <w:bottom w:val="none" w:sz="0" w:space="0" w:color="auto"/>
            <w:right w:val="none" w:sz="0" w:space="0" w:color="auto"/>
          </w:divBdr>
        </w:div>
        <w:div w:id="1549609094">
          <w:marLeft w:val="0"/>
          <w:marRight w:val="-34"/>
          <w:marTop w:val="0"/>
          <w:marBottom w:val="0"/>
          <w:divBdr>
            <w:top w:val="none" w:sz="0" w:space="0" w:color="auto"/>
            <w:left w:val="none" w:sz="0" w:space="0" w:color="auto"/>
            <w:bottom w:val="none" w:sz="0" w:space="0" w:color="auto"/>
            <w:right w:val="none" w:sz="0" w:space="0" w:color="auto"/>
          </w:divBdr>
        </w:div>
        <w:div w:id="682589787">
          <w:marLeft w:val="0"/>
          <w:marRight w:val="-34"/>
          <w:marTop w:val="0"/>
          <w:marBottom w:val="0"/>
          <w:divBdr>
            <w:top w:val="none" w:sz="0" w:space="0" w:color="auto"/>
            <w:left w:val="none" w:sz="0" w:space="0" w:color="auto"/>
            <w:bottom w:val="none" w:sz="0" w:space="0" w:color="auto"/>
            <w:right w:val="none" w:sz="0" w:space="0" w:color="auto"/>
          </w:divBdr>
        </w:div>
        <w:div w:id="393432956">
          <w:marLeft w:val="0"/>
          <w:marRight w:val="-34"/>
          <w:marTop w:val="0"/>
          <w:marBottom w:val="0"/>
          <w:divBdr>
            <w:top w:val="none" w:sz="0" w:space="0" w:color="auto"/>
            <w:left w:val="none" w:sz="0" w:space="0" w:color="auto"/>
            <w:bottom w:val="none" w:sz="0" w:space="0" w:color="auto"/>
            <w:right w:val="none" w:sz="0" w:space="0" w:color="auto"/>
          </w:divBdr>
        </w:div>
        <w:div w:id="1985159785">
          <w:marLeft w:val="0"/>
          <w:marRight w:val="-34"/>
          <w:marTop w:val="0"/>
          <w:marBottom w:val="0"/>
          <w:divBdr>
            <w:top w:val="none" w:sz="0" w:space="0" w:color="auto"/>
            <w:left w:val="none" w:sz="0" w:space="0" w:color="auto"/>
            <w:bottom w:val="none" w:sz="0" w:space="0" w:color="auto"/>
            <w:right w:val="none" w:sz="0" w:space="0" w:color="auto"/>
          </w:divBdr>
        </w:div>
      </w:divsChild>
    </w:div>
    <w:div w:id="1168591731">
      <w:bodyDiv w:val="1"/>
      <w:marLeft w:val="0"/>
      <w:marRight w:val="0"/>
      <w:marTop w:val="0"/>
      <w:marBottom w:val="0"/>
      <w:divBdr>
        <w:top w:val="none" w:sz="0" w:space="0" w:color="auto"/>
        <w:left w:val="none" w:sz="0" w:space="0" w:color="auto"/>
        <w:bottom w:val="none" w:sz="0" w:space="0" w:color="auto"/>
        <w:right w:val="none" w:sz="0" w:space="0" w:color="auto"/>
      </w:divBdr>
      <w:divsChild>
        <w:div w:id="503980191">
          <w:marLeft w:val="0"/>
          <w:marRight w:val="0"/>
          <w:marTop w:val="0"/>
          <w:marBottom w:val="0"/>
          <w:divBdr>
            <w:top w:val="none" w:sz="0" w:space="0" w:color="auto"/>
            <w:left w:val="none" w:sz="0" w:space="0" w:color="auto"/>
            <w:bottom w:val="none" w:sz="0" w:space="0" w:color="auto"/>
            <w:right w:val="none" w:sz="0" w:space="0" w:color="auto"/>
          </w:divBdr>
        </w:div>
        <w:div w:id="340086341">
          <w:marLeft w:val="0"/>
          <w:marRight w:val="0"/>
          <w:marTop w:val="0"/>
          <w:marBottom w:val="0"/>
          <w:divBdr>
            <w:top w:val="none" w:sz="0" w:space="0" w:color="auto"/>
            <w:left w:val="none" w:sz="0" w:space="0" w:color="auto"/>
            <w:bottom w:val="none" w:sz="0" w:space="0" w:color="auto"/>
            <w:right w:val="none" w:sz="0" w:space="0" w:color="auto"/>
          </w:divBdr>
        </w:div>
      </w:divsChild>
    </w:div>
    <w:div w:id="1497333008">
      <w:bodyDiv w:val="1"/>
      <w:marLeft w:val="0"/>
      <w:marRight w:val="0"/>
      <w:marTop w:val="0"/>
      <w:marBottom w:val="0"/>
      <w:divBdr>
        <w:top w:val="none" w:sz="0" w:space="0" w:color="auto"/>
        <w:left w:val="none" w:sz="0" w:space="0" w:color="auto"/>
        <w:bottom w:val="none" w:sz="0" w:space="0" w:color="auto"/>
        <w:right w:val="none" w:sz="0" w:space="0" w:color="auto"/>
      </w:divBdr>
    </w:div>
    <w:div w:id="1761677580">
      <w:bodyDiv w:val="1"/>
      <w:marLeft w:val="0"/>
      <w:marRight w:val="0"/>
      <w:marTop w:val="0"/>
      <w:marBottom w:val="0"/>
      <w:divBdr>
        <w:top w:val="none" w:sz="0" w:space="0" w:color="auto"/>
        <w:left w:val="none" w:sz="0" w:space="0" w:color="auto"/>
        <w:bottom w:val="none" w:sz="0" w:space="0" w:color="auto"/>
        <w:right w:val="none" w:sz="0" w:space="0" w:color="auto"/>
      </w:divBdr>
    </w:div>
    <w:div w:id="20584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2014-06-17T22:17:00Z</cp:lastPrinted>
  <dcterms:created xsi:type="dcterms:W3CDTF">2014-06-17T19:50:00Z</dcterms:created>
  <dcterms:modified xsi:type="dcterms:W3CDTF">2014-06-17T22:17:00Z</dcterms:modified>
</cp:coreProperties>
</file>