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7A" w:rsidRPr="00AD699B" w:rsidRDefault="00C4127A" w:rsidP="00C4127A">
      <w:pPr>
        <w:jc w:val="center"/>
        <w:rPr>
          <w:rFonts w:ascii="David" w:hAnsi="David" w:cs="David"/>
          <w:b/>
          <w:bCs/>
          <w:rtl/>
        </w:rPr>
      </w:pPr>
      <w:r w:rsidRPr="00C4127A">
        <w:rPr>
          <w:rFonts w:ascii="David" w:hAnsi="David" w:cs="David" w:hint="cs"/>
          <w:b/>
          <w:bCs/>
          <w:sz w:val="72"/>
          <w:szCs w:val="72"/>
          <w:rtl/>
        </w:rPr>
        <w:t>פרשת יתרו</w:t>
      </w:r>
      <w:r w:rsidR="00AD699B">
        <w:rPr>
          <w:rFonts w:ascii="David" w:hAnsi="David" w:cs="David"/>
          <w:b/>
          <w:bCs/>
          <w:sz w:val="72"/>
          <w:szCs w:val="72"/>
          <w:rtl/>
        </w:rPr>
        <w:br/>
      </w:r>
      <w:r w:rsidR="00AD699B" w:rsidRPr="00AD699B">
        <w:rPr>
          <w:rFonts w:ascii="David" w:hAnsi="David" w:cs="David" w:hint="cs"/>
          <w:b/>
          <w:bCs/>
          <w:sz w:val="24"/>
          <w:szCs w:val="24"/>
          <w:rtl/>
        </w:rPr>
        <w:t xml:space="preserve">מבוסס על שיחה מאת הרב יהודה </w:t>
      </w:r>
      <w:proofErr w:type="spellStart"/>
      <w:r w:rsidR="00AD699B" w:rsidRPr="00AD699B">
        <w:rPr>
          <w:rFonts w:ascii="David" w:hAnsi="David" w:cs="David" w:hint="cs"/>
          <w:b/>
          <w:bCs/>
          <w:sz w:val="24"/>
          <w:szCs w:val="24"/>
          <w:rtl/>
        </w:rPr>
        <w:t>עמיטל</w:t>
      </w:r>
      <w:proofErr w:type="spellEnd"/>
      <w:r w:rsidR="00AD699B" w:rsidRPr="00AD699B">
        <w:rPr>
          <w:rFonts w:ascii="David" w:hAnsi="David" w:cs="David" w:hint="cs"/>
          <w:b/>
          <w:bCs/>
          <w:sz w:val="24"/>
          <w:szCs w:val="24"/>
          <w:rtl/>
        </w:rPr>
        <w:t xml:space="preserve"> זצ"ל</w:t>
      </w:r>
    </w:p>
    <w:p w:rsidR="00C4127A" w:rsidRDefault="00C4127A" w:rsidP="00C4127A">
      <w:pPr>
        <w:bidi/>
        <w:rPr>
          <w:rFonts w:ascii="David" w:hAnsi="David" w:cs="David"/>
          <w:sz w:val="24"/>
          <w:szCs w:val="24"/>
          <w:rtl/>
        </w:rPr>
      </w:pPr>
      <w:bookmarkStart w:id="0" w:name="_GoBack"/>
      <w:bookmarkEnd w:id="0"/>
    </w:p>
    <w:p w:rsidR="003C7579" w:rsidRPr="006E504C" w:rsidRDefault="003C7579" w:rsidP="003C7579">
      <w:pPr>
        <w:pStyle w:val="ListParagraph"/>
        <w:numPr>
          <w:ilvl w:val="0"/>
          <w:numId w:val="1"/>
        </w:numPr>
        <w:rPr>
          <w:rFonts w:cs="David"/>
          <w:sz w:val="24"/>
          <w:szCs w:val="24"/>
        </w:rPr>
      </w:pPr>
      <w:r w:rsidRPr="006E504C">
        <w:rPr>
          <w:rFonts w:cs="David"/>
          <w:sz w:val="24"/>
          <w:szCs w:val="24"/>
        </w:rPr>
        <w:t xml:space="preserve">In this week’s </w:t>
      </w:r>
      <w:proofErr w:type="spellStart"/>
      <w:r w:rsidRPr="006E504C">
        <w:rPr>
          <w:rFonts w:cs="David"/>
          <w:sz w:val="24"/>
          <w:szCs w:val="24"/>
        </w:rPr>
        <w:t>parsha</w:t>
      </w:r>
      <w:proofErr w:type="spellEnd"/>
      <w:r w:rsidRPr="006E504C">
        <w:rPr>
          <w:rFonts w:cs="David"/>
          <w:sz w:val="24"/>
          <w:szCs w:val="24"/>
        </w:rPr>
        <w:t xml:space="preserve">, we begin to read about </w:t>
      </w:r>
      <w:r w:rsidRPr="006E504C">
        <w:rPr>
          <w:rFonts w:cs="David" w:hint="cs"/>
          <w:sz w:val="24"/>
          <w:szCs w:val="24"/>
          <w:rtl/>
        </w:rPr>
        <w:t>מתן תורה</w:t>
      </w:r>
      <w:r w:rsidRPr="006E504C">
        <w:rPr>
          <w:rFonts w:cs="David"/>
          <w:sz w:val="24"/>
          <w:szCs w:val="24"/>
        </w:rPr>
        <w:t xml:space="preserve">.  An essential part of the ceremony that took place at </w:t>
      </w:r>
      <w:r w:rsidRPr="006E504C">
        <w:rPr>
          <w:rFonts w:cs="David" w:hint="cs"/>
          <w:sz w:val="24"/>
          <w:szCs w:val="24"/>
          <w:rtl/>
        </w:rPr>
        <w:t>הר סיני</w:t>
      </w:r>
      <w:r w:rsidRPr="006E504C">
        <w:rPr>
          <w:rFonts w:cs="David"/>
          <w:sz w:val="24"/>
          <w:szCs w:val="24"/>
        </w:rPr>
        <w:t xml:space="preserve"> was the </w:t>
      </w:r>
      <w:r w:rsidRPr="006E504C">
        <w:rPr>
          <w:rFonts w:cs="David"/>
          <w:i/>
          <w:iCs/>
          <w:sz w:val="24"/>
          <w:szCs w:val="24"/>
        </w:rPr>
        <w:t>acceptance</w:t>
      </w:r>
      <w:r w:rsidRPr="006E504C">
        <w:rPr>
          <w:rFonts w:cs="David"/>
          <w:sz w:val="24"/>
          <w:szCs w:val="24"/>
        </w:rPr>
        <w:t xml:space="preserve"> of the </w:t>
      </w:r>
      <w:r w:rsidRPr="006E504C">
        <w:rPr>
          <w:rFonts w:cs="David" w:hint="cs"/>
          <w:sz w:val="24"/>
          <w:szCs w:val="24"/>
          <w:rtl/>
        </w:rPr>
        <w:t>תורה</w:t>
      </w:r>
      <w:r w:rsidRPr="006E504C">
        <w:rPr>
          <w:rFonts w:cs="David"/>
          <w:sz w:val="24"/>
          <w:szCs w:val="24"/>
        </w:rPr>
        <w:t xml:space="preserve"> by </w:t>
      </w:r>
      <w:r w:rsidRPr="006E504C">
        <w:rPr>
          <w:rFonts w:cs="David" w:hint="cs"/>
          <w:sz w:val="24"/>
          <w:szCs w:val="24"/>
          <w:rtl/>
        </w:rPr>
        <w:t>בני ישראל</w:t>
      </w:r>
      <w:r w:rsidRPr="006E504C">
        <w:rPr>
          <w:rFonts w:cs="David"/>
          <w:sz w:val="24"/>
          <w:szCs w:val="24"/>
        </w:rPr>
        <w:t xml:space="preserve">.    Please read this well-known </w:t>
      </w:r>
      <w:proofErr w:type="spellStart"/>
      <w:r w:rsidRPr="006E504C">
        <w:rPr>
          <w:rFonts w:cs="David"/>
          <w:sz w:val="24"/>
          <w:szCs w:val="24"/>
        </w:rPr>
        <w:t>pasuk</w:t>
      </w:r>
      <w:proofErr w:type="spellEnd"/>
      <w:r w:rsidRPr="006E504C">
        <w:rPr>
          <w:rFonts w:cs="David"/>
          <w:sz w:val="24"/>
          <w:szCs w:val="24"/>
        </w:rPr>
        <w:t xml:space="preserve"> (which comes from </w:t>
      </w:r>
      <w:r w:rsidR="006E504C" w:rsidRPr="006E504C">
        <w:rPr>
          <w:rFonts w:cs="David"/>
          <w:sz w:val="24"/>
          <w:szCs w:val="24"/>
        </w:rPr>
        <w:t xml:space="preserve">the end of that account, in next week’s </w:t>
      </w:r>
      <w:proofErr w:type="spellStart"/>
      <w:r w:rsidR="006E504C" w:rsidRPr="006E504C">
        <w:rPr>
          <w:rFonts w:cs="David"/>
          <w:sz w:val="24"/>
          <w:szCs w:val="24"/>
        </w:rPr>
        <w:t>parsha</w:t>
      </w:r>
      <w:proofErr w:type="spellEnd"/>
      <w:r w:rsidR="006E504C" w:rsidRPr="006E504C">
        <w:rPr>
          <w:rFonts w:cs="David"/>
          <w:sz w:val="24"/>
          <w:szCs w:val="24"/>
        </w:rPr>
        <w:t>), and the Gemara’s comment about it.  What is so significant about “</w:t>
      </w:r>
      <w:r w:rsidR="006E504C" w:rsidRPr="006E504C">
        <w:rPr>
          <w:rFonts w:cs="David" w:hint="cs"/>
          <w:sz w:val="24"/>
          <w:szCs w:val="24"/>
          <w:rtl/>
        </w:rPr>
        <w:t>הקדימו ישראל נעשה לנשמע</w:t>
      </w:r>
      <w:r w:rsidR="006E504C" w:rsidRPr="006E504C">
        <w:rPr>
          <w:rFonts w:cs="David"/>
          <w:sz w:val="24"/>
          <w:szCs w:val="24"/>
        </w:rPr>
        <w:t>”?</w:t>
      </w:r>
    </w:p>
    <w:p w:rsidR="00C4127A" w:rsidRPr="006E504C" w:rsidRDefault="00C4127A" w:rsidP="00C4127A">
      <w:pPr>
        <w:bidi/>
        <w:rPr>
          <w:rFonts w:ascii="David" w:hAnsi="David" w:cs="David"/>
          <w:b/>
          <w:bCs/>
          <w:sz w:val="24"/>
          <w:szCs w:val="24"/>
          <w:u w:val="single"/>
        </w:rPr>
      </w:pPr>
      <w:r w:rsidRPr="006E504C">
        <w:rPr>
          <w:rFonts w:ascii="David" w:hAnsi="David" w:cs="David"/>
          <w:b/>
          <w:bCs/>
          <w:sz w:val="24"/>
          <w:szCs w:val="24"/>
          <w:u w:val="single"/>
          <w:rtl/>
        </w:rPr>
        <w:t xml:space="preserve">שמות פרק כד פסוק ז </w:t>
      </w:r>
    </w:p>
    <w:p w:rsidR="0046391F" w:rsidRPr="006E504C" w:rsidRDefault="00C4127A" w:rsidP="00C4127A">
      <w:pPr>
        <w:bidi/>
        <w:rPr>
          <w:rFonts w:ascii="David" w:hAnsi="David" w:cs="David"/>
          <w:sz w:val="24"/>
          <w:szCs w:val="24"/>
          <w:rtl/>
        </w:rPr>
      </w:pPr>
      <w:proofErr w:type="spellStart"/>
      <w:r w:rsidRPr="006E504C">
        <w:rPr>
          <w:rFonts w:ascii="David" w:hAnsi="David" w:cs="David"/>
          <w:sz w:val="24"/>
          <w:szCs w:val="24"/>
          <w:rtl/>
        </w:rPr>
        <w:t>וַיִּקַּח</w:t>
      </w:r>
      <w:proofErr w:type="spellEnd"/>
      <w:r w:rsidRPr="006E504C">
        <w:rPr>
          <w:rFonts w:ascii="David" w:hAnsi="David" w:cs="David"/>
          <w:sz w:val="24"/>
          <w:szCs w:val="24"/>
          <w:rtl/>
        </w:rPr>
        <w:t xml:space="preserve"> סֵפֶר הַבְּרִית וַיִּקְרָא בְּאָזְנֵי הָעָם וַיֹּאמְרוּ כֹּל אֲשֶׁר דִּבֶּר ה' נַעֲשֶׂה וְנִשְׁמָע:</w:t>
      </w:r>
    </w:p>
    <w:p w:rsidR="00C4127A" w:rsidRPr="006E504C" w:rsidRDefault="00C4127A" w:rsidP="00C4127A">
      <w:pPr>
        <w:bidi/>
        <w:rPr>
          <w:rFonts w:ascii="David" w:hAnsi="David" w:cs="David"/>
          <w:b/>
          <w:bCs/>
          <w:sz w:val="24"/>
          <w:szCs w:val="24"/>
          <w:u w:val="single"/>
        </w:rPr>
      </w:pPr>
      <w:r w:rsidRPr="006E504C">
        <w:rPr>
          <w:rFonts w:ascii="David" w:hAnsi="David" w:cs="David"/>
          <w:b/>
          <w:bCs/>
          <w:sz w:val="24"/>
          <w:szCs w:val="24"/>
          <w:u w:val="single"/>
          <w:rtl/>
        </w:rPr>
        <w:t xml:space="preserve">תלמוד בבלי מסכת שבת דף פח עמוד א </w:t>
      </w:r>
    </w:p>
    <w:p w:rsidR="00C4127A" w:rsidRPr="006E504C" w:rsidRDefault="00C4127A" w:rsidP="00C4127A">
      <w:pPr>
        <w:bidi/>
        <w:rPr>
          <w:rFonts w:ascii="David" w:hAnsi="David" w:cs="David"/>
          <w:sz w:val="24"/>
          <w:szCs w:val="24"/>
          <w:rtl/>
        </w:rPr>
      </w:pPr>
      <w:r w:rsidRPr="006E504C">
        <w:rPr>
          <w:rFonts w:ascii="David" w:hAnsi="David" w:cs="David"/>
          <w:sz w:val="24"/>
          <w:szCs w:val="24"/>
          <w:rtl/>
        </w:rPr>
        <w:t xml:space="preserve">דרש רבי </w:t>
      </w:r>
      <w:proofErr w:type="spellStart"/>
      <w:r w:rsidRPr="006E504C">
        <w:rPr>
          <w:rFonts w:ascii="David" w:hAnsi="David" w:cs="David"/>
          <w:sz w:val="24"/>
          <w:szCs w:val="24"/>
          <w:rtl/>
        </w:rPr>
        <w:t>סימאי</w:t>
      </w:r>
      <w:proofErr w:type="spellEnd"/>
      <w:r w:rsidRPr="006E504C">
        <w:rPr>
          <w:rFonts w:ascii="David" w:hAnsi="David" w:cs="David"/>
          <w:sz w:val="24"/>
          <w:szCs w:val="24"/>
          <w:rtl/>
        </w:rPr>
        <w:t>: בשעה שהקדימו ישראל נעשה לנשמע, באו ששים ריבוא של מלאכי השרת, לכל אחד ואחד מישראל קשרו לו שני כתרים, אחד כנגד נעשה ואחד כנגד נשמע.</w:t>
      </w:r>
      <w:r w:rsidRPr="006E504C">
        <w:rPr>
          <w:rFonts w:ascii="David" w:hAnsi="David" w:cs="David" w:hint="cs"/>
          <w:sz w:val="24"/>
          <w:szCs w:val="24"/>
          <w:rtl/>
        </w:rPr>
        <w:t xml:space="preserve">...  </w:t>
      </w:r>
      <w:r w:rsidRPr="006E504C">
        <w:rPr>
          <w:rFonts w:ascii="David" w:hAnsi="David" w:cs="David"/>
          <w:sz w:val="24"/>
          <w:szCs w:val="24"/>
          <w:rtl/>
        </w:rPr>
        <w:t xml:space="preserve">אמר רבי אלעזר: בשעה שהקדימו ישראל נעשה לנשמע </w:t>
      </w:r>
      <w:proofErr w:type="spellStart"/>
      <w:r w:rsidRPr="006E504C">
        <w:rPr>
          <w:rFonts w:ascii="David" w:hAnsi="David" w:cs="David"/>
          <w:sz w:val="24"/>
          <w:szCs w:val="24"/>
          <w:rtl/>
        </w:rPr>
        <w:t>יצתה</w:t>
      </w:r>
      <w:proofErr w:type="spellEnd"/>
      <w:r w:rsidRPr="006E504C">
        <w:rPr>
          <w:rFonts w:ascii="David" w:hAnsi="David" w:cs="David"/>
          <w:sz w:val="24"/>
          <w:szCs w:val="24"/>
          <w:rtl/>
        </w:rPr>
        <w:t xml:space="preserve"> בת קול ואמרה להן: מי גילה לבני רז </w:t>
      </w:r>
      <w:r w:rsidRPr="006E504C">
        <w:rPr>
          <w:rFonts w:ascii="David" w:hAnsi="David" w:cs="David" w:hint="cs"/>
          <w:sz w:val="20"/>
          <w:szCs w:val="20"/>
          <w:rtl/>
        </w:rPr>
        <w:t>(=סוד)</w:t>
      </w:r>
      <w:r w:rsidRPr="006E504C">
        <w:rPr>
          <w:rFonts w:ascii="David" w:hAnsi="David" w:cs="David" w:hint="cs"/>
          <w:sz w:val="24"/>
          <w:szCs w:val="24"/>
          <w:rtl/>
        </w:rPr>
        <w:t xml:space="preserve"> </w:t>
      </w:r>
      <w:r w:rsidRPr="006E504C">
        <w:rPr>
          <w:rFonts w:ascii="David" w:hAnsi="David" w:cs="David"/>
          <w:sz w:val="24"/>
          <w:szCs w:val="24"/>
          <w:rtl/>
        </w:rPr>
        <w:t xml:space="preserve">זה שמלאכי השרת </w:t>
      </w:r>
      <w:proofErr w:type="spellStart"/>
      <w:r w:rsidRPr="006E504C">
        <w:rPr>
          <w:rFonts w:ascii="David" w:hAnsi="David" w:cs="David"/>
          <w:sz w:val="24"/>
          <w:szCs w:val="24"/>
          <w:rtl/>
        </w:rPr>
        <w:t>משתמשין</w:t>
      </w:r>
      <w:proofErr w:type="spellEnd"/>
      <w:r w:rsidRPr="006E504C">
        <w:rPr>
          <w:rFonts w:ascii="David" w:hAnsi="David" w:cs="David"/>
          <w:sz w:val="24"/>
          <w:szCs w:val="24"/>
          <w:rtl/>
        </w:rPr>
        <w:t xml:space="preserve"> בו?</w:t>
      </w:r>
    </w:p>
    <w:p w:rsidR="00C4127A" w:rsidRDefault="00C4127A" w:rsidP="00C4127A">
      <w:pPr>
        <w:bidi/>
        <w:rPr>
          <w:rFonts w:ascii="David" w:hAnsi="David" w:cs="David"/>
          <w:sz w:val="24"/>
          <w:szCs w:val="24"/>
        </w:rPr>
      </w:pPr>
    </w:p>
    <w:p w:rsidR="006E504C" w:rsidRPr="006E504C" w:rsidRDefault="006E504C" w:rsidP="006E504C">
      <w:pPr>
        <w:pStyle w:val="ListParagraph"/>
        <w:numPr>
          <w:ilvl w:val="0"/>
          <w:numId w:val="1"/>
        </w:numPr>
        <w:rPr>
          <w:rFonts w:cs="David"/>
          <w:sz w:val="24"/>
          <w:szCs w:val="24"/>
        </w:rPr>
      </w:pPr>
      <w:r w:rsidRPr="006E504C">
        <w:rPr>
          <w:rFonts w:cs="David"/>
          <w:sz w:val="24"/>
          <w:szCs w:val="24"/>
        </w:rPr>
        <w:t xml:space="preserve">Now, please read this </w:t>
      </w:r>
      <w:proofErr w:type="spellStart"/>
      <w:r w:rsidRPr="006E504C">
        <w:rPr>
          <w:rFonts w:cs="David"/>
          <w:sz w:val="24"/>
          <w:szCs w:val="24"/>
        </w:rPr>
        <w:t>pasuk</w:t>
      </w:r>
      <w:proofErr w:type="spellEnd"/>
      <w:r w:rsidRPr="006E504C">
        <w:rPr>
          <w:rFonts w:cs="David"/>
          <w:sz w:val="24"/>
          <w:szCs w:val="24"/>
        </w:rPr>
        <w:t xml:space="preserve">, from the beginning of this week’s </w:t>
      </w:r>
      <w:proofErr w:type="spellStart"/>
      <w:r w:rsidRPr="006E504C">
        <w:rPr>
          <w:rFonts w:cs="David"/>
          <w:sz w:val="24"/>
          <w:szCs w:val="24"/>
        </w:rPr>
        <w:t>parsha</w:t>
      </w:r>
      <w:proofErr w:type="spellEnd"/>
      <w:r w:rsidRPr="006E504C">
        <w:rPr>
          <w:rFonts w:cs="David"/>
          <w:sz w:val="24"/>
          <w:szCs w:val="24"/>
        </w:rPr>
        <w:t xml:space="preserve">.  Then look at the midrashic interpretation of the </w:t>
      </w:r>
      <w:proofErr w:type="spellStart"/>
      <w:r w:rsidRPr="006E504C">
        <w:rPr>
          <w:rFonts w:cs="David"/>
          <w:sz w:val="24"/>
          <w:szCs w:val="24"/>
        </w:rPr>
        <w:t>pasuk</w:t>
      </w:r>
      <w:proofErr w:type="spellEnd"/>
      <w:r w:rsidRPr="006E504C">
        <w:rPr>
          <w:rFonts w:cs="David"/>
          <w:sz w:val="24"/>
          <w:szCs w:val="24"/>
        </w:rPr>
        <w:t xml:space="preserve"> in the Gemara (which is from the same page as the previous one, by the way).  Do you see any tension between the ideas expressed in the two talmudic statements?</w:t>
      </w:r>
    </w:p>
    <w:p w:rsidR="00C4127A" w:rsidRPr="006E504C" w:rsidRDefault="00C4127A" w:rsidP="00C4127A">
      <w:pPr>
        <w:bidi/>
        <w:rPr>
          <w:rFonts w:ascii="David" w:hAnsi="David" w:cs="David"/>
          <w:b/>
          <w:bCs/>
          <w:sz w:val="24"/>
          <w:szCs w:val="24"/>
          <w:u w:val="single"/>
        </w:rPr>
      </w:pPr>
      <w:r w:rsidRPr="006E504C">
        <w:rPr>
          <w:rFonts w:ascii="David" w:hAnsi="David" w:cs="David"/>
          <w:b/>
          <w:bCs/>
          <w:sz w:val="24"/>
          <w:szCs w:val="24"/>
          <w:u w:val="single"/>
          <w:rtl/>
        </w:rPr>
        <w:t xml:space="preserve">שמות פרק </w:t>
      </w:r>
      <w:proofErr w:type="spellStart"/>
      <w:r w:rsidRPr="006E504C">
        <w:rPr>
          <w:rFonts w:ascii="David" w:hAnsi="David" w:cs="David"/>
          <w:b/>
          <w:bCs/>
          <w:sz w:val="24"/>
          <w:szCs w:val="24"/>
          <w:u w:val="single"/>
          <w:rtl/>
        </w:rPr>
        <w:t>יט</w:t>
      </w:r>
      <w:proofErr w:type="spellEnd"/>
      <w:r w:rsidRPr="006E504C">
        <w:rPr>
          <w:rFonts w:ascii="David" w:hAnsi="David" w:cs="David"/>
          <w:b/>
          <w:bCs/>
          <w:sz w:val="24"/>
          <w:szCs w:val="24"/>
          <w:u w:val="single"/>
          <w:rtl/>
        </w:rPr>
        <w:t xml:space="preserve"> פסוק </w:t>
      </w:r>
      <w:proofErr w:type="spellStart"/>
      <w:r w:rsidRPr="006E504C">
        <w:rPr>
          <w:rFonts w:ascii="David" w:hAnsi="David" w:cs="David"/>
          <w:b/>
          <w:bCs/>
          <w:sz w:val="24"/>
          <w:szCs w:val="24"/>
          <w:u w:val="single"/>
          <w:rtl/>
        </w:rPr>
        <w:t>יז</w:t>
      </w:r>
      <w:proofErr w:type="spellEnd"/>
      <w:r w:rsidRPr="006E504C">
        <w:rPr>
          <w:rFonts w:ascii="David" w:hAnsi="David" w:cs="David"/>
          <w:b/>
          <w:bCs/>
          <w:sz w:val="24"/>
          <w:szCs w:val="24"/>
          <w:u w:val="single"/>
          <w:rtl/>
        </w:rPr>
        <w:t xml:space="preserve"> </w:t>
      </w:r>
    </w:p>
    <w:p w:rsidR="00C4127A" w:rsidRPr="006E504C" w:rsidRDefault="00C4127A" w:rsidP="00C4127A">
      <w:pPr>
        <w:bidi/>
        <w:rPr>
          <w:rFonts w:ascii="David" w:hAnsi="David" w:cs="David"/>
          <w:sz w:val="24"/>
          <w:szCs w:val="24"/>
          <w:rtl/>
        </w:rPr>
      </w:pPr>
      <w:r w:rsidRPr="006E504C">
        <w:rPr>
          <w:rFonts w:ascii="David" w:hAnsi="David" w:cs="David"/>
          <w:sz w:val="24"/>
          <w:szCs w:val="24"/>
          <w:rtl/>
        </w:rPr>
        <w:t xml:space="preserve">וַיּוֹצֵא מֹשֶׁה אֶת הָעָם לִקְרַאת </w:t>
      </w:r>
      <w:proofErr w:type="spellStart"/>
      <w:r w:rsidRPr="006E504C">
        <w:rPr>
          <w:rFonts w:ascii="David" w:hAnsi="David" w:cs="David"/>
          <w:sz w:val="24"/>
          <w:szCs w:val="24"/>
          <w:rtl/>
        </w:rPr>
        <w:t>הָאֱלֹהִים</w:t>
      </w:r>
      <w:proofErr w:type="spellEnd"/>
      <w:r w:rsidRPr="006E504C">
        <w:rPr>
          <w:rFonts w:ascii="David" w:hAnsi="David" w:cs="David"/>
          <w:sz w:val="24"/>
          <w:szCs w:val="24"/>
          <w:rtl/>
        </w:rPr>
        <w:t xml:space="preserve"> מִן הַמַּחֲנֶה </w:t>
      </w:r>
      <w:proofErr w:type="spellStart"/>
      <w:r w:rsidRPr="006E504C">
        <w:rPr>
          <w:rFonts w:ascii="David" w:hAnsi="David" w:cs="David"/>
          <w:sz w:val="24"/>
          <w:szCs w:val="24"/>
          <w:rtl/>
        </w:rPr>
        <w:t>וַיִּתְיַצְּבו</w:t>
      </w:r>
      <w:proofErr w:type="spellEnd"/>
      <w:r w:rsidRPr="006E504C">
        <w:rPr>
          <w:rFonts w:ascii="David" w:hAnsi="David" w:cs="David"/>
          <w:sz w:val="24"/>
          <w:szCs w:val="24"/>
          <w:rtl/>
        </w:rPr>
        <w:t>ּ בְּתַחְתִּית הָהָר:</w:t>
      </w:r>
    </w:p>
    <w:p w:rsidR="00C4127A" w:rsidRPr="006E504C" w:rsidRDefault="00C4127A" w:rsidP="00C4127A">
      <w:pPr>
        <w:bidi/>
        <w:rPr>
          <w:rFonts w:ascii="David" w:hAnsi="David" w:cs="David"/>
          <w:b/>
          <w:bCs/>
          <w:sz w:val="24"/>
          <w:szCs w:val="24"/>
          <w:u w:val="single"/>
        </w:rPr>
      </w:pPr>
      <w:r w:rsidRPr="006E504C">
        <w:rPr>
          <w:rFonts w:ascii="David" w:hAnsi="David" w:cs="David"/>
          <w:b/>
          <w:bCs/>
          <w:sz w:val="24"/>
          <w:szCs w:val="24"/>
          <w:u w:val="single"/>
          <w:rtl/>
        </w:rPr>
        <w:t xml:space="preserve">תלמוד בבלי מסכת שבת דף פח עמוד א </w:t>
      </w:r>
    </w:p>
    <w:p w:rsidR="00C4127A" w:rsidRDefault="00C4127A" w:rsidP="00C4127A">
      <w:pPr>
        <w:bidi/>
        <w:rPr>
          <w:rFonts w:ascii="David" w:hAnsi="David" w:cs="David"/>
          <w:sz w:val="24"/>
          <w:szCs w:val="24"/>
        </w:rPr>
      </w:pPr>
      <w:proofErr w:type="spellStart"/>
      <w:r w:rsidRPr="006E504C">
        <w:rPr>
          <w:rFonts w:ascii="David" w:hAnsi="David" w:cs="David"/>
          <w:sz w:val="24"/>
          <w:szCs w:val="24"/>
          <w:rtl/>
        </w:rPr>
        <w:t>ויתיצבו</w:t>
      </w:r>
      <w:proofErr w:type="spellEnd"/>
      <w:r w:rsidRPr="006E504C">
        <w:rPr>
          <w:rFonts w:ascii="David" w:hAnsi="David" w:cs="David"/>
          <w:sz w:val="24"/>
          <w:szCs w:val="24"/>
          <w:rtl/>
        </w:rPr>
        <w:t xml:space="preserve"> בתחתית ההר, אמר רב </w:t>
      </w:r>
      <w:proofErr w:type="spellStart"/>
      <w:r w:rsidRPr="006E504C">
        <w:rPr>
          <w:rFonts w:ascii="David" w:hAnsi="David" w:cs="David"/>
          <w:sz w:val="24"/>
          <w:szCs w:val="24"/>
          <w:rtl/>
        </w:rPr>
        <w:t>אבדימי</w:t>
      </w:r>
      <w:proofErr w:type="spellEnd"/>
      <w:r w:rsidRPr="006E504C">
        <w:rPr>
          <w:rFonts w:ascii="David" w:hAnsi="David" w:cs="David"/>
          <w:sz w:val="24"/>
          <w:szCs w:val="24"/>
          <w:rtl/>
        </w:rPr>
        <w:t xml:space="preserve"> בר </w:t>
      </w:r>
      <w:proofErr w:type="spellStart"/>
      <w:r w:rsidRPr="006E504C">
        <w:rPr>
          <w:rFonts w:ascii="David" w:hAnsi="David" w:cs="David"/>
          <w:sz w:val="24"/>
          <w:szCs w:val="24"/>
          <w:rtl/>
        </w:rPr>
        <w:t>חמא</w:t>
      </w:r>
      <w:proofErr w:type="spellEnd"/>
      <w:r w:rsidRPr="006E504C">
        <w:rPr>
          <w:rFonts w:ascii="David" w:hAnsi="David" w:cs="David"/>
          <w:sz w:val="24"/>
          <w:szCs w:val="24"/>
          <w:rtl/>
        </w:rPr>
        <w:t xml:space="preserve"> בר </w:t>
      </w:r>
      <w:proofErr w:type="spellStart"/>
      <w:r w:rsidRPr="006E504C">
        <w:rPr>
          <w:rFonts w:ascii="David" w:hAnsi="David" w:cs="David"/>
          <w:sz w:val="24"/>
          <w:szCs w:val="24"/>
          <w:rtl/>
        </w:rPr>
        <w:t>חסא</w:t>
      </w:r>
      <w:proofErr w:type="spellEnd"/>
      <w:r w:rsidRPr="006E504C">
        <w:rPr>
          <w:rFonts w:ascii="David" w:hAnsi="David" w:cs="David"/>
          <w:sz w:val="24"/>
          <w:szCs w:val="24"/>
          <w:rtl/>
        </w:rPr>
        <w:t>: מלמד שכפה הקדוש ברוך הוא עליהם את ההר כגיגית, ואמר להם: אם אתם מקבלים התורה - מוטב, ואם לאו - שם תהא קבורתכם</w:t>
      </w:r>
    </w:p>
    <w:p w:rsidR="006E504C" w:rsidRDefault="006E504C" w:rsidP="006E504C">
      <w:pPr>
        <w:bidi/>
        <w:rPr>
          <w:rFonts w:ascii="David" w:hAnsi="David" w:cs="David"/>
          <w:sz w:val="24"/>
          <w:szCs w:val="24"/>
          <w:rtl/>
        </w:rPr>
      </w:pPr>
    </w:p>
    <w:p w:rsidR="00A759D9" w:rsidRPr="006E504C" w:rsidRDefault="006E504C" w:rsidP="006E504C">
      <w:pPr>
        <w:pStyle w:val="ListParagraph"/>
        <w:numPr>
          <w:ilvl w:val="0"/>
          <w:numId w:val="1"/>
        </w:numPr>
        <w:rPr>
          <w:rFonts w:ascii="David" w:hAnsi="David" w:cs="David"/>
          <w:sz w:val="24"/>
          <w:szCs w:val="24"/>
          <w:rtl/>
        </w:rPr>
      </w:pPr>
      <w:r w:rsidRPr="006E504C">
        <w:rPr>
          <w:rFonts w:ascii="David" w:hAnsi="David" w:cs="David"/>
          <w:sz w:val="24"/>
          <w:szCs w:val="24"/>
        </w:rPr>
        <w:t xml:space="preserve">Finally, look at this passage from the </w:t>
      </w:r>
      <w:r w:rsidRPr="006E504C">
        <w:rPr>
          <w:rFonts w:ascii="David" w:hAnsi="David" w:cs="David" w:hint="cs"/>
          <w:sz w:val="24"/>
          <w:szCs w:val="24"/>
          <w:rtl/>
        </w:rPr>
        <w:t>מהר"ל</w:t>
      </w:r>
      <w:r w:rsidRPr="006E504C">
        <w:rPr>
          <w:rFonts w:ascii="David" w:hAnsi="David" w:cs="David"/>
          <w:sz w:val="24"/>
          <w:szCs w:val="24"/>
        </w:rPr>
        <w:t>.  How does he explain the need for both ideas?</w:t>
      </w:r>
    </w:p>
    <w:p w:rsidR="00A759D9" w:rsidRPr="00A759D9" w:rsidRDefault="00A759D9" w:rsidP="00A759D9">
      <w:pPr>
        <w:bidi/>
        <w:rPr>
          <w:rFonts w:ascii="David" w:hAnsi="David" w:cs="David"/>
          <w:b/>
          <w:bCs/>
          <w:sz w:val="24"/>
          <w:szCs w:val="24"/>
          <w:u w:val="single"/>
        </w:rPr>
      </w:pPr>
      <w:r w:rsidRPr="00A759D9">
        <w:rPr>
          <w:rFonts w:ascii="David" w:hAnsi="David" w:cs="David"/>
          <w:b/>
          <w:bCs/>
          <w:sz w:val="24"/>
          <w:szCs w:val="24"/>
          <w:u w:val="single"/>
          <w:rtl/>
        </w:rPr>
        <w:t xml:space="preserve">ספר תפארת ישראל פרק לב </w:t>
      </w:r>
    </w:p>
    <w:p w:rsidR="00A759D9" w:rsidRPr="00C4127A" w:rsidRDefault="00A759D9" w:rsidP="00A759D9">
      <w:pPr>
        <w:bidi/>
        <w:rPr>
          <w:rFonts w:ascii="David" w:hAnsi="David" w:cs="David"/>
          <w:sz w:val="24"/>
          <w:szCs w:val="24"/>
          <w:rtl/>
        </w:rPr>
      </w:pPr>
      <w:r w:rsidRPr="00A759D9">
        <w:rPr>
          <w:rFonts w:ascii="David" w:hAnsi="David" w:cs="David"/>
          <w:sz w:val="24"/>
          <w:szCs w:val="24"/>
          <w:rtl/>
        </w:rPr>
        <w:t xml:space="preserve">אבל מה שכפה עליהם ההר, שלא יאמרו ישראל אנחנו קבלנו התורה מעצמנו. ואם לא היינו רוצים, לא היינו מקבלים התורה. ודבר זה לא היה מעלת התורה. כי התורה כל העולם תלוי בה. ואם לא </w:t>
      </w:r>
      <w:proofErr w:type="spellStart"/>
      <w:r w:rsidRPr="00A759D9">
        <w:rPr>
          <w:rFonts w:ascii="David" w:hAnsi="David" w:cs="David"/>
          <w:sz w:val="24"/>
          <w:szCs w:val="24"/>
          <w:rtl/>
        </w:rPr>
        <w:t>היתה</w:t>
      </w:r>
      <w:proofErr w:type="spellEnd"/>
      <w:r w:rsidRPr="00A759D9">
        <w:rPr>
          <w:rFonts w:ascii="David" w:hAnsi="David" w:cs="David"/>
          <w:sz w:val="24"/>
          <w:szCs w:val="24"/>
          <w:rtl/>
        </w:rPr>
        <w:t xml:space="preserve"> התורה, היה העולם חוזר </w:t>
      </w:r>
      <w:proofErr w:type="spellStart"/>
      <w:r w:rsidRPr="00A759D9">
        <w:rPr>
          <w:rFonts w:ascii="David" w:hAnsi="David" w:cs="David"/>
          <w:sz w:val="24"/>
          <w:szCs w:val="24"/>
          <w:rtl/>
        </w:rPr>
        <w:t>לתהו</w:t>
      </w:r>
      <w:proofErr w:type="spellEnd"/>
      <w:r w:rsidRPr="00A759D9">
        <w:rPr>
          <w:rFonts w:ascii="David" w:hAnsi="David" w:cs="David"/>
          <w:sz w:val="24"/>
          <w:szCs w:val="24"/>
          <w:rtl/>
        </w:rPr>
        <w:t xml:space="preserve"> ובהו (שבת פח א). ולפיכך אין ראוי שתהיה קבלת התורה בבחירת ישראל, רק שהיה הקדוש ברוך הוא מחייב ומכריח אותם לקבל התורה, שאי אפשר זולת זה, שלא יחזיר העולם </w:t>
      </w:r>
      <w:proofErr w:type="spellStart"/>
      <w:r w:rsidRPr="00A759D9">
        <w:rPr>
          <w:rFonts w:ascii="David" w:hAnsi="David" w:cs="David"/>
          <w:sz w:val="24"/>
          <w:szCs w:val="24"/>
          <w:rtl/>
        </w:rPr>
        <w:t>לתהו</w:t>
      </w:r>
      <w:proofErr w:type="spellEnd"/>
      <w:r w:rsidRPr="00A759D9">
        <w:rPr>
          <w:rFonts w:ascii="David" w:hAnsi="David" w:cs="David"/>
          <w:sz w:val="24"/>
          <w:szCs w:val="24"/>
          <w:rtl/>
        </w:rPr>
        <w:t xml:space="preserve"> ובהו. ואל יקשה, סוף סוף היה בחנם מה שכפה עליהם הר כגיגית, שהרי כבר אמרו "נעשה ונשמע". </w:t>
      </w:r>
      <w:proofErr w:type="spellStart"/>
      <w:r w:rsidRPr="00A759D9">
        <w:rPr>
          <w:rFonts w:ascii="David" w:hAnsi="David" w:cs="David"/>
          <w:sz w:val="24"/>
          <w:szCs w:val="24"/>
          <w:rtl/>
        </w:rPr>
        <w:t>דזה</w:t>
      </w:r>
      <w:proofErr w:type="spellEnd"/>
      <w:r w:rsidRPr="00A759D9">
        <w:rPr>
          <w:rFonts w:ascii="David" w:hAnsi="David" w:cs="David"/>
          <w:sz w:val="24"/>
          <w:szCs w:val="24"/>
          <w:rtl/>
        </w:rPr>
        <w:t xml:space="preserve"> לא </w:t>
      </w:r>
      <w:proofErr w:type="spellStart"/>
      <w:r w:rsidRPr="00A759D9">
        <w:rPr>
          <w:rFonts w:ascii="David" w:hAnsi="David" w:cs="David"/>
          <w:sz w:val="24"/>
          <w:szCs w:val="24"/>
          <w:rtl/>
        </w:rPr>
        <w:t>קשיא</w:t>
      </w:r>
      <w:proofErr w:type="spellEnd"/>
      <w:r w:rsidRPr="00A759D9">
        <w:rPr>
          <w:rFonts w:ascii="David" w:hAnsi="David" w:cs="David"/>
          <w:sz w:val="24"/>
          <w:szCs w:val="24"/>
          <w:rtl/>
        </w:rPr>
        <w:t xml:space="preserve">, דודאי עיקר הדבר לא היה בשביל שלא יחזרו, </w:t>
      </w:r>
      <w:proofErr w:type="spellStart"/>
      <w:r w:rsidRPr="00A759D9">
        <w:rPr>
          <w:rFonts w:ascii="David" w:hAnsi="David" w:cs="David"/>
          <w:sz w:val="24"/>
          <w:szCs w:val="24"/>
          <w:rtl/>
        </w:rPr>
        <w:t>דלמה</w:t>
      </w:r>
      <w:proofErr w:type="spellEnd"/>
      <w:r w:rsidRPr="00A759D9">
        <w:rPr>
          <w:rFonts w:ascii="David" w:hAnsi="David" w:cs="David"/>
          <w:sz w:val="24"/>
          <w:szCs w:val="24"/>
          <w:rtl/>
        </w:rPr>
        <w:t xml:space="preserve"> יחזרו, כיון שכבר אמרו "נעשה ונשמע". רק שדבר זה ראוי מצד עצמו, כי איך תהיה התורה, שהיא שלמות כל המציאות, על ידי שכך בחרו ישראל לקבל התורה. ואם כן שלמות העולם היה תולה בדבר אפשרי, שהיה אפשר שיקבלו, ואפשר שלא יקבלו. ולכך כפה עליהם הר כגיגית, שאם לא היו מקבלים התורה, שם תהא קבורתכם.</w:t>
      </w:r>
    </w:p>
    <w:sectPr w:rsidR="00A759D9" w:rsidRPr="00C4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94B0C"/>
    <w:multiLevelType w:val="hybridMultilevel"/>
    <w:tmpl w:val="FCF8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7A"/>
    <w:rsid w:val="00005E4D"/>
    <w:rsid w:val="00011547"/>
    <w:rsid w:val="00013C78"/>
    <w:rsid w:val="00014906"/>
    <w:rsid w:val="0001786C"/>
    <w:rsid w:val="00022AE7"/>
    <w:rsid w:val="0003155F"/>
    <w:rsid w:val="000326DD"/>
    <w:rsid w:val="000341B7"/>
    <w:rsid w:val="00037E0C"/>
    <w:rsid w:val="0005139D"/>
    <w:rsid w:val="000525B4"/>
    <w:rsid w:val="00053C62"/>
    <w:rsid w:val="000551CA"/>
    <w:rsid w:val="00056FA3"/>
    <w:rsid w:val="00063D27"/>
    <w:rsid w:val="00066290"/>
    <w:rsid w:val="00076F91"/>
    <w:rsid w:val="00081BB9"/>
    <w:rsid w:val="000825CC"/>
    <w:rsid w:val="00082C39"/>
    <w:rsid w:val="000919DF"/>
    <w:rsid w:val="00091C61"/>
    <w:rsid w:val="00094770"/>
    <w:rsid w:val="00096738"/>
    <w:rsid w:val="000A399E"/>
    <w:rsid w:val="000A4F26"/>
    <w:rsid w:val="000A627D"/>
    <w:rsid w:val="000B5B3D"/>
    <w:rsid w:val="000C668F"/>
    <w:rsid w:val="000C78D5"/>
    <w:rsid w:val="000D1188"/>
    <w:rsid w:val="000E41F3"/>
    <w:rsid w:val="000E54BF"/>
    <w:rsid w:val="000E5960"/>
    <w:rsid w:val="000E6F3B"/>
    <w:rsid w:val="000E7137"/>
    <w:rsid w:val="000E73DF"/>
    <w:rsid w:val="000F0106"/>
    <w:rsid w:val="000F2A9F"/>
    <w:rsid w:val="000F4743"/>
    <w:rsid w:val="000F617A"/>
    <w:rsid w:val="000F6498"/>
    <w:rsid w:val="000F6B80"/>
    <w:rsid w:val="00105195"/>
    <w:rsid w:val="00110DB5"/>
    <w:rsid w:val="00116355"/>
    <w:rsid w:val="00124151"/>
    <w:rsid w:val="001278E9"/>
    <w:rsid w:val="00133E1A"/>
    <w:rsid w:val="0013640B"/>
    <w:rsid w:val="001458E1"/>
    <w:rsid w:val="00146517"/>
    <w:rsid w:val="00146794"/>
    <w:rsid w:val="00151384"/>
    <w:rsid w:val="00152E93"/>
    <w:rsid w:val="001544B4"/>
    <w:rsid w:val="001548F1"/>
    <w:rsid w:val="00163EFC"/>
    <w:rsid w:val="00167267"/>
    <w:rsid w:val="001744DA"/>
    <w:rsid w:val="0017506B"/>
    <w:rsid w:val="00194E11"/>
    <w:rsid w:val="001A2B6C"/>
    <w:rsid w:val="001C18AC"/>
    <w:rsid w:val="001C4343"/>
    <w:rsid w:val="001D3A67"/>
    <w:rsid w:val="001D78F0"/>
    <w:rsid w:val="001D7B2E"/>
    <w:rsid w:val="001E03E8"/>
    <w:rsid w:val="001E045A"/>
    <w:rsid w:val="001E2C75"/>
    <w:rsid w:val="001F312F"/>
    <w:rsid w:val="001F697B"/>
    <w:rsid w:val="001F746E"/>
    <w:rsid w:val="001F7900"/>
    <w:rsid w:val="00202DC5"/>
    <w:rsid w:val="002053F0"/>
    <w:rsid w:val="0020604D"/>
    <w:rsid w:val="00207000"/>
    <w:rsid w:val="0020789B"/>
    <w:rsid w:val="00211F4A"/>
    <w:rsid w:val="00213C11"/>
    <w:rsid w:val="002229A2"/>
    <w:rsid w:val="00223D33"/>
    <w:rsid w:val="00231AB4"/>
    <w:rsid w:val="00231E8A"/>
    <w:rsid w:val="00233DCA"/>
    <w:rsid w:val="00235EC8"/>
    <w:rsid w:val="0023731F"/>
    <w:rsid w:val="002420A8"/>
    <w:rsid w:val="00254504"/>
    <w:rsid w:val="0026018C"/>
    <w:rsid w:val="00261D18"/>
    <w:rsid w:val="002654B7"/>
    <w:rsid w:val="0027738D"/>
    <w:rsid w:val="0028213F"/>
    <w:rsid w:val="002829E7"/>
    <w:rsid w:val="002869BB"/>
    <w:rsid w:val="00291E23"/>
    <w:rsid w:val="00291F39"/>
    <w:rsid w:val="002931DA"/>
    <w:rsid w:val="002A0215"/>
    <w:rsid w:val="002A2315"/>
    <w:rsid w:val="002B1FD4"/>
    <w:rsid w:val="002B54C4"/>
    <w:rsid w:val="002B78AB"/>
    <w:rsid w:val="002C071E"/>
    <w:rsid w:val="002C40D4"/>
    <w:rsid w:val="002C4185"/>
    <w:rsid w:val="002C773F"/>
    <w:rsid w:val="002D53BF"/>
    <w:rsid w:val="002D6A5C"/>
    <w:rsid w:val="002D6CDA"/>
    <w:rsid w:val="002F7DBF"/>
    <w:rsid w:val="003032B0"/>
    <w:rsid w:val="00307D8A"/>
    <w:rsid w:val="00311527"/>
    <w:rsid w:val="00313DEF"/>
    <w:rsid w:val="00315E61"/>
    <w:rsid w:val="003160CA"/>
    <w:rsid w:val="00316EC4"/>
    <w:rsid w:val="0032293C"/>
    <w:rsid w:val="003235B9"/>
    <w:rsid w:val="00325469"/>
    <w:rsid w:val="00333F4A"/>
    <w:rsid w:val="00340357"/>
    <w:rsid w:val="003505DC"/>
    <w:rsid w:val="00350C1A"/>
    <w:rsid w:val="00355AAA"/>
    <w:rsid w:val="003562DF"/>
    <w:rsid w:val="00362802"/>
    <w:rsid w:val="003676A5"/>
    <w:rsid w:val="003739A0"/>
    <w:rsid w:val="003739BF"/>
    <w:rsid w:val="00374222"/>
    <w:rsid w:val="00382FAB"/>
    <w:rsid w:val="00385258"/>
    <w:rsid w:val="003A6FBF"/>
    <w:rsid w:val="003B36DC"/>
    <w:rsid w:val="003B4752"/>
    <w:rsid w:val="003B6148"/>
    <w:rsid w:val="003B683F"/>
    <w:rsid w:val="003C4CFC"/>
    <w:rsid w:val="003C62B7"/>
    <w:rsid w:val="003C7571"/>
    <w:rsid w:val="003C7579"/>
    <w:rsid w:val="003D036B"/>
    <w:rsid w:val="003D1669"/>
    <w:rsid w:val="003E5F29"/>
    <w:rsid w:val="003E7A3A"/>
    <w:rsid w:val="003E7DBA"/>
    <w:rsid w:val="00404D3E"/>
    <w:rsid w:val="00406F1F"/>
    <w:rsid w:val="0041152E"/>
    <w:rsid w:val="004257CC"/>
    <w:rsid w:val="004272BC"/>
    <w:rsid w:val="00430209"/>
    <w:rsid w:val="004309D0"/>
    <w:rsid w:val="0043248C"/>
    <w:rsid w:val="004337A3"/>
    <w:rsid w:val="0043586C"/>
    <w:rsid w:val="00435C44"/>
    <w:rsid w:val="00436EAE"/>
    <w:rsid w:val="0044030B"/>
    <w:rsid w:val="00441807"/>
    <w:rsid w:val="0044648B"/>
    <w:rsid w:val="00447ACC"/>
    <w:rsid w:val="00452608"/>
    <w:rsid w:val="00455D66"/>
    <w:rsid w:val="0046161C"/>
    <w:rsid w:val="00462389"/>
    <w:rsid w:val="0046391F"/>
    <w:rsid w:val="004752A7"/>
    <w:rsid w:val="00483AD2"/>
    <w:rsid w:val="004879BD"/>
    <w:rsid w:val="00493BCB"/>
    <w:rsid w:val="004A0F6D"/>
    <w:rsid w:val="004A1592"/>
    <w:rsid w:val="004A4BE1"/>
    <w:rsid w:val="004B254E"/>
    <w:rsid w:val="004B48AD"/>
    <w:rsid w:val="004C10F9"/>
    <w:rsid w:val="004C7302"/>
    <w:rsid w:val="004D6DFF"/>
    <w:rsid w:val="004E02DB"/>
    <w:rsid w:val="004E1740"/>
    <w:rsid w:val="004F447C"/>
    <w:rsid w:val="004F6B26"/>
    <w:rsid w:val="004F6FF6"/>
    <w:rsid w:val="005037C5"/>
    <w:rsid w:val="0050639A"/>
    <w:rsid w:val="00507DB2"/>
    <w:rsid w:val="005107E2"/>
    <w:rsid w:val="005126B7"/>
    <w:rsid w:val="0051366A"/>
    <w:rsid w:val="00516982"/>
    <w:rsid w:val="0052797B"/>
    <w:rsid w:val="0053230B"/>
    <w:rsid w:val="005367DB"/>
    <w:rsid w:val="00545D77"/>
    <w:rsid w:val="00545E8A"/>
    <w:rsid w:val="00554845"/>
    <w:rsid w:val="00563C22"/>
    <w:rsid w:val="00565386"/>
    <w:rsid w:val="00566204"/>
    <w:rsid w:val="00566AA8"/>
    <w:rsid w:val="00572A09"/>
    <w:rsid w:val="00583041"/>
    <w:rsid w:val="00583FD1"/>
    <w:rsid w:val="005860E5"/>
    <w:rsid w:val="0058733D"/>
    <w:rsid w:val="005A1534"/>
    <w:rsid w:val="005A6567"/>
    <w:rsid w:val="005A6BF5"/>
    <w:rsid w:val="005B0CC3"/>
    <w:rsid w:val="005B3E31"/>
    <w:rsid w:val="005B6109"/>
    <w:rsid w:val="005C2E9A"/>
    <w:rsid w:val="005C3833"/>
    <w:rsid w:val="005D1656"/>
    <w:rsid w:val="005D203C"/>
    <w:rsid w:val="005D35ED"/>
    <w:rsid w:val="005E3934"/>
    <w:rsid w:val="005E6BE4"/>
    <w:rsid w:val="005F6B7E"/>
    <w:rsid w:val="006019DC"/>
    <w:rsid w:val="0061302A"/>
    <w:rsid w:val="00614D5C"/>
    <w:rsid w:val="00615AE3"/>
    <w:rsid w:val="00616B1F"/>
    <w:rsid w:val="006219D1"/>
    <w:rsid w:val="00632FA3"/>
    <w:rsid w:val="006335DF"/>
    <w:rsid w:val="006344BE"/>
    <w:rsid w:val="006406FD"/>
    <w:rsid w:val="00646E80"/>
    <w:rsid w:val="0065229A"/>
    <w:rsid w:val="006531DA"/>
    <w:rsid w:val="006559AB"/>
    <w:rsid w:val="00655D8D"/>
    <w:rsid w:val="0065670B"/>
    <w:rsid w:val="006652EE"/>
    <w:rsid w:val="0067228D"/>
    <w:rsid w:val="00680B6C"/>
    <w:rsid w:val="0068117A"/>
    <w:rsid w:val="00681F18"/>
    <w:rsid w:val="00690A30"/>
    <w:rsid w:val="00691D07"/>
    <w:rsid w:val="00696D32"/>
    <w:rsid w:val="00697A33"/>
    <w:rsid w:val="006A4F84"/>
    <w:rsid w:val="006B0D99"/>
    <w:rsid w:val="006B2291"/>
    <w:rsid w:val="006B5C88"/>
    <w:rsid w:val="006B6812"/>
    <w:rsid w:val="006C28C2"/>
    <w:rsid w:val="006C3B9D"/>
    <w:rsid w:val="006C3C70"/>
    <w:rsid w:val="006C6672"/>
    <w:rsid w:val="006D3344"/>
    <w:rsid w:val="006D47B1"/>
    <w:rsid w:val="006E4004"/>
    <w:rsid w:val="006E4C65"/>
    <w:rsid w:val="006E504C"/>
    <w:rsid w:val="006F09B6"/>
    <w:rsid w:val="006F4257"/>
    <w:rsid w:val="007078E4"/>
    <w:rsid w:val="00707F73"/>
    <w:rsid w:val="007137D6"/>
    <w:rsid w:val="007143CE"/>
    <w:rsid w:val="007149FB"/>
    <w:rsid w:val="00717DAC"/>
    <w:rsid w:val="007212C8"/>
    <w:rsid w:val="00721784"/>
    <w:rsid w:val="0072486F"/>
    <w:rsid w:val="00734433"/>
    <w:rsid w:val="00736A97"/>
    <w:rsid w:val="00737AE8"/>
    <w:rsid w:val="007414D4"/>
    <w:rsid w:val="00741630"/>
    <w:rsid w:val="0074467F"/>
    <w:rsid w:val="007446E2"/>
    <w:rsid w:val="007466B6"/>
    <w:rsid w:val="007513A7"/>
    <w:rsid w:val="00751715"/>
    <w:rsid w:val="0075231F"/>
    <w:rsid w:val="00752C86"/>
    <w:rsid w:val="0075537F"/>
    <w:rsid w:val="0076114C"/>
    <w:rsid w:val="00767C57"/>
    <w:rsid w:val="00770B2D"/>
    <w:rsid w:val="00771AD1"/>
    <w:rsid w:val="00772B1C"/>
    <w:rsid w:val="007734C0"/>
    <w:rsid w:val="0077776F"/>
    <w:rsid w:val="00784649"/>
    <w:rsid w:val="00785228"/>
    <w:rsid w:val="0078532E"/>
    <w:rsid w:val="00792AB2"/>
    <w:rsid w:val="00793AC3"/>
    <w:rsid w:val="0079674C"/>
    <w:rsid w:val="007A1AE6"/>
    <w:rsid w:val="007A22CB"/>
    <w:rsid w:val="007B1254"/>
    <w:rsid w:val="007B2627"/>
    <w:rsid w:val="007B6088"/>
    <w:rsid w:val="007C52C8"/>
    <w:rsid w:val="007C74BB"/>
    <w:rsid w:val="007D3DBA"/>
    <w:rsid w:val="007E2505"/>
    <w:rsid w:val="007E539F"/>
    <w:rsid w:val="007E6D5F"/>
    <w:rsid w:val="007F6E3E"/>
    <w:rsid w:val="0080485D"/>
    <w:rsid w:val="0080591C"/>
    <w:rsid w:val="008071C2"/>
    <w:rsid w:val="00820360"/>
    <w:rsid w:val="00821F56"/>
    <w:rsid w:val="00830884"/>
    <w:rsid w:val="00832D3C"/>
    <w:rsid w:val="008347FC"/>
    <w:rsid w:val="008378BE"/>
    <w:rsid w:val="008477AB"/>
    <w:rsid w:val="00850607"/>
    <w:rsid w:val="0085174A"/>
    <w:rsid w:val="00852B70"/>
    <w:rsid w:val="00855299"/>
    <w:rsid w:val="00856529"/>
    <w:rsid w:val="00864112"/>
    <w:rsid w:val="00864F06"/>
    <w:rsid w:val="00870242"/>
    <w:rsid w:val="00871ED3"/>
    <w:rsid w:val="00873443"/>
    <w:rsid w:val="0089106C"/>
    <w:rsid w:val="008971C0"/>
    <w:rsid w:val="008A30B6"/>
    <w:rsid w:val="008A48CD"/>
    <w:rsid w:val="008A7DC1"/>
    <w:rsid w:val="008B046F"/>
    <w:rsid w:val="008B2A5A"/>
    <w:rsid w:val="008B2AEE"/>
    <w:rsid w:val="008B38FD"/>
    <w:rsid w:val="008C6A01"/>
    <w:rsid w:val="008D0A63"/>
    <w:rsid w:val="008D22D5"/>
    <w:rsid w:val="008D5583"/>
    <w:rsid w:val="008D7014"/>
    <w:rsid w:val="008E1BEB"/>
    <w:rsid w:val="008E654E"/>
    <w:rsid w:val="008E750A"/>
    <w:rsid w:val="008F0D07"/>
    <w:rsid w:val="00903F45"/>
    <w:rsid w:val="0091001B"/>
    <w:rsid w:val="009111C4"/>
    <w:rsid w:val="00911D19"/>
    <w:rsid w:val="009237EA"/>
    <w:rsid w:val="0092508F"/>
    <w:rsid w:val="0093054D"/>
    <w:rsid w:val="00932B32"/>
    <w:rsid w:val="00933ADD"/>
    <w:rsid w:val="0093609F"/>
    <w:rsid w:val="00937308"/>
    <w:rsid w:val="00937963"/>
    <w:rsid w:val="0094311D"/>
    <w:rsid w:val="0094453A"/>
    <w:rsid w:val="00946356"/>
    <w:rsid w:val="00953460"/>
    <w:rsid w:val="009551B5"/>
    <w:rsid w:val="00955237"/>
    <w:rsid w:val="00960E04"/>
    <w:rsid w:val="00973F24"/>
    <w:rsid w:val="00975263"/>
    <w:rsid w:val="009879F7"/>
    <w:rsid w:val="009905F9"/>
    <w:rsid w:val="00990ED5"/>
    <w:rsid w:val="00991D32"/>
    <w:rsid w:val="00994221"/>
    <w:rsid w:val="00994F4C"/>
    <w:rsid w:val="00997875"/>
    <w:rsid w:val="009B2CED"/>
    <w:rsid w:val="009C039D"/>
    <w:rsid w:val="009C065C"/>
    <w:rsid w:val="009C3A76"/>
    <w:rsid w:val="009C4536"/>
    <w:rsid w:val="009C5909"/>
    <w:rsid w:val="009C7FBE"/>
    <w:rsid w:val="009D61BA"/>
    <w:rsid w:val="009E284D"/>
    <w:rsid w:val="009E61F8"/>
    <w:rsid w:val="009E6460"/>
    <w:rsid w:val="009F44C8"/>
    <w:rsid w:val="009F5F7D"/>
    <w:rsid w:val="00A06135"/>
    <w:rsid w:val="00A06816"/>
    <w:rsid w:val="00A11D46"/>
    <w:rsid w:val="00A124AF"/>
    <w:rsid w:val="00A14943"/>
    <w:rsid w:val="00A1612A"/>
    <w:rsid w:val="00A2112D"/>
    <w:rsid w:val="00A23510"/>
    <w:rsid w:val="00A26499"/>
    <w:rsid w:val="00A26EBD"/>
    <w:rsid w:val="00A34C16"/>
    <w:rsid w:val="00A36A19"/>
    <w:rsid w:val="00A425F9"/>
    <w:rsid w:val="00A44EFD"/>
    <w:rsid w:val="00A4725C"/>
    <w:rsid w:val="00A47962"/>
    <w:rsid w:val="00A5145C"/>
    <w:rsid w:val="00A52418"/>
    <w:rsid w:val="00A574FB"/>
    <w:rsid w:val="00A60370"/>
    <w:rsid w:val="00A7076B"/>
    <w:rsid w:val="00A72738"/>
    <w:rsid w:val="00A759D9"/>
    <w:rsid w:val="00A75D2C"/>
    <w:rsid w:val="00A75F1C"/>
    <w:rsid w:val="00A76E3D"/>
    <w:rsid w:val="00A83677"/>
    <w:rsid w:val="00A90A92"/>
    <w:rsid w:val="00A931A2"/>
    <w:rsid w:val="00A95F28"/>
    <w:rsid w:val="00A978B7"/>
    <w:rsid w:val="00AA0480"/>
    <w:rsid w:val="00AA0A27"/>
    <w:rsid w:val="00AA1601"/>
    <w:rsid w:val="00AA176F"/>
    <w:rsid w:val="00AA194B"/>
    <w:rsid w:val="00AA24C8"/>
    <w:rsid w:val="00AA3C7F"/>
    <w:rsid w:val="00AA66FD"/>
    <w:rsid w:val="00AB0111"/>
    <w:rsid w:val="00AB0D3D"/>
    <w:rsid w:val="00AB1E2B"/>
    <w:rsid w:val="00AB4A8D"/>
    <w:rsid w:val="00AB59D4"/>
    <w:rsid w:val="00AC08B4"/>
    <w:rsid w:val="00AC19FE"/>
    <w:rsid w:val="00AC1DCD"/>
    <w:rsid w:val="00AC2925"/>
    <w:rsid w:val="00AD03A7"/>
    <w:rsid w:val="00AD1425"/>
    <w:rsid w:val="00AD699B"/>
    <w:rsid w:val="00AE2010"/>
    <w:rsid w:val="00AE53D7"/>
    <w:rsid w:val="00AF243E"/>
    <w:rsid w:val="00AF2FCA"/>
    <w:rsid w:val="00AF45AD"/>
    <w:rsid w:val="00B049B0"/>
    <w:rsid w:val="00B10F4F"/>
    <w:rsid w:val="00B11372"/>
    <w:rsid w:val="00B1213E"/>
    <w:rsid w:val="00B2193F"/>
    <w:rsid w:val="00B255A5"/>
    <w:rsid w:val="00B25ED3"/>
    <w:rsid w:val="00B27785"/>
    <w:rsid w:val="00B30BA9"/>
    <w:rsid w:val="00B401D6"/>
    <w:rsid w:val="00B418A4"/>
    <w:rsid w:val="00B44CE7"/>
    <w:rsid w:val="00B538E2"/>
    <w:rsid w:val="00B54C39"/>
    <w:rsid w:val="00B55133"/>
    <w:rsid w:val="00B552CB"/>
    <w:rsid w:val="00B61B39"/>
    <w:rsid w:val="00B635F5"/>
    <w:rsid w:val="00B67D6E"/>
    <w:rsid w:val="00B73BF6"/>
    <w:rsid w:val="00B80817"/>
    <w:rsid w:val="00B83296"/>
    <w:rsid w:val="00B83E3B"/>
    <w:rsid w:val="00B849CA"/>
    <w:rsid w:val="00B85055"/>
    <w:rsid w:val="00B918F2"/>
    <w:rsid w:val="00B93179"/>
    <w:rsid w:val="00B934FC"/>
    <w:rsid w:val="00BA049C"/>
    <w:rsid w:val="00BA3565"/>
    <w:rsid w:val="00BA5040"/>
    <w:rsid w:val="00BA6354"/>
    <w:rsid w:val="00BB07C5"/>
    <w:rsid w:val="00BB11CB"/>
    <w:rsid w:val="00BB575B"/>
    <w:rsid w:val="00BB5F7E"/>
    <w:rsid w:val="00BB7E35"/>
    <w:rsid w:val="00BC358D"/>
    <w:rsid w:val="00BC517D"/>
    <w:rsid w:val="00BC578C"/>
    <w:rsid w:val="00BC6D9E"/>
    <w:rsid w:val="00BD05D2"/>
    <w:rsid w:val="00BD0E34"/>
    <w:rsid w:val="00BE7368"/>
    <w:rsid w:val="00C00403"/>
    <w:rsid w:val="00C062B4"/>
    <w:rsid w:val="00C154C2"/>
    <w:rsid w:val="00C16684"/>
    <w:rsid w:val="00C20AE6"/>
    <w:rsid w:val="00C3319A"/>
    <w:rsid w:val="00C36168"/>
    <w:rsid w:val="00C37DE4"/>
    <w:rsid w:val="00C4127A"/>
    <w:rsid w:val="00C52619"/>
    <w:rsid w:val="00C55FA0"/>
    <w:rsid w:val="00C563A8"/>
    <w:rsid w:val="00C609D7"/>
    <w:rsid w:val="00C63BB9"/>
    <w:rsid w:val="00C671F0"/>
    <w:rsid w:val="00C72258"/>
    <w:rsid w:val="00C72589"/>
    <w:rsid w:val="00C726C8"/>
    <w:rsid w:val="00C76A4C"/>
    <w:rsid w:val="00C83290"/>
    <w:rsid w:val="00C83A89"/>
    <w:rsid w:val="00C863D9"/>
    <w:rsid w:val="00C928B9"/>
    <w:rsid w:val="00C9368B"/>
    <w:rsid w:val="00C942F9"/>
    <w:rsid w:val="00C97DD7"/>
    <w:rsid w:val="00CB1EF0"/>
    <w:rsid w:val="00CC07A0"/>
    <w:rsid w:val="00CC2E5D"/>
    <w:rsid w:val="00CC3638"/>
    <w:rsid w:val="00CC5403"/>
    <w:rsid w:val="00CC5D25"/>
    <w:rsid w:val="00CD05C6"/>
    <w:rsid w:val="00CD19EB"/>
    <w:rsid w:val="00CD1D33"/>
    <w:rsid w:val="00CD2479"/>
    <w:rsid w:val="00CD4899"/>
    <w:rsid w:val="00CD6E87"/>
    <w:rsid w:val="00CD7809"/>
    <w:rsid w:val="00CE1D48"/>
    <w:rsid w:val="00CF3338"/>
    <w:rsid w:val="00CF7789"/>
    <w:rsid w:val="00CF7FDC"/>
    <w:rsid w:val="00D0105C"/>
    <w:rsid w:val="00D15E89"/>
    <w:rsid w:val="00D16236"/>
    <w:rsid w:val="00D17C76"/>
    <w:rsid w:val="00D200FA"/>
    <w:rsid w:val="00D22241"/>
    <w:rsid w:val="00D2267E"/>
    <w:rsid w:val="00D262F5"/>
    <w:rsid w:val="00D26DDA"/>
    <w:rsid w:val="00D32CB0"/>
    <w:rsid w:val="00D4046B"/>
    <w:rsid w:val="00D4066A"/>
    <w:rsid w:val="00D40BB1"/>
    <w:rsid w:val="00D41D1C"/>
    <w:rsid w:val="00D42FA8"/>
    <w:rsid w:val="00D44834"/>
    <w:rsid w:val="00D52913"/>
    <w:rsid w:val="00D5312F"/>
    <w:rsid w:val="00D542BF"/>
    <w:rsid w:val="00D549EB"/>
    <w:rsid w:val="00D70156"/>
    <w:rsid w:val="00D72317"/>
    <w:rsid w:val="00D73227"/>
    <w:rsid w:val="00D75C50"/>
    <w:rsid w:val="00D768AC"/>
    <w:rsid w:val="00D86962"/>
    <w:rsid w:val="00D90DAB"/>
    <w:rsid w:val="00D964DB"/>
    <w:rsid w:val="00DA39BC"/>
    <w:rsid w:val="00DA5111"/>
    <w:rsid w:val="00DA6F77"/>
    <w:rsid w:val="00DB5846"/>
    <w:rsid w:val="00DB7C8E"/>
    <w:rsid w:val="00DC14E2"/>
    <w:rsid w:val="00DC4BE1"/>
    <w:rsid w:val="00DC6373"/>
    <w:rsid w:val="00DC71C5"/>
    <w:rsid w:val="00DD4DCE"/>
    <w:rsid w:val="00DD7628"/>
    <w:rsid w:val="00DF046E"/>
    <w:rsid w:val="00DF2B07"/>
    <w:rsid w:val="00DF2EEF"/>
    <w:rsid w:val="00DF3A7A"/>
    <w:rsid w:val="00DF42B6"/>
    <w:rsid w:val="00E00344"/>
    <w:rsid w:val="00E06C41"/>
    <w:rsid w:val="00E133C2"/>
    <w:rsid w:val="00E13E51"/>
    <w:rsid w:val="00E27E13"/>
    <w:rsid w:val="00E31185"/>
    <w:rsid w:val="00E32D91"/>
    <w:rsid w:val="00E3625E"/>
    <w:rsid w:val="00E37A83"/>
    <w:rsid w:val="00E40BFA"/>
    <w:rsid w:val="00E443EA"/>
    <w:rsid w:val="00E44A08"/>
    <w:rsid w:val="00E45E9E"/>
    <w:rsid w:val="00E53C5D"/>
    <w:rsid w:val="00E54EC8"/>
    <w:rsid w:val="00E563F0"/>
    <w:rsid w:val="00E63D0C"/>
    <w:rsid w:val="00E64901"/>
    <w:rsid w:val="00E66136"/>
    <w:rsid w:val="00E82D44"/>
    <w:rsid w:val="00E922CD"/>
    <w:rsid w:val="00E94181"/>
    <w:rsid w:val="00E94AA3"/>
    <w:rsid w:val="00E94D73"/>
    <w:rsid w:val="00E95137"/>
    <w:rsid w:val="00E96B0B"/>
    <w:rsid w:val="00EA09F1"/>
    <w:rsid w:val="00EA29B4"/>
    <w:rsid w:val="00EB1918"/>
    <w:rsid w:val="00EB301A"/>
    <w:rsid w:val="00EB7B96"/>
    <w:rsid w:val="00EC6A33"/>
    <w:rsid w:val="00ED6EEC"/>
    <w:rsid w:val="00EE05E4"/>
    <w:rsid w:val="00EE2BE0"/>
    <w:rsid w:val="00EF03B7"/>
    <w:rsid w:val="00EF1B1B"/>
    <w:rsid w:val="00EF5509"/>
    <w:rsid w:val="00F00354"/>
    <w:rsid w:val="00F11879"/>
    <w:rsid w:val="00F11FC6"/>
    <w:rsid w:val="00F12B73"/>
    <w:rsid w:val="00F17482"/>
    <w:rsid w:val="00F2525D"/>
    <w:rsid w:val="00F27EA2"/>
    <w:rsid w:val="00F33112"/>
    <w:rsid w:val="00F33EFD"/>
    <w:rsid w:val="00F360C7"/>
    <w:rsid w:val="00F36F3D"/>
    <w:rsid w:val="00F4254F"/>
    <w:rsid w:val="00F45A87"/>
    <w:rsid w:val="00F45B19"/>
    <w:rsid w:val="00F47AC8"/>
    <w:rsid w:val="00F52808"/>
    <w:rsid w:val="00F559B9"/>
    <w:rsid w:val="00F63E77"/>
    <w:rsid w:val="00F6794F"/>
    <w:rsid w:val="00F71672"/>
    <w:rsid w:val="00F73A1F"/>
    <w:rsid w:val="00F77384"/>
    <w:rsid w:val="00F80344"/>
    <w:rsid w:val="00F85646"/>
    <w:rsid w:val="00F925BD"/>
    <w:rsid w:val="00F92600"/>
    <w:rsid w:val="00F927B6"/>
    <w:rsid w:val="00F940C1"/>
    <w:rsid w:val="00FA065F"/>
    <w:rsid w:val="00FA22E8"/>
    <w:rsid w:val="00FA7D87"/>
    <w:rsid w:val="00FB44EC"/>
    <w:rsid w:val="00FC5663"/>
    <w:rsid w:val="00FC5DD8"/>
    <w:rsid w:val="00FD0068"/>
    <w:rsid w:val="00FD3616"/>
    <w:rsid w:val="00FE0A2B"/>
    <w:rsid w:val="00FF24DF"/>
    <w:rsid w:val="00FF4D19"/>
    <w:rsid w:val="00FF4EE5"/>
    <w:rsid w:val="00FF5352"/>
    <w:rsid w:val="00FF6D90"/>
    <w:rsid w:val="00FF6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111E"/>
  <w15:chartTrackingRefBased/>
  <w15:docId w15:val="{FCA01237-08B2-49A9-B835-D70CCE1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Haber</dc:creator>
  <cp:keywords/>
  <dc:description/>
  <cp:lastModifiedBy>Alan Haber</cp:lastModifiedBy>
  <cp:revision>2</cp:revision>
  <dcterms:created xsi:type="dcterms:W3CDTF">2017-02-12T20:16:00Z</dcterms:created>
  <dcterms:modified xsi:type="dcterms:W3CDTF">2017-02-15T10:15:00Z</dcterms:modified>
</cp:coreProperties>
</file>