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537" w:rsidRPr="006041BA" w:rsidRDefault="00D22537" w:rsidP="00A36878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ascii="Arial" w:hAnsi="Arial" w:cs="Guttman Stam"/>
          <w:color w:val="564E39"/>
          <w:sz w:val="44"/>
          <w:szCs w:val="44"/>
        </w:rPr>
      </w:pPr>
      <w:r w:rsidRPr="006041BA">
        <w:rPr>
          <w:rFonts w:ascii="Arial" w:hAnsi="Arial" w:cs="Guttman Stam"/>
          <w:color w:val="564E39"/>
          <w:sz w:val="44"/>
          <w:szCs w:val="44"/>
          <w:rtl/>
        </w:rPr>
        <w:t>ברכת הגומל</w:t>
      </w:r>
      <w:r w:rsidR="006041BA" w:rsidRPr="006041BA">
        <w:rPr>
          <w:rFonts w:ascii="Arial" w:hAnsi="Arial" w:cs="Guttman Stam" w:hint="cs"/>
          <w:color w:val="564E39"/>
          <w:sz w:val="44"/>
          <w:szCs w:val="44"/>
          <w:rtl/>
        </w:rPr>
        <w:t xml:space="preserve"> כקרבן תודה/יהושע גרינשטיין</w:t>
      </w:r>
    </w:p>
    <w:p w:rsidR="006041BA" w:rsidRPr="00337010" w:rsidRDefault="006041BA" w:rsidP="00A36878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ascii="Arial" w:hAnsi="Arial" w:cs="Guttman Stam"/>
          <w:color w:val="564E39"/>
          <w:sz w:val="36"/>
          <w:szCs w:val="36"/>
          <w:u w:val="single"/>
          <w:rtl/>
        </w:rPr>
      </w:pPr>
      <w:r w:rsidRPr="00337010">
        <w:rPr>
          <w:rFonts w:ascii="Arial" w:hAnsi="Arial" w:cs="Guttman Stam" w:hint="cs"/>
          <w:color w:val="564E39"/>
          <w:sz w:val="36"/>
          <w:szCs w:val="36"/>
          <w:u w:val="single"/>
          <w:rtl/>
        </w:rPr>
        <w:t>מקור</w:t>
      </w:r>
    </w:p>
    <w:tbl>
      <w:tblPr>
        <w:tblStyle w:val="a4"/>
        <w:bidiVisual/>
        <w:tblW w:w="10571" w:type="dxa"/>
        <w:tblLook w:val="04A0" w:firstRow="1" w:lastRow="0" w:firstColumn="1" w:lastColumn="0" w:noHBand="0" w:noVBand="1"/>
      </w:tblPr>
      <w:tblGrid>
        <w:gridCol w:w="4913"/>
        <w:gridCol w:w="5658"/>
      </w:tblGrid>
      <w:tr w:rsidR="006041BA" w:rsidTr="00AF6056">
        <w:tc>
          <w:tcPr>
            <w:tcW w:w="4913" w:type="dxa"/>
          </w:tcPr>
          <w:p w:rsidR="006041BA" w:rsidRDefault="006041BA" w:rsidP="00A36878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>קרבן תודה</w:t>
            </w:r>
          </w:p>
        </w:tc>
        <w:tc>
          <w:tcPr>
            <w:tcW w:w="5658" w:type="dxa"/>
          </w:tcPr>
          <w:p w:rsidR="006041BA" w:rsidRDefault="006041BA" w:rsidP="00A36878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>ברכת הגומל</w:t>
            </w:r>
          </w:p>
        </w:tc>
      </w:tr>
      <w:tr w:rsidR="006041BA" w:rsidTr="00AF6056">
        <w:tc>
          <w:tcPr>
            <w:tcW w:w="4913" w:type="dxa"/>
          </w:tcPr>
          <w:p w:rsidR="006041BA" w:rsidRDefault="006041BA" w:rsidP="00A36878">
            <w:pPr>
              <w:pStyle w:val="NormalWeb"/>
              <w:bidi/>
              <w:spacing w:before="0" w:beforeAutospacing="0" w:after="0" w:afterAutospacing="0" w:line="360" w:lineRule="auto"/>
              <w:rPr>
                <w:rStyle w:val="hebrewquotation"/>
                <w:rFonts w:ascii="David" w:hAnsi="David" w:cs="David"/>
                <w:sz w:val="25"/>
                <w:szCs w:val="25"/>
                <w:rtl/>
              </w:rPr>
            </w:pPr>
            <w:r w:rsidRPr="006041BA">
              <w:rPr>
                <w:rFonts w:ascii="Arial" w:hAnsi="Arial" w:cs="Arial" w:hint="cs"/>
                <w:b/>
                <w:bCs/>
                <w:color w:val="222222"/>
                <w:u w:val="single"/>
                <w:shd w:val="clear" w:color="auto" w:fill="FFFFFF"/>
                <w:rtl/>
              </w:rPr>
              <w:t xml:space="preserve">ספר ויקרא </w:t>
            </w:r>
            <w:r w:rsidRPr="006041BA"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</w:rPr>
              <w:t> </w:t>
            </w:r>
            <w:r w:rsidRPr="006041BA"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  <w:rtl/>
              </w:rPr>
              <w:t>ז</w:t>
            </w:r>
            <w:r w:rsidRPr="006041BA">
              <w:rPr>
                <w:rFonts w:ascii="Arial" w:hAnsi="Arial" w:cs="Arial" w:hint="cs"/>
                <w:b/>
                <w:bCs/>
                <w:color w:val="222222"/>
                <w:u w:val="single"/>
                <w:shd w:val="clear" w:color="auto" w:fill="FFFFFF"/>
                <w:rtl/>
              </w:rPr>
              <w:t>/</w:t>
            </w:r>
            <w:r w:rsidRPr="006041BA"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  <w:rtl/>
              </w:rPr>
              <w:t>י</w:t>
            </w:r>
            <w:r w:rsidRPr="006041BA">
              <w:rPr>
                <w:rFonts w:ascii="Arial" w:hAnsi="Arial" w:cs="Arial" w:hint="cs"/>
                <w:b/>
                <w:bCs/>
                <w:color w:val="222222"/>
                <w:u w:val="single"/>
                <w:shd w:val="clear" w:color="auto" w:fill="FFFFFF"/>
                <w:rtl/>
              </w:rPr>
              <w:t>"</w:t>
            </w:r>
            <w:r w:rsidRPr="006041BA"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  <w:rtl/>
              </w:rPr>
              <w:t>ב-ט</w:t>
            </w:r>
            <w:r w:rsidRPr="006041BA">
              <w:rPr>
                <w:rFonts w:ascii="Arial" w:hAnsi="Arial" w:cs="Arial" w:hint="cs"/>
                <w:b/>
                <w:bCs/>
                <w:color w:val="222222"/>
                <w:u w:val="single"/>
                <w:shd w:val="clear" w:color="auto" w:fill="FFFFFF"/>
                <w:rtl/>
              </w:rPr>
              <w:t>"</w:t>
            </w:r>
            <w:r w:rsidRPr="006041BA"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  <w:rtl/>
              </w:rPr>
              <w:t>ו</w:t>
            </w:r>
            <w:r w:rsidRPr="006041BA">
              <w:rPr>
                <w:rFonts w:ascii="Arial" w:hAnsi="Arial" w:cs="Arial" w:hint="cs"/>
                <w:b/>
                <w:bCs/>
                <w:color w:val="222222"/>
                <w:u w:val="single"/>
                <w:shd w:val="clear" w:color="auto" w:fill="FFFFFF"/>
                <w:rtl/>
              </w:rPr>
              <w:t>-</w:t>
            </w:r>
            <w:r>
              <w:rPr>
                <w:rFonts w:ascii="Arial" w:hAnsi="Arial" w:cs="Arial" w:hint="cs"/>
                <w:color w:val="222222"/>
                <w:sz w:val="21"/>
                <w:szCs w:val="21"/>
                <w:shd w:val="clear" w:color="auto" w:fill="FFFFFF"/>
                <w:rtl/>
              </w:rPr>
              <w:t xml:space="preserve"> </w:t>
            </w:r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 xml:space="preserve">ִם עַל </w:t>
            </w:r>
            <w:r w:rsidRPr="006041BA">
              <w:rPr>
                <w:rStyle w:val="hebrewquotation"/>
                <w:rFonts w:ascii="David" w:hAnsi="David" w:cs="David"/>
                <w:b/>
                <w:bCs/>
                <w:color w:val="222222"/>
                <w:sz w:val="25"/>
                <w:szCs w:val="25"/>
                <w:shd w:val="clear" w:color="auto" w:fill="FFFFFF"/>
                <w:rtl/>
              </w:rPr>
              <w:t>תּוֹדָה</w:t>
            </w:r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 xml:space="preserve"> יַקְרִיבֶנּוּ, וְהִקְרִיב עַל זֶבַח הַתּוֹדָה חַלּוֹת מַצּוֹת </w:t>
            </w:r>
            <w:proofErr w:type="spellStart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>בְּלוּלֹת</w:t>
            </w:r>
            <w:proofErr w:type="spellEnd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 xml:space="preserve"> בַּשֶּׁמֶן וּרְקִיקֵי מַצּוֹת מְשֻׁחִים בַּשָּׁמֶן </w:t>
            </w:r>
            <w:proofErr w:type="spellStart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>וְסֹלֶת</w:t>
            </w:r>
            <w:proofErr w:type="spellEnd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 xml:space="preserve"> </w:t>
            </w:r>
            <w:proofErr w:type="spellStart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>מֻרְבֶּכֶת</w:t>
            </w:r>
            <w:proofErr w:type="spellEnd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 xml:space="preserve"> חַלֹּת </w:t>
            </w:r>
            <w:proofErr w:type="spellStart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>בְּלוּלֹת</w:t>
            </w:r>
            <w:proofErr w:type="spellEnd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 xml:space="preserve"> בַּשָּׁמֶן. עַל חַלֹּת לֶחֶם חָמֵץ יַקְרִיב קָרְבָּנוֹ, עַל זֶבַח תּוֹדַת </w:t>
            </w:r>
            <w:proofErr w:type="spellStart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>שְׁלָמָיו</w:t>
            </w:r>
            <w:proofErr w:type="spellEnd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 xml:space="preserve">. וְהִקְרִיב מִמֶּנּוּ אֶחָד מִכָּל קָרְבָּן תְּרוּמָה לַה', לַכֹּהֵן הַזֹּרֵק אֶת דַּם הַשְּׁלָמִים לוֹ יִהְיֶה. וּבְשַׂר זֶבַח תּוֹדַת </w:t>
            </w:r>
            <w:proofErr w:type="spellStart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>שְׁלָמָיו</w:t>
            </w:r>
            <w:proofErr w:type="spellEnd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 xml:space="preserve"> בְּיוֹם קָרְבָּנוֹ יֵאָכֵל, לֹא יַנִּיחַ מִמֶּנּוּ עַד בֹּקֶר</w:t>
            </w:r>
          </w:p>
          <w:p w:rsidR="006041BA" w:rsidRPr="006041BA" w:rsidRDefault="006041BA" w:rsidP="00A3687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u w:val="single"/>
                <w:shd w:val="clear" w:color="auto" w:fill="FFFFFF"/>
                <w:rtl/>
              </w:rPr>
              <w:t>שם</w:t>
            </w:r>
            <w:r w:rsidRPr="006041BA"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  <w:rtl/>
              </w:rPr>
              <w:t xml:space="preserve"> כ</w:t>
            </w:r>
            <w:r>
              <w:rPr>
                <w:rFonts w:ascii="Arial" w:hAnsi="Arial" w:cs="Arial" w:hint="cs"/>
                <w:b/>
                <w:bCs/>
                <w:color w:val="222222"/>
                <w:u w:val="single"/>
                <w:shd w:val="clear" w:color="auto" w:fill="FFFFFF"/>
                <w:rtl/>
              </w:rPr>
              <w:t>"</w:t>
            </w:r>
            <w:r w:rsidRPr="006041BA"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  <w:rtl/>
              </w:rPr>
              <w:t>ב</w:t>
            </w:r>
            <w:r>
              <w:rPr>
                <w:rFonts w:ascii="Arial" w:hAnsi="Arial" w:cs="Arial" w:hint="cs"/>
                <w:b/>
                <w:bCs/>
                <w:color w:val="222222"/>
                <w:u w:val="single"/>
                <w:shd w:val="clear" w:color="auto" w:fill="FFFFFF"/>
                <w:rtl/>
              </w:rPr>
              <w:t>/</w:t>
            </w:r>
            <w:r w:rsidRPr="006041BA"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  <w:rtl/>
              </w:rPr>
              <w:t>כ</w:t>
            </w:r>
            <w:r>
              <w:rPr>
                <w:rFonts w:ascii="Arial" w:hAnsi="Arial" w:cs="Arial" w:hint="cs"/>
                <w:b/>
                <w:bCs/>
                <w:color w:val="222222"/>
                <w:u w:val="single"/>
                <w:shd w:val="clear" w:color="auto" w:fill="FFFFFF"/>
                <w:rtl/>
              </w:rPr>
              <w:t>"</w:t>
            </w:r>
            <w:r w:rsidRPr="006041BA">
              <w:rPr>
                <w:rFonts w:ascii="Arial" w:hAnsi="Arial" w:cs="Arial"/>
                <w:b/>
                <w:bCs/>
                <w:color w:val="222222"/>
                <w:u w:val="single"/>
                <w:shd w:val="clear" w:color="auto" w:fill="FFFFFF"/>
                <w:rtl/>
              </w:rPr>
              <w:t>ט-ל</w:t>
            </w:r>
            <w:r>
              <w:rPr>
                <w:rFonts w:ascii="Arial" w:hAnsi="Arial" w:cs="Arial" w:hint="cs"/>
                <w:b/>
                <w:bCs/>
                <w:color w:val="222222"/>
                <w:u w:val="single"/>
                <w:shd w:val="clear" w:color="auto" w:fill="FFFFFF"/>
                <w:rtl/>
              </w:rPr>
              <w:t>-</w:t>
            </w:r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 xml:space="preserve">וְכִי תִזְבְּחוּ זֶבַח תּוֹדָה לַה', </w:t>
            </w:r>
            <w:proofErr w:type="spellStart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>לִרְצֹנְכֶם</w:t>
            </w:r>
            <w:proofErr w:type="spellEnd"/>
            <w:r>
              <w:rPr>
                <w:rStyle w:val="hebrewquotation"/>
                <w:rFonts w:ascii="David" w:hAnsi="David" w:cs="David"/>
                <w:color w:val="222222"/>
                <w:sz w:val="25"/>
                <w:szCs w:val="25"/>
                <w:shd w:val="clear" w:color="auto" w:fill="FFFFFF"/>
                <w:rtl/>
              </w:rPr>
              <w:t xml:space="preserve"> תִּזְבָּחוּ. בַּיּוֹם הַהוּא יֵאָכֵל, לֹא תוֹתִירוּ מִמֶּנּוּ עַד בֹּקֶר, אֲנִי ה</w:t>
            </w:r>
            <w:r>
              <w:rPr>
                <w:rStyle w:val="hebrewquotation"/>
                <w:rFonts w:ascii="David" w:hAnsi="David" w:cs="David" w:hint="cs"/>
                <w:color w:val="222222"/>
                <w:sz w:val="25"/>
                <w:szCs w:val="25"/>
                <w:shd w:val="clear" w:color="auto" w:fill="FFFFFF"/>
                <w:rtl/>
              </w:rPr>
              <w:t xml:space="preserve">' </w:t>
            </w:r>
          </w:p>
        </w:tc>
        <w:tc>
          <w:tcPr>
            <w:tcW w:w="5658" w:type="dxa"/>
          </w:tcPr>
          <w:p w:rsidR="00AF6056" w:rsidRPr="00D22537" w:rsidRDefault="00AF6056" w:rsidP="00A36878">
            <w:pPr>
              <w:pStyle w:val="NormalWeb"/>
              <w:shd w:val="clear" w:color="auto" w:fill="EDE9E3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564E39"/>
              </w:rPr>
            </w:pPr>
            <w:r w:rsidRPr="006041BA"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 xml:space="preserve">מסכת </w:t>
            </w:r>
            <w:r w:rsidRPr="006041BA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ברכות </w:t>
            </w:r>
            <w:r w:rsidRPr="006041BA"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 xml:space="preserve">דף </w:t>
            </w:r>
            <w:r w:rsidRPr="006041BA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נ"ד ע</w:t>
            </w:r>
            <w:r w:rsidRPr="006041BA"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>מוד ב'</w:t>
            </w:r>
            <w:r>
              <w:rPr>
                <w:rFonts w:ascii="Arial" w:hAnsi="Arial" w:cs="Arial" w:hint="cs"/>
                <w:color w:val="564E39"/>
                <w:rtl/>
              </w:rPr>
              <w:t>-</w:t>
            </w:r>
            <w:r w:rsidRPr="00D22537">
              <w:rPr>
                <w:rFonts w:ascii="Arial" w:hAnsi="Arial" w:cs="Arial"/>
                <w:color w:val="564E39"/>
                <w:rtl/>
              </w:rPr>
              <w:t xml:space="preserve"> אמר רב יהודה אמר רב</w:t>
            </w:r>
            <w:r>
              <w:rPr>
                <w:rFonts w:ascii="Arial" w:hAnsi="Arial" w:cs="Arial" w:hint="cs"/>
                <w:color w:val="564E39"/>
                <w:rtl/>
              </w:rPr>
              <w:t>;</w:t>
            </w:r>
            <w:r w:rsidRPr="00D22537">
              <w:rPr>
                <w:rFonts w:ascii="Arial" w:hAnsi="Arial" w:cs="Arial"/>
                <w:color w:val="564E39"/>
                <w:rtl/>
              </w:rPr>
              <w:t xml:space="preserve"> ארבעה </w:t>
            </w:r>
            <w:proofErr w:type="spellStart"/>
            <w:r w:rsidRPr="00D22537">
              <w:rPr>
                <w:rFonts w:ascii="Arial" w:hAnsi="Arial" w:cs="Arial"/>
                <w:color w:val="564E39"/>
                <w:rtl/>
              </w:rPr>
              <w:t>צריכין</w:t>
            </w:r>
            <w:proofErr w:type="spellEnd"/>
            <w:r w:rsidRPr="00D22537">
              <w:rPr>
                <w:rFonts w:ascii="Arial" w:hAnsi="Arial" w:cs="Arial"/>
                <w:color w:val="564E39"/>
                <w:rtl/>
              </w:rPr>
              <w:t xml:space="preserve"> להודות </w:t>
            </w:r>
            <w:r>
              <w:rPr>
                <w:rFonts w:ascii="Arial" w:hAnsi="Arial" w:cs="Arial"/>
                <w:color w:val="564E39"/>
                <w:rtl/>
              </w:rPr>
              <w:t>–</w:t>
            </w:r>
            <w:r w:rsidRPr="00D22537">
              <w:rPr>
                <w:rFonts w:ascii="Arial" w:hAnsi="Arial" w:cs="Arial"/>
                <w:color w:val="564E39"/>
                <w:rtl/>
              </w:rPr>
              <w:t xml:space="preserve"> 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1) </w:t>
            </w:r>
            <w:r w:rsidRPr="00D22537">
              <w:rPr>
                <w:rFonts w:ascii="Arial" w:hAnsi="Arial" w:cs="Arial"/>
                <w:color w:val="564E39"/>
                <w:rtl/>
              </w:rPr>
              <w:t xml:space="preserve">יורדי הים, 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2) </w:t>
            </w:r>
            <w:r w:rsidRPr="00D22537">
              <w:rPr>
                <w:rFonts w:ascii="Arial" w:hAnsi="Arial" w:cs="Arial"/>
                <w:color w:val="564E39"/>
                <w:rtl/>
              </w:rPr>
              <w:t xml:space="preserve">הולכי מדברות, 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3) </w:t>
            </w:r>
            <w:r w:rsidRPr="00D22537">
              <w:rPr>
                <w:rFonts w:ascii="Arial" w:hAnsi="Arial" w:cs="Arial"/>
                <w:color w:val="564E39"/>
                <w:rtl/>
              </w:rPr>
              <w:t xml:space="preserve">ומי שהיה חולה ונתרפא, </w:t>
            </w:r>
            <w:r>
              <w:rPr>
                <w:rFonts w:ascii="Arial" w:hAnsi="Arial" w:cs="Arial" w:hint="cs"/>
                <w:color w:val="564E39"/>
                <w:rtl/>
              </w:rPr>
              <w:t>4)</w:t>
            </w:r>
            <w:r w:rsidRPr="00D22537">
              <w:rPr>
                <w:rFonts w:ascii="Arial" w:hAnsi="Arial" w:cs="Arial"/>
                <w:color w:val="564E39"/>
                <w:rtl/>
              </w:rPr>
              <w:t>ומי שהיה חבוש בבית האסורים, ויצא</w:t>
            </w:r>
          </w:p>
          <w:p w:rsidR="006041BA" w:rsidRPr="00AF6056" w:rsidRDefault="00AF6056" w:rsidP="00A36878">
            <w:pPr>
              <w:pStyle w:val="NormalWeb"/>
              <w:shd w:val="clear" w:color="auto" w:fill="EDE9E3"/>
              <w:bidi/>
              <w:spacing w:before="0" w:beforeAutospacing="0" w:after="0" w:afterAutospacing="0" w:line="360" w:lineRule="auto"/>
              <w:rPr>
                <w:rFonts w:ascii="Arial" w:hAnsi="Arial" w:cs="Arial" w:hint="cs"/>
                <w:color w:val="564E39"/>
                <w:rtl/>
              </w:rPr>
            </w:pPr>
            <w:r w:rsidRPr="006041BA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שולחן ערוך</w:t>
            </w:r>
            <w:r w:rsidRPr="006041BA">
              <w:rPr>
                <w:rFonts w:ascii="Arial" w:hAnsi="Arial" w:cs="Arial"/>
                <w:color w:val="564E39"/>
                <w:rtl/>
              </w:rPr>
              <w:t xml:space="preserve"> </w:t>
            </w:r>
            <w:r w:rsidRPr="00AF6056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[</w:t>
            </w:r>
            <w:r w:rsidRPr="00AF6056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או</w:t>
            </w:r>
            <w:r w:rsidRPr="00AF6056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"</w:t>
            </w:r>
            <w:r w:rsidRPr="00AF6056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ח רי</w:t>
            </w:r>
            <w:r w:rsidRPr="00AF6056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"</w:t>
            </w:r>
            <w:r w:rsidRPr="00AF6056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ט</w:t>
            </w:r>
            <w:r w:rsidRPr="00AF6056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/</w:t>
            </w:r>
            <w:r w:rsidRPr="00AF6056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א –ב</w:t>
            </w:r>
            <w:r w:rsidRPr="00AF6056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 xml:space="preserve">]; </w:t>
            </w:r>
            <w:r w:rsidRPr="006041BA">
              <w:rPr>
                <w:rFonts w:ascii="Arial" w:hAnsi="Arial" w:cs="Arial"/>
                <w:color w:val="564E39"/>
                <w:rtl/>
              </w:rPr>
              <w:t>ארבעה צריכים להודות</w:t>
            </w:r>
            <w:r>
              <w:rPr>
                <w:rFonts w:ascii="Arial" w:hAnsi="Arial" w:cs="Arial" w:hint="cs"/>
                <w:color w:val="564E39"/>
                <w:rtl/>
              </w:rPr>
              <w:t>;</w:t>
            </w:r>
            <w:r w:rsidRPr="006041BA">
              <w:rPr>
                <w:rFonts w:ascii="Arial" w:hAnsi="Arial" w:cs="Arial"/>
                <w:color w:val="564E39"/>
                <w:rtl/>
              </w:rPr>
              <w:t xml:space="preserve"> 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1) </w:t>
            </w:r>
            <w:r w:rsidRPr="006041BA">
              <w:rPr>
                <w:rFonts w:ascii="Arial" w:hAnsi="Arial" w:cs="Arial"/>
                <w:color w:val="564E39"/>
                <w:rtl/>
              </w:rPr>
              <w:t xml:space="preserve">יורדי הים כשעלו ממנה, 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ב) </w:t>
            </w:r>
            <w:r w:rsidRPr="006041BA">
              <w:rPr>
                <w:rFonts w:ascii="Arial" w:hAnsi="Arial" w:cs="Arial"/>
                <w:color w:val="564E39"/>
                <w:rtl/>
              </w:rPr>
              <w:t xml:space="preserve">והולכי מדברות כשיגיעו לישוב, 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3) </w:t>
            </w:r>
            <w:r w:rsidRPr="006041BA">
              <w:rPr>
                <w:rFonts w:ascii="Arial" w:hAnsi="Arial" w:cs="Arial"/>
                <w:color w:val="564E39"/>
                <w:rtl/>
              </w:rPr>
              <w:t xml:space="preserve">ומי שהיה חולה ונתרפא, 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4) </w:t>
            </w:r>
            <w:r w:rsidRPr="006041BA">
              <w:rPr>
                <w:rFonts w:ascii="Arial" w:hAnsi="Arial" w:cs="Arial"/>
                <w:color w:val="564E39"/>
                <w:rtl/>
              </w:rPr>
              <w:t>ומי שהיה חבוש בבית האסורים ויצא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. </w:t>
            </w:r>
            <w:r w:rsidRPr="006041BA">
              <w:rPr>
                <w:rFonts w:ascii="Arial" w:hAnsi="Arial" w:cs="Arial"/>
                <w:color w:val="564E39"/>
                <w:rtl/>
              </w:rPr>
              <w:t>מה מברך</w:t>
            </w:r>
            <w:r>
              <w:rPr>
                <w:rFonts w:ascii="Arial" w:hAnsi="Arial" w:cs="Arial" w:hint="cs"/>
                <w:color w:val="564E39"/>
                <w:rtl/>
              </w:rPr>
              <w:t>?</w:t>
            </w:r>
            <w:r w:rsidRPr="006041BA">
              <w:rPr>
                <w:rFonts w:ascii="Arial" w:hAnsi="Arial" w:cs="Arial"/>
                <w:color w:val="564E39"/>
                <w:rtl/>
              </w:rPr>
              <w:t xml:space="preserve"> </w:t>
            </w:r>
            <w:r>
              <w:rPr>
                <w:rFonts w:ascii="Arial" w:hAnsi="Arial" w:cs="Arial" w:hint="cs"/>
                <w:color w:val="564E39"/>
                <w:rtl/>
              </w:rPr>
              <w:t>"...</w:t>
            </w:r>
            <w:r w:rsidRPr="006041BA">
              <w:rPr>
                <w:rFonts w:ascii="Arial" w:hAnsi="Arial" w:cs="Arial"/>
                <w:color w:val="564E39"/>
                <w:rtl/>
              </w:rPr>
              <w:t xml:space="preserve">הגומל לחייבים טובות </w:t>
            </w:r>
            <w:proofErr w:type="spellStart"/>
            <w:r w:rsidRPr="006041BA">
              <w:rPr>
                <w:rFonts w:ascii="Arial" w:hAnsi="Arial" w:cs="Arial"/>
                <w:color w:val="564E39"/>
                <w:rtl/>
              </w:rPr>
              <w:t>שגמלני</w:t>
            </w:r>
            <w:proofErr w:type="spellEnd"/>
            <w:r w:rsidRPr="006041BA">
              <w:rPr>
                <w:rFonts w:ascii="Arial" w:hAnsi="Arial" w:cs="Arial"/>
                <w:color w:val="564E39"/>
                <w:rtl/>
              </w:rPr>
              <w:t xml:space="preserve"> כל טוב</w:t>
            </w:r>
            <w:r>
              <w:rPr>
                <w:rFonts w:ascii="Arial" w:hAnsi="Arial" w:cs="Arial" w:hint="cs"/>
                <w:color w:val="564E39"/>
                <w:rtl/>
              </w:rPr>
              <w:t>"</w:t>
            </w:r>
            <w:r w:rsidRPr="006041BA">
              <w:rPr>
                <w:rFonts w:ascii="Arial" w:hAnsi="Arial" w:cs="Arial"/>
                <w:color w:val="564E39"/>
                <w:rtl/>
              </w:rPr>
              <w:t xml:space="preserve">, והשומעים אומרים: </w:t>
            </w:r>
            <w:r>
              <w:rPr>
                <w:rFonts w:ascii="Arial" w:hAnsi="Arial" w:cs="Arial" w:hint="cs"/>
                <w:color w:val="564E39"/>
                <w:rtl/>
              </w:rPr>
              <w:t>"מי</w:t>
            </w:r>
            <w:r w:rsidRPr="006041BA">
              <w:rPr>
                <w:rFonts w:ascii="Arial" w:hAnsi="Arial" w:cs="Arial"/>
                <w:color w:val="564E39"/>
                <w:rtl/>
              </w:rPr>
              <w:t xml:space="preserve"> שגמלך כל טוב הוא </w:t>
            </w:r>
            <w:proofErr w:type="spellStart"/>
            <w:r w:rsidRPr="006041BA">
              <w:rPr>
                <w:rFonts w:ascii="Arial" w:hAnsi="Arial" w:cs="Arial"/>
                <w:color w:val="564E39"/>
                <w:rtl/>
              </w:rPr>
              <w:t>יגמלך</w:t>
            </w:r>
            <w:proofErr w:type="spellEnd"/>
            <w:r w:rsidRPr="006041BA">
              <w:rPr>
                <w:rFonts w:ascii="Arial" w:hAnsi="Arial" w:cs="Arial"/>
                <w:color w:val="564E39"/>
                <w:rtl/>
              </w:rPr>
              <w:t xml:space="preserve"> כל טוב סלה</w:t>
            </w:r>
            <w:r>
              <w:rPr>
                <w:rFonts w:ascii="Arial" w:hAnsi="Arial" w:cs="Arial" w:hint="cs"/>
                <w:color w:val="564E39"/>
                <w:rtl/>
              </w:rPr>
              <w:t>".</w:t>
            </w:r>
          </w:p>
        </w:tc>
      </w:tr>
      <w:tr w:rsidR="00F10ABA" w:rsidTr="00AF6056">
        <w:tc>
          <w:tcPr>
            <w:tcW w:w="10571" w:type="dxa"/>
            <w:gridSpan w:val="2"/>
          </w:tcPr>
          <w:p w:rsidR="00AF6056" w:rsidRPr="00AF6056" w:rsidRDefault="00F10ABA" w:rsidP="00A3687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 w:hint="cs"/>
                <w:color w:val="564E39"/>
                <w:rtl/>
              </w:rPr>
            </w:pPr>
            <w:r w:rsidRPr="00F10ABA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רש"י </w:t>
            </w:r>
            <w:r w:rsidRPr="00F10ABA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[</w:t>
            </w:r>
            <w:r w:rsidRPr="00F10ABA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ויקרא ז</w:t>
            </w:r>
            <w:r w:rsidRPr="00F10ABA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/</w:t>
            </w:r>
            <w:r w:rsidRPr="00F10ABA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י</w:t>
            </w:r>
            <w:r w:rsidRPr="00F10ABA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"</w:t>
            </w:r>
            <w:r w:rsidRPr="00F10ABA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ב</w:t>
            </w:r>
            <w:r w:rsidRPr="00F10ABA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 xml:space="preserve"> ד"ה </w:t>
            </w:r>
            <w:r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"</w:t>
            </w:r>
            <w:r w:rsidRPr="00F10ABA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אם על תודה יקריבנו</w:t>
            </w:r>
            <w:r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"</w:t>
            </w:r>
            <w:r w:rsidRPr="00F10ABA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]</w:t>
            </w:r>
            <w:r w:rsidRPr="00F10ABA">
              <w:rPr>
                <w:rFonts w:ascii="Arial" w:hAnsi="Arial" w:cs="Arial"/>
                <w:color w:val="564E39"/>
                <w:sz w:val="16"/>
                <w:szCs w:val="16"/>
                <w:rtl/>
              </w:rPr>
              <w:t xml:space="preserve"> - </w:t>
            </w:r>
            <w:r w:rsidRPr="00F10ABA">
              <w:rPr>
                <w:rFonts w:ascii="Arial" w:hAnsi="Arial" w:cs="Arial"/>
                <w:color w:val="564E39"/>
                <w:rtl/>
              </w:rPr>
              <w:t xml:space="preserve">אם על דבר הודאה על נס שנעשה לו, כגון 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1) </w:t>
            </w:r>
            <w:r w:rsidRPr="00F10ABA">
              <w:rPr>
                <w:rFonts w:ascii="Arial" w:hAnsi="Arial" w:cs="Arial"/>
                <w:color w:val="564E39"/>
                <w:rtl/>
              </w:rPr>
              <w:t xml:space="preserve">יורדי הים 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2) </w:t>
            </w:r>
            <w:r w:rsidRPr="00F10ABA">
              <w:rPr>
                <w:rFonts w:ascii="Arial" w:hAnsi="Arial" w:cs="Arial"/>
                <w:color w:val="564E39"/>
                <w:rtl/>
              </w:rPr>
              <w:t xml:space="preserve">והולכי מדברות 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3) </w:t>
            </w:r>
            <w:r w:rsidRPr="00F10ABA">
              <w:rPr>
                <w:rFonts w:ascii="Arial" w:hAnsi="Arial" w:cs="Arial"/>
                <w:color w:val="564E39"/>
                <w:rtl/>
              </w:rPr>
              <w:t xml:space="preserve">וחבושי בית האסורים </w:t>
            </w:r>
            <w:r w:rsidR="00AF6056">
              <w:rPr>
                <w:rFonts w:ascii="Arial" w:hAnsi="Arial" w:cs="Arial" w:hint="cs"/>
                <w:color w:val="564E39"/>
                <w:rtl/>
              </w:rPr>
              <w:t xml:space="preserve">4) </w:t>
            </w:r>
            <w:r w:rsidRPr="00F10ABA">
              <w:rPr>
                <w:rFonts w:ascii="Arial" w:hAnsi="Arial" w:cs="Arial"/>
                <w:color w:val="564E39"/>
                <w:rtl/>
              </w:rPr>
              <w:t xml:space="preserve">וחולה שנתרפא שהם </w:t>
            </w:r>
            <w:proofErr w:type="spellStart"/>
            <w:r w:rsidRPr="00F10ABA">
              <w:rPr>
                <w:rFonts w:ascii="Arial" w:hAnsi="Arial" w:cs="Arial"/>
                <w:color w:val="564E39"/>
                <w:rtl/>
              </w:rPr>
              <w:t>צריכין</w:t>
            </w:r>
            <w:proofErr w:type="spellEnd"/>
            <w:r w:rsidRPr="00F10ABA">
              <w:rPr>
                <w:rFonts w:ascii="Arial" w:hAnsi="Arial" w:cs="Arial"/>
                <w:color w:val="564E39"/>
                <w:rtl/>
              </w:rPr>
              <w:t xml:space="preserve"> להודות שכתוב בהן </w:t>
            </w:r>
            <w:r w:rsidR="00AF6056">
              <w:rPr>
                <w:rFonts w:ascii="Arial" w:hAnsi="Arial" w:cs="Arial" w:hint="cs"/>
                <w:color w:val="564E39"/>
                <w:rtl/>
              </w:rPr>
              <w:t>"</w:t>
            </w:r>
            <w:r w:rsidRPr="00AF6056">
              <w:rPr>
                <w:rFonts w:ascii="Arial" w:hAnsi="Arial" w:cs="Arial"/>
                <w:b/>
                <w:bCs/>
                <w:color w:val="564E39"/>
                <w:sz w:val="32"/>
                <w:szCs w:val="32"/>
                <w:rtl/>
              </w:rPr>
              <w:t xml:space="preserve">יודו </w:t>
            </w:r>
            <w:r w:rsidRPr="00F10ABA">
              <w:rPr>
                <w:rFonts w:ascii="Arial" w:hAnsi="Arial" w:cs="Arial"/>
                <w:color w:val="564E39"/>
                <w:rtl/>
              </w:rPr>
              <w:t xml:space="preserve">לה' חסדו ונפלאותיו לבני אדם ויזבחו זבחי </w:t>
            </w:r>
            <w:r w:rsidRPr="00AF6056">
              <w:rPr>
                <w:rFonts w:ascii="Arial" w:hAnsi="Arial" w:cs="Arial"/>
                <w:b/>
                <w:bCs/>
                <w:color w:val="564E39"/>
                <w:sz w:val="32"/>
                <w:szCs w:val="32"/>
                <w:rtl/>
              </w:rPr>
              <w:t>תודה</w:t>
            </w:r>
            <w:r w:rsidR="00AF6056">
              <w:rPr>
                <w:rFonts w:ascii="Arial" w:hAnsi="Arial" w:cs="Arial" w:hint="cs"/>
                <w:color w:val="564E39"/>
                <w:rtl/>
              </w:rPr>
              <w:t>"</w:t>
            </w:r>
            <w:r w:rsidRPr="00F10ABA">
              <w:rPr>
                <w:rFonts w:ascii="Arial" w:hAnsi="Arial" w:cs="Arial"/>
                <w:color w:val="564E39"/>
                <w:rtl/>
              </w:rPr>
              <w:t>. אם על אחת מאלה נדר שלמים הללו, שלמי תודה הן</w:t>
            </w:r>
            <w:r w:rsidR="00AF6056">
              <w:rPr>
                <w:rFonts w:ascii="Arial" w:hAnsi="Arial" w:cs="Arial" w:hint="cs"/>
                <w:color w:val="564E39"/>
                <w:rtl/>
              </w:rPr>
              <w:t>....</w:t>
            </w:r>
          </w:p>
        </w:tc>
      </w:tr>
    </w:tbl>
    <w:p w:rsidR="00D22537" w:rsidRPr="00D22537" w:rsidRDefault="00337010" w:rsidP="00A36878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ascii="Arial" w:hAnsi="Arial" w:cs="Arial"/>
          <w:color w:val="564E39"/>
        </w:rPr>
      </w:pPr>
      <w:r w:rsidRPr="00337010">
        <w:rPr>
          <w:rFonts w:ascii="Arial" w:hAnsi="Arial" w:cs="Guttman Stam" w:hint="cs"/>
          <w:color w:val="564E39"/>
          <w:sz w:val="36"/>
          <w:szCs w:val="36"/>
          <w:u w:val="single"/>
          <w:rtl/>
        </w:rPr>
        <w:t xml:space="preserve">נפק"מ # 1- </w:t>
      </w:r>
      <w:r>
        <w:rPr>
          <w:rFonts w:ascii="Arial" w:hAnsi="Arial" w:cs="Guttman Stam" w:hint="cs"/>
          <w:color w:val="564E39"/>
          <w:sz w:val="36"/>
          <w:szCs w:val="36"/>
          <w:u w:val="single"/>
          <w:rtl/>
        </w:rPr>
        <w:t xml:space="preserve">הנוסע </w:t>
      </w:r>
      <w:r w:rsidRPr="00337010">
        <w:rPr>
          <w:rFonts w:ascii="Arial" w:hAnsi="Arial" w:cs="Guttman Stam" w:hint="cs"/>
          <w:color w:val="564E39"/>
          <w:sz w:val="36"/>
          <w:szCs w:val="36"/>
          <w:u w:val="single"/>
          <w:rtl/>
        </w:rPr>
        <w:t>מעיר לעיר</w:t>
      </w:r>
    </w:p>
    <w:p w:rsidR="00337010" w:rsidRPr="00AF6056" w:rsidRDefault="00337010" w:rsidP="00A36878">
      <w:pPr>
        <w:pStyle w:val="NormalWeb"/>
        <w:bidi/>
        <w:spacing w:before="0" w:beforeAutospacing="0" w:after="0" w:afterAutospacing="0" w:line="360" w:lineRule="auto"/>
        <w:rPr>
          <w:rFonts w:ascii="Arial" w:hAnsi="Arial" w:cs="Arial"/>
          <w:color w:val="564E39"/>
          <w:rtl/>
        </w:rPr>
      </w:pPr>
      <w:r w:rsidRPr="00AF6056">
        <w:rPr>
          <w:rFonts w:ascii="Arial" w:hAnsi="Arial" w:cs="Arial" w:hint="cs"/>
          <w:b/>
          <w:bCs/>
          <w:color w:val="564E39"/>
          <w:u w:val="single"/>
          <w:rtl/>
        </w:rPr>
        <w:t>ה</w:t>
      </w:r>
      <w:r w:rsidRPr="00AF6056">
        <w:rPr>
          <w:rFonts w:ascii="Arial" w:hAnsi="Arial" w:cs="Arial"/>
          <w:b/>
          <w:bCs/>
          <w:color w:val="564E39"/>
          <w:u w:val="single"/>
          <w:rtl/>
        </w:rPr>
        <w:t>רא"ש</w:t>
      </w:r>
      <w:r w:rsidRPr="00AF6056">
        <w:rPr>
          <w:rFonts w:ascii="Arial" w:hAnsi="Arial" w:cs="Arial"/>
          <w:color w:val="564E39"/>
          <w:rtl/>
        </w:rPr>
        <w:t xml:space="preserve"> </w:t>
      </w:r>
      <w:r w:rsidRPr="00337010">
        <w:rPr>
          <w:rFonts w:ascii="Arial" w:hAnsi="Arial" w:cs="Arial" w:hint="cs"/>
          <w:color w:val="564E39"/>
          <w:sz w:val="16"/>
          <w:szCs w:val="16"/>
          <w:rtl/>
        </w:rPr>
        <w:t>[</w:t>
      </w:r>
      <w:r w:rsidRPr="00337010">
        <w:rPr>
          <w:rFonts w:ascii="Arial" w:hAnsi="Arial" w:cs="Arial"/>
          <w:color w:val="564E39"/>
          <w:sz w:val="16"/>
          <w:szCs w:val="16"/>
          <w:rtl/>
        </w:rPr>
        <w:t>ברכות</w:t>
      </w:r>
      <w:r w:rsidRPr="00337010">
        <w:rPr>
          <w:rFonts w:ascii="Arial" w:hAnsi="Arial" w:cs="Arial" w:hint="cs"/>
          <w:color w:val="564E39"/>
          <w:sz w:val="16"/>
          <w:szCs w:val="16"/>
          <w:rtl/>
        </w:rPr>
        <w:t xml:space="preserve"> </w:t>
      </w:r>
      <w:r w:rsidRPr="00337010">
        <w:rPr>
          <w:rFonts w:ascii="Arial" w:hAnsi="Arial" w:cs="Arial"/>
          <w:color w:val="564E39"/>
          <w:sz w:val="16"/>
          <w:szCs w:val="16"/>
          <w:rtl/>
        </w:rPr>
        <w:t>ט</w:t>
      </w:r>
      <w:r w:rsidRPr="00337010">
        <w:rPr>
          <w:rFonts w:ascii="Arial" w:hAnsi="Arial" w:cs="Arial" w:hint="cs"/>
          <w:color w:val="564E39"/>
          <w:sz w:val="16"/>
          <w:szCs w:val="16"/>
          <w:rtl/>
        </w:rPr>
        <w:t>/</w:t>
      </w:r>
      <w:r w:rsidRPr="00337010">
        <w:rPr>
          <w:rFonts w:ascii="Arial" w:hAnsi="Arial" w:cs="Arial"/>
          <w:color w:val="564E39"/>
          <w:sz w:val="16"/>
          <w:szCs w:val="16"/>
          <w:rtl/>
        </w:rPr>
        <w:t>ג</w:t>
      </w:r>
      <w:r w:rsidRPr="00337010">
        <w:rPr>
          <w:rFonts w:ascii="Arial" w:hAnsi="Arial" w:cs="Arial" w:hint="cs"/>
          <w:color w:val="564E39"/>
          <w:sz w:val="16"/>
          <w:szCs w:val="16"/>
          <w:rtl/>
        </w:rPr>
        <w:t>]-</w:t>
      </w:r>
      <w:r w:rsidRPr="00AF6056">
        <w:rPr>
          <w:rFonts w:ascii="Arial" w:hAnsi="Arial" w:cs="Arial"/>
          <w:color w:val="564E39"/>
          <w:rtl/>
        </w:rPr>
        <w:t xml:space="preserve"> ונהגו באשכנז ובצרפת שאין </w:t>
      </w:r>
      <w:proofErr w:type="spellStart"/>
      <w:r w:rsidRPr="00AF6056">
        <w:rPr>
          <w:rFonts w:ascii="Arial" w:hAnsi="Arial" w:cs="Arial"/>
          <w:color w:val="564E39"/>
          <w:rtl/>
        </w:rPr>
        <w:t>מברכין</w:t>
      </w:r>
      <w:proofErr w:type="spellEnd"/>
      <w:r w:rsidRPr="00AF6056">
        <w:rPr>
          <w:rFonts w:ascii="Arial" w:hAnsi="Arial" w:cs="Arial"/>
          <w:color w:val="564E39"/>
          <w:rtl/>
        </w:rPr>
        <w:t xml:space="preserve"> ברכת הגומל כשהולכים מעיר לעיר</w:t>
      </w:r>
      <w:r>
        <w:rPr>
          <w:rFonts w:ascii="Arial" w:hAnsi="Arial" w:cs="Arial" w:hint="cs"/>
          <w:color w:val="564E39"/>
          <w:rtl/>
        </w:rPr>
        <w:t>,</w:t>
      </w:r>
      <w:r w:rsidRPr="00AF6056">
        <w:rPr>
          <w:rFonts w:ascii="Arial" w:hAnsi="Arial" w:cs="Arial"/>
          <w:color w:val="564E39"/>
          <w:rtl/>
        </w:rPr>
        <w:t xml:space="preserve"> </w:t>
      </w:r>
      <w:proofErr w:type="spellStart"/>
      <w:r w:rsidRPr="00AF6056">
        <w:rPr>
          <w:rFonts w:ascii="Arial" w:hAnsi="Arial" w:cs="Arial"/>
          <w:color w:val="564E39"/>
          <w:rtl/>
        </w:rPr>
        <w:t>דסבירא</w:t>
      </w:r>
      <w:proofErr w:type="spellEnd"/>
      <w:r w:rsidRPr="00AF6056">
        <w:rPr>
          <w:rFonts w:ascii="Arial" w:hAnsi="Arial" w:cs="Arial"/>
          <w:color w:val="564E39"/>
          <w:rtl/>
        </w:rPr>
        <w:t xml:space="preserve"> להו שלא הצריכו להודות אלא הולכי מדבריות </w:t>
      </w:r>
      <w:proofErr w:type="spellStart"/>
      <w:r w:rsidRPr="00AF6056">
        <w:rPr>
          <w:rFonts w:ascii="Arial" w:hAnsi="Arial" w:cs="Arial"/>
          <w:color w:val="564E39"/>
          <w:rtl/>
        </w:rPr>
        <w:t>דשכיחי</w:t>
      </w:r>
      <w:proofErr w:type="spellEnd"/>
      <w:r w:rsidRPr="00AF6056">
        <w:rPr>
          <w:rFonts w:ascii="Arial" w:hAnsi="Arial" w:cs="Arial"/>
          <w:color w:val="564E39"/>
          <w:rtl/>
        </w:rPr>
        <w:t xml:space="preserve"> ביה חיות ולסטים</w:t>
      </w:r>
      <w:r>
        <w:rPr>
          <w:rFonts w:ascii="Arial" w:hAnsi="Arial" w:cs="Arial" w:hint="cs"/>
          <w:color w:val="564E39"/>
          <w:rtl/>
        </w:rPr>
        <w:t>.</w:t>
      </w:r>
      <w:r w:rsidRPr="00AF6056">
        <w:rPr>
          <w:rFonts w:ascii="Arial" w:hAnsi="Arial" w:cs="Arial"/>
          <w:color w:val="564E39"/>
          <w:rtl/>
        </w:rPr>
        <w:t xml:space="preserve"> והא </w:t>
      </w:r>
      <w:proofErr w:type="spellStart"/>
      <w:r w:rsidRPr="00AF6056">
        <w:rPr>
          <w:rFonts w:ascii="Arial" w:hAnsi="Arial" w:cs="Arial"/>
          <w:color w:val="564E39"/>
          <w:rtl/>
        </w:rPr>
        <w:t>דאמרינן</w:t>
      </w:r>
      <w:proofErr w:type="spellEnd"/>
      <w:r w:rsidRPr="00AF6056">
        <w:rPr>
          <w:rFonts w:ascii="Arial" w:hAnsi="Arial" w:cs="Arial"/>
          <w:color w:val="564E39"/>
          <w:rtl/>
        </w:rPr>
        <w:t xml:space="preserve"> בירושלמי </w:t>
      </w:r>
      <w:r>
        <w:rPr>
          <w:rFonts w:ascii="Arial" w:hAnsi="Arial" w:cs="Arial" w:hint="cs"/>
          <w:color w:val="564E39"/>
          <w:rtl/>
        </w:rPr>
        <w:t>"</w:t>
      </w:r>
      <w:r w:rsidRPr="00AF6056">
        <w:rPr>
          <w:rFonts w:ascii="Arial" w:hAnsi="Arial" w:cs="Arial"/>
          <w:color w:val="564E39"/>
          <w:rtl/>
        </w:rPr>
        <w:t>כל הדרכים בחזקת סכנה</w:t>
      </w:r>
      <w:r>
        <w:rPr>
          <w:rFonts w:ascii="Arial" w:hAnsi="Arial" w:cs="Arial" w:hint="cs"/>
          <w:color w:val="564E39"/>
          <w:rtl/>
        </w:rPr>
        <w:t>"</w:t>
      </w:r>
      <w:r w:rsidRPr="00AF6056">
        <w:rPr>
          <w:rFonts w:ascii="Arial" w:hAnsi="Arial" w:cs="Arial"/>
          <w:color w:val="564E39"/>
          <w:rtl/>
        </w:rPr>
        <w:t xml:space="preserve"> לא אמרו אלא </w:t>
      </w:r>
      <w:proofErr w:type="spellStart"/>
      <w:r w:rsidRPr="00AF6056">
        <w:rPr>
          <w:rFonts w:ascii="Arial" w:hAnsi="Arial" w:cs="Arial"/>
          <w:color w:val="564E39"/>
          <w:rtl/>
        </w:rPr>
        <w:t>לענין</w:t>
      </w:r>
      <w:proofErr w:type="spellEnd"/>
      <w:r w:rsidRPr="00AF6056">
        <w:rPr>
          <w:rFonts w:ascii="Arial" w:hAnsi="Arial" w:cs="Arial"/>
          <w:color w:val="564E39"/>
          <w:rtl/>
        </w:rPr>
        <w:t xml:space="preserve"> תפלת הדרך בלבד</w:t>
      </w:r>
      <w:r>
        <w:rPr>
          <w:rFonts w:ascii="Arial" w:hAnsi="Arial" w:cs="Arial" w:hint="cs"/>
          <w:color w:val="564E39"/>
          <w:rtl/>
        </w:rPr>
        <w:t>,</w:t>
      </w:r>
      <w:r w:rsidRPr="00AF6056">
        <w:rPr>
          <w:rFonts w:ascii="Arial" w:hAnsi="Arial" w:cs="Arial"/>
          <w:color w:val="564E39"/>
          <w:rtl/>
        </w:rPr>
        <w:t xml:space="preserve"> שבכל הדרכים צריך אדם לבקש על נפשו</w:t>
      </w:r>
      <w:r>
        <w:rPr>
          <w:rFonts w:ascii="Arial" w:hAnsi="Arial" w:cs="Arial" w:hint="cs"/>
          <w:color w:val="564E39"/>
          <w:rtl/>
        </w:rPr>
        <w:t>.</w:t>
      </w:r>
      <w:r w:rsidRPr="00AF6056">
        <w:rPr>
          <w:rFonts w:ascii="Arial" w:hAnsi="Arial" w:cs="Arial"/>
          <w:color w:val="564E39"/>
          <w:rtl/>
        </w:rPr>
        <w:t xml:space="preserve"> </w:t>
      </w:r>
      <w:r w:rsidRPr="00337010">
        <w:rPr>
          <w:rFonts w:ascii="Arial" w:hAnsi="Arial" w:cs="Arial"/>
          <w:b/>
          <w:bCs/>
          <w:color w:val="564E39"/>
          <w:rtl/>
        </w:rPr>
        <w:t>אבל ברכת הגומל במקום תודה נתקנה</w:t>
      </w:r>
    </w:p>
    <w:p w:rsidR="00337010" w:rsidRPr="00D22537" w:rsidRDefault="00337010" w:rsidP="00A36878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ascii="Arial" w:hAnsi="Arial" w:cs="Arial"/>
          <w:color w:val="564E39"/>
        </w:rPr>
      </w:pPr>
      <w:r w:rsidRPr="00337010">
        <w:rPr>
          <w:rFonts w:ascii="Arial" w:hAnsi="Arial" w:cs="Guttman Stam" w:hint="cs"/>
          <w:color w:val="564E39"/>
          <w:sz w:val="36"/>
          <w:szCs w:val="36"/>
          <w:u w:val="single"/>
          <w:rtl/>
        </w:rPr>
        <w:t>נפק"מ #</w:t>
      </w:r>
      <w:r>
        <w:rPr>
          <w:rFonts w:ascii="Arial" w:hAnsi="Arial" w:cs="Guttman Stam" w:hint="cs"/>
          <w:color w:val="564E39"/>
          <w:sz w:val="36"/>
          <w:szCs w:val="36"/>
          <w:u w:val="single"/>
          <w:rtl/>
        </w:rPr>
        <w:t>2</w:t>
      </w:r>
      <w:r w:rsidRPr="00337010">
        <w:rPr>
          <w:rFonts w:ascii="Arial" w:hAnsi="Arial" w:cs="Guttman Stam" w:hint="cs"/>
          <w:color w:val="564E39"/>
          <w:sz w:val="36"/>
          <w:szCs w:val="36"/>
          <w:u w:val="single"/>
          <w:rtl/>
        </w:rPr>
        <w:t xml:space="preserve">- </w:t>
      </w:r>
      <w:r>
        <w:rPr>
          <w:rFonts w:ascii="Arial" w:hAnsi="Arial" w:cs="Guttman Stam" w:hint="cs"/>
          <w:color w:val="564E39"/>
          <w:sz w:val="36"/>
          <w:szCs w:val="36"/>
          <w:u w:val="single"/>
          <w:rtl/>
        </w:rPr>
        <w:t>מתי "פג תוקף"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7010" w:rsidTr="00337010">
        <w:tc>
          <w:tcPr>
            <w:tcW w:w="5228" w:type="dxa"/>
          </w:tcPr>
          <w:p w:rsidR="00627CC7" w:rsidRPr="00337010" w:rsidRDefault="00337010" w:rsidP="00A3687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</w:pPr>
            <w:r w:rsidRPr="00337010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שולחן ערוך </w:t>
            </w:r>
            <w:r w:rsidRPr="00337010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[או"ח רי"ט/ו]-</w:t>
            </w:r>
            <w:r w:rsidRPr="00337010">
              <w:rPr>
                <w:rFonts w:ascii="Arial" w:hAnsi="Arial" w:cs="Arial"/>
                <w:color w:val="564E39"/>
                <w:rtl/>
              </w:rPr>
              <w:t xml:space="preserve">אם איחר, יש לו </w:t>
            </w:r>
            <w:proofErr w:type="spellStart"/>
            <w:r w:rsidRPr="00337010">
              <w:rPr>
                <w:rFonts w:ascii="Arial" w:hAnsi="Arial" w:cs="Arial"/>
                <w:color w:val="564E39"/>
                <w:rtl/>
              </w:rPr>
              <w:t>תשלומין</w:t>
            </w:r>
            <w:proofErr w:type="spellEnd"/>
            <w:r w:rsidRPr="00337010">
              <w:rPr>
                <w:rFonts w:ascii="Arial" w:hAnsi="Arial" w:cs="Arial"/>
                <w:color w:val="564E39"/>
                <w:rtl/>
              </w:rPr>
              <w:t xml:space="preserve"> לברך כל זמן שירצה;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 </w:t>
            </w:r>
            <w:r w:rsidRPr="00337010">
              <w:rPr>
                <w:rFonts w:ascii="Arial" w:hAnsi="Arial" w:cs="Arial"/>
                <w:color w:val="564E39"/>
                <w:rtl/>
              </w:rPr>
              <w:t xml:space="preserve"> </w:t>
            </w:r>
            <w:r w:rsidRPr="00337010">
              <w:rPr>
                <w:rFonts w:ascii="Arial" w:hAnsi="Arial" w:cs="Arial"/>
                <w:b/>
                <w:bCs/>
                <w:color w:val="564E39"/>
                <w:rtl/>
              </w:rPr>
              <w:t>ונכון שלא לאחר שלשה ימים</w:t>
            </w:r>
            <w:r w:rsidRPr="00337010">
              <w:rPr>
                <w:rFonts w:ascii="Arial" w:hAnsi="Arial" w:cs="Arial"/>
                <w:color w:val="564E39"/>
                <w:rtl/>
              </w:rPr>
              <w:t>.</w:t>
            </w:r>
          </w:p>
        </w:tc>
        <w:tc>
          <w:tcPr>
            <w:tcW w:w="5228" w:type="dxa"/>
          </w:tcPr>
          <w:p w:rsidR="00627CC7" w:rsidRPr="00627CC7" w:rsidRDefault="00337010" w:rsidP="00A3687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</w:pPr>
            <w:r w:rsidRPr="00337010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הטור</w:t>
            </w:r>
            <w:r w:rsidRPr="00D22537">
              <w:rPr>
                <w:rFonts w:ascii="Arial" w:hAnsi="Arial" w:cs="Arial"/>
                <w:color w:val="564E39"/>
                <w:rtl/>
              </w:rPr>
              <w:t xml:space="preserve"> </w:t>
            </w:r>
            <w:r w:rsidRPr="00337010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[או"ח רי"ט/</w:t>
            </w:r>
            <w:r w:rsidRPr="00337010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ו</w:t>
            </w:r>
            <w:r w:rsidRPr="00337010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]</w:t>
            </w:r>
            <w:r w:rsidRPr="00337010">
              <w:rPr>
                <w:rFonts w:ascii="Arial" w:hAnsi="Arial" w:cs="Arial"/>
                <w:color w:val="564E39"/>
                <w:sz w:val="16"/>
                <w:szCs w:val="16"/>
              </w:rPr>
              <w:t>:</w:t>
            </w:r>
            <w:r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 xml:space="preserve"> </w:t>
            </w:r>
            <w:r w:rsidRPr="00D22537">
              <w:rPr>
                <w:rFonts w:ascii="Arial" w:hAnsi="Arial" w:cs="Arial"/>
                <w:color w:val="564E39"/>
                <w:rtl/>
              </w:rPr>
              <w:t>ואם איחר מלברך</w:t>
            </w:r>
            <w:r>
              <w:rPr>
                <w:rFonts w:ascii="Arial" w:hAnsi="Arial" w:cs="Arial" w:hint="cs"/>
                <w:color w:val="564E39"/>
                <w:rtl/>
              </w:rPr>
              <w:t>,</w:t>
            </w:r>
            <w:r w:rsidRPr="00D22537">
              <w:rPr>
                <w:rFonts w:ascii="Arial" w:hAnsi="Arial" w:cs="Arial"/>
                <w:color w:val="564E39"/>
                <w:rtl/>
              </w:rPr>
              <w:t xml:space="preserve"> יש לו תשלום לברך כ"ז שירצה</w:t>
            </w:r>
          </w:p>
        </w:tc>
      </w:tr>
      <w:tr w:rsidR="00627CC7" w:rsidTr="00337010">
        <w:tc>
          <w:tcPr>
            <w:tcW w:w="5228" w:type="dxa"/>
          </w:tcPr>
          <w:p w:rsidR="00627CC7" w:rsidRPr="00337010" w:rsidRDefault="00627CC7" w:rsidP="00A3687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>טעם</w:t>
            </w:r>
            <w:r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 xml:space="preserve"> הב"י </w:t>
            </w:r>
            <w:r w:rsidRPr="00627CC7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[שם ו']-</w:t>
            </w:r>
            <w:r w:rsidRPr="00627CC7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 </w:t>
            </w:r>
            <w:proofErr w:type="spellStart"/>
            <w:r w:rsidRPr="00627CC7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בארחות</w:t>
            </w:r>
            <w:proofErr w:type="spellEnd"/>
            <w:r w:rsidRPr="00627CC7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 חיים </w:t>
            </w:r>
            <w:r w:rsidRPr="00AE19BB">
              <w:rPr>
                <w:rFonts w:ascii="Arial" w:hAnsi="Arial" w:cs="Arial"/>
                <w:color w:val="564E39"/>
                <w:rtl/>
              </w:rPr>
              <w:t>כתוב בשם</w:t>
            </w:r>
            <w:r w:rsidRPr="00627CC7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 הרמב"ן </w:t>
            </w:r>
            <w:proofErr w:type="spellStart"/>
            <w:r w:rsidRPr="00627CC7">
              <w:rPr>
                <w:rFonts w:ascii="Arial" w:hAnsi="Arial" w:cs="Arial"/>
                <w:color w:val="564E39"/>
                <w:rtl/>
              </w:rPr>
              <w:t>דעד</w:t>
            </w:r>
            <w:proofErr w:type="spellEnd"/>
            <w:r w:rsidRPr="00627CC7">
              <w:rPr>
                <w:rFonts w:ascii="Arial" w:hAnsi="Arial" w:cs="Arial"/>
                <w:color w:val="564E39"/>
                <w:rtl/>
              </w:rPr>
              <w:t xml:space="preserve"> שלשה ימים </w:t>
            </w:r>
            <w:proofErr w:type="spellStart"/>
            <w:r w:rsidRPr="00627CC7">
              <w:rPr>
                <w:rFonts w:ascii="Arial" w:hAnsi="Arial" w:cs="Arial"/>
                <w:color w:val="564E39"/>
                <w:rtl/>
              </w:rPr>
              <w:t>מברכין</w:t>
            </w:r>
            <w:proofErr w:type="spellEnd"/>
            <w:r>
              <w:rPr>
                <w:rFonts w:ascii="Arial" w:hAnsi="Arial" w:cs="Arial" w:hint="cs"/>
                <w:color w:val="564E39"/>
                <w:rtl/>
              </w:rPr>
              <w:t>.</w:t>
            </w:r>
            <w:r w:rsidRPr="00627CC7">
              <w:rPr>
                <w:rFonts w:ascii="Arial" w:hAnsi="Arial" w:cs="Arial"/>
                <w:color w:val="564E39"/>
                <w:rtl/>
              </w:rPr>
              <w:t xml:space="preserve"> ואני מצאתי כתוב</w:t>
            </w:r>
            <w:r>
              <w:rPr>
                <w:rFonts w:ascii="Arial" w:hAnsi="Arial" w:cs="Arial" w:hint="cs"/>
                <w:color w:val="564E39"/>
                <w:rtl/>
              </w:rPr>
              <w:t>,</w:t>
            </w:r>
            <w:r w:rsidRPr="00627CC7">
              <w:rPr>
                <w:rFonts w:ascii="Arial" w:hAnsi="Arial" w:cs="Arial"/>
                <w:color w:val="564E39"/>
                <w:rtl/>
              </w:rPr>
              <w:t xml:space="preserve"> </w:t>
            </w:r>
            <w:proofErr w:type="spellStart"/>
            <w:r w:rsidRPr="00627CC7">
              <w:rPr>
                <w:rFonts w:ascii="Arial" w:hAnsi="Arial" w:cs="Arial"/>
                <w:color w:val="564E39"/>
                <w:rtl/>
              </w:rPr>
              <w:t>דטעמא</w:t>
            </w:r>
            <w:proofErr w:type="spellEnd"/>
            <w:r w:rsidRPr="00627CC7">
              <w:rPr>
                <w:rFonts w:ascii="Arial" w:hAnsi="Arial" w:cs="Arial"/>
                <w:color w:val="564E39"/>
                <w:rtl/>
              </w:rPr>
              <w:t xml:space="preserve"> </w:t>
            </w:r>
            <w:proofErr w:type="spellStart"/>
            <w:r w:rsidRPr="00627CC7">
              <w:rPr>
                <w:rFonts w:ascii="Arial" w:hAnsi="Arial" w:cs="Arial"/>
                <w:color w:val="564E39"/>
                <w:rtl/>
              </w:rPr>
              <w:t>מדאמרינן</w:t>
            </w:r>
            <w:proofErr w:type="spellEnd"/>
            <w:r w:rsidRPr="00627CC7">
              <w:rPr>
                <w:rFonts w:ascii="Arial" w:hAnsi="Arial" w:cs="Arial"/>
                <w:color w:val="564E39"/>
                <w:rtl/>
              </w:rPr>
              <w:t xml:space="preserve"> בעירובין (ס</w:t>
            </w:r>
            <w:r>
              <w:rPr>
                <w:rFonts w:ascii="Arial" w:hAnsi="Arial" w:cs="Arial" w:hint="cs"/>
                <w:color w:val="564E39"/>
                <w:rtl/>
              </w:rPr>
              <w:t>"</w:t>
            </w:r>
            <w:r w:rsidRPr="00627CC7">
              <w:rPr>
                <w:rFonts w:ascii="Arial" w:hAnsi="Arial" w:cs="Arial"/>
                <w:color w:val="564E39"/>
                <w:rtl/>
              </w:rPr>
              <w:t xml:space="preserve">ה.) </w:t>
            </w:r>
            <w:r>
              <w:rPr>
                <w:rFonts w:ascii="Arial" w:hAnsi="Arial" w:cs="Arial" w:hint="cs"/>
                <w:color w:val="564E39"/>
                <w:rtl/>
              </w:rPr>
              <w:t>"</w:t>
            </w:r>
            <w:r w:rsidRPr="00627CC7">
              <w:rPr>
                <w:rFonts w:ascii="Arial" w:hAnsi="Arial" w:cs="Arial"/>
                <w:color w:val="564E39"/>
                <w:rtl/>
              </w:rPr>
              <w:t>הבא מן הדרך לא יתפלל עד שלשה ימים</w:t>
            </w:r>
            <w:r>
              <w:rPr>
                <w:rFonts w:ascii="Arial" w:hAnsi="Arial" w:cs="Arial" w:hint="cs"/>
                <w:color w:val="564E39"/>
                <w:rtl/>
              </w:rPr>
              <w:t>",</w:t>
            </w:r>
            <w:r w:rsidRPr="00627CC7">
              <w:rPr>
                <w:rFonts w:ascii="Arial" w:hAnsi="Arial" w:cs="Arial"/>
                <w:color w:val="564E39"/>
                <w:rtl/>
              </w:rPr>
              <w:t xml:space="preserve"> נראה </w:t>
            </w:r>
            <w:proofErr w:type="spellStart"/>
            <w:r w:rsidRPr="00627CC7">
              <w:rPr>
                <w:rFonts w:ascii="Arial" w:hAnsi="Arial" w:cs="Arial"/>
                <w:b/>
                <w:bCs/>
                <w:color w:val="564E39"/>
                <w:rtl/>
              </w:rPr>
              <w:t>דעד</w:t>
            </w:r>
            <w:proofErr w:type="spellEnd"/>
            <w:r w:rsidRPr="00627CC7">
              <w:rPr>
                <w:rFonts w:ascii="Arial" w:hAnsi="Arial" w:cs="Arial"/>
                <w:b/>
                <w:bCs/>
                <w:color w:val="564E39"/>
                <w:rtl/>
              </w:rPr>
              <w:t xml:space="preserve"> שלשה ימים קרוי בא מן הדרך</w:t>
            </w:r>
          </w:p>
        </w:tc>
        <w:tc>
          <w:tcPr>
            <w:tcW w:w="5228" w:type="dxa"/>
          </w:tcPr>
          <w:p w:rsidR="00627CC7" w:rsidRPr="00337010" w:rsidRDefault="00627CC7" w:rsidP="00A3687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</w:pPr>
            <w:r w:rsidRPr="00627CC7"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>טעם ה</w:t>
            </w:r>
            <w:r w:rsidRPr="00627CC7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צדה לדרך</w:t>
            </w:r>
            <w:r w:rsidRPr="00D22537">
              <w:rPr>
                <w:rFonts w:ascii="Arial" w:hAnsi="Arial" w:cs="Arial"/>
                <w:color w:val="564E39"/>
                <w:rtl/>
              </w:rPr>
              <w:t xml:space="preserve"> </w:t>
            </w:r>
            <w:r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[</w:t>
            </w:r>
            <w:r w:rsidRPr="00627CC7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מאמר א</w:t>
            </w:r>
            <w:r w:rsidRPr="00627CC7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/</w:t>
            </w:r>
            <w:r w:rsidRPr="00627CC7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כלל א</w:t>
            </w:r>
            <w:r w:rsidRPr="00627CC7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/</w:t>
            </w:r>
            <w:r w:rsidRPr="00627CC7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פ"ב</w:t>
            </w:r>
            <w:r w:rsidRPr="00627CC7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 xml:space="preserve"> מאת </w:t>
            </w:r>
            <w:r w:rsidRPr="00627CC7">
              <w:rPr>
                <w:rFonts w:ascii="Arial" w:hAnsi="Arial" w:cs="Arial"/>
                <w:color w:val="564E39"/>
                <w:sz w:val="16"/>
                <w:szCs w:val="16"/>
                <w:rtl/>
              </w:rPr>
              <w:t>רבי מנחם בן אהרן בן זרח</w:t>
            </w:r>
            <w:r w:rsidRPr="00627CC7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, מאה ה14 ספרד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]- </w:t>
            </w:r>
            <w:r w:rsidRPr="00D22537">
              <w:rPr>
                <w:rFonts w:ascii="Arial" w:hAnsi="Arial" w:cs="Arial"/>
                <w:color w:val="564E39"/>
              </w:rPr>
              <w:t>"</w:t>
            </w:r>
            <w:r>
              <w:rPr>
                <w:rFonts w:ascii="Arial" w:hAnsi="Arial" w:cs="Arial" w:hint="cs"/>
                <w:color w:val="564E39"/>
                <w:rtl/>
              </w:rPr>
              <w:t xml:space="preserve">וראוי לו לאדם לאומרה תוך שלושה ימים. </w:t>
            </w:r>
            <w:r w:rsidRPr="00D22537">
              <w:rPr>
                <w:rFonts w:ascii="Arial" w:hAnsi="Arial" w:cs="Arial"/>
                <w:color w:val="564E39"/>
                <w:rtl/>
              </w:rPr>
              <w:t>ואם לא אמרה</w:t>
            </w:r>
            <w:r>
              <w:rPr>
                <w:rFonts w:ascii="Arial" w:hAnsi="Arial" w:cs="Arial" w:hint="cs"/>
                <w:color w:val="564E39"/>
                <w:rtl/>
              </w:rPr>
              <w:t>,</w:t>
            </w:r>
            <w:r w:rsidRPr="00D22537">
              <w:rPr>
                <w:rFonts w:ascii="Arial" w:hAnsi="Arial" w:cs="Arial"/>
                <w:color w:val="564E39"/>
                <w:rtl/>
              </w:rPr>
              <w:t xml:space="preserve"> יאמר אותה </w:t>
            </w:r>
            <w:r w:rsidRPr="00D22537">
              <w:rPr>
                <w:rStyle w:val="a3"/>
                <w:rFonts w:ascii="Arial" w:hAnsi="Arial" w:cs="Arial"/>
                <w:color w:val="564E39"/>
                <w:rtl/>
              </w:rPr>
              <w:t>אפילו אחר כמה ימים</w:t>
            </w:r>
            <w:r>
              <w:rPr>
                <w:rFonts w:ascii="Arial" w:hAnsi="Arial" w:cs="Arial" w:hint="cs"/>
                <w:color w:val="564E39"/>
                <w:rtl/>
              </w:rPr>
              <w:t>,</w:t>
            </w:r>
            <w:r w:rsidRPr="00D22537">
              <w:rPr>
                <w:rFonts w:ascii="Arial" w:hAnsi="Arial" w:cs="Arial"/>
                <w:color w:val="564E39"/>
                <w:rtl/>
              </w:rPr>
              <w:t xml:space="preserve"> לפי </w:t>
            </w:r>
            <w:r w:rsidRPr="00627CC7">
              <w:rPr>
                <w:rFonts w:ascii="Arial" w:hAnsi="Arial" w:cs="Arial"/>
                <w:b/>
                <w:bCs/>
                <w:color w:val="564E39"/>
                <w:rtl/>
              </w:rPr>
              <w:t xml:space="preserve">שברכה זו </w:t>
            </w:r>
            <w:proofErr w:type="spellStart"/>
            <w:r w:rsidRPr="00627CC7">
              <w:rPr>
                <w:rFonts w:ascii="Arial" w:hAnsi="Arial" w:cs="Arial"/>
                <w:b/>
                <w:bCs/>
                <w:color w:val="564E39"/>
                <w:rtl/>
              </w:rPr>
              <w:t>ניתקנה</w:t>
            </w:r>
            <w:proofErr w:type="spellEnd"/>
            <w:r w:rsidRPr="00627CC7">
              <w:rPr>
                <w:rFonts w:ascii="Arial" w:hAnsi="Arial" w:cs="Arial"/>
                <w:b/>
                <w:bCs/>
                <w:color w:val="564E39"/>
                <w:rtl/>
              </w:rPr>
              <w:t xml:space="preserve"> כנגד תודה, ותודה יכול להביאה כל זמן שירצה</w:t>
            </w:r>
          </w:p>
        </w:tc>
      </w:tr>
    </w:tbl>
    <w:p w:rsidR="00CC0C26" w:rsidRDefault="007D54E1" w:rsidP="00A36878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ascii="Arial" w:hAnsi="Arial" w:cs="Guttman Stam"/>
          <w:color w:val="564E39"/>
          <w:sz w:val="36"/>
          <w:szCs w:val="36"/>
          <w:u w:val="single"/>
          <w:rtl/>
        </w:rPr>
      </w:pPr>
      <w:r>
        <w:rPr>
          <w:rFonts w:ascii="Arial" w:hAnsi="Arial" w:cs="Guttman Stam" w:hint="cs"/>
          <w:color w:val="564E39"/>
          <w:sz w:val="36"/>
          <w:szCs w:val="36"/>
          <w:u w:val="single"/>
          <w:rtl/>
        </w:rPr>
        <w:t xml:space="preserve"> </w:t>
      </w:r>
    </w:p>
    <w:p w:rsidR="00CC0C26" w:rsidRDefault="00CC0C26" w:rsidP="00A36878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ascii="Arial" w:hAnsi="Arial" w:cs="Guttman Stam"/>
          <w:color w:val="564E39"/>
          <w:sz w:val="36"/>
          <w:szCs w:val="36"/>
          <w:u w:val="single"/>
          <w:rtl/>
        </w:rPr>
      </w:pPr>
    </w:p>
    <w:p w:rsidR="00D22537" w:rsidRPr="007E4308" w:rsidRDefault="00D46F65" w:rsidP="00A36878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ascii="Arial" w:hAnsi="Arial" w:cs="Guttman Stam"/>
          <w:color w:val="564E39"/>
          <w:sz w:val="36"/>
          <w:szCs w:val="36"/>
          <w:u w:val="single"/>
        </w:rPr>
      </w:pPr>
      <w:r w:rsidRPr="007E4308">
        <w:rPr>
          <w:rFonts w:ascii="Arial" w:hAnsi="Arial" w:cs="Guttman Stam" w:hint="cs"/>
          <w:color w:val="564E39"/>
          <w:sz w:val="36"/>
          <w:szCs w:val="36"/>
          <w:u w:val="single"/>
          <w:rtl/>
        </w:rPr>
        <w:lastRenderedPageBreak/>
        <w:t>נפק"מ # 3- אמירת ברכת הגומל בלילה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5277"/>
        <w:gridCol w:w="1694"/>
      </w:tblGrid>
      <w:tr w:rsidR="00DF06DE" w:rsidTr="00B21F75">
        <w:tc>
          <w:tcPr>
            <w:tcW w:w="3485" w:type="dxa"/>
          </w:tcPr>
          <w:p w:rsidR="00DF06DE" w:rsidRPr="00EB0706" w:rsidRDefault="00DF06DE" w:rsidP="00A36878">
            <w:pPr>
              <w:pStyle w:val="NormalWeb"/>
              <w:shd w:val="clear" w:color="auto" w:fill="EDE9E3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564E39"/>
                <w:rtl/>
              </w:rPr>
            </w:pPr>
            <w:r w:rsidRPr="00D46F65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שו"ת חתם סופר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</w:t>
            </w:r>
            <w:r w:rsidRPr="00D46F65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[או"ח א/נ"א]- ...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מורינו </w:t>
            </w:r>
            <w:r w:rsidRPr="00EB0706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הרב חכם שבתי אלחנן</w:t>
            </w:r>
            <w:r w:rsidRPr="00EB0706"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>,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רישי' </w:t>
            </w:r>
            <w:proofErr w:type="spellStart"/>
            <w:r w:rsidRPr="00D46F65">
              <w:rPr>
                <w:rFonts w:ascii="Arial" w:hAnsi="Arial" w:cs="Arial"/>
                <w:color w:val="564E39"/>
                <w:rtl/>
              </w:rPr>
              <w:t>דעמי</w:t>
            </w:r>
            <w:proofErr w:type="spellEnd"/>
            <w:r w:rsidRPr="00D46F65">
              <w:rPr>
                <w:rFonts w:ascii="Arial" w:hAnsi="Arial" w:cs="Arial"/>
                <w:color w:val="564E39"/>
                <w:rtl/>
              </w:rPr>
              <w:t xml:space="preserve">' </w:t>
            </w:r>
            <w:proofErr w:type="spellStart"/>
            <w:r w:rsidRPr="00D46F65">
              <w:rPr>
                <w:rFonts w:ascii="Arial" w:hAnsi="Arial" w:cs="Arial"/>
                <w:color w:val="564E39"/>
                <w:rtl/>
              </w:rPr>
              <w:t>מדברנא</w:t>
            </w:r>
            <w:proofErr w:type="spellEnd"/>
            <w:r w:rsidRPr="00D46F65">
              <w:rPr>
                <w:rFonts w:ascii="Arial" w:hAnsi="Arial" w:cs="Arial"/>
                <w:color w:val="564E39"/>
                <w:rtl/>
              </w:rPr>
              <w:t xml:space="preserve"> </w:t>
            </w:r>
            <w:proofErr w:type="spellStart"/>
            <w:r w:rsidRPr="00D46F65">
              <w:rPr>
                <w:rFonts w:ascii="Arial" w:hAnsi="Arial" w:cs="Arial"/>
                <w:color w:val="564E39"/>
                <w:rtl/>
              </w:rPr>
              <w:t>דאומתי</w:t>
            </w:r>
            <w:proofErr w:type="spellEnd"/>
            <w:r w:rsidRPr="00D46F65">
              <w:rPr>
                <w:rFonts w:ascii="Arial" w:hAnsi="Arial" w:cs="Arial"/>
                <w:color w:val="564E39"/>
                <w:rtl/>
              </w:rPr>
              <w:t xml:space="preserve">' בק"ק </w:t>
            </w:r>
            <w:proofErr w:type="spellStart"/>
            <w:r w:rsidRPr="00EB0706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טריעסט</w:t>
            </w:r>
            <w:proofErr w:type="spellEnd"/>
            <w:r>
              <w:rPr>
                <w:rFonts w:ascii="Arial" w:hAnsi="Arial" w:cs="Arial" w:hint="cs"/>
                <w:color w:val="564E39"/>
                <w:rtl/>
              </w:rPr>
              <w:t>....</w:t>
            </w:r>
            <w:r w:rsidRPr="00D46F65">
              <w:rPr>
                <w:rFonts w:ascii="Arial" w:hAnsi="Arial" w:cs="Arial"/>
                <w:color w:val="564E39"/>
                <w:rtl/>
              </w:rPr>
              <w:t>שפאר רום מעלתו עלה מן הים לשלום</w:t>
            </w:r>
            <w:r>
              <w:rPr>
                <w:rFonts w:ascii="Arial" w:hAnsi="Arial" w:cs="Arial" w:hint="cs"/>
                <w:color w:val="564E39"/>
                <w:rtl/>
              </w:rPr>
              <w:t>,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</w:t>
            </w:r>
            <w:proofErr w:type="spellStart"/>
            <w:r w:rsidRPr="00D46F65">
              <w:rPr>
                <w:rFonts w:ascii="Arial" w:hAnsi="Arial" w:cs="Arial"/>
                <w:color w:val="564E39"/>
                <w:rtl/>
              </w:rPr>
              <w:t>ולעיתותי</w:t>
            </w:r>
            <w:proofErr w:type="spellEnd"/>
            <w:r w:rsidRPr="00D46F65">
              <w:rPr>
                <w:rFonts w:ascii="Arial" w:hAnsi="Arial" w:cs="Arial"/>
                <w:color w:val="564E39"/>
                <w:rtl/>
              </w:rPr>
              <w:t xml:space="preserve"> ערב יקירי </w:t>
            </w:r>
            <w:proofErr w:type="spellStart"/>
            <w:r w:rsidRPr="00D46F65">
              <w:rPr>
                <w:rFonts w:ascii="Arial" w:hAnsi="Arial" w:cs="Arial"/>
                <w:color w:val="564E39"/>
                <w:rtl/>
              </w:rPr>
              <w:t>קהלתו</w:t>
            </w:r>
            <w:proofErr w:type="spellEnd"/>
            <w:r w:rsidRPr="00D46F65">
              <w:rPr>
                <w:rFonts w:ascii="Arial" w:hAnsi="Arial" w:cs="Arial"/>
                <w:color w:val="564E39"/>
                <w:rtl/>
              </w:rPr>
              <w:t xml:space="preserve"> מכבדי התורה נאספו אל עמק הברכה והוליכוהו למקום קודש בהכ"נ בשירים ותופ</w:t>
            </w:r>
            <w:r>
              <w:rPr>
                <w:rFonts w:ascii="Arial" w:hAnsi="Arial" w:cs="Arial" w:hint="cs"/>
                <w:color w:val="564E39"/>
                <w:rtl/>
              </w:rPr>
              <w:t>ים...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והוא הרב נ"י היה מתכוון נגד המברכים </w:t>
            </w:r>
            <w:r w:rsidRPr="00D46F65">
              <w:rPr>
                <w:rFonts w:ascii="Arial" w:hAnsi="Arial" w:cs="Arial"/>
                <w:b/>
                <w:bCs/>
                <w:color w:val="564E39"/>
                <w:rtl/>
              </w:rPr>
              <w:t>לברך ברכת הגומל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כדין עולה מן הים</w:t>
            </w:r>
            <w:r>
              <w:rPr>
                <w:rFonts w:ascii="Arial" w:hAnsi="Arial" w:cs="Arial" w:hint="cs"/>
                <w:color w:val="564E39"/>
                <w:rtl/>
              </w:rPr>
              <w:t>.</w:t>
            </w:r>
            <w:r w:rsidR="00EB0706">
              <w:rPr>
                <w:rFonts w:ascii="Arial" w:hAnsi="Arial" w:cs="Arial" w:hint="cs"/>
                <w:color w:val="564E39"/>
                <w:rtl/>
              </w:rPr>
              <w:t>...</w:t>
            </w:r>
            <w:r w:rsidR="00EB0706" w:rsidRPr="00D46F65">
              <w:rPr>
                <w:rFonts w:ascii="Arial" w:hAnsi="Arial" w:cs="Arial"/>
                <w:color w:val="564E39"/>
                <w:rtl/>
              </w:rPr>
              <w:t xml:space="preserve"> </w:t>
            </w:r>
            <w:proofErr w:type="spellStart"/>
            <w:r w:rsidR="00EB0706" w:rsidRPr="00D46F65">
              <w:rPr>
                <w:rFonts w:ascii="Arial" w:hAnsi="Arial" w:cs="Arial"/>
                <w:color w:val="564E39"/>
                <w:rtl/>
              </w:rPr>
              <w:t>ופאר"מ</w:t>
            </w:r>
            <w:proofErr w:type="spellEnd"/>
            <w:r w:rsidR="00EB0706" w:rsidRPr="00D46F65">
              <w:rPr>
                <w:rFonts w:ascii="Arial" w:hAnsi="Arial" w:cs="Arial"/>
                <w:color w:val="564E39"/>
                <w:rtl/>
              </w:rPr>
              <w:t xml:space="preserve"> החזיק בעד עצמו עם </w:t>
            </w:r>
            <w:proofErr w:type="spellStart"/>
            <w:r w:rsidR="00EB0706" w:rsidRPr="00D46F65">
              <w:rPr>
                <w:rFonts w:ascii="Arial" w:hAnsi="Arial" w:cs="Arial"/>
                <w:color w:val="564E39"/>
                <w:rtl/>
              </w:rPr>
              <w:t>סיועת</w:t>
            </w:r>
            <w:proofErr w:type="spellEnd"/>
            <w:r w:rsidR="00EB0706" w:rsidRPr="00D46F65">
              <w:rPr>
                <w:rFonts w:ascii="Arial" w:hAnsi="Arial" w:cs="Arial"/>
                <w:color w:val="564E39"/>
                <w:rtl/>
              </w:rPr>
              <w:t xml:space="preserve"> הרב </w:t>
            </w:r>
            <w:proofErr w:type="spellStart"/>
            <w:r w:rsidR="00EB0706" w:rsidRPr="00D46F65">
              <w:rPr>
                <w:rFonts w:ascii="Arial" w:hAnsi="Arial" w:cs="Arial"/>
                <w:color w:val="564E39"/>
                <w:rtl/>
              </w:rPr>
              <w:t>המאה"ג</w:t>
            </w:r>
            <w:proofErr w:type="spellEnd"/>
            <w:r w:rsidR="00EB0706" w:rsidRPr="00D46F65">
              <w:rPr>
                <w:rFonts w:ascii="Arial" w:hAnsi="Arial" w:cs="Arial"/>
                <w:color w:val="564E39"/>
                <w:rtl/>
              </w:rPr>
              <w:t xml:space="preserve"> מו"ה מאיר ליבש מלבון1 נ"י שיפה עשה שמותר לברך בלילה ברכת הגומל,</w:t>
            </w:r>
          </w:p>
        </w:tc>
        <w:tc>
          <w:tcPr>
            <w:tcW w:w="5277" w:type="dxa"/>
          </w:tcPr>
          <w:p w:rsidR="00DF06DE" w:rsidRPr="00B21F75" w:rsidRDefault="00B21F75" w:rsidP="00A36878">
            <w:pPr>
              <w:pStyle w:val="NormalWeb"/>
              <w:shd w:val="clear" w:color="auto" w:fill="EDE9E3"/>
              <w:bidi/>
              <w:spacing w:before="0" w:beforeAutospacing="0" w:after="0" w:afterAutospacing="0" w:line="360" w:lineRule="auto"/>
              <w:rPr>
                <w:rFonts w:ascii="Arial" w:hAnsi="Arial" w:cs="Arial"/>
                <w:color w:val="564E39"/>
                <w:rtl/>
              </w:rPr>
            </w:pPr>
            <w:r w:rsidRPr="00D46F65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שו"ת חתם סופר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</w:t>
            </w:r>
            <w:r w:rsidRPr="00D46F65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[</w:t>
            </w:r>
            <w:r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שם</w:t>
            </w:r>
            <w:r w:rsidRPr="00D46F65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]- ...</w:t>
            </w:r>
            <w:r w:rsidRPr="00D46F65">
              <w:rPr>
                <w:rFonts w:ascii="Arial" w:hAnsi="Arial" w:cs="Arial"/>
                <w:color w:val="564E39"/>
                <w:rtl/>
              </w:rPr>
              <w:t>אומר אני מה שבירך ברכת הודאה בלילה ההיא להוראת שעה יפה עשה כאשר אבאר</w:t>
            </w:r>
            <w:r>
              <w:rPr>
                <w:rFonts w:ascii="Arial" w:hAnsi="Arial" w:cs="Arial" w:hint="cs"/>
                <w:color w:val="564E39"/>
                <w:rtl/>
              </w:rPr>
              <w:t>...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אחר ג' אלו סיים </w:t>
            </w:r>
            <w:r w:rsidR="002620F3">
              <w:rPr>
                <w:rFonts w:ascii="Arial" w:hAnsi="Arial" w:cs="Arial" w:hint="cs"/>
                <w:color w:val="564E39"/>
                <w:rtl/>
              </w:rPr>
              <w:t>"</w:t>
            </w:r>
            <w:r w:rsidRPr="00D46F65">
              <w:rPr>
                <w:rFonts w:ascii="Arial" w:hAnsi="Arial" w:cs="Arial"/>
                <w:color w:val="564E39"/>
                <w:rtl/>
              </w:rPr>
              <w:t>ויזבחו זבחי תודה</w:t>
            </w:r>
            <w:r w:rsidR="002620F3">
              <w:rPr>
                <w:rFonts w:ascii="Arial" w:hAnsi="Arial" w:cs="Arial" w:hint="cs"/>
                <w:color w:val="564E39"/>
                <w:rtl/>
              </w:rPr>
              <w:t>",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</w:t>
            </w:r>
            <w:proofErr w:type="spellStart"/>
            <w:r w:rsidRPr="00D46F65">
              <w:rPr>
                <w:rFonts w:ascii="Arial" w:hAnsi="Arial" w:cs="Arial"/>
                <w:color w:val="564E39"/>
                <w:rtl/>
              </w:rPr>
              <w:t>דראוי</w:t>
            </w:r>
            <w:proofErr w:type="spellEnd"/>
            <w:r w:rsidRPr="00D46F65">
              <w:rPr>
                <w:rFonts w:ascii="Arial" w:hAnsi="Arial" w:cs="Arial"/>
                <w:color w:val="564E39"/>
                <w:rtl/>
              </w:rPr>
              <w:t xml:space="preserve"> לנדור עליהם זבח תודה, שוב מתחיל מהולכי מדבריות</w:t>
            </w:r>
            <w:r>
              <w:rPr>
                <w:rFonts w:ascii="Arial" w:hAnsi="Arial" w:cs="Arial" w:hint="cs"/>
                <w:color w:val="564E39"/>
                <w:rtl/>
              </w:rPr>
              <w:t>,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ומסיים </w:t>
            </w:r>
            <w:r>
              <w:rPr>
                <w:rFonts w:ascii="Arial" w:hAnsi="Arial" w:cs="Arial" w:hint="cs"/>
                <w:color w:val="564E39"/>
                <w:rtl/>
              </w:rPr>
              <w:t>"</w:t>
            </w:r>
            <w:r w:rsidRPr="00D46F65">
              <w:rPr>
                <w:rFonts w:ascii="Arial" w:hAnsi="Arial" w:cs="Arial"/>
                <w:color w:val="564E39"/>
                <w:rtl/>
              </w:rPr>
              <w:t>וירוממוהו בקהל עם ובמושב זקנים יהללוהו</w:t>
            </w:r>
            <w:r>
              <w:rPr>
                <w:rFonts w:ascii="Arial" w:hAnsi="Arial" w:cs="Arial" w:hint="cs"/>
                <w:color w:val="564E39"/>
                <w:rtl/>
              </w:rPr>
              <w:t>".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משמע מזה</w:t>
            </w:r>
            <w:r w:rsidR="002620F3">
              <w:rPr>
                <w:rFonts w:ascii="Arial" w:hAnsi="Arial" w:cs="Arial" w:hint="cs"/>
                <w:color w:val="564E39"/>
                <w:rtl/>
              </w:rPr>
              <w:t>,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</w:t>
            </w:r>
            <w:proofErr w:type="spellStart"/>
            <w:r w:rsidRPr="00D46F65">
              <w:rPr>
                <w:rFonts w:ascii="Arial" w:hAnsi="Arial" w:cs="Arial"/>
                <w:color w:val="564E39"/>
                <w:rtl/>
              </w:rPr>
              <w:t>דיורדי</w:t>
            </w:r>
            <w:proofErr w:type="spellEnd"/>
            <w:r w:rsidRPr="00D46F65">
              <w:rPr>
                <w:rFonts w:ascii="Arial" w:hAnsi="Arial" w:cs="Arial"/>
                <w:color w:val="564E39"/>
                <w:rtl/>
              </w:rPr>
              <w:t xml:space="preserve"> הים שהוא עצמו הכניס עצמו אל הסכנה וגם נמסר לדין שמים כי רבים רחמיו ולא בידי בעלי חיים</w:t>
            </w:r>
            <w:r>
              <w:rPr>
                <w:rFonts w:ascii="Arial" w:hAnsi="Arial" w:cs="Arial" w:hint="cs"/>
                <w:color w:val="564E39"/>
                <w:rtl/>
              </w:rPr>
              <w:t>,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</w:t>
            </w:r>
            <w:r w:rsidRPr="00B21F75">
              <w:rPr>
                <w:rFonts w:ascii="Arial" w:hAnsi="Arial" w:cs="Arial"/>
                <w:b/>
                <w:bCs/>
                <w:color w:val="564E39"/>
                <w:rtl/>
              </w:rPr>
              <w:t>ע"כ אינו חייב קרבן אלא לרומם בקהל עם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</w:t>
            </w:r>
            <w:r>
              <w:rPr>
                <w:rFonts w:ascii="Arial" w:hAnsi="Arial" w:cs="Arial" w:hint="cs"/>
                <w:color w:val="564E39"/>
                <w:rtl/>
              </w:rPr>
              <w:t>...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ויורדי הים סגי להו בהודאה בציבור </w:t>
            </w:r>
            <w:r>
              <w:rPr>
                <w:rFonts w:ascii="Arial" w:hAnsi="Arial" w:cs="Arial" w:hint="cs"/>
                <w:color w:val="564E39"/>
                <w:rtl/>
              </w:rPr>
              <w:t>...</w:t>
            </w:r>
            <w:proofErr w:type="spellStart"/>
            <w:r w:rsidRPr="00D46F65">
              <w:rPr>
                <w:rFonts w:ascii="Arial" w:hAnsi="Arial" w:cs="Arial"/>
                <w:color w:val="564E39"/>
                <w:rtl/>
              </w:rPr>
              <w:t>ומ"ש</w:t>
            </w:r>
            <w:proofErr w:type="spellEnd"/>
            <w:r w:rsidRPr="00D46F65">
              <w:rPr>
                <w:rFonts w:ascii="Arial" w:hAnsi="Arial" w:cs="Arial"/>
                <w:color w:val="564E39"/>
                <w:rtl/>
              </w:rPr>
              <w:t xml:space="preserve"> הרא"ש </w:t>
            </w:r>
            <w:r>
              <w:rPr>
                <w:rFonts w:ascii="Arial" w:hAnsi="Arial" w:cs="Arial" w:hint="cs"/>
                <w:color w:val="564E39"/>
                <w:rtl/>
              </w:rPr>
              <w:t>"</w:t>
            </w:r>
            <w:r w:rsidRPr="00D46F65">
              <w:rPr>
                <w:rFonts w:ascii="Arial" w:hAnsi="Arial" w:cs="Arial"/>
                <w:color w:val="564E39"/>
                <w:rtl/>
              </w:rPr>
              <w:t>במקום תודה</w:t>
            </w:r>
            <w:r>
              <w:rPr>
                <w:rFonts w:ascii="Arial" w:hAnsi="Arial" w:cs="Arial" w:hint="cs"/>
                <w:color w:val="564E39"/>
                <w:rtl/>
              </w:rPr>
              <w:t>"=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אין הכוונה שיהיה זה כאילו הקריב קרבן באופן שנאמר שצריך </w:t>
            </w:r>
            <w:proofErr w:type="spellStart"/>
            <w:r w:rsidRPr="00D46F65">
              <w:rPr>
                <w:rFonts w:ascii="Arial" w:hAnsi="Arial" w:cs="Arial"/>
                <w:color w:val="564E39"/>
                <w:rtl/>
              </w:rPr>
              <w:t>דוקא</w:t>
            </w:r>
            <w:proofErr w:type="spellEnd"/>
            <w:r w:rsidRPr="00D46F65">
              <w:rPr>
                <w:rFonts w:ascii="Arial" w:hAnsi="Arial" w:cs="Arial"/>
                <w:color w:val="564E39"/>
                <w:rtl/>
              </w:rPr>
              <w:t xml:space="preserve"> ביום כמו קרבן ביום</w:t>
            </w:r>
            <w:r>
              <w:rPr>
                <w:rFonts w:ascii="Arial" w:hAnsi="Arial" w:cs="Arial" w:hint="cs"/>
                <w:color w:val="564E39"/>
                <w:rtl/>
              </w:rPr>
              <w:t>.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לא עלה זה על דעת</w:t>
            </w:r>
            <w:r>
              <w:rPr>
                <w:rFonts w:ascii="Arial" w:hAnsi="Arial" w:cs="Arial" w:hint="cs"/>
                <w:color w:val="564E39"/>
                <w:rtl/>
              </w:rPr>
              <w:t>!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אלא</w:t>
            </w:r>
            <w:r>
              <w:rPr>
                <w:rFonts w:ascii="Arial" w:hAnsi="Arial" w:cs="Arial" w:hint="cs"/>
                <w:color w:val="564E39"/>
                <w:rtl/>
              </w:rPr>
              <w:t>,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במקום שהיו מקריבים ולא היו צריכים לקהל עם ע"כ עכ"פ נעשה מאי </w:t>
            </w:r>
            <w:proofErr w:type="spellStart"/>
            <w:r w:rsidRPr="00D46F65">
              <w:rPr>
                <w:rFonts w:ascii="Arial" w:hAnsi="Arial" w:cs="Arial"/>
                <w:color w:val="564E39"/>
                <w:rtl/>
              </w:rPr>
              <w:t>דאפשר</w:t>
            </w:r>
            <w:proofErr w:type="spellEnd"/>
            <w:r w:rsidRPr="00D46F65">
              <w:rPr>
                <w:rFonts w:ascii="Arial" w:hAnsi="Arial" w:cs="Arial"/>
                <w:color w:val="564E39"/>
                <w:rtl/>
              </w:rPr>
              <w:t xml:space="preserve"> לרוממו באפי עשרה</w:t>
            </w:r>
            <w:r>
              <w:rPr>
                <w:rFonts w:ascii="Arial" w:hAnsi="Arial" w:cs="Arial" w:hint="cs"/>
                <w:color w:val="564E39"/>
                <w:rtl/>
              </w:rPr>
              <w:t>.</w:t>
            </w:r>
          </w:p>
        </w:tc>
        <w:tc>
          <w:tcPr>
            <w:tcW w:w="1694" w:type="dxa"/>
          </w:tcPr>
          <w:p w:rsidR="00DF06DE" w:rsidRDefault="00DF06DE" w:rsidP="00A36878">
            <w:pPr>
              <w:pStyle w:val="NormalWeb"/>
              <w:bidi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</w:pPr>
            <w:r w:rsidRPr="00D46F65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שו"ת חתם סופר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</w:t>
            </w:r>
            <w:r w:rsidRPr="00D46F65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[</w:t>
            </w:r>
            <w:r w:rsidR="00EB0706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>שם</w:t>
            </w:r>
            <w:r w:rsidRPr="00D46F65">
              <w:rPr>
                <w:rFonts w:ascii="Arial" w:hAnsi="Arial" w:cs="Arial" w:hint="cs"/>
                <w:color w:val="564E39"/>
                <w:sz w:val="16"/>
                <w:szCs w:val="16"/>
                <w:rtl/>
              </w:rPr>
              <w:t xml:space="preserve">]- </w:t>
            </w:r>
            <w:r>
              <w:rPr>
                <w:rFonts w:ascii="Arial" w:hAnsi="Arial" w:cs="Arial" w:hint="cs"/>
                <w:color w:val="564E39"/>
                <w:rtl/>
              </w:rPr>
              <w:t>...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ועל זה נתעורר שכנגדו החלוק עליו ה"ה חכם מופלא </w:t>
            </w:r>
            <w:r w:rsidRPr="00DF06DE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יצחק </w:t>
            </w:r>
            <w:proofErr w:type="spellStart"/>
            <w:r w:rsidRPr="00DF06DE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>גויטאן</w:t>
            </w:r>
            <w:proofErr w:type="spellEnd"/>
            <w:r w:rsidRPr="00DF06DE">
              <w:rPr>
                <w:rFonts w:ascii="Arial" w:hAnsi="Arial" w:cs="Arial"/>
                <w:b/>
                <w:bCs/>
                <w:color w:val="564E39"/>
                <w:u w:val="single"/>
                <w:rtl/>
              </w:rPr>
              <w:t xml:space="preserve"> נ"י</w:t>
            </w:r>
            <w:r w:rsidRPr="00DF06DE">
              <w:rPr>
                <w:rFonts w:ascii="Arial" w:hAnsi="Arial" w:cs="Arial" w:hint="cs"/>
                <w:b/>
                <w:bCs/>
                <w:color w:val="564E39"/>
                <w:u w:val="single"/>
                <w:rtl/>
              </w:rPr>
              <w:t>,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ואמר </w:t>
            </w:r>
            <w:r w:rsidRPr="00297F11">
              <w:rPr>
                <w:rFonts w:ascii="Arial" w:hAnsi="Arial" w:cs="Arial"/>
                <w:b/>
                <w:bCs/>
                <w:color w:val="564E39"/>
                <w:rtl/>
              </w:rPr>
              <w:t>שאין לברך ברכת גומל בלילה</w:t>
            </w:r>
            <w:r w:rsidRPr="00D46F65">
              <w:rPr>
                <w:rFonts w:ascii="Arial" w:hAnsi="Arial" w:cs="Arial"/>
                <w:color w:val="564E39"/>
                <w:rtl/>
              </w:rPr>
              <w:t xml:space="preserve"> </w:t>
            </w:r>
            <w:r w:rsidRPr="00297F11">
              <w:rPr>
                <w:rFonts w:ascii="Arial" w:hAnsi="Arial" w:cs="Arial"/>
                <w:b/>
                <w:bCs/>
                <w:color w:val="564E39"/>
                <w:rtl/>
              </w:rPr>
              <w:t>כי נתקן במקום זבח תודה</w:t>
            </w:r>
            <w:r>
              <w:rPr>
                <w:rFonts w:ascii="Arial" w:hAnsi="Arial" w:cs="Arial" w:hint="cs"/>
                <w:b/>
                <w:bCs/>
                <w:color w:val="564E39"/>
                <w:rtl/>
              </w:rPr>
              <w:t>.</w:t>
            </w:r>
            <w:r w:rsidR="00EB0706">
              <w:rPr>
                <w:rFonts w:ascii="Arial" w:hAnsi="Arial" w:cs="Arial" w:hint="cs"/>
                <w:color w:val="564E39"/>
                <w:rtl/>
              </w:rPr>
              <w:t xml:space="preserve"> </w:t>
            </w:r>
            <w:r w:rsidR="00EB0706">
              <w:rPr>
                <w:rFonts w:ascii="Arial" w:hAnsi="Arial" w:cs="Arial" w:hint="cs"/>
                <w:color w:val="564E39"/>
                <w:rtl/>
              </w:rPr>
              <w:t>...</w:t>
            </w:r>
            <w:r w:rsidR="00EB0706" w:rsidRPr="00D46F65">
              <w:rPr>
                <w:rFonts w:ascii="Arial" w:hAnsi="Arial" w:cs="Arial"/>
                <w:color w:val="564E39"/>
                <w:rtl/>
              </w:rPr>
              <w:t>ותודה אינו אלא ביום</w:t>
            </w:r>
            <w:r w:rsidR="00EB0706">
              <w:rPr>
                <w:rFonts w:ascii="Arial" w:hAnsi="Arial" w:cs="Arial" w:hint="cs"/>
                <w:color w:val="564E39"/>
                <w:rtl/>
              </w:rPr>
              <w:t>!</w:t>
            </w:r>
            <w:r w:rsidR="00EB0706" w:rsidRPr="00D46F65">
              <w:rPr>
                <w:rFonts w:ascii="Arial" w:hAnsi="Arial" w:cs="Arial"/>
                <w:color w:val="564E39"/>
                <w:rtl/>
              </w:rPr>
              <w:t xml:space="preserve"> </w:t>
            </w:r>
            <w:r w:rsidR="00EB0706">
              <w:rPr>
                <w:rFonts w:ascii="Arial" w:hAnsi="Arial" w:cs="Arial" w:hint="cs"/>
                <w:color w:val="564E39"/>
                <w:rtl/>
              </w:rPr>
              <w:t>...</w:t>
            </w:r>
          </w:p>
        </w:tc>
      </w:tr>
    </w:tbl>
    <w:p w:rsidR="007D54E1" w:rsidRPr="007E4308" w:rsidRDefault="007D54E1" w:rsidP="00A36878">
      <w:pPr>
        <w:pStyle w:val="NormalWeb"/>
        <w:shd w:val="clear" w:color="auto" w:fill="EDE9E3"/>
        <w:bidi/>
        <w:spacing w:before="0" w:beforeAutospacing="0" w:after="0" w:afterAutospacing="0" w:line="360" w:lineRule="auto"/>
        <w:jc w:val="center"/>
        <w:rPr>
          <w:rFonts w:ascii="Arial" w:hAnsi="Arial" w:cs="Guttman Stam"/>
          <w:color w:val="564E39"/>
          <w:sz w:val="36"/>
          <w:szCs w:val="36"/>
          <w:u w:val="single"/>
        </w:rPr>
      </w:pPr>
      <w:r w:rsidRPr="007E4308">
        <w:rPr>
          <w:rFonts w:ascii="Arial" w:hAnsi="Arial" w:cs="Guttman Stam" w:hint="cs"/>
          <w:color w:val="564E39"/>
          <w:sz w:val="36"/>
          <w:szCs w:val="36"/>
          <w:u w:val="single"/>
          <w:rtl/>
        </w:rPr>
        <w:t xml:space="preserve">נפק"מ # </w:t>
      </w:r>
      <w:r>
        <w:rPr>
          <w:rFonts w:ascii="Arial" w:hAnsi="Arial" w:cs="Guttman Stam" w:hint="cs"/>
          <w:color w:val="564E39"/>
          <w:sz w:val="36"/>
          <w:szCs w:val="36"/>
          <w:u w:val="single"/>
          <w:rtl/>
        </w:rPr>
        <w:t>4</w:t>
      </w:r>
      <w:r w:rsidRPr="007E4308">
        <w:rPr>
          <w:rFonts w:ascii="Arial" w:hAnsi="Arial" w:cs="Guttman Stam" w:hint="cs"/>
          <w:color w:val="564E39"/>
          <w:sz w:val="36"/>
          <w:szCs w:val="36"/>
          <w:u w:val="single"/>
          <w:rtl/>
        </w:rPr>
        <w:t xml:space="preserve">- </w:t>
      </w:r>
      <w:r>
        <w:rPr>
          <w:rFonts w:ascii="Arial" w:hAnsi="Arial" w:cs="Guttman Stam" w:hint="cs"/>
          <w:color w:val="564E39"/>
          <w:sz w:val="36"/>
          <w:szCs w:val="36"/>
          <w:u w:val="single"/>
          <w:rtl/>
        </w:rPr>
        <w:t>האם אומרים "ברכת הגומל" בשבת ויו"ט</w:t>
      </w:r>
    </w:p>
    <w:p w:rsidR="00B5796F" w:rsidRPr="00B5796F" w:rsidRDefault="00B5796F" w:rsidP="00A36878">
      <w:pPr>
        <w:pStyle w:val="NormalWeb"/>
        <w:shd w:val="clear" w:color="auto" w:fill="EDE9E3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564E39"/>
          <w:u w:val="single"/>
        </w:rPr>
      </w:pPr>
      <w:r w:rsidRPr="00B5796F">
        <w:rPr>
          <w:rFonts w:ascii="Arial" w:hAnsi="Arial" w:cs="Arial"/>
          <w:b/>
          <w:bCs/>
          <w:color w:val="564E39"/>
          <w:u w:val="single"/>
          <w:rtl/>
        </w:rPr>
        <w:t>לבוש</w:t>
      </w:r>
      <w:r w:rsidR="00B95AAA">
        <w:rPr>
          <w:rStyle w:val="a7"/>
          <w:rFonts w:ascii="Arial" w:hAnsi="Arial" w:cs="Arial"/>
          <w:b/>
          <w:bCs/>
          <w:color w:val="564E39"/>
          <w:u w:val="single"/>
          <w:rtl/>
        </w:rPr>
        <w:footnoteReference w:id="1"/>
      </w:r>
      <w:r w:rsidRPr="00B5796F">
        <w:rPr>
          <w:rFonts w:ascii="Arial" w:hAnsi="Arial" w:cs="Arial"/>
          <w:b/>
          <w:bCs/>
          <w:color w:val="564E39"/>
          <w:u w:val="single"/>
          <w:rtl/>
        </w:rPr>
        <w:t xml:space="preserve"> </w:t>
      </w:r>
      <w:r w:rsidRPr="007D54E1">
        <w:rPr>
          <w:rFonts w:ascii="Arial" w:hAnsi="Arial" w:cs="Arial" w:hint="cs"/>
          <w:color w:val="564E39"/>
          <w:sz w:val="16"/>
          <w:szCs w:val="16"/>
          <w:rtl/>
        </w:rPr>
        <w:t>[</w:t>
      </w:r>
      <w:r w:rsidRPr="007D54E1">
        <w:rPr>
          <w:rFonts w:ascii="Arial" w:hAnsi="Arial" w:cs="Arial"/>
          <w:color w:val="564E39"/>
          <w:sz w:val="16"/>
          <w:szCs w:val="16"/>
          <w:rtl/>
        </w:rPr>
        <w:t>או</w:t>
      </w:r>
      <w:r w:rsidRPr="007D54E1">
        <w:rPr>
          <w:rFonts w:ascii="Arial" w:hAnsi="Arial" w:cs="Arial" w:hint="cs"/>
          <w:color w:val="564E39"/>
          <w:sz w:val="16"/>
          <w:szCs w:val="16"/>
          <w:rtl/>
        </w:rPr>
        <w:t>"</w:t>
      </w:r>
      <w:r w:rsidRPr="007D54E1">
        <w:rPr>
          <w:rFonts w:ascii="Arial" w:hAnsi="Arial" w:cs="Arial"/>
          <w:color w:val="564E39"/>
          <w:sz w:val="16"/>
          <w:szCs w:val="16"/>
          <w:rtl/>
        </w:rPr>
        <w:t>ח נ</w:t>
      </w:r>
      <w:r w:rsidRPr="007D54E1">
        <w:rPr>
          <w:rFonts w:ascii="Arial" w:hAnsi="Arial" w:cs="Arial" w:hint="cs"/>
          <w:color w:val="564E39"/>
          <w:sz w:val="16"/>
          <w:szCs w:val="16"/>
          <w:rtl/>
        </w:rPr>
        <w:t>"</w:t>
      </w:r>
      <w:r w:rsidRPr="007D54E1">
        <w:rPr>
          <w:rFonts w:ascii="Arial" w:hAnsi="Arial" w:cs="Arial"/>
          <w:color w:val="564E39"/>
          <w:sz w:val="16"/>
          <w:szCs w:val="16"/>
          <w:rtl/>
        </w:rPr>
        <w:t>א</w:t>
      </w:r>
      <w:r w:rsidRPr="007D54E1">
        <w:rPr>
          <w:rFonts w:ascii="Arial" w:hAnsi="Arial" w:cs="Arial" w:hint="cs"/>
          <w:color w:val="564E39"/>
          <w:sz w:val="16"/>
          <w:szCs w:val="16"/>
          <w:rtl/>
        </w:rPr>
        <w:t>/</w:t>
      </w:r>
      <w:r w:rsidRPr="007D54E1">
        <w:rPr>
          <w:rFonts w:ascii="Arial" w:hAnsi="Arial" w:cs="Arial"/>
          <w:color w:val="564E39"/>
          <w:sz w:val="16"/>
          <w:szCs w:val="16"/>
          <w:rtl/>
        </w:rPr>
        <w:t>ז</w:t>
      </w:r>
      <w:r w:rsidRPr="007D54E1">
        <w:rPr>
          <w:rFonts w:ascii="Arial" w:hAnsi="Arial" w:cs="Arial" w:hint="cs"/>
          <w:color w:val="564E39"/>
          <w:sz w:val="16"/>
          <w:szCs w:val="16"/>
          <w:rtl/>
        </w:rPr>
        <w:t xml:space="preserve">]- </w:t>
      </w:r>
      <w:r w:rsidR="00A36878">
        <w:rPr>
          <w:rFonts w:ascii="Arial" w:hAnsi="Arial" w:cs="Arial" w:hint="cs"/>
          <w:color w:val="564E39"/>
          <w:rtl/>
        </w:rPr>
        <w:t>...</w:t>
      </w:r>
      <w:r>
        <w:rPr>
          <w:rFonts w:ascii="Arial" w:hAnsi="Arial" w:cs="Arial" w:hint="cs"/>
          <w:color w:val="564E39"/>
          <w:rtl/>
        </w:rPr>
        <w:t>"</w:t>
      </w:r>
      <w:r w:rsidRPr="00B5796F">
        <w:rPr>
          <w:rFonts w:ascii="Arial" w:hAnsi="Arial" w:cs="Arial"/>
          <w:color w:val="564E39"/>
          <w:rtl/>
        </w:rPr>
        <w:t>מזמור לתודה</w:t>
      </w:r>
      <w:r>
        <w:rPr>
          <w:rFonts w:ascii="Arial" w:hAnsi="Arial" w:cs="Arial" w:hint="cs"/>
          <w:color w:val="564E39"/>
          <w:rtl/>
        </w:rPr>
        <w:t>"...</w:t>
      </w:r>
      <w:r w:rsidRPr="00B5796F">
        <w:rPr>
          <w:rFonts w:ascii="Arial" w:hAnsi="Arial" w:cs="Arial"/>
          <w:color w:val="564E39"/>
          <w:rtl/>
        </w:rPr>
        <w:t>.ובמדינות אלו אין נוהגים לאומרו</w:t>
      </w:r>
      <w:r w:rsidR="007D54E1">
        <w:rPr>
          <w:rFonts w:ascii="Arial" w:hAnsi="Arial" w:cs="Arial" w:hint="cs"/>
          <w:color w:val="564E39"/>
          <w:rtl/>
        </w:rPr>
        <w:t xml:space="preserve"> </w:t>
      </w:r>
      <w:r w:rsidRPr="00B5796F">
        <w:rPr>
          <w:rFonts w:ascii="Arial" w:hAnsi="Arial" w:cs="Arial"/>
          <w:color w:val="564E39"/>
          <w:rtl/>
        </w:rPr>
        <w:t xml:space="preserve">בשבת ויו"ט שאין תודה קרבה בהן מפני שהוא קרבן יחיד, וכן בפסח אין אומרים אותו אפילו בחול המועד </w:t>
      </w:r>
      <w:proofErr w:type="spellStart"/>
      <w:r w:rsidRPr="00B5796F">
        <w:rPr>
          <w:rFonts w:ascii="Arial" w:hAnsi="Arial" w:cs="Arial"/>
          <w:color w:val="564E39"/>
          <w:rtl/>
        </w:rPr>
        <w:t>דפסח</w:t>
      </w:r>
      <w:proofErr w:type="spellEnd"/>
      <w:r w:rsidR="00B95AAA">
        <w:rPr>
          <w:rFonts w:ascii="Arial" w:hAnsi="Arial" w:cs="Arial" w:hint="cs"/>
          <w:color w:val="564E39"/>
          <w:rtl/>
        </w:rPr>
        <w:t>...</w:t>
      </w:r>
    </w:p>
    <w:p w:rsidR="00466E8C" w:rsidRDefault="00B95AAA" w:rsidP="00A36878">
      <w:pPr>
        <w:pStyle w:val="NormalWeb"/>
        <w:shd w:val="clear" w:color="auto" w:fill="EDE9E3"/>
        <w:spacing w:before="0" w:beforeAutospacing="0" w:after="0" w:afterAutospacing="0" w:line="360" w:lineRule="auto"/>
        <w:jc w:val="right"/>
        <w:rPr>
          <w:rFonts w:ascii="Arial" w:hAnsi="Arial" w:cs="Arial"/>
          <w:color w:val="564E39"/>
        </w:rPr>
      </w:pPr>
      <w:r>
        <w:rPr>
          <w:rFonts w:ascii="Arial" w:hAnsi="Arial" w:cs="Arial" w:hint="cs"/>
          <w:b/>
          <w:bCs/>
          <w:color w:val="564E39"/>
          <w:u w:val="single"/>
          <w:rtl/>
        </w:rPr>
        <w:t xml:space="preserve">הוספת </w:t>
      </w:r>
      <w:proofErr w:type="spellStart"/>
      <w:r>
        <w:rPr>
          <w:rFonts w:ascii="Arial" w:hAnsi="Arial" w:cs="Arial" w:hint="cs"/>
          <w:b/>
          <w:bCs/>
          <w:color w:val="564E39"/>
          <w:u w:val="single"/>
          <w:rtl/>
        </w:rPr>
        <w:t>ה</w:t>
      </w:r>
      <w:r w:rsidR="00466E8C" w:rsidRPr="00466E8C">
        <w:rPr>
          <w:rFonts w:ascii="Arial" w:hAnsi="Arial" w:cs="Arial"/>
          <w:b/>
          <w:bCs/>
          <w:color w:val="564E39"/>
          <w:u w:val="single"/>
          <w:rtl/>
        </w:rPr>
        <w:t>אליה</w:t>
      </w:r>
      <w:proofErr w:type="spellEnd"/>
      <w:r w:rsidR="00466E8C" w:rsidRPr="00466E8C">
        <w:rPr>
          <w:rFonts w:ascii="Arial" w:hAnsi="Arial" w:cs="Arial"/>
          <w:b/>
          <w:bCs/>
          <w:color w:val="564E39"/>
          <w:u w:val="single"/>
          <w:rtl/>
        </w:rPr>
        <w:t xml:space="preserve"> רבה</w:t>
      </w:r>
      <w:r w:rsidR="00B5796F">
        <w:rPr>
          <w:rStyle w:val="a7"/>
          <w:rFonts w:ascii="Arial" w:hAnsi="Arial" w:cs="Arial"/>
          <w:b/>
          <w:bCs/>
          <w:color w:val="564E39"/>
          <w:u w:val="single"/>
          <w:rtl/>
        </w:rPr>
        <w:footnoteReference w:id="2"/>
      </w:r>
      <w:r w:rsidR="00466E8C" w:rsidRPr="00466E8C">
        <w:rPr>
          <w:rFonts w:ascii="Arial" w:hAnsi="Arial" w:cs="Arial"/>
          <w:b/>
          <w:bCs/>
          <w:color w:val="564E39"/>
          <w:u w:val="single"/>
          <w:rtl/>
        </w:rPr>
        <w:t xml:space="preserve"> </w:t>
      </w:r>
      <w:r w:rsidR="00466E8C" w:rsidRPr="00466E8C">
        <w:rPr>
          <w:rFonts w:ascii="Arial" w:hAnsi="Arial" w:cs="Arial" w:hint="cs"/>
          <w:color w:val="564E39"/>
          <w:sz w:val="16"/>
          <w:szCs w:val="16"/>
          <w:rtl/>
        </w:rPr>
        <w:t xml:space="preserve">[על הלבוש </w:t>
      </w:r>
      <w:r w:rsidR="00466E8C" w:rsidRPr="00466E8C">
        <w:rPr>
          <w:rFonts w:ascii="Arial" w:hAnsi="Arial" w:cs="Arial"/>
          <w:color w:val="564E39"/>
          <w:sz w:val="16"/>
          <w:szCs w:val="16"/>
          <w:rtl/>
        </w:rPr>
        <w:t>נ</w:t>
      </w:r>
      <w:r w:rsidR="00466E8C" w:rsidRPr="00466E8C">
        <w:rPr>
          <w:rFonts w:ascii="Arial" w:hAnsi="Arial" w:cs="Arial" w:hint="cs"/>
          <w:color w:val="564E39"/>
          <w:sz w:val="16"/>
          <w:szCs w:val="16"/>
          <w:rtl/>
        </w:rPr>
        <w:t>"</w:t>
      </w:r>
      <w:r w:rsidR="00466E8C" w:rsidRPr="00466E8C">
        <w:rPr>
          <w:rFonts w:ascii="Arial" w:hAnsi="Arial" w:cs="Arial"/>
          <w:color w:val="564E39"/>
          <w:sz w:val="16"/>
          <w:szCs w:val="16"/>
          <w:rtl/>
        </w:rPr>
        <w:t>א</w:t>
      </w:r>
      <w:r w:rsidR="00466E8C" w:rsidRPr="00466E8C">
        <w:rPr>
          <w:rFonts w:ascii="Arial" w:hAnsi="Arial" w:cs="Arial" w:hint="cs"/>
          <w:color w:val="564E39"/>
          <w:sz w:val="16"/>
          <w:szCs w:val="16"/>
          <w:rtl/>
        </w:rPr>
        <w:t>/י"ב]-</w:t>
      </w:r>
      <w:r w:rsidR="00466E8C" w:rsidRPr="00466E8C">
        <w:rPr>
          <w:rFonts w:ascii="Arial" w:hAnsi="Arial" w:cs="Arial"/>
          <w:color w:val="564E39"/>
          <w:rtl/>
        </w:rPr>
        <w:t>לקמן במנהגים סי' י"ח כתב [</w:t>
      </w:r>
      <w:r w:rsidR="00466E8C" w:rsidRPr="00B5796F">
        <w:rPr>
          <w:rFonts w:ascii="Arial" w:hAnsi="Arial" w:cs="Arial"/>
          <w:b/>
          <w:bCs/>
          <w:color w:val="564E39"/>
          <w:u w:val="single"/>
          <w:rtl/>
        </w:rPr>
        <w:t>הלבוש</w:t>
      </w:r>
      <w:r w:rsidR="00466E8C" w:rsidRPr="00466E8C">
        <w:rPr>
          <w:rFonts w:ascii="Arial" w:hAnsi="Arial" w:cs="Arial"/>
          <w:color w:val="564E39"/>
          <w:rtl/>
        </w:rPr>
        <w:t xml:space="preserve">] דיש אומרים שיש לומר אותו ולהתחיל </w:t>
      </w:r>
      <w:r w:rsidR="00B5796F">
        <w:rPr>
          <w:rFonts w:ascii="Arial" w:hAnsi="Arial" w:cs="Arial" w:hint="cs"/>
          <w:color w:val="564E39"/>
          <w:rtl/>
        </w:rPr>
        <w:t>"</w:t>
      </w:r>
      <w:r w:rsidR="00466E8C" w:rsidRPr="00466E8C">
        <w:rPr>
          <w:rFonts w:ascii="Arial" w:hAnsi="Arial" w:cs="Arial"/>
          <w:color w:val="564E39"/>
          <w:rtl/>
        </w:rPr>
        <w:t>הריעו</w:t>
      </w:r>
      <w:r w:rsidR="00B5796F">
        <w:rPr>
          <w:rFonts w:ascii="Arial" w:hAnsi="Arial" w:cs="Arial" w:hint="cs"/>
          <w:color w:val="564E39"/>
          <w:rtl/>
        </w:rPr>
        <w:t>"</w:t>
      </w:r>
      <w:r w:rsidR="00466E8C" w:rsidRPr="00466E8C">
        <w:rPr>
          <w:rFonts w:ascii="Arial" w:hAnsi="Arial" w:cs="Arial"/>
          <w:color w:val="564E39"/>
          <w:rtl/>
        </w:rPr>
        <w:t xml:space="preserve">, ואין </w:t>
      </w:r>
      <w:proofErr w:type="spellStart"/>
      <w:r w:rsidR="00466E8C" w:rsidRPr="00466E8C">
        <w:rPr>
          <w:rFonts w:ascii="Arial" w:hAnsi="Arial" w:cs="Arial"/>
          <w:color w:val="564E39"/>
          <w:rtl/>
        </w:rPr>
        <w:t>נוהגין</w:t>
      </w:r>
      <w:proofErr w:type="spellEnd"/>
      <w:r w:rsidR="00466E8C" w:rsidRPr="00466E8C">
        <w:rPr>
          <w:rFonts w:ascii="Arial" w:hAnsi="Arial" w:cs="Arial"/>
          <w:color w:val="564E39"/>
          <w:rtl/>
        </w:rPr>
        <w:t xml:space="preserve"> כן.</w:t>
      </w:r>
    </w:p>
    <w:p w:rsidR="002C21FB" w:rsidRPr="00D22537" w:rsidRDefault="002620F3" w:rsidP="00CC0C26">
      <w:pPr>
        <w:pStyle w:val="NormalWeb"/>
        <w:shd w:val="clear" w:color="auto" w:fill="EDE9E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620F3">
        <w:rPr>
          <w:rFonts w:ascii="Arial" w:hAnsi="Arial" w:cs="Arial"/>
          <w:b/>
          <w:bCs/>
          <w:color w:val="564E39"/>
          <w:u w:val="single"/>
          <w:rtl/>
        </w:rPr>
        <w:t>שו"ת מהר"ם שיק</w:t>
      </w:r>
      <w:r>
        <w:rPr>
          <w:rStyle w:val="a7"/>
          <w:rFonts w:ascii="Arial" w:hAnsi="Arial" w:cs="Arial"/>
          <w:b/>
          <w:bCs/>
          <w:color w:val="564E39"/>
          <w:u w:val="single"/>
          <w:rtl/>
        </w:rPr>
        <w:footnoteReference w:id="3"/>
      </w:r>
      <w:r w:rsidRPr="002620F3">
        <w:rPr>
          <w:rFonts w:ascii="Arial" w:hAnsi="Arial" w:cs="Arial"/>
          <w:color w:val="564E39"/>
          <w:rtl/>
        </w:rPr>
        <w:t xml:space="preserve"> </w:t>
      </w:r>
      <w:r w:rsidRPr="002620F3">
        <w:rPr>
          <w:rFonts w:ascii="Arial" w:hAnsi="Arial" w:cs="Arial" w:hint="cs"/>
          <w:color w:val="564E39"/>
          <w:sz w:val="16"/>
          <w:szCs w:val="16"/>
          <w:rtl/>
        </w:rPr>
        <w:t>[</w:t>
      </w:r>
      <w:r w:rsidRPr="002620F3">
        <w:rPr>
          <w:rFonts w:ascii="Arial" w:hAnsi="Arial" w:cs="Arial"/>
          <w:color w:val="564E39"/>
          <w:sz w:val="16"/>
          <w:szCs w:val="16"/>
          <w:rtl/>
        </w:rPr>
        <w:t>או</w:t>
      </w:r>
      <w:r w:rsidRPr="002620F3">
        <w:rPr>
          <w:rFonts w:ascii="Arial" w:hAnsi="Arial" w:cs="Arial" w:hint="cs"/>
          <w:color w:val="564E39"/>
          <w:sz w:val="16"/>
          <w:szCs w:val="16"/>
          <w:rtl/>
        </w:rPr>
        <w:t>"</w:t>
      </w:r>
      <w:r w:rsidRPr="002620F3">
        <w:rPr>
          <w:rFonts w:ascii="Arial" w:hAnsi="Arial" w:cs="Arial"/>
          <w:color w:val="564E39"/>
          <w:sz w:val="16"/>
          <w:szCs w:val="16"/>
          <w:rtl/>
        </w:rPr>
        <w:t>ח פ</w:t>
      </w:r>
      <w:r w:rsidRPr="002620F3">
        <w:rPr>
          <w:rFonts w:ascii="Arial" w:hAnsi="Arial" w:cs="Arial" w:hint="cs"/>
          <w:color w:val="564E39"/>
          <w:sz w:val="16"/>
          <w:szCs w:val="16"/>
          <w:rtl/>
        </w:rPr>
        <w:t>"</w:t>
      </w:r>
      <w:r w:rsidRPr="002620F3">
        <w:rPr>
          <w:rFonts w:ascii="Arial" w:hAnsi="Arial" w:cs="Arial"/>
          <w:color w:val="564E39"/>
          <w:sz w:val="16"/>
          <w:szCs w:val="16"/>
          <w:rtl/>
        </w:rPr>
        <w:t>ח</w:t>
      </w:r>
      <w:r w:rsidRPr="002620F3">
        <w:rPr>
          <w:rFonts w:ascii="Arial" w:hAnsi="Arial" w:cs="Arial" w:hint="cs"/>
          <w:color w:val="564E39"/>
          <w:sz w:val="16"/>
          <w:szCs w:val="16"/>
          <w:rtl/>
        </w:rPr>
        <w:t>]-</w:t>
      </w:r>
      <w:r>
        <w:rPr>
          <w:rFonts w:ascii="Arial" w:hAnsi="Arial" w:cs="Arial" w:hint="cs"/>
          <w:color w:val="564E39"/>
          <w:rtl/>
        </w:rPr>
        <w:t>...</w:t>
      </w:r>
      <w:r w:rsidRPr="002620F3">
        <w:rPr>
          <w:rFonts w:ascii="Arial" w:hAnsi="Arial" w:cs="Arial"/>
          <w:color w:val="564E39"/>
          <w:rtl/>
        </w:rPr>
        <w:t xml:space="preserve">דאי </w:t>
      </w:r>
      <w:proofErr w:type="spellStart"/>
      <w:r w:rsidRPr="002620F3">
        <w:rPr>
          <w:rFonts w:ascii="Arial" w:hAnsi="Arial" w:cs="Arial"/>
          <w:color w:val="564E39"/>
          <w:rtl/>
        </w:rPr>
        <w:t>נימא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כדעת החכם הספרדי הנ"ל </w:t>
      </w:r>
      <w:proofErr w:type="spellStart"/>
      <w:r w:rsidRPr="002620F3">
        <w:rPr>
          <w:rFonts w:ascii="Arial" w:hAnsi="Arial" w:cs="Arial"/>
          <w:color w:val="564E39"/>
          <w:rtl/>
        </w:rPr>
        <w:t>דאין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לברך בלילה, אם כן</w:t>
      </w:r>
      <w:r w:rsidR="00466E8C">
        <w:rPr>
          <w:rFonts w:ascii="Arial" w:hAnsi="Arial" w:cs="Arial" w:hint="cs"/>
          <w:color w:val="564E39"/>
          <w:rtl/>
        </w:rPr>
        <w:t>,</w:t>
      </w:r>
      <w:r w:rsidRPr="002620F3">
        <w:rPr>
          <w:rFonts w:ascii="Arial" w:hAnsi="Arial" w:cs="Arial"/>
          <w:color w:val="564E39"/>
          <w:rtl/>
        </w:rPr>
        <w:t xml:space="preserve"> </w:t>
      </w:r>
      <w:r w:rsidRPr="00466E8C">
        <w:rPr>
          <w:rFonts w:ascii="Arial" w:hAnsi="Arial" w:cs="Arial"/>
          <w:b/>
          <w:bCs/>
          <w:color w:val="564E39"/>
          <w:rtl/>
        </w:rPr>
        <w:t>גם בשבת ויום טוב גם כן אין לברך</w:t>
      </w:r>
      <w:r w:rsidRPr="002620F3">
        <w:rPr>
          <w:rFonts w:ascii="Arial" w:hAnsi="Arial" w:cs="Arial"/>
          <w:color w:val="564E39"/>
          <w:rtl/>
        </w:rPr>
        <w:t>, ד</w:t>
      </w:r>
      <w:r w:rsidRPr="00466E8C">
        <w:rPr>
          <w:rFonts w:ascii="Arial" w:hAnsi="Arial" w:cs="Arial"/>
          <w:b/>
          <w:bCs/>
          <w:color w:val="564E39"/>
          <w:sz w:val="32"/>
          <w:szCs w:val="32"/>
          <w:rtl/>
        </w:rPr>
        <w:t xml:space="preserve">הרי גם בשבת ויום טוב אין </w:t>
      </w:r>
      <w:proofErr w:type="spellStart"/>
      <w:r w:rsidRPr="00466E8C">
        <w:rPr>
          <w:rFonts w:ascii="Arial" w:hAnsi="Arial" w:cs="Arial"/>
          <w:b/>
          <w:bCs/>
          <w:color w:val="564E39"/>
          <w:sz w:val="32"/>
          <w:szCs w:val="32"/>
          <w:rtl/>
        </w:rPr>
        <w:t>מביאין</w:t>
      </w:r>
      <w:proofErr w:type="spellEnd"/>
      <w:r w:rsidRPr="00466E8C">
        <w:rPr>
          <w:rFonts w:ascii="Arial" w:hAnsi="Arial" w:cs="Arial"/>
          <w:b/>
          <w:bCs/>
          <w:color w:val="564E39"/>
          <w:sz w:val="32"/>
          <w:szCs w:val="32"/>
          <w:rtl/>
        </w:rPr>
        <w:t xml:space="preserve"> תודה</w:t>
      </w:r>
      <w:r w:rsidRPr="002620F3">
        <w:rPr>
          <w:rFonts w:ascii="Arial" w:hAnsi="Arial" w:cs="Arial"/>
          <w:color w:val="564E39"/>
          <w:rtl/>
        </w:rPr>
        <w:t xml:space="preserve">. ואף </w:t>
      </w:r>
      <w:proofErr w:type="spellStart"/>
      <w:r w:rsidRPr="002620F3">
        <w:rPr>
          <w:rFonts w:ascii="Arial" w:hAnsi="Arial" w:cs="Arial"/>
          <w:color w:val="564E39"/>
          <w:rtl/>
        </w:rPr>
        <w:t>דבאמירה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לית ביה חילול שבת, מכל מקום</w:t>
      </w:r>
      <w:r w:rsidR="00466E8C">
        <w:rPr>
          <w:rFonts w:ascii="Arial" w:hAnsi="Arial" w:cs="Arial" w:hint="cs"/>
          <w:color w:val="564E39"/>
          <w:rtl/>
        </w:rPr>
        <w:t>,</w:t>
      </w:r>
      <w:r w:rsidRPr="002620F3">
        <w:rPr>
          <w:rFonts w:ascii="Arial" w:hAnsi="Arial" w:cs="Arial"/>
          <w:color w:val="564E39"/>
          <w:rtl/>
        </w:rPr>
        <w:t xml:space="preserve"> הרי קיימא לן באורח חיים סימן ק"ז [סעיף א'] </w:t>
      </w:r>
      <w:proofErr w:type="spellStart"/>
      <w:r w:rsidRPr="00466E8C">
        <w:rPr>
          <w:rFonts w:ascii="Arial" w:hAnsi="Arial" w:cs="Arial"/>
          <w:b/>
          <w:bCs/>
          <w:color w:val="564E39"/>
          <w:rtl/>
        </w:rPr>
        <w:t>דאין</w:t>
      </w:r>
      <w:proofErr w:type="spellEnd"/>
      <w:r w:rsidRPr="00466E8C">
        <w:rPr>
          <w:rFonts w:ascii="Arial" w:hAnsi="Arial" w:cs="Arial"/>
          <w:b/>
          <w:bCs/>
          <w:color w:val="564E39"/>
          <w:rtl/>
        </w:rPr>
        <w:t xml:space="preserve"> </w:t>
      </w:r>
      <w:proofErr w:type="spellStart"/>
      <w:r w:rsidRPr="00466E8C">
        <w:rPr>
          <w:rFonts w:ascii="Arial" w:hAnsi="Arial" w:cs="Arial"/>
          <w:b/>
          <w:bCs/>
          <w:color w:val="564E39"/>
          <w:rtl/>
        </w:rPr>
        <w:t>מתפללין</w:t>
      </w:r>
      <w:proofErr w:type="spellEnd"/>
      <w:r w:rsidRPr="00466E8C">
        <w:rPr>
          <w:rFonts w:ascii="Arial" w:hAnsi="Arial" w:cs="Arial"/>
          <w:b/>
          <w:bCs/>
          <w:color w:val="564E39"/>
          <w:rtl/>
        </w:rPr>
        <w:t xml:space="preserve"> תפילת נדבה בשבת</w:t>
      </w:r>
      <w:r w:rsidR="00466E8C">
        <w:rPr>
          <w:rFonts w:ascii="Arial" w:hAnsi="Arial" w:cs="Arial" w:hint="cs"/>
          <w:color w:val="564E39"/>
          <w:rtl/>
        </w:rPr>
        <w:t>...</w:t>
      </w:r>
      <w:r w:rsidRPr="002620F3">
        <w:rPr>
          <w:rFonts w:ascii="Arial" w:hAnsi="Arial" w:cs="Arial"/>
          <w:color w:val="564E39"/>
          <w:rtl/>
        </w:rPr>
        <w:t xml:space="preserve">כיון שאין </w:t>
      </w:r>
      <w:proofErr w:type="spellStart"/>
      <w:r w:rsidRPr="002620F3">
        <w:rPr>
          <w:rFonts w:ascii="Arial" w:hAnsi="Arial" w:cs="Arial"/>
          <w:color w:val="564E39"/>
          <w:rtl/>
        </w:rPr>
        <w:t>מקריבין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קרבן נדבה</w:t>
      </w:r>
      <w:r w:rsidR="00466E8C">
        <w:rPr>
          <w:rFonts w:ascii="Arial" w:hAnsi="Arial" w:cs="Arial" w:hint="cs"/>
          <w:color w:val="564E39"/>
          <w:rtl/>
        </w:rPr>
        <w:t>=</w:t>
      </w:r>
      <w:r w:rsidRPr="002620F3">
        <w:rPr>
          <w:rFonts w:ascii="Arial" w:hAnsi="Arial" w:cs="Arial"/>
          <w:color w:val="564E39"/>
          <w:rtl/>
        </w:rPr>
        <w:t xml:space="preserve"> אין </w:t>
      </w:r>
      <w:proofErr w:type="spellStart"/>
      <w:r w:rsidRPr="002620F3">
        <w:rPr>
          <w:rFonts w:ascii="Arial" w:hAnsi="Arial" w:cs="Arial"/>
          <w:color w:val="564E39"/>
          <w:rtl/>
        </w:rPr>
        <w:t>מתפללין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תפילת נדבה בשבת. והכי </w:t>
      </w:r>
      <w:proofErr w:type="spellStart"/>
      <w:r w:rsidRPr="002620F3">
        <w:rPr>
          <w:rFonts w:ascii="Arial" w:hAnsi="Arial" w:cs="Arial"/>
          <w:color w:val="564E39"/>
          <w:rtl/>
        </w:rPr>
        <w:t>נמי</w:t>
      </w:r>
      <w:proofErr w:type="spellEnd"/>
      <w:r w:rsidR="00466E8C">
        <w:rPr>
          <w:rFonts w:ascii="Arial" w:hAnsi="Arial" w:cs="Arial" w:hint="cs"/>
          <w:color w:val="564E39"/>
          <w:rtl/>
        </w:rPr>
        <w:t>,</w:t>
      </w:r>
      <w:r w:rsidRPr="002620F3">
        <w:rPr>
          <w:rFonts w:ascii="Arial" w:hAnsi="Arial" w:cs="Arial"/>
          <w:color w:val="564E39"/>
          <w:rtl/>
        </w:rPr>
        <w:t xml:space="preserve"> אי </w:t>
      </w:r>
      <w:proofErr w:type="spellStart"/>
      <w:r w:rsidRPr="002620F3">
        <w:rPr>
          <w:rFonts w:ascii="Arial" w:hAnsi="Arial" w:cs="Arial"/>
          <w:color w:val="564E39"/>
          <w:rtl/>
        </w:rPr>
        <w:t>נימא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כדעת החכם הנ"ל </w:t>
      </w:r>
      <w:proofErr w:type="spellStart"/>
      <w:r w:rsidRPr="002620F3">
        <w:rPr>
          <w:rFonts w:ascii="Arial" w:hAnsi="Arial" w:cs="Arial"/>
          <w:color w:val="564E39"/>
          <w:rtl/>
        </w:rPr>
        <w:t>דברכת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הגומל הוא במקום קרבן ואין </w:t>
      </w:r>
      <w:proofErr w:type="spellStart"/>
      <w:r w:rsidRPr="002620F3">
        <w:rPr>
          <w:rFonts w:ascii="Arial" w:hAnsi="Arial" w:cs="Arial"/>
          <w:color w:val="564E39"/>
          <w:rtl/>
        </w:rPr>
        <w:t>מברכין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בלילה, אם כן גם בשבת ויום טוב אין לברך. ומנהג העולם הוא לברך בשבת ויום טוב</w:t>
      </w:r>
      <w:r w:rsidR="00CC0C26">
        <w:rPr>
          <w:rFonts w:ascii="Arial" w:hAnsi="Arial" w:cs="Arial" w:hint="cs"/>
          <w:color w:val="564E39"/>
          <w:rtl/>
        </w:rPr>
        <w:t>...</w:t>
      </w:r>
      <w:r w:rsidRPr="002620F3">
        <w:rPr>
          <w:rFonts w:ascii="Arial" w:hAnsi="Arial" w:cs="Arial"/>
          <w:color w:val="564E39"/>
          <w:rtl/>
        </w:rPr>
        <w:t>ובגוף הדבר היה נראה לי ליישב</w:t>
      </w:r>
      <w:r w:rsidR="00857DB6">
        <w:rPr>
          <w:rFonts w:ascii="Arial" w:hAnsi="Arial" w:cs="Arial" w:hint="cs"/>
          <w:color w:val="564E39"/>
          <w:rtl/>
        </w:rPr>
        <w:t>...</w:t>
      </w:r>
      <w:r w:rsidRPr="002620F3">
        <w:rPr>
          <w:rFonts w:ascii="Arial" w:hAnsi="Arial" w:cs="Arial"/>
          <w:color w:val="564E39"/>
          <w:rtl/>
        </w:rPr>
        <w:t xml:space="preserve">בביצה דף כ' ע"ב מבואר </w:t>
      </w:r>
      <w:proofErr w:type="spellStart"/>
      <w:r w:rsidRPr="002620F3">
        <w:rPr>
          <w:rFonts w:ascii="Arial" w:hAnsi="Arial" w:cs="Arial"/>
          <w:color w:val="564E39"/>
          <w:rtl/>
        </w:rPr>
        <w:t>דאם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עבר ושחט נדרים ונדבות ביום טוב, זורק את הדם לכל מר כדאית ליה. ובשבת כהאי </w:t>
      </w:r>
      <w:proofErr w:type="spellStart"/>
      <w:r w:rsidRPr="002620F3">
        <w:rPr>
          <w:rFonts w:ascii="Arial" w:hAnsi="Arial" w:cs="Arial"/>
          <w:color w:val="564E39"/>
          <w:rtl/>
        </w:rPr>
        <w:t>גונא</w:t>
      </w:r>
      <w:proofErr w:type="spellEnd"/>
      <w:r w:rsidRPr="002620F3">
        <w:rPr>
          <w:rFonts w:ascii="Arial" w:hAnsi="Arial" w:cs="Arial"/>
          <w:color w:val="564E39"/>
          <w:rtl/>
        </w:rPr>
        <w:t>, לתירוץ הראשון שם וכן לתירוץ השני, לכתחילה הוא דלא יזרוק אבל בדיעבד הורצה, וכן כתב הרמב"ם בפרק ב' מהלכות שגגות הלכה י"ד</w:t>
      </w:r>
      <w:r w:rsidR="00857DB6">
        <w:rPr>
          <w:rFonts w:ascii="Arial" w:hAnsi="Arial" w:cs="Arial" w:hint="cs"/>
          <w:color w:val="564E39"/>
          <w:rtl/>
        </w:rPr>
        <w:t>...</w:t>
      </w:r>
      <w:r w:rsidRPr="002620F3">
        <w:rPr>
          <w:rFonts w:ascii="Arial" w:hAnsi="Arial" w:cs="Arial"/>
          <w:color w:val="564E39"/>
          <w:rtl/>
        </w:rPr>
        <w:t xml:space="preserve">, וכיון </w:t>
      </w:r>
      <w:proofErr w:type="spellStart"/>
      <w:r w:rsidRPr="002620F3">
        <w:rPr>
          <w:rFonts w:ascii="Arial" w:hAnsi="Arial" w:cs="Arial"/>
          <w:color w:val="564E39"/>
          <w:rtl/>
        </w:rPr>
        <w:t>דכתיב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[הושע י"ד ט'] 'ונשלמה פרים שפתינו' </w:t>
      </w:r>
      <w:proofErr w:type="spellStart"/>
      <w:r w:rsidRPr="002620F3">
        <w:rPr>
          <w:rFonts w:ascii="Arial" w:hAnsi="Arial" w:cs="Arial"/>
          <w:color w:val="564E39"/>
          <w:rtl/>
        </w:rPr>
        <w:t>דתפילה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הוי במקום הקרבן [ברכות כ"ו ע"ב], וכיון </w:t>
      </w:r>
      <w:proofErr w:type="spellStart"/>
      <w:r w:rsidRPr="002620F3">
        <w:rPr>
          <w:rFonts w:ascii="Arial" w:hAnsi="Arial" w:cs="Arial"/>
          <w:color w:val="564E39"/>
          <w:rtl/>
        </w:rPr>
        <w:t>דלכתחילה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אפילו לזרוק הדם אסור, לזאת אסרו גם התפילה.</w:t>
      </w:r>
      <w:r w:rsidR="00857DB6">
        <w:rPr>
          <w:rFonts w:ascii="Arial" w:hAnsi="Arial" w:cs="Arial" w:hint="cs"/>
          <w:color w:val="564E39"/>
          <w:rtl/>
        </w:rPr>
        <w:t>..</w:t>
      </w:r>
      <w:r w:rsidRPr="002620F3">
        <w:rPr>
          <w:rFonts w:ascii="Arial" w:hAnsi="Arial" w:cs="Arial"/>
          <w:color w:val="564E39"/>
          <w:rtl/>
        </w:rPr>
        <w:t>וכל זה שייך בתפילת נדבה שעושה כן לכתחילה</w:t>
      </w:r>
      <w:r w:rsidR="00857DB6">
        <w:rPr>
          <w:rFonts w:ascii="Arial" w:hAnsi="Arial" w:cs="Arial" w:hint="cs"/>
          <w:color w:val="564E39"/>
          <w:rtl/>
        </w:rPr>
        <w:t>.</w:t>
      </w:r>
      <w:r w:rsidRPr="002620F3">
        <w:rPr>
          <w:rFonts w:ascii="Arial" w:hAnsi="Arial" w:cs="Arial"/>
          <w:color w:val="564E39"/>
          <w:rtl/>
        </w:rPr>
        <w:t xml:space="preserve"> אבל ברכת הגומל</w:t>
      </w:r>
      <w:r w:rsidR="00857DB6">
        <w:rPr>
          <w:rFonts w:ascii="Arial" w:hAnsi="Arial" w:cs="Arial" w:hint="cs"/>
          <w:color w:val="564E39"/>
          <w:rtl/>
        </w:rPr>
        <w:t>,</w:t>
      </w:r>
      <w:r w:rsidRPr="002620F3">
        <w:rPr>
          <w:rFonts w:ascii="Arial" w:hAnsi="Arial" w:cs="Arial"/>
          <w:color w:val="564E39"/>
          <w:rtl/>
        </w:rPr>
        <w:t xml:space="preserve"> כיון </w:t>
      </w:r>
      <w:proofErr w:type="spellStart"/>
      <w:r w:rsidRPr="002620F3">
        <w:rPr>
          <w:rFonts w:ascii="Arial" w:hAnsi="Arial" w:cs="Arial"/>
          <w:color w:val="564E39"/>
          <w:rtl/>
        </w:rPr>
        <w:t>דעד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השתא לא בירך, וכן </w:t>
      </w:r>
      <w:proofErr w:type="spellStart"/>
      <w:r w:rsidRPr="002620F3">
        <w:rPr>
          <w:rFonts w:ascii="Arial" w:hAnsi="Arial" w:cs="Arial"/>
          <w:color w:val="564E39"/>
          <w:rtl/>
        </w:rPr>
        <w:t>לענין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בעל של היולדת בסימן רפ"ב הנ"ל דהוא </w:t>
      </w:r>
      <w:proofErr w:type="spellStart"/>
      <w:r w:rsidRPr="002620F3">
        <w:rPr>
          <w:rFonts w:ascii="Arial" w:hAnsi="Arial" w:cs="Arial"/>
          <w:color w:val="564E39"/>
          <w:rtl/>
        </w:rPr>
        <w:t>מחוייב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, וכל </w:t>
      </w:r>
      <w:proofErr w:type="spellStart"/>
      <w:r w:rsidRPr="002620F3">
        <w:rPr>
          <w:rFonts w:ascii="Arial" w:hAnsi="Arial" w:cs="Arial"/>
          <w:color w:val="564E39"/>
          <w:rtl/>
        </w:rPr>
        <w:t>שהויי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מצוה לא </w:t>
      </w:r>
      <w:proofErr w:type="spellStart"/>
      <w:r w:rsidRPr="002620F3">
        <w:rPr>
          <w:rFonts w:ascii="Arial" w:hAnsi="Arial" w:cs="Arial"/>
          <w:color w:val="564E39"/>
          <w:rtl/>
        </w:rPr>
        <w:t>משהינן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</w:t>
      </w:r>
      <w:proofErr w:type="spellStart"/>
      <w:r w:rsidRPr="002620F3">
        <w:rPr>
          <w:rFonts w:ascii="Arial" w:hAnsi="Arial" w:cs="Arial"/>
          <w:color w:val="564E39"/>
          <w:rtl/>
        </w:rPr>
        <w:t>והוי</w:t>
      </w:r>
      <w:proofErr w:type="spellEnd"/>
      <w:r w:rsidRPr="002620F3">
        <w:rPr>
          <w:rFonts w:ascii="Arial" w:hAnsi="Arial" w:cs="Arial"/>
          <w:color w:val="564E39"/>
          <w:rtl/>
        </w:rPr>
        <w:t xml:space="preserve"> </w:t>
      </w:r>
      <w:proofErr w:type="spellStart"/>
      <w:r w:rsidRPr="002620F3">
        <w:rPr>
          <w:rFonts w:ascii="Arial" w:hAnsi="Arial" w:cs="Arial"/>
          <w:color w:val="564E39"/>
          <w:rtl/>
        </w:rPr>
        <w:t>כדיעבד</w:t>
      </w:r>
      <w:proofErr w:type="spellEnd"/>
      <w:r w:rsidRPr="002620F3">
        <w:rPr>
          <w:rFonts w:ascii="Arial" w:hAnsi="Arial" w:cs="Arial"/>
          <w:color w:val="564E39"/>
          <w:rtl/>
        </w:rPr>
        <w:t>, ושפיר דמי לברך או לעלות לתורה אף בשבת ויום טוב</w:t>
      </w:r>
      <w:r w:rsidR="00CC0C26">
        <w:rPr>
          <w:rFonts w:ascii="Arial" w:hAnsi="Arial" w:cs="Arial" w:hint="cs"/>
          <w:color w:val="564E39"/>
          <w:rtl/>
        </w:rPr>
        <w:t>.</w:t>
      </w:r>
      <w:bookmarkStart w:id="0" w:name="_GoBack"/>
      <w:bookmarkEnd w:id="0"/>
    </w:p>
    <w:sectPr w:rsidR="002C21FB" w:rsidRPr="00D22537" w:rsidSect="00AF605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1C6" w:rsidRDefault="007D11C6" w:rsidP="002620F3">
      <w:pPr>
        <w:spacing w:after="0" w:line="240" w:lineRule="auto"/>
      </w:pPr>
      <w:r>
        <w:separator/>
      </w:r>
    </w:p>
  </w:endnote>
  <w:endnote w:type="continuationSeparator" w:id="0">
    <w:p w:rsidR="007D11C6" w:rsidRDefault="007D11C6" w:rsidP="0026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1C6" w:rsidRDefault="007D11C6" w:rsidP="002620F3">
      <w:pPr>
        <w:spacing w:after="0" w:line="240" w:lineRule="auto"/>
      </w:pPr>
      <w:r>
        <w:separator/>
      </w:r>
    </w:p>
  </w:footnote>
  <w:footnote w:type="continuationSeparator" w:id="0">
    <w:p w:rsidR="007D11C6" w:rsidRDefault="007D11C6" w:rsidP="002620F3">
      <w:pPr>
        <w:spacing w:after="0" w:line="240" w:lineRule="auto"/>
      </w:pPr>
      <w:r>
        <w:continuationSeparator/>
      </w:r>
    </w:p>
  </w:footnote>
  <w:footnote w:id="1">
    <w:p w:rsidR="00B95AAA" w:rsidRDefault="00B95AAA" w:rsidP="00B95AAA">
      <w:pPr>
        <w:pStyle w:val="a5"/>
        <w:rPr>
          <w:rFonts w:hint="cs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cs="Arial"/>
          <w:rtl/>
        </w:rPr>
        <w:t>ר' מרדכי יפה נולד ב1530</w:t>
      </w:r>
      <w:r>
        <w:rPr>
          <w:rFonts w:cs="Arial" w:hint="cs"/>
          <w:rtl/>
        </w:rPr>
        <w:t>-1612,</w:t>
      </w:r>
      <w:r>
        <w:rPr>
          <w:rFonts w:cs="Arial"/>
          <w:rtl/>
        </w:rPr>
        <w:t xml:space="preserve"> תלמיד מובהק של הרמ"א</w:t>
      </w:r>
      <w:r>
        <w:rPr>
          <w:rFonts w:cs="Arial" w:hint="cs"/>
          <w:rtl/>
        </w:rPr>
        <w:t>,</w:t>
      </w:r>
      <w:r>
        <w:rPr>
          <w:rFonts w:cs="Arial"/>
          <w:rtl/>
        </w:rPr>
        <w:t xml:space="preserve"> שימש כרב בפראג, לובלין, </w:t>
      </w:r>
      <w:proofErr w:type="spellStart"/>
      <w:r>
        <w:rPr>
          <w:rFonts w:cs="Arial"/>
          <w:rtl/>
        </w:rPr>
        <w:t>הורדנא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ופוזנא</w:t>
      </w:r>
      <w:proofErr w:type="spellEnd"/>
      <w:r>
        <w:rPr>
          <w:rFonts w:cs="Arial"/>
          <w:rtl/>
        </w:rPr>
        <w:t xml:space="preserve">. לאחר הדפסת </w:t>
      </w:r>
      <w:proofErr w:type="spellStart"/>
      <w:r>
        <w:rPr>
          <w:rFonts w:cs="Arial"/>
          <w:rtl/>
        </w:rPr>
        <w:t>השו"ע</w:t>
      </w:r>
      <w:proofErr w:type="spellEnd"/>
      <w:r>
        <w:rPr>
          <w:rFonts w:cs="Arial"/>
          <w:rtl/>
        </w:rPr>
        <w:t xml:space="preserve"> חשב לנכון לכתוב חיבור שיהיה ממצע בין הבית - יוסף הארוך מדי </w:t>
      </w:r>
      <w:proofErr w:type="spellStart"/>
      <w:r>
        <w:rPr>
          <w:rFonts w:cs="Arial"/>
          <w:rtl/>
        </w:rPr>
        <w:t>והשו"ע</w:t>
      </w:r>
      <w:proofErr w:type="spellEnd"/>
      <w:r>
        <w:rPr>
          <w:rFonts w:cs="Arial"/>
          <w:rtl/>
        </w:rPr>
        <w:t xml:space="preserve"> הקצר מדי</w:t>
      </w:r>
      <w:r>
        <w:rPr>
          <w:rFonts w:cs="Arial" w:hint="cs"/>
          <w:rtl/>
        </w:rPr>
        <w:t xml:space="preserve">. </w:t>
      </w:r>
      <w:r>
        <w:rPr>
          <w:rFonts w:cs="Arial"/>
          <w:rtl/>
        </w:rPr>
        <w:t>בדור שאחריו כתבו עליהם פירושים והערות</w:t>
      </w:r>
    </w:p>
  </w:footnote>
  <w:footnote w:id="2">
    <w:p w:rsidR="00B5796F" w:rsidRDefault="00B5796F" w:rsidP="00B5796F">
      <w:pPr>
        <w:pStyle w:val="a5"/>
        <w:rPr>
          <w:rFonts w:hint="cs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cs="Arial"/>
          <w:rtl/>
        </w:rPr>
        <w:t>ר</w:t>
      </w:r>
      <w:r>
        <w:rPr>
          <w:rFonts w:cs="Arial" w:hint="cs"/>
          <w:rtl/>
        </w:rPr>
        <w:t>'</w:t>
      </w:r>
      <w:r>
        <w:rPr>
          <w:rFonts w:cs="Arial"/>
          <w:rtl/>
        </w:rPr>
        <w:t xml:space="preserve"> אליהו </w:t>
      </w:r>
      <w:proofErr w:type="spellStart"/>
      <w:r>
        <w:rPr>
          <w:rFonts w:cs="Arial"/>
          <w:rtl/>
        </w:rPr>
        <w:t>ב"ר</w:t>
      </w:r>
      <w:proofErr w:type="spellEnd"/>
      <w:r>
        <w:rPr>
          <w:rFonts w:cs="Arial"/>
          <w:rtl/>
        </w:rPr>
        <w:t xml:space="preserve"> בנימין וולף שפירא</w:t>
      </w:r>
      <w:r>
        <w:rPr>
          <w:rFonts w:cs="Arial" w:hint="cs"/>
          <w:rtl/>
        </w:rPr>
        <w:t xml:space="preserve">, 1660-1712, </w:t>
      </w:r>
      <w:r>
        <w:rPr>
          <w:rFonts w:cs="Arial"/>
          <w:rtl/>
        </w:rPr>
        <w:t>תלמיד</w:t>
      </w:r>
      <w:r>
        <w:rPr>
          <w:rFonts w:cs="Arial" w:hint="cs"/>
          <w:rtl/>
        </w:rPr>
        <w:t xml:space="preserve">-חבר של </w:t>
      </w:r>
      <w:proofErr w:type="spellStart"/>
      <w:r>
        <w:rPr>
          <w:rFonts w:cs="Arial" w:hint="cs"/>
          <w:rtl/>
        </w:rPr>
        <w:t>המג"א</w:t>
      </w:r>
      <w:proofErr w:type="spellEnd"/>
      <w:r>
        <w:rPr>
          <w:rFonts w:cs="Arial" w:hint="cs"/>
          <w:rtl/>
        </w:rPr>
        <w:t xml:space="preserve">. אליהו זוטא נדפס על הדף ב"לבוש" אך אליהו רבה </w:t>
      </w:r>
      <w:proofErr w:type="spellStart"/>
      <w:r>
        <w:rPr>
          <w:rFonts w:cs="Arial" w:hint="cs"/>
          <w:rtl/>
        </w:rPr>
        <w:t>בשו"ע</w:t>
      </w:r>
      <w:proofErr w:type="spellEnd"/>
      <w:r>
        <w:rPr>
          <w:rFonts w:cs="Arial" w:hint="cs"/>
          <w:rtl/>
        </w:rPr>
        <w:t xml:space="preserve"> שיצר בלבול.</w:t>
      </w:r>
    </w:p>
  </w:footnote>
  <w:footnote w:id="3">
    <w:p w:rsidR="002620F3" w:rsidRDefault="002620F3">
      <w:pPr>
        <w:pStyle w:val="a5"/>
        <w:rPr>
          <w:rFonts w:hint="cs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ר' משה שי</w:t>
      </w:r>
      <w:r w:rsidR="00BA0B80">
        <w:rPr>
          <w:rFonts w:hint="cs"/>
          <w:rtl/>
        </w:rPr>
        <w:t>ק</w:t>
      </w:r>
      <w:r>
        <w:rPr>
          <w:rFonts w:hint="cs"/>
          <w:rtl/>
        </w:rPr>
        <w:t xml:space="preserve">, 1807 </w:t>
      </w:r>
      <w:r>
        <w:rPr>
          <w:rtl/>
        </w:rPr>
        <w:t>–</w:t>
      </w:r>
      <w:r>
        <w:rPr>
          <w:rFonts w:hint="cs"/>
          <w:rtl/>
        </w:rPr>
        <w:t xml:space="preserve"> 1879 הונגריה, תלמיד של החת"ס.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37"/>
    <w:rsid w:val="002620F3"/>
    <w:rsid w:val="00297F11"/>
    <w:rsid w:val="002C21FB"/>
    <w:rsid w:val="00314F65"/>
    <w:rsid w:val="00337010"/>
    <w:rsid w:val="00466E8C"/>
    <w:rsid w:val="005765E1"/>
    <w:rsid w:val="006041BA"/>
    <w:rsid w:val="00627CC7"/>
    <w:rsid w:val="007D11C6"/>
    <w:rsid w:val="007D54E1"/>
    <w:rsid w:val="007E4308"/>
    <w:rsid w:val="00857DB6"/>
    <w:rsid w:val="00A36878"/>
    <w:rsid w:val="00AE19BB"/>
    <w:rsid w:val="00AF6056"/>
    <w:rsid w:val="00B21F75"/>
    <w:rsid w:val="00B5796F"/>
    <w:rsid w:val="00B8422C"/>
    <w:rsid w:val="00B95AAA"/>
    <w:rsid w:val="00BA0B80"/>
    <w:rsid w:val="00CC0C26"/>
    <w:rsid w:val="00D22537"/>
    <w:rsid w:val="00D46F65"/>
    <w:rsid w:val="00DF06DE"/>
    <w:rsid w:val="00EB0706"/>
    <w:rsid w:val="00F1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281B"/>
  <w15:chartTrackingRefBased/>
  <w15:docId w15:val="{DD95AD35-886B-44AC-A5E1-77C31E66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D225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unhideWhenUsed/>
    <w:rsid w:val="00D225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22537"/>
    <w:rPr>
      <w:b/>
      <w:bCs/>
    </w:rPr>
  </w:style>
  <w:style w:type="table" w:styleId="a4">
    <w:name w:val="Table Grid"/>
    <w:basedOn w:val="a1"/>
    <w:uiPriority w:val="39"/>
    <w:rsid w:val="0060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6041BA"/>
    <w:rPr>
      <w:color w:val="0000FF"/>
      <w:u w:val="single"/>
    </w:rPr>
  </w:style>
  <w:style w:type="character" w:customStyle="1" w:styleId="hebrewquotation">
    <w:name w:val="hebrewquotation"/>
    <w:basedOn w:val="a0"/>
    <w:rsid w:val="006041BA"/>
  </w:style>
  <w:style w:type="paragraph" w:styleId="a5">
    <w:name w:val="footnote text"/>
    <w:basedOn w:val="a"/>
    <w:link w:val="a6"/>
    <w:uiPriority w:val="99"/>
    <w:semiHidden/>
    <w:unhideWhenUsed/>
    <w:rsid w:val="002620F3"/>
    <w:pPr>
      <w:spacing w:after="0"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2620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62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BD2D-8294-496E-A8BA-CC8E0CB4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837</Words>
  <Characters>4189</Characters>
  <Application>Microsoft Office Word</Application>
  <DocSecurity>0</DocSecurity>
  <Lines>34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Yehoshua Grunstein</dc:creator>
  <cp:keywords/>
  <dc:description/>
  <cp:lastModifiedBy>Yehoshua Grunstein</cp:lastModifiedBy>
  <cp:revision>14</cp:revision>
  <dcterms:created xsi:type="dcterms:W3CDTF">2020-05-04T09:07:00Z</dcterms:created>
  <dcterms:modified xsi:type="dcterms:W3CDTF">2020-05-04T14:33:00Z</dcterms:modified>
</cp:coreProperties>
</file>