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1" w:rsidRPr="00D952AB" w:rsidRDefault="00F0151E" w:rsidP="00D952AB">
      <w:pPr>
        <w:jc w:val="center"/>
        <w:rPr>
          <w:b/>
          <w:bCs/>
          <w:sz w:val="26"/>
          <w:szCs w:val="26"/>
        </w:rPr>
      </w:pPr>
      <w:r w:rsidRPr="00D952AB">
        <w:rPr>
          <w:b/>
          <w:bCs/>
          <w:sz w:val="26"/>
          <w:szCs w:val="26"/>
        </w:rPr>
        <w:t>When do I have to be more STRIGENT because of "</w:t>
      </w:r>
      <w:r w:rsidRPr="00D952AB">
        <w:rPr>
          <w:b/>
          <w:bCs/>
          <w:i/>
          <w:iCs/>
          <w:sz w:val="26"/>
          <w:szCs w:val="26"/>
        </w:rPr>
        <w:t>THEY MIGHT SAY</w:t>
      </w:r>
      <w:r w:rsidRPr="00D952AB">
        <w:rPr>
          <w:b/>
          <w:bCs/>
          <w:sz w:val="26"/>
          <w:szCs w:val="26"/>
        </w:rPr>
        <w:t>"</w:t>
      </w:r>
      <w:proofErr w:type="gramStart"/>
      <w:r w:rsidRPr="00D952AB">
        <w:rPr>
          <w:b/>
          <w:bCs/>
          <w:sz w:val="26"/>
          <w:szCs w:val="26"/>
        </w:rPr>
        <w:t>?/</w:t>
      </w:r>
      <w:proofErr w:type="gramEnd"/>
      <w:r w:rsidRPr="00D952AB">
        <w:rPr>
          <w:b/>
          <w:bCs/>
          <w:sz w:val="26"/>
          <w:szCs w:val="26"/>
        </w:rPr>
        <w:t>Yehoshua Grunstein</w:t>
      </w:r>
    </w:p>
    <w:p w:rsidR="00595DEF" w:rsidRDefault="00595DEF" w:rsidP="00595DEF">
      <w:pPr>
        <w:pStyle w:val="a5"/>
        <w:numPr>
          <w:ilvl w:val="0"/>
          <w:numId w:val="2"/>
        </w:numPr>
        <w:bidi w:val="0"/>
        <w:jc w:val="center"/>
      </w:pPr>
      <w:r>
        <w:t>Honor of Parents after your Converted</w:t>
      </w:r>
    </w:p>
    <w:tbl>
      <w:tblPr>
        <w:tblStyle w:val="a4"/>
        <w:bidiVisual/>
        <w:tblW w:w="10850" w:type="dxa"/>
        <w:tblLook w:val="04A0" w:firstRow="1" w:lastRow="0" w:firstColumn="1" w:lastColumn="0" w:noHBand="0" w:noVBand="1"/>
      </w:tblPr>
      <w:tblGrid>
        <w:gridCol w:w="6459"/>
        <w:gridCol w:w="4391"/>
      </w:tblGrid>
      <w:tr w:rsidR="00F0151E" w:rsidTr="006E0A13">
        <w:tc>
          <w:tcPr>
            <w:tcW w:w="6459" w:type="dxa"/>
          </w:tcPr>
          <w:p w:rsidR="00F0151E" w:rsidRPr="00F0151E" w:rsidRDefault="00F0151E" w:rsidP="00F0151E">
            <w:pPr>
              <w:rPr>
                <w:rFonts w:eastAsia="Times New Roman" w:cs="Arial"/>
                <w:b/>
                <w:bCs/>
                <w:rtl/>
              </w:rPr>
            </w:pP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מסכת</w:t>
            </w:r>
            <w:r w:rsidRPr="00F0151E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יבמות</w:t>
            </w:r>
            <w:r w:rsidRPr="00F0151E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דף</w:t>
            </w:r>
            <w:r w:rsidRPr="00F0151E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כ</w:t>
            </w:r>
            <w:r>
              <w:rPr>
                <w:rFonts w:eastAsia="Times New Roman" w:cs="Arial" w:hint="cs"/>
                <w:b/>
                <w:bCs/>
                <w:u w:val="single"/>
                <w:rtl/>
              </w:rPr>
              <w:t>"</w:t>
            </w: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ב</w:t>
            </w:r>
            <w:r w:rsidRPr="00F0151E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עמוד</w:t>
            </w:r>
            <w:r w:rsidRPr="00F0151E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א</w:t>
            </w:r>
            <w:r>
              <w:rPr>
                <w:rFonts w:eastAsia="Times New Roman" w:cs="Arial" w:hint="cs"/>
                <w:b/>
                <w:bCs/>
                <w:u w:val="single"/>
                <w:rtl/>
              </w:rPr>
              <w:t>-</w:t>
            </w:r>
            <w:r w:rsidRPr="00F0151E">
              <w:rPr>
                <w:rFonts w:eastAsia="Times New Roman" w:cs="Arial" w:hint="cs"/>
                <w:rtl/>
              </w:rPr>
              <w:t>אמר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רב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נחמן</w:t>
            </w:r>
            <w:r w:rsidRPr="00F0151E">
              <w:rPr>
                <w:rFonts w:eastAsia="Times New Roman" w:cs="Arial"/>
                <w:rtl/>
              </w:rPr>
              <w:t xml:space="preserve">: </w:t>
            </w:r>
            <w:r w:rsidRPr="00F0151E">
              <w:rPr>
                <w:rFonts w:eastAsia="Times New Roman" w:cs="Arial" w:hint="cs"/>
                <w:rtl/>
              </w:rPr>
              <w:t>גרים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r w:rsidRPr="00F0151E">
              <w:rPr>
                <w:rFonts w:eastAsia="Times New Roman" w:cs="Arial" w:hint="cs"/>
                <w:rtl/>
              </w:rPr>
              <w:t>הואיל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ואתו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לידן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נימא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בהו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מלתא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: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אחין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מן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האם</w:t>
            </w:r>
            <w:r w:rsidRPr="00F0151E">
              <w:rPr>
                <w:rFonts w:eastAsia="Times New Roman" w:cs="Arial"/>
                <w:rtl/>
              </w:rPr>
              <w:t xml:space="preserve"> - </w:t>
            </w:r>
            <w:r w:rsidRPr="00F0151E">
              <w:rPr>
                <w:rFonts w:eastAsia="Times New Roman" w:cs="Arial" w:hint="cs"/>
                <w:rtl/>
              </w:rPr>
              <w:t>לא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יעידו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r w:rsidRPr="00F0151E">
              <w:rPr>
                <w:rFonts w:eastAsia="Times New Roman" w:cs="Arial" w:hint="cs"/>
                <w:rtl/>
              </w:rPr>
              <w:t>ואם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העידו</w:t>
            </w:r>
            <w:r w:rsidRPr="00F0151E">
              <w:rPr>
                <w:rFonts w:eastAsia="Times New Roman" w:cs="Arial"/>
                <w:rtl/>
              </w:rPr>
              <w:t xml:space="preserve"> - </w:t>
            </w:r>
            <w:r w:rsidRPr="00F0151E">
              <w:rPr>
                <w:rFonts w:eastAsia="Times New Roman" w:cs="Arial" w:hint="cs"/>
                <w:rtl/>
              </w:rPr>
              <w:t>עדותן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עדות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אחין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מן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האב</w:t>
            </w:r>
            <w:r w:rsidRPr="00F0151E">
              <w:rPr>
                <w:rFonts w:eastAsia="Times New Roman" w:cs="Arial"/>
                <w:rtl/>
              </w:rPr>
              <w:t xml:space="preserve"> -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מעידין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לכתחלה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.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אמימר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אמר</w:t>
            </w:r>
            <w:r w:rsidRPr="00F0151E">
              <w:rPr>
                <w:rFonts w:eastAsia="Times New Roman" w:cs="Arial"/>
                <w:rtl/>
              </w:rPr>
              <w:t xml:space="preserve">: </w:t>
            </w:r>
            <w:r w:rsidRPr="00F0151E">
              <w:rPr>
                <w:rFonts w:eastAsia="Times New Roman" w:cs="Arial" w:hint="cs"/>
                <w:rtl/>
              </w:rPr>
              <w:t>אפילו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אחין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מן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האם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נמי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מעידין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לכתחלה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.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ומ</w:t>
            </w:r>
            <w:r w:rsidRPr="00F0151E">
              <w:rPr>
                <w:rFonts w:eastAsia="Times New Roman" w:cs="Arial"/>
                <w:rtl/>
              </w:rPr>
              <w:t>"</w:t>
            </w:r>
            <w:r w:rsidRPr="00F0151E">
              <w:rPr>
                <w:rFonts w:eastAsia="Times New Roman" w:cs="Arial" w:hint="cs"/>
                <w:rtl/>
              </w:rPr>
              <w:t>ש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מעריות</w:t>
            </w:r>
            <w:r w:rsidRPr="00F0151E">
              <w:rPr>
                <w:rFonts w:eastAsia="Times New Roman" w:cs="Arial"/>
                <w:rtl/>
              </w:rPr>
              <w:t xml:space="preserve">? </w:t>
            </w:r>
            <w:proofErr w:type="spellStart"/>
            <w:r w:rsidRPr="00F0151E">
              <w:rPr>
                <w:rFonts w:eastAsia="Times New Roman" w:cs="Arial" w:hint="cs"/>
                <w:rtl/>
              </w:rPr>
              <w:t>ערוה</w:t>
            </w:r>
            <w:proofErr w:type="spellEnd"/>
            <w:r w:rsidRPr="00F0151E">
              <w:rPr>
                <w:rFonts w:eastAsia="Times New Roman" w:cs="Arial"/>
                <w:rtl/>
              </w:rPr>
              <w:t xml:space="preserve"> - </w:t>
            </w:r>
            <w:r w:rsidRPr="00F0151E">
              <w:rPr>
                <w:rFonts w:eastAsia="Times New Roman" w:cs="Arial" w:hint="cs"/>
                <w:rtl/>
              </w:rPr>
              <w:t>לכל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מסורה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r w:rsidRPr="00F0151E">
              <w:rPr>
                <w:rFonts w:eastAsia="Times New Roman" w:cs="Arial" w:hint="cs"/>
                <w:rtl/>
              </w:rPr>
              <w:t>עדות</w:t>
            </w:r>
            <w:r w:rsidRPr="00F0151E">
              <w:rPr>
                <w:rFonts w:eastAsia="Times New Roman" w:cs="Arial"/>
                <w:rtl/>
              </w:rPr>
              <w:t xml:space="preserve"> - </w:t>
            </w:r>
            <w:r w:rsidRPr="00F0151E">
              <w:rPr>
                <w:rFonts w:eastAsia="Times New Roman" w:cs="Arial" w:hint="cs"/>
                <w:rtl/>
              </w:rPr>
              <w:t>לבית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דין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מסורה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וגר</w:t>
            </w:r>
            <w:r w:rsidRPr="00F0151E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שנתגייר</w:t>
            </w:r>
            <w:r w:rsidRPr="00F0151E">
              <w:rPr>
                <w:rFonts w:eastAsia="Times New Roman" w:cs="Arial"/>
                <w:b/>
                <w:bCs/>
                <w:rtl/>
              </w:rPr>
              <w:t xml:space="preserve"> -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כקטן</w:t>
            </w:r>
            <w:r w:rsidRPr="00F0151E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שנולד</w:t>
            </w:r>
            <w:r w:rsidRPr="00F0151E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דמי</w:t>
            </w:r>
            <w:r w:rsidRPr="00F0151E">
              <w:rPr>
                <w:rFonts w:eastAsia="Times New Roman" w:cs="Arial"/>
                <w:b/>
                <w:bCs/>
                <w:rtl/>
              </w:rPr>
              <w:t>.</w:t>
            </w:r>
          </w:p>
          <w:p w:rsidR="00F0151E" w:rsidRDefault="00F0151E" w:rsidP="00F0151E">
            <w:pPr>
              <w:pStyle w:val="a5"/>
              <w:numPr>
                <w:ilvl w:val="0"/>
                <w:numId w:val="1"/>
              </w:numPr>
              <w:rPr>
                <w:rFonts w:eastAsia="Times New Roman" w:cs="Arial"/>
                <w:b/>
                <w:bCs/>
                <w:u w:val="single"/>
              </w:rPr>
            </w:pP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שולחן</w:t>
            </w:r>
            <w:r w:rsidRPr="00F0151E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u w:val="single"/>
                <w:rtl/>
              </w:rPr>
              <w:t>ערוך</w:t>
            </w:r>
            <w:r w:rsidRPr="00F0151E">
              <w:rPr>
                <w:rFonts w:eastAsia="Times New Roman" w:cs="Arial" w:hint="cs"/>
                <w:sz w:val="16"/>
                <w:szCs w:val="16"/>
                <w:rtl/>
              </w:rPr>
              <w:t>[יו"ד</w:t>
            </w:r>
            <w:r w:rsidRPr="00F0151E">
              <w:rPr>
                <w:rFonts w:eastAsia="Times New Roman" w:cs="Arial"/>
                <w:sz w:val="16"/>
                <w:szCs w:val="16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sz w:val="16"/>
                <w:szCs w:val="16"/>
                <w:rtl/>
              </w:rPr>
              <w:t>שע"ד/ה]-</w:t>
            </w:r>
            <w:r w:rsidRPr="00F0151E">
              <w:rPr>
                <w:rFonts w:eastAsia="Times New Roman" w:cs="Arial" w:hint="cs"/>
                <w:rtl/>
              </w:rPr>
              <w:t>הגר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שנתגייר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הוא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ובניו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r w:rsidRPr="00F0151E">
              <w:rPr>
                <w:rFonts w:eastAsia="Times New Roman" w:cs="Arial" w:hint="cs"/>
                <w:rtl/>
              </w:rPr>
              <w:t>או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עבד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שנשתחרר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הוא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>ואמו</w:t>
            </w:r>
            <w:r w:rsidRPr="00F0151E">
              <w:rPr>
                <w:rFonts w:eastAsia="Times New Roman" w:cs="Arial"/>
                <w:rtl/>
              </w:rPr>
              <w:t xml:space="preserve">,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אין</w:t>
            </w:r>
            <w:r w:rsidRPr="00F0151E">
              <w:rPr>
                <w:rFonts w:eastAsia="Times New Roman" w:cs="Arial"/>
                <w:b/>
                <w:bCs/>
                <w:rtl/>
              </w:rPr>
              <w:t xml:space="preserve"> </w:t>
            </w:r>
            <w:proofErr w:type="spellStart"/>
            <w:r w:rsidRPr="00F0151E">
              <w:rPr>
                <w:rFonts w:eastAsia="Times New Roman" w:cs="Arial" w:hint="cs"/>
                <w:b/>
                <w:bCs/>
                <w:rtl/>
              </w:rPr>
              <w:t>מתאבלין</w:t>
            </w:r>
            <w:proofErr w:type="spellEnd"/>
            <w:r w:rsidRPr="00F0151E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זה</w:t>
            </w:r>
            <w:r w:rsidRPr="00F0151E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על</w:t>
            </w:r>
            <w:r w:rsidRPr="00F0151E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b/>
                <w:bCs/>
                <w:rtl/>
              </w:rPr>
              <w:t>זה</w:t>
            </w:r>
            <w:r w:rsidRPr="00F0151E">
              <w:rPr>
                <w:rFonts w:eastAsia="Times New Roman" w:cs="Arial"/>
                <w:b/>
                <w:bCs/>
                <w:rtl/>
              </w:rPr>
              <w:t>.</w:t>
            </w:r>
            <w:r w:rsidRPr="00F0151E">
              <w:rPr>
                <w:rFonts w:eastAsia="Times New Roman" w:cs="Arial"/>
                <w:rtl/>
              </w:rPr>
              <w:t xml:space="preserve"> </w:t>
            </w:r>
            <w:r w:rsidRPr="00F0151E">
              <w:rPr>
                <w:rFonts w:eastAsia="Times New Roman" w:cs="Arial" w:hint="cs"/>
                <w:rtl/>
              </w:rPr>
              <w:t xml:space="preserve"> </w:t>
            </w:r>
          </w:p>
          <w:p w:rsidR="00BD718A" w:rsidRPr="00BD718A" w:rsidRDefault="00BD718A" w:rsidP="00BD718A">
            <w:pPr>
              <w:pStyle w:val="a5"/>
              <w:numPr>
                <w:ilvl w:val="0"/>
                <w:numId w:val="1"/>
              </w:numPr>
              <w:rPr>
                <w:rFonts w:eastAsia="Times New Roman" w:cs="Arial"/>
                <w:rtl/>
              </w:rPr>
            </w:pPr>
            <w:r w:rsidRPr="00BD718A">
              <w:rPr>
                <w:rFonts w:eastAsia="Times New Roman" w:cs="Arial" w:hint="cs"/>
                <w:b/>
                <w:bCs/>
                <w:u w:val="single"/>
                <w:rtl/>
              </w:rPr>
              <w:t>שולחן</w:t>
            </w:r>
            <w:r w:rsidRPr="00BD718A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u w:val="single"/>
                <w:rtl/>
              </w:rPr>
              <w:t>ערוך</w:t>
            </w:r>
            <w:r w:rsidRPr="00BD718A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sz w:val="16"/>
                <w:szCs w:val="16"/>
                <w:rtl/>
              </w:rPr>
              <w:t>[אבן</w:t>
            </w:r>
            <w:r w:rsidRPr="00BD718A">
              <w:rPr>
                <w:rFonts w:eastAsia="Times New Roman" w:cs="Arial"/>
                <w:sz w:val="16"/>
                <w:szCs w:val="16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sz w:val="16"/>
                <w:szCs w:val="16"/>
                <w:rtl/>
              </w:rPr>
              <w:t>העזר</w:t>
            </w:r>
            <w:r w:rsidRPr="00BD718A">
              <w:rPr>
                <w:rFonts w:eastAsia="Times New Roman" w:cs="Arial"/>
                <w:sz w:val="16"/>
                <w:szCs w:val="16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sz w:val="16"/>
                <w:szCs w:val="16"/>
                <w:rtl/>
              </w:rPr>
              <w:t>הלכות</w:t>
            </w:r>
            <w:r w:rsidRPr="00BD718A">
              <w:rPr>
                <w:rFonts w:eastAsia="Times New Roman" w:cs="Arial"/>
                <w:sz w:val="16"/>
                <w:szCs w:val="16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sz w:val="16"/>
                <w:szCs w:val="16"/>
                <w:rtl/>
              </w:rPr>
              <w:t>גיטין</w:t>
            </w:r>
            <w:r w:rsidRPr="00BD718A">
              <w:rPr>
                <w:rFonts w:eastAsia="Times New Roman" w:cs="Arial"/>
                <w:sz w:val="16"/>
                <w:szCs w:val="16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sz w:val="16"/>
                <w:szCs w:val="16"/>
                <w:rtl/>
              </w:rPr>
              <w:t>סימן</w:t>
            </w:r>
            <w:r w:rsidRPr="00BD718A">
              <w:rPr>
                <w:rFonts w:eastAsia="Times New Roman" w:cs="Arial"/>
                <w:sz w:val="16"/>
                <w:szCs w:val="16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sz w:val="16"/>
                <w:szCs w:val="16"/>
                <w:rtl/>
              </w:rPr>
              <w:t>קכ"ט/כ]-</w:t>
            </w:r>
            <w:r w:rsidRPr="00BD718A">
              <w:rPr>
                <w:rFonts w:eastAsia="Times New Roman" w:cs="Arial" w:hint="cs"/>
                <w:rtl/>
              </w:rPr>
              <w:t>בגט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גר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כותב</w:t>
            </w:r>
            <w:r w:rsidRPr="00BD718A">
              <w:rPr>
                <w:rFonts w:eastAsia="Times New Roman" w:cs="Arial"/>
                <w:rtl/>
              </w:rPr>
              <w:t xml:space="preserve">: </w:t>
            </w:r>
            <w:r>
              <w:rPr>
                <w:rFonts w:eastAsia="Times New Roman" w:cs="Arial" w:hint="cs"/>
                <w:rtl/>
              </w:rPr>
              <w:t>"</w:t>
            </w:r>
            <w:r w:rsidRPr="00BD718A">
              <w:rPr>
                <w:rFonts w:eastAsia="Times New Roman" w:cs="Arial" w:hint="cs"/>
                <w:rtl/>
              </w:rPr>
              <w:t>פלוני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לט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בן</w:t>
            </w:r>
            <w:r w:rsidRPr="00BD718A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אברהם</w:t>
            </w:r>
            <w:r w:rsidRPr="00BD718A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אבינו</w:t>
            </w:r>
            <w:r w:rsidRPr="00BD718A">
              <w:rPr>
                <w:rFonts w:eastAsia="Times New Roman" w:cs="Arial"/>
                <w:rtl/>
              </w:rPr>
              <w:t>.</w:t>
            </w:r>
            <w:r>
              <w:rPr>
                <w:rFonts w:eastAsia="Times New Roman" w:cs="Arial" w:hint="cs"/>
                <w:rtl/>
              </w:rPr>
              <w:t>"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</w:p>
          <w:p w:rsidR="00BD718A" w:rsidRPr="00F0151E" w:rsidRDefault="00BD718A" w:rsidP="00BD718A">
            <w:pPr>
              <w:pStyle w:val="a5"/>
              <w:numPr>
                <w:ilvl w:val="0"/>
                <w:numId w:val="1"/>
              </w:numPr>
              <w:rPr>
                <w:rFonts w:eastAsia="Times New Roman" w:cs="Arial"/>
                <w:b/>
                <w:bCs/>
                <w:u w:val="single"/>
                <w:rtl/>
              </w:rPr>
            </w:pPr>
          </w:p>
        </w:tc>
        <w:tc>
          <w:tcPr>
            <w:tcW w:w="4391" w:type="dxa"/>
          </w:tcPr>
          <w:p w:rsidR="00F0151E" w:rsidRDefault="00F0151E" w:rsidP="00F0151E">
            <w:pPr>
              <w:rPr>
                <w:rFonts w:eastAsia="Times New Roman"/>
                <w:rtl/>
              </w:rPr>
            </w:pPr>
            <w:r w:rsidRPr="00F0151E">
              <w:rPr>
                <w:rFonts w:eastAsia="Times New Roman" w:hint="cs"/>
                <w:b/>
                <w:bCs/>
                <w:u w:val="single"/>
                <w:rtl/>
              </w:rPr>
              <w:t>רמב״ם הלכות ממרים ה</w:t>
            </w:r>
            <w:r>
              <w:rPr>
                <w:rFonts w:eastAsia="Times New Roman" w:hint="cs"/>
                <w:b/>
                <w:bCs/>
                <w:u w:val="single"/>
                <w:rtl/>
              </w:rPr>
              <w:t>/</w:t>
            </w:r>
            <w:r w:rsidRPr="00F0151E">
              <w:rPr>
                <w:rFonts w:eastAsia="Times New Roman" w:hint="cs"/>
                <w:b/>
                <w:bCs/>
                <w:u w:val="single"/>
                <w:rtl/>
              </w:rPr>
              <w:t>י</w:t>
            </w:r>
            <w:r>
              <w:rPr>
                <w:rFonts w:eastAsia="Times New Roman" w:hint="cs"/>
                <w:b/>
                <w:bCs/>
                <w:u w:val="single"/>
                <w:rtl/>
              </w:rPr>
              <w:t>"</w:t>
            </w:r>
            <w:r w:rsidRPr="00F0151E">
              <w:rPr>
                <w:rFonts w:eastAsia="Times New Roman" w:hint="cs"/>
                <w:b/>
                <w:bCs/>
                <w:u w:val="single"/>
                <w:rtl/>
              </w:rPr>
              <w:t>א</w:t>
            </w:r>
            <w:r>
              <w:rPr>
                <w:rFonts w:eastAsia="Times New Roman" w:hint="cs"/>
                <w:b/>
                <w:bCs/>
                <w:u w:val="single"/>
                <w:rtl/>
              </w:rPr>
              <w:t>-</w:t>
            </w:r>
            <w:r>
              <w:rPr>
                <w:rFonts w:eastAsia="Times New Roman" w:hint="cs"/>
                <w:rtl/>
              </w:rPr>
              <w:t xml:space="preserve">הגר אסור לקלל אביו </w:t>
            </w:r>
            <w:proofErr w:type="spellStart"/>
            <w:r>
              <w:rPr>
                <w:rFonts w:eastAsia="Times New Roman" w:hint="cs"/>
                <w:rtl/>
              </w:rPr>
              <w:t>העכו"ם</w:t>
            </w:r>
            <w:proofErr w:type="spellEnd"/>
            <w:r>
              <w:rPr>
                <w:rFonts w:eastAsia="Times New Roman" w:hint="cs"/>
                <w:rtl/>
              </w:rPr>
              <w:t xml:space="preserve"> ולהכותו, ולא יבזהו </w:t>
            </w:r>
            <w:r w:rsidRPr="00F0151E">
              <w:rPr>
                <w:rFonts w:eastAsia="Times New Roman" w:hint="cs"/>
                <w:b/>
                <w:bCs/>
                <w:rtl/>
              </w:rPr>
              <w:t xml:space="preserve">כדי שלא יאמרו </w:t>
            </w:r>
            <w:r>
              <w:rPr>
                <w:rFonts w:eastAsia="Times New Roman" w:hint="cs"/>
                <w:b/>
                <w:bCs/>
                <w:rtl/>
              </w:rPr>
              <w:t>"</w:t>
            </w:r>
            <w:r w:rsidRPr="00F0151E">
              <w:rPr>
                <w:rFonts w:eastAsia="Times New Roman" w:hint="cs"/>
                <w:b/>
                <w:bCs/>
                <w:rtl/>
              </w:rPr>
              <w:t>באו מקדושה חמורה לקדושה קלה שהרי זה מבזה אביו</w:t>
            </w:r>
            <w:r>
              <w:rPr>
                <w:rFonts w:eastAsia="Times New Roman" w:hint="cs"/>
                <w:rtl/>
              </w:rPr>
              <w:t>!" אלא נוהג בו מקצת כבוד.</w:t>
            </w:r>
          </w:p>
          <w:p w:rsidR="00F0151E" w:rsidRPr="00715874" w:rsidRDefault="00BD718A" w:rsidP="00715874">
            <w:pPr>
              <w:rPr>
                <w:rFonts w:eastAsia="Times New Roman" w:cs="Arial"/>
                <w:rtl/>
              </w:rPr>
            </w:pPr>
            <w:r w:rsidRPr="00BD718A">
              <w:rPr>
                <w:rFonts w:eastAsia="Times New Roman" w:hint="cs"/>
                <w:b/>
                <w:bCs/>
                <w:u w:val="single"/>
                <w:rtl/>
              </w:rPr>
              <w:t>שולחן</w:t>
            </w:r>
            <w:r w:rsidRPr="00BD718A">
              <w:rPr>
                <w:rFonts w:eastAsia="Times New Roman"/>
                <w:b/>
                <w:bCs/>
                <w:u w:val="single"/>
                <w:rtl/>
              </w:rPr>
              <w:t xml:space="preserve"> </w:t>
            </w:r>
            <w:r w:rsidRPr="00BD718A">
              <w:rPr>
                <w:rFonts w:eastAsia="Times New Roman" w:hint="cs"/>
                <w:b/>
                <w:bCs/>
                <w:u w:val="single"/>
                <w:rtl/>
              </w:rPr>
              <w:t>ערוך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sz w:val="16"/>
                <w:szCs w:val="16"/>
                <w:rtl/>
              </w:rPr>
              <w:t>[יו"ד רס"ט/א]-</w:t>
            </w:r>
            <w:r>
              <w:rPr>
                <w:rFonts w:eastAsia="Times New Roman" w:cs="Arial" w:hint="cs"/>
                <w:rtl/>
              </w:rPr>
              <w:t xml:space="preserve"> </w:t>
            </w:r>
            <w:r w:rsidR="00715874">
              <w:rPr>
                <w:rFonts w:eastAsia="Times New Roman" w:cs="Arial" w:hint="cs"/>
                <w:rtl/>
              </w:rPr>
              <w:t xml:space="preserve"> </w:t>
            </w:r>
            <w:bookmarkStart w:id="0" w:name="_GoBack"/>
            <w:bookmarkEnd w:id="0"/>
            <w:r w:rsidRPr="00BD718A">
              <w:rPr>
                <w:rFonts w:eastAsia="Times New Roman" w:cs="Arial" w:hint="cs"/>
                <w:rtl/>
              </w:rPr>
              <w:t>דין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תורה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שמותר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לגר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BD718A">
              <w:rPr>
                <w:rFonts w:eastAsia="Times New Roman" w:cs="Arial" w:hint="cs"/>
                <w:rtl/>
              </w:rPr>
              <w:t>שישא</w:t>
            </w:r>
            <w:proofErr w:type="spellEnd"/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אמו</w:t>
            </w:r>
            <w:r w:rsidRPr="00BD718A">
              <w:rPr>
                <w:rFonts w:eastAsia="Times New Roman" w:cs="Arial"/>
                <w:rtl/>
              </w:rPr>
              <w:t xml:space="preserve">, </w:t>
            </w:r>
            <w:r w:rsidRPr="00BD718A">
              <w:rPr>
                <w:rFonts w:eastAsia="Times New Roman" w:cs="Arial" w:hint="cs"/>
                <w:rtl/>
              </w:rPr>
              <w:t>או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אחותו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מאמו</w:t>
            </w:r>
            <w:r w:rsidRPr="00BD718A">
              <w:rPr>
                <w:rFonts w:eastAsia="Times New Roman" w:cs="Arial"/>
                <w:rtl/>
              </w:rPr>
              <w:t xml:space="preserve">, </w:t>
            </w:r>
            <w:proofErr w:type="spellStart"/>
            <w:r w:rsidRPr="00BD718A">
              <w:rPr>
                <w:rFonts w:eastAsia="Times New Roman" w:cs="Arial" w:hint="cs"/>
                <w:rtl/>
              </w:rPr>
              <w:t>שנתגיירו</w:t>
            </w:r>
            <w:proofErr w:type="spellEnd"/>
            <w:r w:rsidRPr="00BD718A">
              <w:rPr>
                <w:rFonts w:eastAsia="Times New Roman" w:cs="Arial"/>
                <w:rtl/>
              </w:rPr>
              <w:t xml:space="preserve">. </w:t>
            </w:r>
            <w:r w:rsidRPr="00BD718A">
              <w:rPr>
                <w:rFonts w:eastAsia="Times New Roman" w:cs="Arial" w:hint="cs"/>
                <w:rtl/>
              </w:rPr>
              <w:t>אבל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חכמים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אסרו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דבר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זה</w:t>
            </w:r>
            <w:r w:rsidRPr="00BD718A">
              <w:rPr>
                <w:rFonts w:eastAsia="Times New Roman" w:cs="Arial"/>
                <w:rtl/>
              </w:rPr>
              <w:t xml:space="preserve">, </w:t>
            </w:r>
            <w:r w:rsidRPr="00BD718A">
              <w:rPr>
                <w:rFonts w:eastAsia="Times New Roman" w:cs="Arial" w:hint="cs"/>
                <w:rtl/>
              </w:rPr>
              <w:t>כדי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שלא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יאמרו</w:t>
            </w:r>
            <w:r w:rsidRPr="00BD718A">
              <w:rPr>
                <w:rFonts w:eastAsia="Times New Roman" w:cs="Arial"/>
                <w:rtl/>
              </w:rPr>
              <w:t xml:space="preserve">: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באנו</w:t>
            </w:r>
            <w:r w:rsidRPr="00BD718A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מקדושה</w:t>
            </w:r>
            <w:r w:rsidRPr="00BD718A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חמורה</w:t>
            </w:r>
            <w:r w:rsidRPr="00BD718A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לקדושה</w:t>
            </w:r>
            <w:r w:rsidRPr="00BD718A">
              <w:rPr>
                <w:rFonts w:eastAsia="Times New Roman" w:cs="Arial"/>
                <w:b/>
                <w:bCs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b/>
                <w:bCs/>
                <w:rtl/>
              </w:rPr>
              <w:t>קלה</w:t>
            </w:r>
            <w:r w:rsidRPr="00BD718A">
              <w:rPr>
                <w:rFonts w:eastAsia="Times New Roman" w:cs="Arial"/>
                <w:rtl/>
              </w:rPr>
              <w:t xml:space="preserve">. </w:t>
            </w:r>
            <w:r w:rsidRPr="00BD718A">
              <w:rPr>
                <w:rFonts w:eastAsia="Times New Roman" w:cs="Arial" w:hint="cs"/>
                <w:rtl/>
              </w:rPr>
              <w:t>וכן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גר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שבא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על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אמו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או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אחותו</w:t>
            </w:r>
            <w:r w:rsidRPr="00BD718A">
              <w:rPr>
                <w:rFonts w:eastAsia="Times New Roman" w:cs="Arial"/>
                <w:rtl/>
              </w:rPr>
              <w:t xml:space="preserve">, </w:t>
            </w:r>
            <w:r w:rsidRPr="00BD718A">
              <w:rPr>
                <w:rFonts w:eastAsia="Times New Roman" w:cs="Arial" w:hint="cs"/>
                <w:rtl/>
              </w:rPr>
              <w:t>והיא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BD718A">
              <w:rPr>
                <w:rFonts w:eastAsia="Times New Roman" w:cs="Arial" w:hint="cs"/>
                <w:rtl/>
              </w:rPr>
              <w:t>בגיותה</w:t>
            </w:r>
            <w:proofErr w:type="spellEnd"/>
            <w:r w:rsidRPr="00BD718A">
              <w:rPr>
                <w:rFonts w:eastAsia="Times New Roman" w:cs="Arial"/>
                <w:rtl/>
              </w:rPr>
              <w:t xml:space="preserve">, </w:t>
            </w:r>
            <w:r w:rsidRPr="00BD718A">
              <w:rPr>
                <w:rFonts w:eastAsia="Times New Roman" w:cs="Arial" w:hint="cs"/>
                <w:rtl/>
              </w:rPr>
              <w:t>הרי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זה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כבא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על</w:t>
            </w:r>
            <w:r w:rsidRPr="00BD718A">
              <w:rPr>
                <w:rFonts w:eastAsia="Times New Roman" w:cs="Arial"/>
                <w:rtl/>
              </w:rPr>
              <w:t xml:space="preserve"> </w:t>
            </w:r>
            <w:r w:rsidRPr="00BD718A">
              <w:rPr>
                <w:rFonts w:eastAsia="Times New Roman" w:cs="Arial" w:hint="cs"/>
                <w:rtl/>
              </w:rPr>
              <w:t>נכרית</w:t>
            </w:r>
            <w:r w:rsidRPr="00BD718A">
              <w:rPr>
                <w:rFonts w:eastAsia="Times New Roman" w:cs="Arial"/>
                <w:rtl/>
              </w:rPr>
              <w:t xml:space="preserve">. </w:t>
            </w:r>
          </w:p>
        </w:tc>
      </w:tr>
    </w:tbl>
    <w:p w:rsidR="00BD718A" w:rsidRPr="00595DEF" w:rsidRDefault="00595DEF" w:rsidP="00595DEF">
      <w:pPr>
        <w:pStyle w:val="a5"/>
        <w:numPr>
          <w:ilvl w:val="0"/>
          <w:numId w:val="2"/>
        </w:numPr>
        <w:bidi w:val="0"/>
        <w:jc w:val="center"/>
      </w:pPr>
      <w:r w:rsidRPr="00595DEF">
        <w:rPr>
          <w:rFonts w:hint="cs"/>
        </w:rPr>
        <w:t>F</w:t>
      </w:r>
      <w:r w:rsidRPr="00595DEF">
        <w:t xml:space="preserve">ood Forbidden to </w:t>
      </w:r>
      <w:proofErr w:type="spellStart"/>
      <w:r w:rsidRPr="00595DEF">
        <w:t>Non Jews</w:t>
      </w:r>
      <w:proofErr w:type="spell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740"/>
        <w:gridCol w:w="2685"/>
      </w:tblGrid>
      <w:tr w:rsidR="00C93810" w:rsidTr="006E0A13">
        <w:tc>
          <w:tcPr>
            <w:tcW w:w="7740" w:type="dxa"/>
          </w:tcPr>
          <w:p w:rsidR="00C93810" w:rsidRDefault="00C93810" w:rsidP="00C93810">
            <w:pPr>
              <w:pStyle w:val="he"/>
              <w:bidi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ויקרא כ/ט"ז-</w:t>
            </w:r>
            <w:r>
              <w:rPr>
                <w:color w:val="000000"/>
                <w:sz w:val="33"/>
                <w:szCs w:val="33"/>
                <w:rtl/>
              </w:rPr>
              <w:t xml:space="preserve"> וְאִשָּׁ֗ה אֲשֶׁ֨ר תִּקְרַ֤ב </w:t>
            </w:r>
            <w:proofErr w:type="spellStart"/>
            <w:r>
              <w:rPr>
                <w:color w:val="000000"/>
                <w:sz w:val="33"/>
                <w:szCs w:val="33"/>
                <w:rtl/>
              </w:rPr>
              <w:t>אֶל־כָּל־בְּהֵמָה</w:t>
            </w:r>
            <w:proofErr w:type="spellEnd"/>
            <w:r>
              <w:rPr>
                <w:color w:val="000000"/>
                <w:sz w:val="33"/>
                <w:szCs w:val="33"/>
                <w:rtl/>
              </w:rPr>
              <w:t xml:space="preserve">֙ לְרִבְעָ֣ה אֹתָ֔הּ וְהָרַגְתָּ֥ </w:t>
            </w:r>
            <w:proofErr w:type="spellStart"/>
            <w:r>
              <w:rPr>
                <w:color w:val="000000"/>
                <w:sz w:val="33"/>
                <w:szCs w:val="33"/>
                <w:rtl/>
              </w:rPr>
              <w:t>אֶת־הָאִשָּׁ֖ה</w:t>
            </w:r>
            <w:proofErr w:type="spellEnd"/>
            <w:r>
              <w:rPr>
                <w:color w:val="000000"/>
                <w:sz w:val="33"/>
                <w:szCs w:val="33"/>
                <w:rtl/>
              </w:rPr>
              <w:t xml:space="preserve"> </w:t>
            </w:r>
            <w:proofErr w:type="spellStart"/>
            <w:r>
              <w:rPr>
                <w:color w:val="000000"/>
                <w:sz w:val="33"/>
                <w:szCs w:val="33"/>
                <w:rtl/>
              </w:rPr>
              <w:t>וְאֶת־הַבְּהֵמָ֑ה</w:t>
            </w:r>
            <w:proofErr w:type="spellEnd"/>
            <w:r>
              <w:rPr>
                <w:color w:val="000000"/>
                <w:sz w:val="33"/>
                <w:szCs w:val="33"/>
                <w:rtl/>
              </w:rPr>
              <w:t xml:space="preserve"> מ֥וֹת יוּמָ֖תוּ דְּמֵיהֶ֥ם בָּֽם׃</w:t>
            </w:r>
          </w:p>
          <w:p w:rsidR="00C93810" w:rsidRDefault="00C93810" w:rsidP="00C93810">
            <w:pPr>
              <w:pStyle w:val="en"/>
              <w:spacing w:before="150" w:beforeAutospacing="0" w:after="300" w:afterAutospacing="0"/>
              <w:rPr>
                <w:rFonts w:ascii="Georgia" w:hAnsi="Georgia"/>
                <w:color w:val="666666"/>
                <w:sz w:val="27"/>
                <w:szCs w:val="27"/>
                <w:rtl/>
                <w:lang w:val="en"/>
              </w:rPr>
            </w:pPr>
            <w:r>
              <w:rPr>
                <w:rFonts w:ascii="Georgia" w:hAnsi="Georgia"/>
                <w:color w:val="666666"/>
                <w:sz w:val="27"/>
                <w:szCs w:val="27"/>
                <w:lang w:val="en"/>
              </w:rPr>
              <w:t xml:space="preserve">If a woman approaches any beast to mate with it, you shall kill the woman and the beast; they </w:t>
            </w:r>
            <w:proofErr w:type="gramStart"/>
            <w:r>
              <w:rPr>
                <w:rFonts w:ascii="Georgia" w:hAnsi="Georgia"/>
                <w:color w:val="666666"/>
                <w:sz w:val="27"/>
                <w:szCs w:val="27"/>
                <w:lang w:val="en"/>
              </w:rPr>
              <w:t>shall be put</w:t>
            </w:r>
            <w:proofErr w:type="gramEnd"/>
            <w:r>
              <w:rPr>
                <w:rFonts w:ascii="Georgia" w:hAnsi="Georgia"/>
                <w:color w:val="666666"/>
                <w:sz w:val="27"/>
                <w:szCs w:val="27"/>
                <w:lang w:val="en"/>
              </w:rPr>
              <w:t xml:space="preserve"> to death—their bloodguilt is upon them.</w:t>
            </w:r>
          </w:p>
          <w:p w:rsidR="00C93810" w:rsidRPr="00C93810" w:rsidRDefault="00C93810" w:rsidP="00D952AB">
            <w:pPr>
              <w:pStyle w:val="he"/>
              <w:bidi/>
              <w:spacing w:before="0" w:beforeAutospacing="0" w:after="0" w:afterAutospacing="0"/>
              <w:rPr>
                <w:rFonts w:ascii="Georgia" w:hAnsi="Georgia"/>
                <w:color w:val="666666"/>
                <w:sz w:val="27"/>
                <w:szCs w:val="27"/>
                <w:rtl/>
                <w:lang w:val="en"/>
              </w:rPr>
            </w:pPr>
            <w:r w:rsidRPr="00C93810">
              <w:rPr>
                <w:rFonts w:hint="cs"/>
                <w:b/>
                <w:bCs/>
                <w:u w:val="single"/>
                <w:rtl/>
              </w:rPr>
              <w:t>רמב</w:t>
            </w:r>
            <w:r w:rsidRPr="00C93810">
              <w:rPr>
                <w:b/>
                <w:bCs/>
                <w:u w:val="single"/>
                <w:rtl/>
              </w:rPr>
              <w:t>"</w:t>
            </w:r>
            <w:r w:rsidRPr="00C93810">
              <w:rPr>
                <w:rFonts w:hint="cs"/>
                <w:b/>
                <w:bCs/>
                <w:u w:val="single"/>
                <w:rtl/>
              </w:rPr>
              <w:t>ם</w:t>
            </w:r>
            <w:r w:rsidRPr="00C93810">
              <w:rPr>
                <w:b/>
                <w:bCs/>
                <w:u w:val="single"/>
                <w:rtl/>
              </w:rPr>
              <w:t xml:space="preserve"> </w:t>
            </w:r>
            <w:r w:rsidRPr="00C93810">
              <w:rPr>
                <w:rFonts w:hint="cs"/>
                <w:b/>
                <w:bCs/>
                <w:u w:val="single"/>
                <w:rtl/>
              </w:rPr>
              <w:t>הלכות</w:t>
            </w:r>
            <w:r w:rsidRPr="00C93810">
              <w:rPr>
                <w:b/>
                <w:bCs/>
                <w:u w:val="single"/>
                <w:rtl/>
              </w:rPr>
              <w:t xml:space="preserve"> </w:t>
            </w:r>
            <w:r w:rsidRPr="00C93810">
              <w:rPr>
                <w:rFonts w:hint="cs"/>
                <w:b/>
                <w:bCs/>
                <w:u w:val="single"/>
                <w:rtl/>
              </w:rPr>
              <w:t>איסורי</w:t>
            </w:r>
            <w:r w:rsidRPr="00C93810">
              <w:rPr>
                <w:b/>
                <w:bCs/>
                <w:u w:val="single"/>
                <w:rtl/>
              </w:rPr>
              <w:t xml:space="preserve"> </w:t>
            </w:r>
            <w:r w:rsidRPr="00C93810">
              <w:rPr>
                <w:rFonts w:hint="cs"/>
                <w:b/>
                <w:bCs/>
                <w:u w:val="single"/>
                <w:rtl/>
              </w:rPr>
              <w:t>מזבח</w:t>
            </w:r>
            <w:r w:rsidRPr="00C93810">
              <w:rPr>
                <w:b/>
                <w:bCs/>
                <w:u w:val="single"/>
                <w:rtl/>
              </w:rPr>
              <w:t xml:space="preserve"> </w:t>
            </w:r>
            <w:r w:rsidRPr="00C93810">
              <w:rPr>
                <w:rFonts w:hint="cs"/>
                <w:b/>
                <w:bCs/>
                <w:u w:val="single"/>
                <w:rtl/>
              </w:rPr>
              <w:t>ג</w:t>
            </w:r>
            <w:r w:rsidR="00D952AB">
              <w:rPr>
                <w:rFonts w:hint="cs"/>
                <w:b/>
                <w:bCs/>
                <w:u w:val="single"/>
                <w:rtl/>
              </w:rPr>
              <w:t>/</w:t>
            </w:r>
            <w:r w:rsidRPr="00C93810">
              <w:rPr>
                <w:rFonts w:hint="cs"/>
                <w:b/>
                <w:bCs/>
                <w:u w:val="single"/>
                <w:rtl/>
              </w:rPr>
              <w:t>ט</w:t>
            </w:r>
            <w:r w:rsidR="00D952AB">
              <w:rPr>
                <w:rFonts w:hint="cs"/>
                <w:b/>
                <w:bCs/>
                <w:u w:val="single"/>
                <w:rtl/>
              </w:rPr>
              <w:t>"</w:t>
            </w:r>
            <w:r w:rsidRPr="00C93810">
              <w:rPr>
                <w:rFonts w:hint="cs"/>
                <w:b/>
                <w:bCs/>
                <w:u w:val="single"/>
                <w:rtl/>
              </w:rPr>
              <w:t>ו</w:t>
            </w:r>
            <w:r>
              <w:rPr>
                <w:rFonts w:hint="cs"/>
                <w:b/>
                <w:bCs/>
                <w:u w:val="single"/>
                <w:rtl/>
              </w:rPr>
              <w:t>-</w:t>
            </w:r>
            <w:proofErr w:type="spellStart"/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לוקחין</w:t>
            </w:r>
            <w:proofErr w:type="spellEnd"/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כל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הקרבנות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מן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העכו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>"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ם</w:t>
            </w:r>
            <w:proofErr w:type="spellEnd"/>
            <w:r w:rsidR="00D952AB">
              <w:rPr>
                <w:rFonts w:asciiTheme="minorHAnsi" w:hAnsiTheme="minorHAnsi" w:cs="Arial" w:hint="cs"/>
                <w:sz w:val="22"/>
                <w:szCs w:val="22"/>
                <w:rtl/>
              </w:rPr>
              <w:t>,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ואין</w:t>
            </w:r>
            <w:r w:rsidRPr="00C9381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C93810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חוששין</w:t>
            </w:r>
            <w:proofErr w:type="spellEnd"/>
            <w:r w:rsidRPr="00C9381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להם</w:t>
            </w:r>
            <w:r w:rsidRPr="00C9381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לא</w:t>
            </w:r>
            <w:r w:rsidRPr="00C9381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משום</w:t>
            </w:r>
            <w:r w:rsidRPr="00C9381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רובע</w:t>
            </w:r>
            <w:r w:rsidRPr="00C9381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ונרבע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...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עד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שיודע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בודאי</w:t>
            </w:r>
            <w:proofErr w:type="spellEnd"/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שזה</w:t>
            </w:r>
            <w:r w:rsidRPr="00C93810">
              <w:rPr>
                <w:rFonts w:asciiTheme="minorHAnsi" w:hAnsiTheme="minorHAnsi" w:cs="Arial"/>
                <w:sz w:val="22"/>
                <w:szCs w:val="22"/>
                <w:rtl/>
              </w:rPr>
              <w:t xml:space="preserve"> </w:t>
            </w:r>
            <w:r w:rsidRPr="00C93810">
              <w:rPr>
                <w:rFonts w:asciiTheme="minorHAnsi" w:hAnsiTheme="minorHAnsi" w:cs="Arial" w:hint="cs"/>
                <w:sz w:val="22"/>
                <w:szCs w:val="22"/>
                <w:rtl/>
              </w:rPr>
              <w:t>נפסל</w:t>
            </w:r>
          </w:p>
        </w:tc>
        <w:tc>
          <w:tcPr>
            <w:tcW w:w="2685" w:type="dxa"/>
          </w:tcPr>
          <w:p w:rsidR="00C93810" w:rsidRPr="00BD718A" w:rsidRDefault="00C93810" w:rsidP="00C93810">
            <w:pPr>
              <w:rPr>
                <w:rFonts w:eastAsia="Times New Roman"/>
                <w:b/>
                <w:bCs/>
                <w:u w:val="single"/>
              </w:rPr>
            </w:pPr>
            <w:r w:rsidRPr="00BD718A">
              <w:rPr>
                <w:rFonts w:eastAsia="Times New Roman" w:hint="cs"/>
                <w:b/>
                <w:bCs/>
                <w:u w:val="single"/>
                <w:rtl/>
              </w:rPr>
              <w:t>ספר חסידים סי' תתכ</w:t>
            </w:r>
            <w:r>
              <w:rPr>
                <w:rFonts w:eastAsia="Times New Roman" w:hint="cs"/>
                <w:b/>
                <w:bCs/>
                <w:u w:val="single"/>
                <w:rtl/>
              </w:rPr>
              <w:t>"</w:t>
            </w:r>
            <w:r w:rsidRPr="00BD718A">
              <w:rPr>
                <w:rFonts w:eastAsia="Times New Roman" w:hint="cs"/>
                <w:b/>
                <w:bCs/>
                <w:u w:val="single"/>
                <w:rtl/>
              </w:rPr>
              <w:t>ט</w:t>
            </w:r>
          </w:p>
          <w:p w:rsidR="00C93810" w:rsidRDefault="00C93810" w:rsidP="00C93810">
            <w:pPr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אם יש דבר שהנכרים נוהגים בו איסור וליהודים אינו אסור, אסור ליהודי שיאכל, </w:t>
            </w:r>
            <w:r w:rsidRPr="00BD718A">
              <w:rPr>
                <w:rFonts w:eastAsia="Times New Roman" w:hint="cs"/>
                <w:b/>
                <w:bCs/>
                <w:rtl/>
              </w:rPr>
              <w:t>פן יתחלל שם שמים על ידו.</w:t>
            </w:r>
            <w:r>
              <w:rPr>
                <w:rFonts w:eastAsia="Times New Roman" w:hint="cs"/>
                <w:rtl/>
              </w:rPr>
              <w:t xml:space="preserve"> כגון </w:t>
            </w:r>
            <w:proofErr w:type="spellStart"/>
            <w:r>
              <w:rPr>
                <w:rFonts w:eastAsia="Times New Roman" w:hint="cs"/>
                <w:rtl/>
              </w:rPr>
              <w:t>נכרי</w:t>
            </w:r>
            <w:proofErr w:type="spellEnd"/>
            <w:r>
              <w:rPr>
                <w:rFonts w:eastAsia="Times New Roman" w:hint="cs"/>
                <w:rtl/>
              </w:rPr>
              <w:t xml:space="preserve"> שראה </w:t>
            </w:r>
            <w:proofErr w:type="spellStart"/>
            <w:r>
              <w:rPr>
                <w:rFonts w:eastAsia="Times New Roman" w:hint="cs"/>
                <w:rtl/>
              </w:rPr>
              <w:t>שנכרי</w:t>
            </w:r>
            <w:proofErr w:type="spellEnd"/>
            <w:r>
              <w:rPr>
                <w:rFonts w:eastAsia="Times New Roman" w:hint="cs"/>
                <w:rtl/>
              </w:rPr>
              <w:t xml:space="preserve"> חברו רבע בהמה, ואמר לנכרים שלא לאכול אותה ונמכרה ליהודי - לא </w:t>
            </w:r>
            <w:proofErr w:type="spellStart"/>
            <w:r>
              <w:rPr>
                <w:rFonts w:eastAsia="Times New Roman" w:hint="cs"/>
                <w:rtl/>
              </w:rPr>
              <w:t>יאכלנה</w:t>
            </w:r>
            <w:proofErr w:type="spellEnd"/>
            <w:r>
              <w:rPr>
                <w:rFonts w:eastAsia="Times New Roman" w:hint="cs"/>
                <w:rtl/>
              </w:rPr>
              <w:t xml:space="preserve"> ישראל</w:t>
            </w:r>
          </w:p>
          <w:p w:rsidR="00C93810" w:rsidRPr="00C93810" w:rsidRDefault="00C93810" w:rsidP="00BD718A">
            <w:pPr>
              <w:rPr>
                <w:rFonts w:eastAsia="Times New Roman"/>
                <w:b/>
                <w:bCs/>
                <w:u w:val="single"/>
                <w:rtl/>
              </w:rPr>
            </w:pPr>
          </w:p>
        </w:tc>
      </w:tr>
    </w:tbl>
    <w:p w:rsidR="00C93810" w:rsidRPr="00595DEF" w:rsidRDefault="00595DEF" w:rsidP="00595DEF">
      <w:pPr>
        <w:pStyle w:val="a5"/>
        <w:numPr>
          <w:ilvl w:val="0"/>
          <w:numId w:val="2"/>
        </w:numPr>
        <w:bidi w:val="0"/>
        <w:jc w:val="center"/>
      </w:pPr>
      <w:r w:rsidRPr="00595DEF">
        <w:t xml:space="preserve">Copyright </w:t>
      </w:r>
    </w:p>
    <w:p w:rsidR="00F0151E" w:rsidRDefault="00F0151E" w:rsidP="006E0A13">
      <w:pPr>
        <w:rPr>
          <w:rFonts w:eastAsia="Times New Roman"/>
        </w:rPr>
      </w:pPr>
      <w:r w:rsidRPr="00C93810">
        <w:rPr>
          <w:rFonts w:eastAsia="Times New Roman" w:hint="cs"/>
          <w:b/>
          <w:bCs/>
          <w:u w:val="single"/>
          <w:rtl/>
        </w:rPr>
        <w:t>שו"ת שואל ומשיב מהדורה א ח"א סימן מ</w:t>
      </w:r>
      <w:r w:rsidR="006E0A13">
        <w:rPr>
          <w:rFonts w:eastAsia="Times New Roman" w:hint="cs"/>
          <w:b/>
          <w:bCs/>
          <w:u w:val="single"/>
          <w:rtl/>
        </w:rPr>
        <w:t>"</w:t>
      </w:r>
      <w:r w:rsidRPr="00C93810">
        <w:rPr>
          <w:rFonts w:eastAsia="Times New Roman" w:hint="cs"/>
          <w:b/>
          <w:bCs/>
          <w:u w:val="single"/>
          <w:rtl/>
        </w:rPr>
        <w:t>ד</w:t>
      </w:r>
      <w:r>
        <w:rPr>
          <w:rFonts w:eastAsia="Times New Roman" w:hint="cs"/>
          <w:rtl/>
        </w:rPr>
        <w:t xml:space="preserve"> –</w:t>
      </w:r>
      <w:proofErr w:type="spellStart"/>
      <w:r>
        <w:rPr>
          <w:rFonts w:eastAsia="Times New Roman" w:hint="cs"/>
          <w:rtl/>
        </w:rPr>
        <w:t>מ"ש</w:t>
      </w:r>
      <w:proofErr w:type="spellEnd"/>
      <w:r>
        <w:rPr>
          <w:rFonts w:eastAsia="Times New Roman" w:hint="cs"/>
          <w:rtl/>
        </w:rPr>
        <w:t xml:space="preserve"> אודות הסכמות וגזירות </w:t>
      </w:r>
      <w:proofErr w:type="spellStart"/>
      <w:r>
        <w:rPr>
          <w:rFonts w:eastAsia="Times New Roman" w:hint="cs"/>
          <w:rtl/>
        </w:rPr>
        <w:t>שגוזרין</w:t>
      </w:r>
      <w:proofErr w:type="spellEnd"/>
      <w:r>
        <w:rPr>
          <w:rFonts w:eastAsia="Times New Roman" w:hint="cs"/>
          <w:rtl/>
        </w:rPr>
        <w:t xml:space="preserve"> הרבנים על הדפסות</w:t>
      </w:r>
      <w:r w:rsidR="006E0A13">
        <w:rPr>
          <w:rFonts w:eastAsia="Times New Roman" w:hint="cs"/>
          <w:rtl/>
        </w:rPr>
        <w:t>,</w:t>
      </w:r>
      <w:r>
        <w:rPr>
          <w:rFonts w:eastAsia="Times New Roman" w:hint="cs"/>
          <w:rtl/>
        </w:rPr>
        <w:t xml:space="preserve"> והמדפיסים פורצים בה.. והנה כל דבריו תמוהים</w:t>
      </w:r>
      <w:r w:rsidR="006E0A13">
        <w:rPr>
          <w:rFonts w:eastAsia="Times New Roman" w:hint="cs"/>
          <w:rtl/>
        </w:rPr>
        <w:t>;</w:t>
      </w:r>
      <w:r w:rsidR="00595DEF">
        <w:rPr>
          <w:rFonts w:eastAsia="Times New Roman" w:hint="cs"/>
          <w:rtl/>
        </w:rPr>
        <w:t xml:space="preserve"> </w:t>
      </w:r>
      <w:proofErr w:type="spellStart"/>
      <w:r>
        <w:rPr>
          <w:rFonts w:eastAsia="Times New Roman" w:hint="cs"/>
          <w:rtl/>
        </w:rPr>
        <w:t>דזה</w:t>
      </w:r>
      <w:proofErr w:type="spellEnd"/>
      <w:r>
        <w:rPr>
          <w:rFonts w:eastAsia="Times New Roman" w:hint="cs"/>
          <w:rtl/>
        </w:rPr>
        <w:t xml:space="preserve"> ודאי שספר חדש שמדפיס מחבר וזכה שדבריו מתקבלים ע"פ תבל </w:t>
      </w:r>
      <w:r w:rsidRPr="00595DEF">
        <w:rPr>
          <w:rFonts w:eastAsia="Times New Roman" w:hint="cs"/>
          <w:b/>
          <w:bCs/>
          <w:rtl/>
        </w:rPr>
        <w:t>פשיטא שיש לו זכות בזה לעולם</w:t>
      </w:r>
      <w:r w:rsidR="00595DEF">
        <w:rPr>
          <w:rFonts w:eastAsia="Times New Roman" w:hint="cs"/>
          <w:rtl/>
        </w:rPr>
        <w:t>,</w:t>
      </w:r>
      <w:r>
        <w:rPr>
          <w:rFonts w:eastAsia="Times New Roman" w:hint="cs"/>
          <w:rtl/>
        </w:rPr>
        <w:t xml:space="preserve"> והרי </w:t>
      </w:r>
      <w:proofErr w:type="spellStart"/>
      <w:r>
        <w:rPr>
          <w:rFonts w:eastAsia="Times New Roman" w:hint="cs"/>
          <w:rtl/>
        </w:rPr>
        <w:t>בלא"ה</w:t>
      </w:r>
      <w:proofErr w:type="spellEnd"/>
      <w:r>
        <w:rPr>
          <w:rFonts w:eastAsia="Times New Roman" w:hint="cs"/>
          <w:rtl/>
        </w:rPr>
        <w:t xml:space="preserve"> אם מדפיסים</w:t>
      </w:r>
      <w:r w:rsidR="00595DEF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או מחדשים איזה מלאכה אינו רשאי אחר לעשות בלא רשותו</w:t>
      </w:r>
      <w:r w:rsidR="00595DEF">
        <w:rPr>
          <w:rFonts w:eastAsia="Times New Roman" w:hint="cs"/>
          <w:rtl/>
        </w:rPr>
        <w:t>[</w:t>
      </w:r>
      <w:r>
        <w:rPr>
          <w:rFonts w:eastAsia="Times New Roman" w:hint="cs"/>
          <w:rtl/>
        </w:rPr>
        <w:t xml:space="preserve"> והרי נודע שר' אברהם יעקב </w:t>
      </w:r>
      <w:proofErr w:type="spellStart"/>
      <w:r>
        <w:rPr>
          <w:rFonts w:eastAsia="Times New Roman" w:hint="cs"/>
          <w:rtl/>
        </w:rPr>
        <w:t>מהרובשוב</w:t>
      </w:r>
      <w:proofErr w:type="spellEnd"/>
      <w:r>
        <w:rPr>
          <w:rFonts w:eastAsia="Times New Roman" w:hint="cs"/>
          <w:rtl/>
        </w:rPr>
        <w:t xml:space="preserve"> שעשה החשבון </w:t>
      </w:r>
      <w:proofErr w:type="spellStart"/>
      <w:r>
        <w:rPr>
          <w:rFonts w:eastAsia="Times New Roman" w:hint="cs"/>
          <w:rtl/>
        </w:rPr>
        <w:t>במאשין</w:t>
      </w:r>
      <w:proofErr w:type="spellEnd"/>
      <w:r>
        <w:rPr>
          <w:rFonts w:eastAsia="Times New Roman" w:hint="cs"/>
          <w:rtl/>
        </w:rPr>
        <w:t xml:space="preserve"> כל</w:t>
      </w:r>
      <w:r w:rsidR="00595DEF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 xml:space="preserve">ימיו קבל שכרו </w:t>
      </w:r>
      <w:proofErr w:type="spellStart"/>
      <w:r>
        <w:rPr>
          <w:rFonts w:eastAsia="Times New Roman" w:hint="cs"/>
          <w:rtl/>
        </w:rPr>
        <w:t>מהקיר"ה</w:t>
      </w:r>
      <w:proofErr w:type="spellEnd"/>
      <w:r>
        <w:rPr>
          <w:rFonts w:eastAsia="Times New Roman" w:hint="cs"/>
          <w:rtl/>
        </w:rPr>
        <w:t xml:space="preserve"> </w:t>
      </w:r>
      <w:proofErr w:type="spellStart"/>
      <w:r>
        <w:rPr>
          <w:rFonts w:eastAsia="Times New Roman" w:hint="cs"/>
          <w:rtl/>
        </w:rPr>
        <w:t>בווארשא</w:t>
      </w:r>
      <w:proofErr w:type="spellEnd"/>
      <w:r w:rsidR="00595DEF">
        <w:rPr>
          <w:rFonts w:eastAsia="Times New Roman" w:hint="cs"/>
          <w:rtl/>
        </w:rPr>
        <w:t>,</w:t>
      </w:r>
      <w:r>
        <w:rPr>
          <w:rFonts w:eastAsia="Times New Roman" w:hint="cs"/>
          <w:rtl/>
        </w:rPr>
        <w:t xml:space="preserve"> </w:t>
      </w:r>
      <w:r w:rsidRPr="00595DEF">
        <w:rPr>
          <w:rFonts w:eastAsia="Times New Roman" w:hint="cs"/>
          <w:b/>
          <w:bCs/>
          <w:rtl/>
        </w:rPr>
        <w:t xml:space="preserve">ולא יהא תורה שלימה שלנו כשיחה בטילה שלהם וזה דבר שהשכל </w:t>
      </w:r>
      <w:proofErr w:type="spellStart"/>
      <w:r w:rsidRPr="00595DEF">
        <w:rPr>
          <w:rFonts w:eastAsia="Times New Roman" w:hint="cs"/>
          <w:b/>
          <w:bCs/>
          <w:rtl/>
        </w:rPr>
        <w:t>מכחישו</w:t>
      </w:r>
      <w:proofErr w:type="spellEnd"/>
      <w:r>
        <w:rPr>
          <w:rFonts w:eastAsia="Times New Roman" w:hint="cs"/>
          <w:rtl/>
        </w:rPr>
        <w:t xml:space="preserve"> ומעשים בכל יום</w:t>
      </w:r>
      <w:r w:rsidR="00595DEF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שהמדפיס חבור יש לו ולב"כ זכות</w:t>
      </w:r>
      <w:r>
        <w:rPr>
          <w:rFonts w:eastAsia="Times New Roman"/>
        </w:rPr>
        <w:t>...</w:t>
      </w:r>
    </w:p>
    <w:p w:rsidR="00F0151E" w:rsidRPr="00595DEF" w:rsidRDefault="00595DEF" w:rsidP="00595DEF">
      <w:pPr>
        <w:pStyle w:val="a5"/>
        <w:numPr>
          <w:ilvl w:val="0"/>
          <w:numId w:val="2"/>
        </w:numPr>
        <w:bidi w:val="0"/>
        <w:jc w:val="center"/>
        <w:rPr>
          <w:rFonts w:eastAsia="Times New Roman"/>
        </w:rPr>
      </w:pPr>
      <w:r>
        <w:rPr>
          <w:rFonts w:eastAsia="Times New Roman"/>
        </w:rPr>
        <w:t>Not Shaving on Chol Hamoed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3"/>
        <w:gridCol w:w="6512"/>
      </w:tblGrid>
      <w:tr w:rsidR="00595DEF" w:rsidTr="006E0A13">
        <w:tc>
          <w:tcPr>
            <w:tcW w:w="3913" w:type="dxa"/>
          </w:tcPr>
          <w:p w:rsidR="00595DEF" w:rsidRPr="00595DEF" w:rsidRDefault="00595DEF" w:rsidP="00595DEF">
            <w:pPr>
              <w:rPr>
                <w:rFonts w:eastAsia="Times New Roman" w:cs="Arial"/>
                <w:b/>
                <w:bCs/>
                <w:u w:val="single"/>
                <w:rtl/>
              </w:rPr>
            </w:pP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משנה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מסכת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מועד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קטן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פרק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ג</w:t>
            </w:r>
            <w:r>
              <w:rPr>
                <w:rFonts w:eastAsia="Times New Roman" w:cs="Arial" w:hint="cs"/>
                <w:b/>
                <w:bCs/>
                <w:u w:val="single"/>
                <w:rtl/>
              </w:rPr>
              <w:t>/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משנה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א</w:t>
            </w:r>
            <w:r>
              <w:rPr>
                <w:rFonts w:eastAsia="Times New Roman" w:cs="Arial" w:hint="cs"/>
                <w:b/>
                <w:bCs/>
                <w:u w:val="single"/>
                <w:rtl/>
              </w:rPr>
              <w:t xml:space="preserve">- </w:t>
            </w:r>
            <w:r w:rsidRPr="00595DEF">
              <w:rPr>
                <w:rFonts w:eastAsia="Times New Roman" w:cs="Arial" w:hint="cs"/>
                <w:rtl/>
              </w:rPr>
              <w:t>ואלו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מגלחין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במועד</w:t>
            </w:r>
            <w:r>
              <w:rPr>
                <w:rFonts w:eastAsia="Times New Roman" w:cs="Arial" w:hint="cs"/>
                <w:rtl/>
              </w:rPr>
              <w:t>: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הבא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ממדינת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הים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ומבית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השביה</w:t>
            </w:r>
            <w:r>
              <w:rPr>
                <w:rFonts w:eastAsia="Times New Roman" w:cs="Arial" w:hint="cs"/>
                <w:rtl/>
              </w:rPr>
              <w:t>,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והיוצא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מבית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האסורין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והמנודה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שהתירו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לו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חכמים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וכן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מי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שנשאל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לחכם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והותר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והנזיר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והמצורע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העולה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מטומאתו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לטהרתו</w:t>
            </w:r>
            <w:r w:rsidRPr="00595DEF">
              <w:rPr>
                <w:rFonts w:eastAsia="Times New Roman" w:cs="Arial"/>
                <w:rtl/>
              </w:rPr>
              <w:t>:</w:t>
            </w:r>
          </w:p>
          <w:p w:rsidR="00595DEF" w:rsidRPr="00595DEF" w:rsidRDefault="00595DEF" w:rsidP="00595DEF">
            <w:pPr>
              <w:rPr>
                <w:rFonts w:eastAsia="Times New Roman"/>
                <w:b/>
                <w:bCs/>
                <w:u w:val="single"/>
                <w:rtl/>
              </w:rPr>
            </w:pP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מסכת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מועד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קטן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דף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י"ד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עמוד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b/>
                <w:bCs/>
                <w:u w:val="single"/>
                <w:rtl/>
              </w:rPr>
              <w:t>א</w:t>
            </w:r>
            <w:r w:rsidRPr="00595DEF">
              <w:rPr>
                <w:rFonts w:eastAsia="Times New Roman" w:cs="Arial"/>
                <w:b/>
                <w:bCs/>
                <w:u w:val="single"/>
                <w:rtl/>
              </w:rPr>
              <w:t xml:space="preserve"> </w:t>
            </w:r>
            <w:r w:rsidRPr="00595DEF">
              <w:rPr>
                <w:rFonts w:eastAsia="Times New Roman" w:hint="cs"/>
                <w:b/>
                <w:bCs/>
                <w:u w:val="single"/>
                <w:rtl/>
              </w:rPr>
              <w:t>-</w:t>
            </w:r>
            <w:r w:rsidRPr="00595DEF">
              <w:rPr>
                <w:rFonts w:eastAsia="Times New Roman" w:cs="Arial" w:hint="cs"/>
                <w:rtl/>
              </w:rPr>
              <w:t>ושאר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כל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אדם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מאי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טעמא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אסורין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? -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כדתנן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: </w:t>
            </w:r>
            <w:r w:rsidRPr="00595DEF">
              <w:rPr>
                <w:rFonts w:eastAsia="Times New Roman" w:cs="Arial" w:hint="cs"/>
                <w:rtl/>
              </w:rPr>
              <w:t>אנשי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משמר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ואנשי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מעמד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אסורין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לספר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ולכבס</w:t>
            </w:r>
            <w:r w:rsidRPr="00595DEF">
              <w:rPr>
                <w:rFonts w:eastAsia="Times New Roman" w:cs="Arial"/>
                <w:rtl/>
              </w:rPr>
              <w:t xml:space="preserve">, </w:t>
            </w:r>
            <w:r w:rsidRPr="00595DEF">
              <w:rPr>
                <w:rFonts w:eastAsia="Times New Roman" w:cs="Arial" w:hint="cs"/>
                <w:rtl/>
              </w:rPr>
              <w:t>ובחמישי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מותרין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, </w:t>
            </w:r>
            <w:r w:rsidRPr="00595DEF">
              <w:rPr>
                <w:rFonts w:eastAsia="Times New Roman" w:cs="Arial" w:hint="cs"/>
                <w:rtl/>
              </w:rPr>
              <w:t>מפני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כבוד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השבת</w:t>
            </w:r>
            <w:r w:rsidRPr="00595DEF">
              <w:rPr>
                <w:rFonts w:eastAsia="Times New Roman" w:cs="Arial"/>
                <w:rtl/>
              </w:rPr>
              <w:t xml:space="preserve">. </w:t>
            </w:r>
            <w:r w:rsidRPr="00595DEF">
              <w:rPr>
                <w:rFonts w:eastAsia="Times New Roman" w:cs="Arial" w:hint="cs"/>
                <w:rtl/>
              </w:rPr>
              <w:t>ואמר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רבה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בר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בר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חנה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אמר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רבי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אלעזר</w:t>
            </w:r>
            <w:r w:rsidRPr="00595DEF">
              <w:rPr>
                <w:rFonts w:eastAsia="Times New Roman" w:cs="Arial"/>
                <w:rtl/>
              </w:rPr>
              <w:t xml:space="preserve">: </w:t>
            </w:r>
            <w:r w:rsidRPr="00595DEF">
              <w:rPr>
                <w:rFonts w:eastAsia="Times New Roman" w:cs="Arial" w:hint="cs"/>
                <w:rtl/>
              </w:rPr>
              <w:t>מאי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טעמא</w:t>
            </w:r>
            <w:r w:rsidRPr="00595DEF">
              <w:rPr>
                <w:rFonts w:eastAsia="Times New Roman" w:cs="Arial"/>
                <w:rtl/>
              </w:rPr>
              <w:t xml:space="preserve"> - </w:t>
            </w:r>
            <w:r w:rsidRPr="00595DEF">
              <w:rPr>
                <w:rFonts w:eastAsia="Times New Roman" w:cs="Arial" w:hint="cs"/>
                <w:rtl/>
              </w:rPr>
              <w:t>כדי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שלא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יכנסו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למשמרתן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כשהן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מנוולין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. </w:t>
            </w:r>
            <w:r w:rsidRPr="00595DEF">
              <w:rPr>
                <w:rFonts w:eastAsia="Times New Roman" w:cs="Arial" w:hint="cs"/>
                <w:rtl/>
              </w:rPr>
              <w:t>הכא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נמי</w:t>
            </w:r>
            <w:proofErr w:type="spellEnd"/>
            <w:r w:rsidRPr="00595DEF">
              <w:rPr>
                <w:rFonts w:eastAsia="Times New Roman" w:cs="Arial"/>
                <w:rtl/>
              </w:rPr>
              <w:t xml:space="preserve">: </w:t>
            </w:r>
            <w:r w:rsidRPr="00595DEF">
              <w:rPr>
                <w:rFonts w:eastAsia="Times New Roman" w:cs="Arial" w:hint="cs"/>
                <w:rtl/>
              </w:rPr>
              <w:t>כדי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שלא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יכנסו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לרגל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r w:rsidRPr="00595DEF">
              <w:rPr>
                <w:rFonts w:eastAsia="Times New Roman" w:cs="Arial" w:hint="cs"/>
                <w:rtl/>
              </w:rPr>
              <w:t>כשהן</w:t>
            </w:r>
            <w:r w:rsidRPr="00595DEF">
              <w:rPr>
                <w:rFonts w:eastAsia="Times New Roman" w:cs="Arial"/>
                <w:rtl/>
              </w:rPr>
              <w:t xml:space="preserve"> </w:t>
            </w:r>
            <w:proofErr w:type="spellStart"/>
            <w:r w:rsidRPr="00595DEF">
              <w:rPr>
                <w:rFonts w:eastAsia="Times New Roman" w:cs="Arial" w:hint="cs"/>
                <w:rtl/>
              </w:rPr>
              <w:t>מנוולין</w:t>
            </w:r>
            <w:proofErr w:type="spellEnd"/>
            <w:r w:rsidRPr="00595DEF">
              <w:rPr>
                <w:rFonts w:eastAsia="Times New Roman" w:cs="Arial"/>
                <w:rtl/>
              </w:rPr>
              <w:t>.</w:t>
            </w:r>
          </w:p>
        </w:tc>
        <w:tc>
          <w:tcPr>
            <w:tcW w:w="6512" w:type="dxa"/>
          </w:tcPr>
          <w:p w:rsidR="00595DEF" w:rsidRPr="00B632FF" w:rsidRDefault="00B632FF" w:rsidP="00B632FF">
            <w:pPr>
              <w:rPr>
                <w:rFonts w:eastAsia="Times New Roman"/>
                <w:rtl/>
              </w:rPr>
            </w:pPr>
            <w:r w:rsidRPr="00595DEF">
              <w:rPr>
                <w:rFonts w:eastAsia="Times New Roman" w:hint="cs"/>
                <w:b/>
                <w:bCs/>
                <w:u w:val="single"/>
                <w:rtl/>
              </w:rPr>
              <w:t xml:space="preserve">ר' יצחק שמואל </w:t>
            </w:r>
            <w:proofErr w:type="spellStart"/>
            <w:r w:rsidRPr="00595DEF">
              <w:rPr>
                <w:rFonts w:eastAsia="Times New Roman" w:hint="cs"/>
                <w:b/>
                <w:bCs/>
                <w:u w:val="single"/>
                <w:rtl/>
              </w:rPr>
              <w:t>ריג'ייו</w:t>
            </w:r>
            <w:proofErr w:type="spellEnd"/>
            <w:r w:rsidRPr="00595DEF">
              <w:rPr>
                <w:rFonts w:eastAsia="Times New Roman" w:hint="cs"/>
                <w:b/>
                <w:bCs/>
                <w:u w:val="single"/>
                <w:rtl/>
              </w:rPr>
              <w:t xml:space="preserve">  </w:t>
            </w:r>
            <w:proofErr w:type="spellStart"/>
            <w:r w:rsidRPr="00595DEF">
              <w:rPr>
                <w:rFonts w:eastAsia="Times New Roman" w:hint="cs"/>
                <w:b/>
                <w:bCs/>
                <w:u w:val="single"/>
                <w:rtl/>
              </w:rPr>
              <w:t>יש"ר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  <w:r w:rsidRPr="00595DEF">
              <w:rPr>
                <w:rFonts w:eastAsia="Times New Roman" w:hint="cs"/>
                <w:sz w:val="16"/>
                <w:szCs w:val="16"/>
                <w:rtl/>
              </w:rPr>
              <w:t>[ספר "תגלחת בחולו של מועד" מהודר ע"י פרופ' מאיר בניהו</w:t>
            </w:r>
            <w:r>
              <w:rPr>
                <w:rFonts w:eastAsia="Times New Roman" w:hint="cs"/>
                <w:sz w:val="16"/>
                <w:szCs w:val="16"/>
                <w:rtl/>
              </w:rPr>
              <w:t>, עמ' רפ"ט-ש"ו</w:t>
            </w:r>
            <w:r w:rsidRPr="00595DEF">
              <w:rPr>
                <w:rFonts w:eastAsia="Times New Roman" w:hint="cs"/>
                <w:sz w:val="16"/>
                <w:szCs w:val="16"/>
                <w:rtl/>
              </w:rPr>
              <w:t>]</w:t>
            </w:r>
            <w:r>
              <w:rPr>
                <w:rFonts w:eastAsia="Times New Roman" w:hint="cs"/>
                <w:rtl/>
              </w:rPr>
              <w:t>- שהרי אם ישאלו הנכרים לאיש הישראלי, "מדוע אתה מנוול בימי שמחתך?" יוכרח להשיב להם: "מפני שחז"ל ציוו עלי שלא אהיה מנוול!" ואם יתמה השואל על זאת, ויוסיף לומר: "ואיך אפשר שאתה עובר על תקנתם כדי לקיים תקנתם?!"  הנה לא נשאר לו דרך להתנצל כי אם באמרו לו: "אי אפשר לי בלאו הכי, כי אם אתגלח במועד אעבור על תקנתם... ואם לא אתגלח אעבור על תקנתם</w:t>
            </w:r>
            <w:r>
              <w:rPr>
                <w:rFonts w:eastAsia="Times New Roman"/>
              </w:rPr>
              <w:t>...</w:t>
            </w:r>
            <w:r>
              <w:rPr>
                <w:rFonts w:eastAsia="Times New Roman" w:hint="cs"/>
                <w:rtl/>
              </w:rPr>
              <w:t xml:space="preserve">אמנם בתשובה זאת </w:t>
            </w:r>
            <w:proofErr w:type="spellStart"/>
            <w:r>
              <w:rPr>
                <w:rFonts w:eastAsia="Times New Roman" w:hint="cs"/>
                <w:rtl/>
              </w:rPr>
              <w:t>יתן</w:t>
            </w:r>
            <w:proofErr w:type="spellEnd"/>
            <w:r>
              <w:rPr>
                <w:rFonts w:eastAsia="Times New Roman" w:hint="cs"/>
                <w:rtl/>
              </w:rPr>
              <w:t xml:space="preserve"> חרב ביד השואל ללחום נגד קבלתנו ולדבר סרה נגד חז"ל התמימים והישרים בלבותם, כי יאמר שתקנו ב</w:t>
            </w:r>
            <w:r>
              <w:rPr>
                <w:rFonts w:eastAsia="Times New Roman"/>
              </w:rPr>
              <w:t>'</w:t>
            </w:r>
            <w:r>
              <w:rPr>
                <w:rFonts w:eastAsia="Times New Roman" w:hint="cs"/>
                <w:rtl/>
              </w:rPr>
              <w:t xml:space="preserve"> דברים </w:t>
            </w:r>
            <w:proofErr w:type="spellStart"/>
            <w:r>
              <w:rPr>
                <w:rFonts w:eastAsia="Times New Roman" w:hint="cs"/>
                <w:rtl/>
              </w:rPr>
              <w:t>הפכיים</w:t>
            </w:r>
            <w:proofErr w:type="spellEnd"/>
            <w:r>
              <w:rPr>
                <w:rFonts w:eastAsia="Times New Roman" w:hint="cs"/>
                <w:rtl/>
              </w:rPr>
              <w:t xml:space="preserve"> זה מזה, שאי אפשר לשניהם להתקיים כאחת, ושיש בתקנתם סתירה מניה וביה... </w:t>
            </w:r>
            <w:r w:rsidRPr="00B632FF">
              <w:rPr>
                <w:rFonts w:eastAsia="Times New Roman" w:hint="cs"/>
                <w:b/>
                <w:bCs/>
                <w:rtl/>
              </w:rPr>
              <w:t>ומתוך כך שם שמים מתחלל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hint="cs"/>
                <w:rtl/>
              </w:rPr>
              <w:t xml:space="preserve"> ...ובהגיע יום אחרון של חג, אשר בו נגיל ונשיש בשמחת תורה ועושים סעודת משתה לגמרה של תורה... נתאבל ונתעב... </w:t>
            </w:r>
            <w:r w:rsidRPr="00B632FF">
              <w:rPr>
                <w:rFonts w:eastAsia="Times New Roman" w:hint="cs"/>
                <w:b/>
                <w:bCs/>
                <w:rtl/>
              </w:rPr>
              <w:t>בעבור כובד הזקן</w:t>
            </w:r>
            <w:r>
              <w:rPr>
                <w:rFonts w:eastAsia="Times New Roman" w:hint="cs"/>
                <w:rtl/>
              </w:rPr>
              <w:t>... ומה יאמרו אויבינו על זאת? הלא יפטירו... אבדה חכמת חכמיו... היש חילול שם שמים וחילול תורה</w:t>
            </w:r>
          </w:p>
        </w:tc>
      </w:tr>
    </w:tbl>
    <w:p w:rsidR="00595DEF" w:rsidRDefault="00595DEF" w:rsidP="00595DEF">
      <w:pPr>
        <w:rPr>
          <w:rFonts w:eastAsia="Times New Roman"/>
          <w:rtl/>
        </w:rPr>
      </w:pPr>
    </w:p>
    <w:p w:rsidR="00F0151E" w:rsidRDefault="00F0151E" w:rsidP="00595DEF">
      <w:pPr>
        <w:rPr>
          <w:rFonts w:eastAsia="Times New Roman"/>
        </w:rPr>
      </w:pPr>
    </w:p>
    <w:p w:rsidR="00F0151E" w:rsidRDefault="00F0151E" w:rsidP="00595DEF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0151E" w:rsidRPr="00F0151E" w:rsidRDefault="00F0151E" w:rsidP="00595DEF"/>
    <w:sectPr w:rsidR="00F0151E" w:rsidRPr="00F0151E" w:rsidSect="006E0A1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5"/>
    <w:multiLevelType w:val="hybridMultilevel"/>
    <w:tmpl w:val="ADCA918E"/>
    <w:lvl w:ilvl="0" w:tplc="6590B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3271"/>
    <w:multiLevelType w:val="hybridMultilevel"/>
    <w:tmpl w:val="3132D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1E"/>
    <w:rsid w:val="00595DEF"/>
    <w:rsid w:val="006E0A13"/>
    <w:rsid w:val="00715874"/>
    <w:rsid w:val="00886A6A"/>
    <w:rsid w:val="00947781"/>
    <w:rsid w:val="00B632FF"/>
    <w:rsid w:val="00BD718A"/>
    <w:rsid w:val="00C93810"/>
    <w:rsid w:val="00D952AB"/>
    <w:rsid w:val="00F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4145"/>
  <w15:chartTrackingRefBased/>
  <w15:docId w15:val="{CF376A47-7CFC-4927-908E-989CEA6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0151E"/>
    <w:rPr>
      <w:color w:val="0000FF"/>
      <w:u w:val="single"/>
    </w:rPr>
  </w:style>
  <w:style w:type="character" w:styleId="a3">
    <w:name w:val="Strong"/>
    <w:basedOn w:val="a0"/>
    <w:uiPriority w:val="22"/>
    <w:qFormat/>
    <w:rsid w:val="00F0151E"/>
    <w:rPr>
      <w:b/>
      <w:bCs/>
    </w:rPr>
  </w:style>
  <w:style w:type="table" w:styleId="a4">
    <w:name w:val="Table Grid"/>
    <w:basedOn w:val="a1"/>
    <w:uiPriority w:val="39"/>
    <w:rsid w:val="00F0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151E"/>
    <w:pPr>
      <w:ind w:left="720"/>
      <w:contextualSpacing/>
    </w:pPr>
  </w:style>
  <w:style w:type="paragraph" w:customStyle="1" w:styleId="he">
    <w:name w:val="he"/>
    <w:basedOn w:val="a"/>
    <w:rsid w:val="00C938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a"/>
    <w:rsid w:val="00C938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52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D952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2019-05-21T07:32:00Z</cp:lastPrinted>
  <dcterms:created xsi:type="dcterms:W3CDTF">2019-05-21T07:33:00Z</dcterms:created>
  <dcterms:modified xsi:type="dcterms:W3CDTF">2019-05-21T07:33:00Z</dcterms:modified>
</cp:coreProperties>
</file>