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B86" w14:textId="21D5F7D0" w:rsidR="00113092" w:rsidRPr="0078178F" w:rsidRDefault="0054789C" w:rsidP="002A3344">
      <w:pPr>
        <w:spacing w:after="0" w:line="240" w:lineRule="auto"/>
        <w:contextualSpacing/>
        <w:jc w:val="center"/>
        <w:rPr>
          <w:rFonts w:asciiTheme="minorBidi" w:hAnsiTheme="minorBidi"/>
          <w:b/>
          <w:bCs/>
          <w:sz w:val="28"/>
          <w:szCs w:val="28"/>
        </w:rPr>
      </w:pPr>
      <w:r>
        <w:rPr>
          <w:rFonts w:asciiTheme="minorBidi" w:hAnsiTheme="minorBidi"/>
          <w:b/>
          <w:bCs/>
          <w:sz w:val="28"/>
          <w:szCs w:val="28"/>
        </w:rPr>
        <w:t>DECREASE WORK</w:t>
      </w:r>
      <w:r w:rsidR="00210FB3">
        <w:rPr>
          <w:rFonts w:asciiTheme="minorBidi" w:hAnsiTheme="minorBidi"/>
          <w:b/>
          <w:bCs/>
          <w:sz w:val="28"/>
          <w:szCs w:val="28"/>
        </w:rPr>
        <w:t xml:space="preserve"> &amp;</w:t>
      </w:r>
      <w:r w:rsidR="00FA4A1F">
        <w:rPr>
          <w:rFonts w:asciiTheme="minorBidi" w:hAnsiTheme="minorBidi"/>
          <w:b/>
          <w:bCs/>
          <w:sz w:val="28"/>
          <w:szCs w:val="28"/>
        </w:rPr>
        <w:t xml:space="preserve"> LEARN TORAH, BE HUMBLE</w:t>
      </w:r>
      <w:r w:rsidR="00210FB3">
        <w:rPr>
          <w:rFonts w:asciiTheme="minorBidi" w:hAnsiTheme="minorBidi"/>
          <w:b/>
          <w:bCs/>
          <w:sz w:val="28"/>
          <w:szCs w:val="28"/>
        </w:rPr>
        <w:t xml:space="preserve"> &amp; DON’T WASTE TIME</w:t>
      </w:r>
    </w:p>
    <w:p w14:paraId="69AE8E12" w14:textId="77777777" w:rsidR="0078178F" w:rsidRDefault="00113092" w:rsidP="002A3344">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Karen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2C96ADBE" w14:textId="77B6DDD7" w:rsidR="00113092" w:rsidRPr="0078178F" w:rsidRDefault="00113092" w:rsidP="002A3344">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00FC054A" w:rsidRPr="0078178F">
        <w:rPr>
          <w:rFonts w:asciiTheme="minorBidi" w:hAnsiTheme="minorBidi"/>
          <w:sz w:val="24"/>
          <w:szCs w:val="24"/>
        </w:rPr>
        <w:t xml:space="preserve"> </w:t>
      </w:r>
      <w:r w:rsidRPr="0078178F">
        <w:rPr>
          <w:rFonts w:asciiTheme="minorBidi" w:hAnsiTheme="minorBidi"/>
          <w:sz w:val="24"/>
          <w:szCs w:val="24"/>
        </w:rPr>
        <w:t xml:space="preserve">and Karen’s brother  </w:t>
      </w:r>
      <w:r w:rsidRPr="0078178F">
        <w:rPr>
          <w:rFonts w:asciiTheme="minorBidi" w:hAnsiTheme="minorBidi"/>
          <w:sz w:val="24"/>
          <w:szCs w:val="24"/>
          <w:rtl/>
        </w:rPr>
        <w:t>יהושע בן שמעון דב ז"ל</w:t>
      </w:r>
    </w:p>
    <w:p w14:paraId="3998F2F0" w14:textId="77777777" w:rsidR="008E38E0" w:rsidRPr="001F4E78" w:rsidRDefault="008E38E0" w:rsidP="002A3344">
      <w:pPr>
        <w:spacing w:after="0" w:line="240" w:lineRule="auto"/>
        <w:contextualSpacing/>
        <w:jc w:val="center"/>
        <w:rPr>
          <w:rFonts w:asciiTheme="minorBidi" w:hAnsiTheme="minorBidi"/>
          <w:sz w:val="10"/>
          <w:szCs w:val="10"/>
        </w:rPr>
      </w:pPr>
    </w:p>
    <w:p w14:paraId="6CCE5831" w14:textId="43C1F145" w:rsidR="00113092" w:rsidRPr="001F4E78" w:rsidRDefault="00113092" w:rsidP="002A3344">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xml:space="preserve">, Chapter </w:t>
      </w:r>
      <w:r w:rsidR="00217680">
        <w:rPr>
          <w:rFonts w:asciiTheme="minorBidi" w:hAnsiTheme="minorBidi" w:hint="cs"/>
          <w:b/>
          <w:bCs/>
          <w:sz w:val="24"/>
          <w:szCs w:val="24"/>
          <w:u w:val="single"/>
          <w:rtl/>
        </w:rPr>
        <w:t>4</w:t>
      </w:r>
      <w:r w:rsidR="00217680">
        <w:rPr>
          <w:rFonts w:asciiTheme="minorBidi" w:hAnsiTheme="minorBidi"/>
          <w:b/>
          <w:bCs/>
          <w:sz w:val="24"/>
          <w:szCs w:val="24"/>
          <w:u w:val="single"/>
        </w:rPr>
        <w:t>:</w:t>
      </w:r>
      <w:r w:rsidR="0054789C">
        <w:rPr>
          <w:rFonts w:asciiTheme="minorBidi" w:hAnsiTheme="minorBidi"/>
          <w:b/>
          <w:bCs/>
          <w:sz w:val="24"/>
          <w:szCs w:val="24"/>
          <w:u w:val="single"/>
        </w:rPr>
        <w:t>10</w:t>
      </w:r>
    </w:p>
    <w:tbl>
      <w:tblPr>
        <w:tblStyle w:val="TableGrid"/>
        <w:tblW w:w="11065" w:type="dxa"/>
        <w:tblLook w:val="04A0" w:firstRow="1" w:lastRow="0" w:firstColumn="1" w:lastColumn="0" w:noHBand="0" w:noVBand="1"/>
      </w:tblPr>
      <w:tblGrid>
        <w:gridCol w:w="6925"/>
        <w:gridCol w:w="4140"/>
      </w:tblGrid>
      <w:tr w:rsidR="009A1B56" w:rsidRPr="001F4E78" w14:paraId="5D5D2A1D" w14:textId="77777777" w:rsidTr="0030431D">
        <w:tc>
          <w:tcPr>
            <w:tcW w:w="6925" w:type="dxa"/>
          </w:tcPr>
          <w:p w14:paraId="07CA5397" w14:textId="7E2C03E6" w:rsidR="009A1B56" w:rsidRPr="008B273E" w:rsidRDefault="00E424CE" w:rsidP="002A3344">
            <w:pPr>
              <w:pStyle w:val="en"/>
              <w:spacing w:before="0" w:beforeAutospacing="0" w:after="0" w:afterAutospacing="0"/>
              <w:contextualSpacing/>
              <w:rPr>
                <w:rFonts w:cs="Arial"/>
                <w:rtl/>
              </w:rPr>
            </w:pPr>
            <w:r>
              <w:rPr>
                <w:lang w:val="en"/>
              </w:rPr>
              <w:t>Rabbi Meir said:</w:t>
            </w:r>
            <w:r>
              <w:rPr>
                <w:lang w:val="en"/>
              </w:rPr>
              <w:t xml:space="preserve"> </w:t>
            </w:r>
            <w:r>
              <w:rPr>
                <w:lang w:val="en"/>
              </w:rPr>
              <w:t>Engage but little in business, and busy yourself with the Torah. Be of humble spirit before all men. If you have neglected the Torah, you shall have many who bring you to neglect it, but if you have labored at the study of Torah, there is much reward to give unto you</w:t>
            </w:r>
          </w:p>
        </w:tc>
        <w:tc>
          <w:tcPr>
            <w:tcW w:w="4140" w:type="dxa"/>
          </w:tcPr>
          <w:p w14:paraId="0B60891F" w14:textId="77777777" w:rsidR="0030431D" w:rsidRDefault="00E424CE" w:rsidP="002A3344">
            <w:pPr>
              <w:pStyle w:val="he"/>
              <w:spacing w:before="0" w:beforeAutospacing="0" w:after="0" w:afterAutospacing="0"/>
              <w:contextualSpacing/>
              <w:jc w:val="right"/>
            </w:pPr>
            <w:r>
              <w:rPr>
                <w:rFonts w:hint="cs"/>
                <w:rtl/>
              </w:rPr>
              <w:t>רַבִּי מֵאִיר אוֹמֵר, הֱוֵי מְמַעֵט בְּעֵסֶק, וַעֲסֹק בַּתּוֹרָה. וֶהֱוֵי שְׁפַל רוּחַ בִּפְנֵי כָל אָדָם. וְאִם בָּטַלְתָּ מִן הַתּוֹרָה, יֶשׁ לְךָ בְטֵלִים הַרְבֵּה כְנֶגְדָּךְ. וְאִם עָמַלְתָּ בַתּוֹרָה, יֶשׁ לוֹ שָׂכָר הַרְבֵּה לִתֶּן לָךְ</w:t>
            </w:r>
          </w:p>
          <w:p w14:paraId="16B5F3F8" w14:textId="12CADBD7" w:rsidR="0030431D" w:rsidRPr="0030431D" w:rsidRDefault="0030431D" w:rsidP="002A3344">
            <w:pPr>
              <w:pStyle w:val="he"/>
              <w:spacing w:before="0" w:beforeAutospacing="0" w:after="0" w:afterAutospacing="0"/>
              <w:contextualSpacing/>
              <w:jc w:val="right"/>
              <w:rPr>
                <w:sz w:val="2"/>
                <w:szCs w:val="2"/>
              </w:rPr>
            </w:pPr>
          </w:p>
        </w:tc>
      </w:tr>
    </w:tbl>
    <w:p w14:paraId="166A3536" w14:textId="013B09E6" w:rsidR="00A61D78" w:rsidRDefault="00A61D78" w:rsidP="002A3344">
      <w:pPr>
        <w:spacing w:after="0" w:line="240" w:lineRule="auto"/>
        <w:contextualSpacing/>
        <w:jc w:val="right"/>
        <w:rPr>
          <w:rFonts w:cs="Arial"/>
          <w:rtl/>
          <w:lang w:val="en"/>
        </w:rPr>
      </w:pPr>
    </w:p>
    <w:p w14:paraId="50F77AAB" w14:textId="341EC075" w:rsidR="00B26A1C" w:rsidRPr="00FA4A1F" w:rsidRDefault="00B26A1C" w:rsidP="00FA4A1F">
      <w:pPr>
        <w:spacing w:after="0" w:line="240" w:lineRule="auto"/>
        <w:contextualSpacing/>
        <w:jc w:val="center"/>
        <w:rPr>
          <w:rFonts w:cs="Arial"/>
          <w:b/>
          <w:bCs/>
          <w:sz w:val="28"/>
          <w:szCs w:val="28"/>
        </w:rPr>
      </w:pPr>
      <w:r w:rsidRPr="00FA4A1F">
        <w:rPr>
          <w:rFonts w:cs="Arial" w:hint="cs"/>
          <w:b/>
          <w:bCs/>
          <w:sz w:val="28"/>
          <w:szCs w:val="28"/>
          <w:lang w:val="en"/>
        </w:rPr>
        <w:t xml:space="preserve">PART </w:t>
      </w:r>
      <w:r w:rsidRPr="00FA4A1F">
        <w:rPr>
          <w:rFonts w:cs="Arial" w:hint="cs"/>
          <w:b/>
          <w:bCs/>
          <w:sz w:val="28"/>
          <w:szCs w:val="28"/>
          <w:rtl/>
          <w:lang w:val="en"/>
        </w:rPr>
        <w:t>1</w:t>
      </w:r>
      <w:r w:rsidRPr="00FA4A1F">
        <w:rPr>
          <w:rFonts w:cs="Arial"/>
          <w:b/>
          <w:bCs/>
          <w:sz w:val="28"/>
          <w:szCs w:val="28"/>
        </w:rPr>
        <w:t xml:space="preserve"> </w:t>
      </w:r>
      <w:r w:rsidR="00FA4A1F" w:rsidRPr="00FA4A1F">
        <w:rPr>
          <w:rFonts w:cs="Arial"/>
          <w:b/>
          <w:bCs/>
          <w:sz w:val="28"/>
          <w:szCs w:val="28"/>
        </w:rPr>
        <w:t>–</w:t>
      </w:r>
      <w:r w:rsidRPr="00FA4A1F">
        <w:rPr>
          <w:rFonts w:cs="Arial"/>
          <w:b/>
          <w:bCs/>
          <w:sz w:val="28"/>
          <w:szCs w:val="28"/>
        </w:rPr>
        <w:t xml:space="preserve"> </w:t>
      </w:r>
      <w:r w:rsidR="00FA4A1F" w:rsidRPr="00FA4A1F">
        <w:rPr>
          <w:rFonts w:cs="Arial"/>
          <w:b/>
          <w:bCs/>
          <w:sz w:val="28"/>
          <w:szCs w:val="28"/>
        </w:rPr>
        <w:t>DECREASE WORK</w:t>
      </w:r>
    </w:p>
    <w:p w14:paraId="1ACA17DB" w14:textId="77777777" w:rsidR="00FA4A1F" w:rsidRPr="00B26A1C" w:rsidRDefault="00FA4A1F" w:rsidP="002A3344">
      <w:pPr>
        <w:spacing w:after="0" w:line="240" w:lineRule="auto"/>
        <w:contextualSpacing/>
        <w:jc w:val="right"/>
        <w:rPr>
          <w:rFonts w:cs="Arial"/>
        </w:rPr>
      </w:pPr>
    </w:p>
    <w:p w14:paraId="2AF02ED8" w14:textId="379D23C6" w:rsidR="00BD5BD5" w:rsidRPr="0030431D" w:rsidRDefault="00A86376" w:rsidP="002A3344">
      <w:pPr>
        <w:spacing w:after="0" w:line="240" w:lineRule="auto"/>
        <w:contextualSpacing/>
        <w:jc w:val="right"/>
        <w:rPr>
          <w:rFonts w:cs="Arial"/>
          <w:b/>
          <w:bCs/>
          <w:u w:val="single"/>
          <w:lang w:val="en"/>
        </w:rPr>
      </w:pPr>
      <w:r>
        <w:rPr>
          <w:rFonts w:cs="Arial" w:hint="cs"/>
          <w:b/>
          <w:bCs/>
          <w:u w:val="single"/>
          <w:rtl/>
          <w:lang w:val="en"/>
        </w:rPr>
        <w:t xml:space="preserve">2) </w:t>
      </w:r>
      <w:r w:rsidR="00BD5BD5" w:rsidRPr="0030431D">
        <w:rPr>
          <w:rFonts w:cs="Arial"/>
          <w:b/>
          <w:bCs/>
          <w:u w:val="single"/>
          <w:rtl/>
          <w:lang w:val="en"/>
        </w:rPr>
        <w:t>מגן אבות לרשב"ץ על אבות פרק ד</w:t>
      </w:r>
    </w:p>
    <w:p w14:paraId="40B63C6B" w14:textId="5F591707" w:rsidR="00C366AD" w:rsidRDefault="00BD5BD5" w:rsidP="002A3344">
      <w:pPr>
        <w:spacing w:after="0" w:line="240" w:lineRule="auto"/>
        <w:contextualSpacing/>
        <w:jc w:val="right"/>
        <w:rPr>
          <w:rFonts w:cs="Arial"/>
          <w:rtl/>
          <w:lang w:val="en"/>
        </w:rPr>
      </w:pPr>
      <w:r w:rsidRPr="00BD5BD5">
        <w:rPr>
          <w:rFonts w:cs="Arial"/>
          <w:rtl/>
          <w:lang w:val="en"/>
        </w:rPr>
        <w:t>ואמר, כי האדם יש לו למעט בעסק סחורה ולעסוק בתורה, כמו שנזכר בפרק ראשון [משנה טו] עשה תורתך קבע, ושם פירשנוה. וכן היה עושה הוא, שהרי בעירובין [יג א] בפרק ראשון ובסוטה [כ א] פרק היה נוטל, כשבא ללמוד תורה לפני רבי ישמעאל, אמר לו מה מלאכתך, אמר לו לבלר אני. ואמרו במדרש קהלת [רבה פרשה ב פסקה כד ד"ה ושנאתי], רבי מאיר היה כתבן טב מובחר והוה לעי תלת סלעין בכל שבא, והוה אכיל ושתי בחדא ומכסי בחדא ומפרנס אוחרתא לרבנן, ואמרי ליה תלמידוהי, רבי, בניך מה את עביד עליהון, אמר להון אין הווין צדיקין כההוא דאמר דוד, לא ראיתי צדיק נעזב וזרעו מבקש לחם [תהלים לז כה], ואם לאו, מה אניח את שלי לאויבי המקום, ולא כן אמר שלמה, 'ומי יודע החכם יהיה או סכל וישלוט בכל עמלי' [קהלת ב יט]. ועל כן היה מזהיר למעט בעסק, ולעסוק בתורה</w:t>
      </w:r>
    </w:p>
    <w:p w14:paraId="22999874" w14:textId="77777777" w:rsidR="00CD50D3" w:rsidRDefault="00CD50D3" w:rsidP="00CD50D3">
      <w:pPr>
        <w:spacing w:after="0" w:line="240" w:lineRule="auto"/>
        <w:contextualSpacing/>
        <w:jc w:val="right"/>
        <w:rPr>
          <w:rFonts w:cs="Arial" w:hint="cs"/>
          <w:rtl/>
        </w:rPr>
      </w:pPr>
    </w:p>
    <w:p w14:paraId="797A4E83" w14:textId="67C0CAEE" w:rsidR="00CD50D3" w:rsidRPr="00CD50D3" w:rsidRDefault="00FA4A1F" w:rsidP="00CD50D3">
      <w:pPr>
        <w:spacing w:after="0" w:line="240" w:lineRule="auto"/>
        <w:contextualSpacing/>
        <w:jc w:val="right"/>
        <w:rPr>
          <w:rFonts w:cs="Arial"/>
          <w:b/>
          <w:bCs/>
          <w:u w:val="single"/>
        </w:rPr>
      </w:pPr>
      <w:r>
        <w:rPr>
          <w:rFonts w:cs="Arial" w:hint="cs"/>
          <w:b/>
          <w:bCs/>
          <w:u w:val="single"/>
          <w:rtl/>
        </w:rPr>
        <w:t xml:space="preserve">3) </w:t>
      </w:r>
      <w:r w:rsidR="00CD50D3" w:rsidRPr="00CD50D3">
        <w:rPr>
          <w:rFonts w:cs="Arial"/>
          <w:b/>
          <w:bCs/>
          <w:u w:val="single"/>
          <w:rtl/>
        </w:rPr>
        <w:t>דרך חיים על אבות פרק ד</w:t>
      </w:r>
    </w:p>
    <w:p w14:paraId="742DF840" w14:textId="2C581AC5" w:rsidR="00CD50D3" w:rsidRDefault="00CD50D3" w:rsidP="00CD50D3">
      <w:pPr>
        <w:spacing w:after="0" w:line="240" w:lineRule="auto"/>
        <w:contextualSpacing/>
        <w:jc w:val="right"/>
        <w:rPr>
          <w:rFonts w:cs="Arial"/>
          <w:rtl/>
          <w:lang w:val="en"/>
        </w:rPr>
      </w:pPr>
      <w:r w:rsidRPr="00AE3D8E">
        <w:rPr>
          <w:rFonts w:cs="Arial"/>
          <w:rtl/>
        </w:rPr>
        <w:t>הוי ממעט בעסק ועסוק בתורה וכו'. זה המאמר הוא אחד עם המאמר שלפניו והוא צריך פירוש. כי יש לשאול מה בא רבי מאיר להשמיענו וכי לא ידענו שיש לאדם למעט עסקיו ויעסוק בתורה דאם לא כן תורתו אימתי תהיה נעשית, ומה ענין והוי שפל רוח בפני כל אדם בין הוי ממעט בעסק ובין ואם בטלת וכו'. ויש לפרש דבא לומר שר"ל כי לפעמים אדם ממעט בעסקיו בשביל הטורח או בשביל העצלה, ואם ימעט עסקיו בשביל הטורח או בשביל העצלה ויעסוק בתורה, הרי מה שממעט בעסקיו אינו מפני התורה. אבל יש לו למעט מן עסקיו אף על גב שאין עליו העסק טורח כלל, ואפשר שהוא חפץ ואוהב לעסוק יותר אפ"ה ימעט מן עסקיו ויעסוק בתורה, שיהיה נראה שהוא פונה מעסקי העולם וממעט עסקי העולם בשביל התורה, ובזה מסלק האדם עצמו מענין העולם ומתדבק במדריגה אלהית. ולפיכך אחר שאמר הוי ממעט בעסק ועסוק בתורה, שר"ל כי כאשר ימעט מן עסקיו בשביל התורה ולא שימעט מן עסקיו בשביל הטורח כמו שאמרנו, ואז נראה כי חפץ בתורה שהרי מניח עסקיו ועוסק בתורה, ואדם כזה ראוי שיקנה התורה כאשר הוא מסלק דברים הגופנים ופונה אל התורה</w:t>
      </w:r>
    </w:p>
    <w:p w14:paraId="075D5171" w14:textId="77777777" w:rsidR="002A3344" w:rsidRDefault="002A3344" w:rsidP="002A3344">
      <w:pPr>
        <w:spacing w:after="0" w:line="240" w:lineRule="auto"/>
        <w:contextualSpacing/>
        <w:jc w:val="right"/>
        <w:rPr>
          <w:rFonts w:cs="Arial"/>
          <w:rtl/>
          <w:lang w:val="en"/>
        </w:rPr>
      </w:pPr>
    </w:p>
    <w:p w14:paraId="220A0FAE" w14:textId="14503C13" w:rsidR="002A3344" w:rsidRPr="002A3344" w:rsidRDefault="00FA4A1F" w:rsidP="002A3344">
      <w:pPr>
        <w:spacing w:after="0" w:line="240" w:lineRule="auto"/>
        <w:contextualSpacing/>
        <w:jc w:val="right"/>
        <w:rPr>
          <w:rFonts w:cs="Arial" w:hint="cs"/>
          <w:b/>
          <w:bCs/>
          <w:u w:val="single"/>
          <w:rtl/>
        </w:rPr>
      </w:pPr>
      <w:r>
        <w:rPr>
          <w:rFonts w:cs="Arial" w:hint="cs"/>
          <w:b/>
          <w:bCs/>
          <w:u w:val="single"/>
          <w:rtl/>
        </w:rPr>
        <w:t xml:space="preserve">4) </w:t>
      </w:r>
      <w:r w:rsidR="002A3344" w:rsidRPr="002A3344">
        <w:rPr>
          <w:rFonts w:cs="Arial" w:hint="cs"/>
          <w:b/>
          <w:bCs/>
          <w:u w:val="single"/>
          <w:rtl/>
        </w:rPr>
        <w:t>מדרש שמואל</w:t>
      </w:r>
    </w:p>
    <w:p w14:paraId="77083F74" w14:textId="77777777" w:rsidR="002A3344" w:rsidRPr="00544A58" w:rsidRDefault="002A3344" w:rsidP="002A3344">
      <w:pPr>
        <w:spacing w:after="0" w:line="240" w:lineRule="auto"/>
        <w:contextualSpacing/>
        <w:jc w:val="right"/>
        <w:rPr>
          <w:rFonts w:ascii="Times New Roman" w:eastAsia="Times New Roman" w:hAnsi="Times New Roman" w:cs="Times New Roman"/>
          <w:sz w:val="24"/>
          <w:szCs w:val="24"/>
        </w:rPr>
      </w:pPr>
      <w:r w:rsidRPr="00544A58">
        <w:rPr>
          <w:rFonts w:ascii="Times New Roman" w:eastAsia="Times New Roman" w:hAnsi="Times New Roman" w:cs="Times New Roman" w:hint="cs"/>
          <w:b/>
          <w:bCs/>
          <w:sz w:val="24"/>
          <w:szCs w:val="24"/>
          <w:rtl/>
        </w:rPr>
        <w:t xml:space="preserve">ולב אבות כתב הוי ממעט בעסק </w:t>
      </w:r>
      <w:r w:rsidRPr="00544A58">
        <w:rPr>
          <w:rFonts w:ascii="Times New Roman" w:eastAsia="Times New Roman" w:hAnsi="Times New Roman" w:cs="Times New Roman" w:hint="cs"/>
          <w:sz w:val="24"/>
          <w:szCs w:val="24"/>
          <w:rtl/>
        </w:rPr>
        <w:t>כלומר אם תהיה חכם ועוסק בתורה אל תעשה על זה הרבה עסקים והוראות בפני העם כדי שיראוך עוסק בתורה ולומד אלא בצניעות גדול הוי ממעט העסקים וההוראות ובינך לבין עצמך עסוק בתורה עכ"ל. וכתב עוד והוי שפל רוח בפני כל אדם שלא יחזיק עצמו לחכם גדול ויודע אלא והוה שפל רוח בפני כל אדם כדי שיהיה חכם לומד מכל אדם ויחשוב כי כל אדם יודע יותר ממנו וילך וילמוד ממנו ובזה יתקיים בו איזהו חכם הלומד מכל אדם עכ"ל</w:t>
      </w:r>
      <w:r w:rsidRPr="00544A58">
        <w:rPr>
          <w:rFonts w:ascii="Times New Roman" w:eastAsia="Times New Roman" w:hAnsi="Times New Roman" w:cs="Times New Roman" w:hint="cs"/>
          <w:sz w:val="24"/>
          <w:szCs w:val="24"/>
        </w:rPr>
        <w:t xml:space="preserve">: </w:t>
      </w:r>
    </w:p>
    <w:p w14:paraId="17EA020C" w14:textId="77777777" w:rsidR="002A3344" w:rsidRPr="002A3344" w:rsidRDefault="002A3344" w:rsidP="002A3344">
      <w:pPr>
        <w:spacing w:after="0" w:line="240" w:lineRule="auto"/>
        <w:contextualSpacing/>
        <w:jc w:val="right"/>
        <w:rPr>
          <w:rFonts w:cs="Arial"/>
          <w:rtl/>
        </w:rPr>
      </w:pPr>
    </w:p>
    <w:p w14:paraId="5AC1773A" w14:textId="3E17FA69" w:rsidR="00C366AD" w:rsidRPr="00FA4A1F" w:rsidRDefault="00FA4A1F" w:rsidP="002A3344">
      <w:pPr>
        <w:spacing w:after="0" w:line="240" w:lineRule="auto"/>
        <w:contextualSpacing/>
        <w:jc w:val="right"/>
        <w:rPr>
          <w:rFonts w:cs="Arial"/>
          <w:b/>
          <w:bCs/>
          <w:u w:val="single"/>
          <w:rtl/>
          <w:lang w:val="en"/>
        </w:rPr>
      </w:pPr>
      <w:r w:rsidRPr="00FA4A1F">
        <w:rPr>
          <w:rFonts w:cs="Arial" w:hint="cs"/>
          <w:b/>
          <w:bCs/>
          <w:u w:val="single"/>
          <w:rtl/>
          <w:lang w:val="en"/>
        </w:rPr>
        <w:t>5) שפת אמת</w:t>
      </w:r>
    </w:p>
    <w:p w14:paraId="587E31BD" w14:textId="77777777" w:rsidR="0000242A" w:rsidRDefault="00C366AD" w:rsidP="002A3344">
      <w:pPr>
        <w:spacing w:after="0" w:line="240" w:lineRule="auto"/>
        <w:contextualSpacing/>
        <w:jc w:val="right"/>
        <w:rPr>
          <w:rFonts w:cs="Arial"/>
          <w:rtl/>
          <w:lang w:val="en"/>
        </w:rPr>
      </w:pPr>
      <w:r>
        <w:rPr>
          <w:rFonts w:cs="Arial"/>
          <w:noProof/>
          <w:lang w:val="en"/>
        </w:rPr>
        <w:drawing>
          <wp:inline distT="0" distB="0" distL="0" distR="0" wp14:anchorId="0905F65B" wp14:editId="44C8C159">
            <wp:extent cx="2381250" cy="13316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935" cy="1334303"/>
                    </a:xfrm>
                    <a:prstGeom prst="rect">
                      <a:avLst/>
                    </a:prstGeom>
                    <a:noFill/>
                    <a:ln>
                      <a:noFill/>
                    </a:ln>
                  </pic:spPr>
                </pic:pic>
              </a:graphicData>
            </a:graphic>
          </wp:inline>
        </w:drawing>
      </w:r>
      <w:r w:rsidR="00BD5BD5" w:rsidRPr="00BD5BD5">
        <w:rPr>
          <w:rFonts w:cs="Arial"/>
          <w:lang w:val="en"/>
        </w:rPr>
        <w:t>.</w:t>
      </w:r>
    </w:p>
    <w:p w14:paraId="492F1D0F" w14:textId="77777777" w:rsidR="0000242A" w:rsidRDefault="0000242A" w:rsidP="002A3344">
      <w:pPr>
        <w:spacing w:after="0" w:line="240" w:lineRule="auto"/>
        <w:contextualSpacing/>
        <w:jc w:val="right"/>
        <w:rPr>
          <w:rFonts w:cs="Arial"/>
          <w:rtl/>
          <w:lang w:val="en"/>
        </w:rPr>
      </w:pPr>
    </w:p>
    <w:p w14:paraId="20917DBF" w14:textId="275214C1" w:rsidR="00A9536E" w:rsidRPr="003E107D" w:rsidRDefault="00FA4A1F" w:rsidP="002A3344">
      <w:pPr>
        <w:spacing w:after="0" w:line="240" w:lineRule="auto"/>
        <w:contextualSpacing/>
        <w:jc w:val="right"/>
        <w:rPr>
          <w:rFonts w:cs="Arial" w:hint="cs"/>
          <w:rtl/>
        </w:rPr>
      </w:pPr>
      <w:r>
        <w:rPr>
          <w:rFonts w:cs="Arial" w:hint="cs"/>
          <w:rtl/>
        </w:rPr>
        <w:t>6</w:t>
      </w:r>
      <w:r w:rsidRPr="00FA4A1F">
        <w:rPr>
          <w:rFonts w:cs="Arial" w:hint="cs"/>
          <w:b/>
          <w:bCs/>
          <w:u w:val="single"/>
          <w:rtl/>
        </w:rPr>
        <w:t>) מילי דאבות</w:t>
      </w:r>
      <w:r w:rsidR="00A551A6">
        <w:rPr>
          <w:rFonts w:cs="Arial" w:hint="cs"/>
          <w:noProof/>
          <w:lang w:val="en"/>
        </w:rPr>
        <w:drawing>
          <wp:inline distT="0" distB="0" distL="0" distR="0" wp14:anchorId="1929AA0B" wp14:editId="7A75A241">
            <wp:extent cx="6089650" cy="20054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9446" cy="2008630"/>
                    </a:xfrm>
                    <a:prstGeom prst="rect">
                      <a:avLst/>
                    </a:prstGeom>
                    <a:noFill/>
                    <a:ln>
                      <a:noFill/>
                    </a:ln>
                  </pic:spPr>
                </pic:pic>
              </a:graphicData>
            </a:graphic>
          </wp:inline>
        </w:drawing>
      </w:r>
    </w:p>
    <w:p w14:paraId="73E3EAB9" w14:textId="1EAF3528" w:rsidR="00A9536E" w:rsidRDefault="00A9536E" w:rsidP="002A3344">
      <w:pPr>
        <w:spacing w:after="0" w:line="240" w:lineRule="auto"/>
        <w:contextualSpacing/>
        <w:jc w:val="right"/>
        <w:rPr>
          <w:rFonts w:cs="Arial"/>
          <w:rtl/>
        </w:rPr>
      </w:pPr>
    </w:p>
    <w:p w14:paraId="6EA5336A" w14:textId="014F8F69" w:rsidR="003E107D" w:rsidRPr="00210FB3" w:rsidRDefault="00210FB3" w:rsidP="00210FB3">
      <w:pPr>
        <w:spacing w:after="0" w:line="240" w:lineRule="auto"/>
        <w:contextualSpacing/>
        <w:jc w:val="center"/>
        <w:rPr>
          <w:rFonts w:cs="Arial"/>
          <w:b/>
          <w:bCs/>
          <w:sz w:val="32"/>
          <w:szCs w:val="32"/>
          <w:u w:val="single"/>
        </w:rPr>
      </w:pPr>
      <w:r w:rsidRPr="00210FB3">
        <w:rPr>
          <w:rFonts w:cs="Arial"/>
          <w:b/>
          <w:bCs/>
          <w:sz w:val="32"/>
          <w:szCs w:val="32"/>
          <w:u w:val="single"/>
        </w:rPr>
        <w:t>PART 2 – BE HUMBLE</w:t>
      </w:r>
    </w:p>
    <w:p w14:paraId="21AC494F" w14:textId="4727C6C4" w:rsidR="003E107D" w:rsidRPr="00B26A1C" w:rsidRDefault="00210FB3" w:rsidP="002A3344">
      <w:pPr>
        <w:spacing w:after="0" w:line="240" w:lineRule="auto"/>
        <w:contextualSpacing/>
        <w:jc w:val="right"/>
        <w:rPr>
          <w:rFonts w:cs="Arial" w:hint="cs"/>
          <w:b/>
          <w:bCs/>
          <w:u w:val="single"/>
        </w:rPr>
      </w:pPr>
      <w:r>
        <w:rPr>
          <w:rFonts w:cs="Arial" w:hint="cs"/>
          <w:b/>
          <w:bCs/>
          <w:u w:val="single"/>
          <w:rtl/>
        </w:rPr>
        <w:t xml:space="preserve">7) </w:t>
      </w:r>
      <w:r w:rsidR="003E107D" w:rsidRPr="00B26A1C">
        <w:rPr>
          <w:rFonts w:cs="Arial"/>
          <w:b/>
          <w:bCs/>
          <w:u w:val="single"/>
          <w:rtl/>
        </w:rPr>
        <w:t>פירוש המשנה לרמב"ם מסכת אבות פרק ד</w:t>
      </w:r>
    </w:p>
    <w:p w14:paraId="33C8DECF" w14:textId="77777777" w:rsidR="003E107D" w:rsidRPr="003E107D" w:rsidRDefault="003E107D" w:rsidP="002A3344">
      <w:pPr>
        <w:spacing w:after="0" w:line="240" w:lineRule="auto"/>
        <w:contextualSpacing/>
        <w:jc w:val="right"/>
        <w:rPr>
          <w:rFonts w:cs="Arial"/>
        </w:rPr>
      </w:pPr>
      <w:r w:rsidRPr="003E107D">
        <w:rPr>
          <w:rFonts w:cs="Arial"/>
        </w:rPr>
        <w:t>  </w:t>
      </w:r>
      <w:r w:rsidRPr="003E107D">
        <w:rPr>
          <w:rFonts w:cs="Arial"/>
          <w:rtl/>
        </w:rPr>
        <w:t>[יא] אמר: מעט בסחורה ושקוד על התורה, והיה שפל רוח בפני כל אדם, רצונו לומר, שלא תהיה שפל רוח בפני הגדולים בלבד, אלא בפני כל אדם, עד שאם תשב עם אי זה אדם שתשב, יהיה דיבורך אליו וחברתך עמו כאילו הוא גדול במעלה ממך. וזה כולו לברוח מן הגאוה, כמו שבארנו</w:t>
      </w:r>
      <w:r w:rsidRPr="003E107D">
        <w:rPr>
          <w:rFonts w:cs="Arial"/>
        </w:rPr>
        <w:t>.</w:t>
      </w:r>
    </w:p>
    <w:p w14:paraId="3C188198" w14:textId="77777777" w:rsidR="003E107D" w:rsidRPr="003E107D" w:rsidRDefault="003E107D" w:rsidP="002A3344">
      <w:pPr>
        <w:spacing w:after="0" w:line="240" w:lineRule="auto"/>
        <w:contextualSpacing/>
        <w:jc w:val="right"/>
        <w:rPr>
          <w:rFonts w:cs="Arial"/>
        </w:rPr>
      </w:pPr>
      <w:r w:rsidRPr="003E107D">
        <w:rPr>
          <w:rFonts w:cs="Arial"/>
        </w:rPr>
        <w:t> </w:t>
      </w:r>
    </w:p>
    <w:p w14:paraId="555FB0FA" w14:textId="7CADE54A" w:rsidR="00A705B0" w:rsidRDefault="00A705B0" w:rsidP="002A3344">
      <w:pPr>
        <w:spacing w:after="0" w:line="240" w:lineRule="auto"/>
        <w:contextualSpacing/>
        <w:jc w:val="right"/>
        <w:rPr>
          <w:rFonts w:cs="Arial"/>
          <w:rtl/>
        </w:rPr>
      </w:pPr>
    </w:p>
    <w:p w14:paraId="274D2BBF" w14:textId="296AE3A8" w:rsidR="00B51602" w:rsidRPr="00B51602" w:rsidRDefault="00B51602" w:rsidP="00B51602">
      <w:pPr>
        <w:spacing w:after="0" w:line="240" w:lineRule="auto"/>
        <w:contextualSpacing/>
        <w:jc w:val="right"/>
        <w:rPr>
          <w:rFonts w:cs="Arial"/>
          <w:b/>
          <w:bCs/>
          <w:u w:val="single"/>
        </w:rPr>
      </w:pPr>
      <w:r>
        <w:rPr>
          <w:rFonts w:cs="Arial" w:hint="cs"/>
          <w:b/>
          <w:bCs/>
          <w:u w:val="single"/>
          <w:rtl/>
        </w:rPr>
        <w:lastRenderedPageBreak/>
        <w:t xml:space="preserve">8) </w:t>
      </w:r>
      <w:r w:rsidRPr="00B51602">
        <w:rPr>
          <w:rFonts w:cs="Arial"/>
          <w:b/>
          <w:bCs/>
          <w:u w:val="single"/>
          <w:rtl/>
        </w:rPr>
        <w:t>ר' עובדיה מברטנורא מסכת אבות פרק ד</w:t>
      </w:r>
    </w:p>
    <w:p w14:paraId="5693F349" w14:textId="77777777" w:rsidR="00B51602" w:rsidRDefault="00B51602" w:rsidP="00B51602">
      <w:pPr>
        <w:spacing w:after="0" w:line="240" w:lineRule="auto"/>
        <w:contextualSpacing/>
        <w:jc w:val="right"/>
        <w:rPr>
          <w:rFonts w:cs="Arial"/>
          <w:rtl/>
        </w:rPr>
      </w:pPr>
      <w:r w:rsidRPr="00A705B0">
        <w:rPr>
          <w:rFonts w:cs="Arial"/>
          <w:rtl/>
        </w:rPr>
        <w:t>והוי שפל רוח בפני כל אדם - ללמוד אפילו ממי שהוא קטן ממך בחכמה</w:t>
      </w:r>
      <w:r w:rsidRPr="00A705B0">
        <w:rPr>
          <w:rFonts w:cs="Arial"/>
        </w:rPr>
        <w:t>:</w:t>
      </w:r>
    </w:p>
    <w:p w14:paraId="04E91A81" w14:textId="77777777" w:rsidR="00B51602" w:rsidRDefault="00B51602" w:rsidP="00B51602">
      <w:pPr>
        <w:spacing w:after="0" w:line="240" w:lineRule="auto"/>
        <w:contextualSpacing/>
        <w:jc w:val="right"/>
        <w:rPr>
          <w:rFonts w:cs="Arial"/>
          <w:rtl/>
        </w:rPr>
      </w:pPr>
    </w:p>
    <w:p w14:paraId="7DAA7850" w14:textId="3CEC1587" w:rsidR="00B51602" w:rsidRPr="00B51602" w:rsidRDefault="00B51602" w:rsidP="00B51602">
      <w:pPr>
        <w:spacing w:after="0" w:line="240" w:lineRule="auto"/>
        <w:contextualSpacing/>
        <w:jc w:val="right"/>
        <w:rPr>
          <w:rFonts w:cs="Arial"/>
          <w:b/>
          <w:bCs/>
          <w:u w:val="single"/>
        </w:rPr>
      </w:pPr>
      <w:r>
        <w:rPr>
          <w:rFonts w:cs="Arial" w:hint="cs"/>
          <w:b/>
          <w:bCs/>
          <w:u w:val="single"/>
          <w:rtl/>
        </w:rPr>
        <w:t xml:space="preserve">9) </w:t>
      </w:r>
      <w:r w:rsidRPr="00B51602">
        <w:rPr>
          <w:rFonts w:cs="Arial"/>
          <w:b/>
          <w:bCs/>
          <w:u w:val="single"/>
          <w:rtl/>
        </w:rPr>
        <w:t>תוספות יום טוב מסכת אבות פרק ד</w:t>
      </w:r>
    </w:p>
    <w:p w14:paraId="0FD690C6" w14:textId="77777777" w:rsidR="00B51602" w:rsidRDefault="00B51602" w:rsidP="00B51602">
      <w:pPr>
        <w:spacing w:after="0" w:line="240" w:lineRule="auto"/>
        <w:contextualSpacing/>
        <w:jc w:val="right"/>
        <w:rPr>
          <w:rFonts w:cs="Arial"/>
          <w:rtl/>
        </w:rPr>
      </w:pPr>
      <w:r w:rsidRPr="00F10D3B">
        <w:rPr>
          <w:rFonts w:cs="Arial"/>
          <w:rtl/>
        </w:rPr>
        <w:t>בפני כל אדם - פי' הר"ב ללמוד וכו' וזה מסכים לגרסת מד"ש במשנה ד' הוי שפל רוח בפני כל אדם דהתם לענין הגאוה והכא לענין הלמוד אבל הרמב"ם מפרש הכא נמי לענין הגאוה וזה מסכים לגרסת הספרים דל"ג הכי לעיל</w:t>
      </w:r>
      <w:r w:rsidRPr="00F10D3B">
        <w:rPr>
          <w:rFonts w:cs="Arial"/>
        </w:rPr>
        <w:t>:</w:t>
      </w:r>
    </w:p>
    <w:p w14:paraId="36424490" w14:textId="77777777" w:rsidR="00B51602" w:rsidRDefault="00B51602" w:rsidP="002A3344">
      <w:pPr>
        <w:spacing w:after="0" w:line="240" w:lineRule="auto"/>
        <w:contextualSpacing/>
        <w:jc w:val="right"/>
        <w:rPr>
          <w:rFonts w:cs="Arial"/>
          <w:rtl/>
        </w:rPr>
      </w:pPr>
    </w:p>
    <w:p w14:paraId="111505EC" w14:textId="50E9D5F6" w:rsidR="006164E4" w:rsidRPr="006164E4" w:rsidRDefault="006164E4" w:rsidP="002A3344">
      <w:pPr>
        <w:spacing w:after="0" w:line="240" w:lineRule="auto"/>
        <w:contextualSpacing/>
        <w:jc w:val="right"/>
        <w:rPr>
          <w:rFonts w:cs="Arial"/>
          <w:b/>
          <w:bCs/>
          <w:u w:val="single"/>
          <w:rtl/>
        </w:rPr>
      </w:pPr>
      <w:r w:rsidRPr="006164E4">
        <w:rPr>
          <w:rFonts w:cs="Arial" w:hint="cs"/>
          <w:b/>
          <w:bCs/>
          <w:u w:val="single"/>
          <w:rtl/>
        </w:rPr>
        <w:t>10) רוח חיים</w:t>
      </w:r>
    </w:p>
    <w:p w14:paraId="2C7A647C" w14:textId="6FE1E9B3" w:rsidR="00CE112A" w:rsidRDefault="00CA7E37" w:rsidP="006164E4">
      <w:pPr>
        <w:spacing w:after="0" w:line="240" w:lineRule="auto"/>
        <w:contextualSpacing/>
        <w:jc w:val="right"/>
        <w:rPr>
          <w:rFonts w:cs="Arial"/>
          <w:rtl/>
        </w:rPr>
      </w:pPr>
      <w:r>
        <w:rPr>
          <w:rFonts w:cs="Arial" w:hint="cs"/>
          <w:noProof/>
        </w:rPr>
        <w:drawing>
          <wp:inline distT="0" distB="0" distL="0" distR="0" wp14:anchorId="4D461EBA" wp14:editId="513AC219">
            <wp:extent cx="5492750" cy="595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178" cy="603003"/>
                    </a:xfrm>
                    <a:prstGeom prst="rect">
                      <a:avLst/>
                    </a:prstGeom>
                    <a:noFill/>
                    <a:ln>
                      <a:noFill/>
                    </a:ln>
                  </pic:spPr>
                </pic:pic>
              </a:graphicData>
            </a:graphic>
          </wp:inline>
        </w:drawing>
      </w:r>
    </w:p>
    <w:p w14:paraId="5F5F00D8" w14:textId="495F7D3E" w:rsidR="00CE112A" w:rsidRPr="006164E4" w:rsidRDefault="006164E4" w:rsidP="002A3344">
      <w:pPr>
        <w:spacing w:after="0" w:line="240" w:lineRule="auto"/>
        <w:contextualSpacing/>
        <w:jc w:val="right"/>
        <w:rPr>
          <w:rFonts w:cs="Arial"/>
          <w:b/>
          <w:bCs/>
          <w:u w:val="single"/>
        </w:rPr>
      </w:pPr>
      <w:r w:rsidRPr="006164E4">
        <w:rPr>
          <w:rFonts w:cs="Arial" w:hint="cs"/>
          <w:b/>
          <w:bCs/>
          <w:u w:val="single"/>
          <w:rtl/>
        </w:rPr>
        <w:t xml:space="preserve">11) </w:t>
      </w:r>
      <w:r w:rsidR="00CE112A" w:rsidRPr="006164E4">
        <w:rPr>
          <w:rFonts w:cs="Arial"/>
          <w:b/>
          <w:bCs/>
          <w:u w:val="single"/>
          <w:rtl/>
        </w:rPr>
        <w:t>מרכבת המשנה לר"י אלאשקר על אבות פרק ד</w:t>
      </w:r>
    </w:p>
    <w:p w14:paraId="7F1D46B5" w14:textId="7E779877" w:rsidR="00CE112A" w:rsidRDefault="00CE112A" w:rsidP="002A3344">
      <w:pPr>
        <w:spacing w:after="0" w:line="240" w:lineRule="auto"/>
        <w:contextualSpacing/>
        <w:jc w:val="right"/>
        <w:rPr>
          <w:rFonts w:cs="Arial"/>
          <w:rtl/>
        </w:rPr>
      </w:pPr>
      <w:r w:rsidRPr="00CE112A">
        <w:rPr>
          <w:rFonts w:cs="Arial"/>
          <w:rtl/>
        </w:rPr>
        <w:t>וג"כ אמר הוי ממעט בעסק, ותסתפק בדבר מועט, ולא תרדוף אחר המותרות, ולא אחר הכבודות המדומות. ואם תרצה שיחזור לך זה הענין טבע שני, הוי שפל רוח בפני כל אדם, ואז תסתפק בהכרח. וגם כן לא תתגאה בתורה, לא בשמים היא (דברים ל, יב), שלא תמצא בגסי הרוח (עירובין נה ע"א)</w:t>
      </w:r>
      <w:r w:rsidRPr="00CE112A">
        <w:rPr>
          <w:rFonts w:cs="Arial"/>
        </w:rPr>
        <w:t>.</w:t>
      </w:r>
    </w:p>
    <w:p w14:paraId="4E018FF4" w14:textId="2CFC6F17" w:rsidR="00F20066" w:rsidRDefault="00F20066" w:rsidP="002A3344">
      <w:pPr>
        <w:spacing w:after="0" w:line="240" w:lineRule="auto"/>
        <w:contextualSpacing/>
        <w:jc w:val="right"/>
        <w:rPr>
          <w:rFonts w:cs="Arial"/>
          <w:rtl/>
        </w:rPr>
      </w:pPr>
    </w:p>
    <w:p w14:paraId="43636A4C" w14:textId="48BA8BF2" w:rsidR="00F20066" w:rsidRPr="006164E4" w:rsidRDefault="006164E4" w:rsidP="002A3344">
      <w:pPr>
        <w:spacing w:after="0" w:line="240" w:lineRule="auto"/>
        <w:contextualSpacing/>
        <w:jc w:val="right"/>
        <w:rPr>
          <w:rFonts w:cs="Arial"/>
          <w:b/>
          <w:bCs/>
          <w:u w:val="single"/>
        </w:rPr>
      </w:pPr>
      <w:r>
        <w:rPr>
          <w:rFonts w:cs="Arial" w:hint="cs"/>
          <w:b/>
          <w:bCs/>
          <w:u w:val="single"/>
          <w:rtl/>
        </w:rPr>
        <w:t xml:space="preserve">12) </w:t>
      </w:r>
      <w:r w:rsidR="00F20066" w:rsidRPr="006164E4">
        <w:rPr>
          <w:rFonts w:cs="Arial"/>
          <w:b/>
          <w:bCs/>
          <w:u w:val="single"/>
          <w:rtl/>
        </w:rPr>
        <w:t>פירוש רבינו יונה על אבות פרק ד</w:t>
      </w:r>
    </w:p>
    <w:p w14:paraId="4F9BDBD1" w14:textId="77777777" w:rsidR="006164E4" w:rsidRDefault="00F20066" w:rsidP="002A3344">
      <w:pPr>
        <w:spacing w:after="0" w:line="240" w:lineRule="auto"/>
        <w:contextualSpacing/>
        <w:jc w:val="right"/>
        <w:rPr>
          <w:rFonts w:cs="Arial"/>
          <w:rtl/>
        </w:rPr>
      </w:pPr>
      <w:r w:rsidRPr="00F20066">
        <w:rPr>
          <w:rFonts w:cs="Arial"/>
        </w:rPr>
        <w:t> </w:t>
      </w:r>
      <w:r w:rsidRPr="00F20066">
        <w:rPr>
          <w:rFonts w:cs="Arial"/>
          <w:rtl/>
        </w:rPr>
        <w:t>והוי שפל רוח בפני כל האדם - גם זה הדבר מענין התורה הוא ועל כן נאמר בתוך דבריו דברי תורה. ולא קדמו ולא אחרו ור"ל גם כי תצליח בתורה שהיא המעלה האמתית ולא תתגאה ואין צריך לומר כי מפני המעלות האחרות נכריות גשמיות שאין ראוי להתגאות והוי שפל רוח בפני כל האדם וגם בפני השפלים והנבזים והפחותים כדי להתרחק ממדת הגאוה ואין צריך לומר בפני השקול כמותך</w:t>
      </w:r>
    </w:p>
    <w:p w14:paraId="01DEE946" w14:textId="5FA7CB1D" w:rsidR="006164E4" w:rsidRDefault="006164E4" w:rsidP="002A3344">
      <w:pPr>
        <w:spacing w:after="0" w:line="240" w:lineRule="auto"/>
        <w:contextualSpacing/>
        <w:jc w:val="right"/>
        <w:rPr>
          <w:rFonts w:cs="Arial"/>
          <w:rtl/>
        </w:rPr>
      </w:pPr>
    </w:p>
    <w:p w14:paraId="43280994" w14:textId="4B1D0D82" w:rsidR="006164E4" w:rsidRPr="006164E4" w:rsidRDefault="006164E4" w:rsidP="002A3344">
      <w:pPr>
        <w:spacing w:after="0" w:line="240" w:lineRule="auto"/>
        <w:contextualSpacing/>
        <w:jc w:val="right"/>
        <w:rPr>
          <w:rFonts w:cs="Arial"/>
          <w:b/>
          <w:bCs/>
          <w:u w:val="single"/>
          <w:rtl/>
        </w:rPr>
      </w:pPr>
      <w:r w:rsidRPr="006164E4">
        <w:rPr>
          <w:rFonts w:cs="Arial" w:hint="cs"/>
          <w:b/>
          <w:bCs/>
          <w:u w:val="single"/>
          <w:rtl/>
        </w:rPr>
        <w:t>13) ר' בחיי</w:t>
      </w:r>
    </w:p>
    <w:p w14:paraId="091670CA" w14:textId="294CC99A" w:rsidR="00B51602" w:rsidRDefault="00155875" w:rsidP="002A3344">
      <w:pPr>
        <w:spacing w:after="0" w:line="240" w:lineRule="auto"/>
        <w:contextualSpacing/>
        <w:jc w:val="right"/>
        <w:rPr>
          <w:rFonts w:cs="Arial"/>
          <w:rtl/>
        </w:rPr>
      </w:pPr>
      <w:r>
        <w:rPr>
          <w:rFonts w:cs="Arial"/>
          <w:noProof/>
        </w:rPr>
        <w:drawing>
          <wp:inline distT="0" distB="0" distL="0" distR="0" wp14:anchorId="62A4C174" wp14:editId="1A58F427">
            <wp:extent cx="5734050" cy="4623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27" cy="472068"/>
                    </a:xfrm>
                    <a:prstGeom prst="rect">
                      <a:avLst/>
                    </a:prstGeom>
                    <a:noFill/>
                    <a:ln>
                      <a:noFill/>
                    </a:ln>
                  </pic:spPr>
                </pic:pic>
              </a:graphicData>
            </a:graphic>
          </wp:inline>
        </w:drawing>
      </w:r>
    </w:p>
    <w:p w14:paraId="20631504" w14:textId="317206D2" w:rsidR="00B51602" w:rsidRDefault="00B51602" w:rsidP="002A3344">
      <w:pPr>
        <w:spacing w:after="0" w:line="240" w:lineRule="auto"/>
        <w:contextualSpacing/>
        <w:jc w:val="right"/>
        <w:rPr>
          <w:rFonts w:cs="Arial"/>
          <w:rtl/>
        </w:rPr>
      </w:pPr>
    </w:p>
    <w:p w14:paraId="7E7C855F" w14:textId="6695B2E0" w:rsidR="006164E4" w:rsidRPr="006164E4" w:rsidRDefault="006164E4" w:rsidP="006164E4">
      <w:pPr>
        <w:spacing w:after="0" w:line="240" w:lineRule="auto"/>
        <w:contextualSpacing/>
        <w:jc w:val="center"/>
        <w:rPr>
          <w:rFonts w:cs="Arial"/>
          <w:b/>
          <w:bCs/>
          <w:sz w:val="28"/>
          <w:szCs w:val="28"/>
          <w:u w:val="single"/>
        </w:rPr>
      </w:pPr>
      <w:r w:rsidRPr="006164E4">
        <w:rPr>
          <w:rFonts w:cs="Arial" w:hint="cs"/>
          <w:b/>
          <w:bCs/>
          <w:sz w:val="28"/>
          <w:szCs w:val="28"/>
          <w:u w:val="single"/>
        </w:rPr>
        <w:t xml:space="preserve">PART </w:t>
      </w:r>
      <w:r w:rsidRPr="006164E4">
        <w:rPr>
          <w:rFonts w:cs="Arial" w:hint="cs"/>
          <w:b/>
          <w:bCs/>
          <w:sz w:val="28"/>
          <w:szCs w:val="28"/>
          <w:u w:val="single"/>
          <w:rtl/>
        </w:rPr>
        <w:t>3</w:t>
      </w:r>
      <w:r w:rsidRPr="006164E4">
        <w:rPr>
          <w:rFonts w:cs="Arial"/>
          <w:b/>
          <w:bCs/>
          <w:sz w:val="28"/>
          <w:szCs w:val="28"/>
          <w:u w:val="single"/>
        </w:rPr>
        <w:t xml:space="preserve"> – BITTUL TORAH</w:t>
      </w:r>
    </w:p>
    <w:p w14:paraId="62E69B00" w14:textId="2E7D3CC2" w:rsidR="00B51602" w:rsidRPr="006164E4" w:rsidRDefault="006164E4" w:rsidP="002A3344">
      <w:pPr>
        <w:spacing w:after="0" w:line="240" w:lineRule="auto"/>
        <w:contextualSpacing/>
        <w:jc w:val="right"/>
        <w:rPr>
          <w:rFonts w:cs="Arial" w:hint="cs"/>
          <w:b/>
          <w:bCs/>
          <w:u w:val="single"/>
          <w:rtl/>
        </w:rPr>
      </w:pPr>
      <w:r w:rsidRPr="006164E4">
        <w:rPr>
          <w:rFonts w:cs="Arial" w:hint="cs"/>
          <w:b/>
          <w:bCs/>
          <w:u w:val="single"/>
          <w:rtl/>
        </w:rPr>
        <w:t>14) אברבנאל</w:t>
      </w:r>
    </w:p>
    <w:p w14:paraId="37BFA6A8" w14:textId="33536FA2" w:rsidR="006164E4" w:rsidRDefault="007B2D83" w:rsidP="002A3344">
      <w:pPr>
        <w:spacing w:after="0" w:line="240" w:lineRule="auto"/>
        <w:contextualSpacing/>
        <w:jc w:val="right"/>
        <w:rPr>
          <w:rFonts w:cs="Arial"/>
          <w:rtl/>
        </w:rPr>
      </w:pPr>
      <w:r>
        <w:rPr>
          <w:rFonts w:cs="Arial"/>
          <w:noProof/>
        </w:rPr>
        <w:drawing>
          <wp:inline distT="0" distB="0" distL="0" distR="0" wp14:anchorId="55FD541F" wp14:editId="51B0F389">
            <wp:extent cx="5454485" cy="1280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3778"/>
                    <a:stretch/>
                  </pic:blipFill>
                  <pic:spPr bwMode="auto">
                    <a:xfrm>
                      <a:off x="0" y="0"/>
                      <a:ext cx="5487642" cy="1287916"/>
                    </a:xfrm>
                    <a:prstGeom prst="rect">
                      <a:avLst/>
                    </a:prstGeom>
                    <a:noFill/>
                    <a:ln>
                      <a:noFill/>
                    </a:ln>
                    <a:extLst>
                      <a:ext uri="{53640926-AAD7-44D8-BBD7-CCE9431645EC}">
                        <a14:shadowObscured xmlns:a14="http://schemas.microsoft.com/office/drawing/2010/main"/>
                      </a:ext>
                    </a:extLst>
                  </pic:spPr>
                </pic:pic>
              </a:graphicData>
            </a:graphic>
          </wp:inline>
        </w:drawing>
      </w:r>
    </w:p>
    <w:p w14:paraId="22EE7232" w14:textId="77777777" w:rsidR="00FC0693" w:rsidRDefault="00FC0693" w:rsidP="002A3344">
      <w:pPr>
        <w:spacing w:after="0" w:line="240" w:lineRule="auto"/>
        <w:contextualSpacing/>
        <w:jc w:val="right"/>
        <w:rPr>
          <w:rFonts w:cs="Arial"/>
          <w:rtl/>
        </w:rPr>
      </w:pPr>
    </w:p>
    <w:p w14:paraId="5C379F0B" w14:textId="781A6F99" w:rsidR="00FC0693" w:rsidRPr="00006A32" w:rsidRDefault="00006A32" w:rsidP="00FC0693">
      <w:pPr>
        <w:spacing w:after="0" w:line="240" w:lineRule="auto"/>
        <w:contextualSpacing/>
        <w:jc w:val="right"/>
        <w:rPr>
          <w:rFonts w:cs="Arial"/>
          <w:b/>
          <w:bCs/>
          <w:u w:val="single"/>
        </w:rPr>
      </w:pPr>
      <w:r w:rsidRPr="00006A32">
        <w:rPr>
          <w:rFonts w:cs="Arial" w:hint="cs"/>
          <w:b/>
          <w:bCs/>
          <w:u w:val="single"/>
          <w:rtl/>
        </w:rPr>
        <w:t xml:space="preserve">15) </w:t>
      </w:r>
      <w:r w:rsidR="00FC0693" w:rsidRPr="00006A32">
        <w:rPr>
          <w:rFonts w:cs="Arial"/>
          <w:b/>
          <w:bCs/>
          <w:u w:val="single"/>
          <w:rtl/>
        </w:rPr>
        <w:t>פירוש המשנה לרמב"ם מסכת אבות פרק ד</w:t>
      </w:r>
    </w:p>
    <w:p w14:paraId="6BCBCEF6" w14:textId="3EF5B2B0" w:rsidR="00FC0693" w:rsidRDefault="00FC0693" w:rsidP="00FC0693">
      <w:pPr>
        <w:spacing w:after="0" w:line="240" w:lineRule="auto"/>
        <w:contextualSpacing/>
        <w:jc w:val="right"/>
        <w:rPr>
          <w:rFonts w:cs="Arial"/>
          <w:b/>
          <w:bCs/>
          <w:u w:val="single"/>
          <w:rtl/>
        </w:rPr>
      </w:pPr>
      <w:r w:rsidRPr="006126B7">
        <w:rPr>
          <w:rFonts w:cs="Arial"/>
          <w:rtl/>
        </w:rPr>
        <w:t>שיש שם דברים הרבה עומדים בטלים, יצטרכו מי שיתעסק בהם, ואם לא תתעסק בתורה - יעסיקך באחד מאותם הדברים</w:t>
      </w:r>
    </w:p>
    <w:p w14:paraId="6FC39DA0" w14:textId="77777777" w:rsidR="00006A32" w:rsidRDefault="00006A32" w:rsidP="002A3344">
      <w:pPr>
        <w:spacing w:after="0" w:line="240" w:lineRule="auto"/>
        <w:contextualSpacing/>
        <w:jc w:val="right"/>
        <w:rPr>
          <w:rFonts w:cs="Arial"/>
          <w:b/>
          <w:bCs/>
          <w:u w:val="single"/>
          <w:rtl/>
        </w:rPr>
      </w:pPr>
    </w:p>
    <w:p w14:paraId="3AF514A8" w14:textId="29384BE0" w:rsidR="006164E4" w:rsidRPr="006164E4" w:rsidRDefault="006164E4" w:rsidP="002A3344">
      <w:pPr>
        <w:spacing w:after="0" w:line="240" w:lineRule="auto"/>
        <w:contextualSpacing/>
        <w:jc w:val="right"/>
        <w:rPr>
          <w:rFonts w:cs="Arial"/>
          <w:b/>
          <w:bCs/>
          <w:u w:val="single"/>
          <w:rtl/>
        </w:rPr>
      </w:pPr>
      <w:r w:rsidRPr="006164E4">
        <w:rPr>
          <w:rFonts w:cs="Arial" w:hint="cs"/>
          <w:b/>
          <w:bCs/>
          <w:u w:val="single"/>
          <w:rtl/>
        </w:rPr>
        <w:t>15) ערבי נחל</w:t>
      </w:r>
    </w:p>
    <w:p w14:paraId="2FFB7011" w14:textId="27A682BA" w:rsidR="006164E4" w:rsidRDefault="006164E4" w:rsidP="002A3344">
      <w:pPr>
        <w:spacing w:after="0" w:line="240" w:lineRule="auto"/>
        <w:contextualSpacing/>
        <w:jc w:val="right"/>
        <w:rPr>
          <w:rFonts w:cs="Arial"/>
          <w:rtl/>
        </w:rPr>
      </w:pPr>
      <w:r>
        <w:rPr>
          <w:rFonts w:cs="Arial"/>
          <w:noProof/>
        </w:rPr>
        <w:drawing>
          <wp:inline distT="0" distB="0" distL="0" distR="0" wp14:anchorId="39F1F19D" wp14:editId="6BABC062">
            <wp:extent cx="1701165" cy="192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27209" t="62304" r="26755" b="7725"/>
                    <a:stretch/>
                  </pic:blipFill>
                  <pic:spPr bwMode="auto">
                    <a:xfrm>
                      <a:off x="0" y="0"/>
                      <a:ext cx="1804788" cy="204722"/>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rPr>
        <w:drawing>
          <wp:inline distT="0" distB="0" distL="0" distR="0" wp14:anchorId="12B7193D" wp14:editId="08249238">
            <wp:extent cx="3975100" cy="2501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11042" r="1592" b="53412"/>
                    <a:stretch/>
                  </pic:blipFill>
                  <pic:spPr bwMode="auto">
                    <a:xfrm>
                      <a:off x="0" y="0"/>
                      <a:ext cx="4114827" cy="258975"/>
                    </a:xfrm>
                    <a:prstGeom prst="rect">
                      <a:avLst/>
                    </a:prstGeom>
                    <a:noFill/>
                    <a:ln>
                      <a:noFill/>
                    </a:ln>
                    <a:extLst>
                      <a:ext uri="{53640926-AAD7-44D8-BBD7-CCE9431645EC}">
                        <a14:shadowObscured xmlns:a14="http://schemas.microsoft.com/office/drawing/2010/main"/>
                      </a:ext>
                    </a:extLst>
                  </pic:spPr>
                </pic:pic>
              </a:graphicData>
            </a:graphic>
          </wp:inline>
        </w:drawing>
      </w:r>
    </w:p>
    <w:p w14:paraId="6B3E8AF6" w14:textId="4918B75F" w:rsidR="00F20066" w:rsidRDefault="00F20066" w:rsidP="002A3344">
      <w:pPr>
        <w:spacing w:after="0" w:line="240" w:lineRule="auto"/>
        <w:contextualSpacing/>
        <w:jc w:val="right"/>
        <w:rPr>
          <w:rFonts w:cs="Arial"/>
          <w:rtl/>
        </w:rPr>
      </w:pPr>
    </w:p>
    <w:p w14:paraId="1C778133" w14:textId="6DC6C415" w:rsidR="00C82DCD" w:rsidRPr="00006A32" w:rsidRDefault="00BD2EE6" w:rsidP="002A3344">
      <w:pPr>
        <w:spacing w:after="0" w:line="240" w:lineRule="auto"/>
        <w:contextualSpacing/>
        <w:jc w:val="right"/>
        <w:rPr>
          <w:rFonts w:cs="Arial"/>
          <w:b/>
          <w:bCs/>
          <w:u w:val="single"/>
        </w:rPr>
      </w:pPr>
      <w:r>
        <w:rPr>
          <w:rFonts w:cs="Arial" w:hint="cs"/>
          <w:b/>
          <w:bCs/>
          <w:u w:val="single"/>
          <w:rtl/>
        </w:rPr>
        <w:t xml:space="preserve">16) </w:t>
      </w:r>
      <w:r w:rsidR="00C82DCD" w:rsidRPr="00006A32">
        <w:rPr>
          <w:rFonts w:cs="Arial"/>
          <w:b/>
          <w:bCs/>
          <w:u w:val="single"/>
          <w:rtl/>
        </w:rPr>
        <w:t>בית הבחירה (מאירי) מסכת אבות פרק ד</w:t>
      </w:r>
    </w:p>
    <w:p w14:paraId="31E9C436" w14:textId="7731722A" w:rsidR="00FC0693" w:rsidRDefault="00C82DCD" w:rsidP="002A3344">
      <w:pPr>
        <w:spacing w:after="0" w:line="240" w:lineRule="auto"/>
        <w:contextualSpacing/>
        <w:jc w:val="right"/>
        <w:rPr>
          <w:rFonts w:cs="Arial"/>
          <w:rtl/>
        </w:rPr>
      </w:pPr>
      <w:r w:rsidRPr="00C82DCD">
        <w:rPr>
          <w:rFonts w:cs="Arial"/>
          <w:rtl/>
        </w:rPr>
        <w:t xml:space="preserve">ואמר אחר כך ואם בטלת מן התורה יש לך בטלים הרבה כנגדך כלומר (האם) [ואם] בטלת מן התורה להתעסק במלאכה אחרת או באמונות לא תעלה מזה על מדרגת זולתך כי אם תעשה סוחר כמה מבני אדם סוחרים כמותך וכן בכל המלאכות והאומניות וקראם כולם בטלים כי הכל אפס ותוהו בערך אל התורה אבל כשתשתדל במעלת התורה תעלה בה על מעלת זולתך כי מעטים תמצא לחברתך ואמרו חכמי המוסר האמת כבד על כן נושאיו מועטים </w:t>
      </w:r>
      <w:r w:rsidR="00363963">
        <w:rPr>
          <w:rFonts w:cs="Arial" w:hint="cs"/>
          <w:rtl/>
        </w:rPr>
        <w:t>...</w:t>
      </w:r>
    </w:p>
    <w:p w14:paraId="35DE67CE" w14:textId="77777777" w:rsidR="000F2602" w:rsidRDefault="000F2602" w:rsidP="00363963">
      <w:pPr>
        <w:spacing w:after="0" w:line="240" w:lineRule="auto"/>
        <w:contextualSpacing/>
        <w:jc w:val="right"/>
        <w:rPr>
          <w:rFonts w:cs="Arial"/>
          <w:rtl/>
        </w:rPr>
      </w:pPr>
    </w:p>
    <w:p w14:paraId="4AE91937" w14:textId="42726385" w:rsidR="000F2602" w:rsidRPr="000F2602" w:rsidRDefault="000F2602" w:rsidP="00363963">
      <w:pPr>
        <w:spacing w:after="0" w:line="240" w:lineRule="auto"/>
        <w:contextualSpacing/>
        <w:jc w:val="right"/>
        <w:rPr>
          <w:rFonts w:cs="Arial"/>
          <w:b/>
          <w:bCs/>
          <w:u w:val="single"/>
          <w:rtl/>
        </w:rPr>
      </w:pPr>
      <w:bookmarkStart w:id="0" w:name="_GoBack"/>
      <w:r w:rsidRPr="000F2602">
        <w:rPr>
          <w:rFonts w:cs="Arial" w:hint="cs"/>
          <w:b/>
          <w:bCs/>
          <w:u w:val="single"/>
          <w:rtl/>
        </w:rPr>
        <w:t>17) שם עולם</w:t>
      </w:r>
    </w:p>
    <w:bookmarkEnd w:id="0"/>
    <w:p w14:paraId="20CA9E73" w14:textId="30410EFF" w:rsidR="006126B7" w:rsidRPr="00AE5599" w:rsidRDefault="006126B7" w:rsidP="00363963">
      <w:pPr>
        <w:spacing w:after="0" w:line="240" w:lineRule="auto"/>
        <w:contextualSpacing/>
        <w:jc w:val="right"/>
        <w:rPr>
          <w:rFonts w:cs="Arial" w:hint="cs"/>
        </w:rPr>
      </w:pPr>
      <w:r w:rsidRPr="006126B7">
        <w:rPr>
          <w:rFonts w:cs="Arial"/>
        </w:rPr>
        <w:t>.</w:t>
      </w:r>
      <w:r w:rsidR="00B4250B">
        <w:rPr>
          <w:rFonts w:cs="Arial"/>
          <w:noProof/>
        </w:rPr>
        <w:drawing>
          <wp:inline distT="0" distB="0" distL="0" distR="0" wp14:anchorId="72B97215" wp14:editId="319A059C">
            <wp:extent cx="5048250" cy="2023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4275" cy="2030399"/>
                    </a:xfrm>
                    <a:prstGeom prst="rect">
                      <a:avLst/>
                    </a:prstGeom>
                    <a:noFill/>
                    <a:ln>
                      <a:noFill/>
                    </a:ln>
                  </pic:spPr>
                </pic:pic>
              </a:graphicData>
            </a:graphic>
          </wp:inline>
        </w:drawing>
      </w:r>
    </w:p>
    <w:sectPr w:rsidR="006126B7" w:rsidRPr="00AE5599" w:rsidSect="008B273E">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EAA9" w14:textId="77777777" w:rsidR="00FF35AF" w:rsidRDefault="00FF35AF" w:rsidP="0084439A">
      <w:pPr>
        <w:spacing w:after="0" w:line="240" w:lineRule="auto"/>
      </w:pPr>
      <w:r>
        <w:separator/>
      </w:r>
    </w:p>
  </w:endnote>
  <w:endnote w:type="continuationSeparator" w:id="0">
    <w:p w14:paraId="2E80BD2B" w14:textId="77777777" w:rsidR="00FF35AF" w:rsidRDefault="00FF35AF"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26ED" w14:textId="77777777" w:rsidR="00FF35AF" w:rsidRDefault="00FF35AF" w:rsidP="0084439A">
      <w:pPr>
        <w:spacing w:after="0" w:line="240" w:lineRule="auto"/>
      </w:pPr>
      <w:r>
        <w:separator/>
      </w:r>
    </w:p>
  </w:footnote>
  <w:footnote w:type="continuationSeparator" w:id="0">
    <w:p w14:paraId="2ACEEE88" w14:textId="77777777" w:rsidR="00FF35AF" w:rsidRDefault="00FF35AF"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441"/>
    <w:multiLevelType w:val="hybridMultilevel"/>
    <w:tmpl w:val="7A2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29FB"/>
    <w:multiLevelType w:val="hybridMultilevel"/>
    <w:tmpl w:val="8F0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C5CD8"/>
    <w:multiLevelType w:val="hybridMultilevel"/>
    <w:tmpl w:val="2A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072C"/>
    <w:multiLevelType w:val="hybridMultilevel"/>
    <w:tmpl w:val="9624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157C5"/>
    <w:multiLevelType w:val="hybridMultilevel"/>
    <w:tmpl w:val="B71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0066F"/>
    <w:multiLevelType w:val="hybridMultilevel"/>
    <w:tmpl w:val="A48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233B1"/>
    <w:multiLevelType w:val="hybridMultilevel"/>
    <w:tmpl w:val="AA3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42091"/>
    <w:multiLevelType w:val="hybridMultilevel"/>
    <w:tmpl w:val="3E06D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07540"/>
    <w:multiLevelType w:val="hybridMultilevel"/>
    <w:tmpl w:val="E32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10"/>
  </w:num>
  <w:num w:numId="6">
    <w:abstractNumId w:val="3"/>
  </w:num>
  <w:num w:numId="7">
    <w:abstractNumId w:val="2"/>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92"/>
    <w:rsid w:val="0000242A"/>
    <w:rsid w:val="00006A32"/>
    <w:rsid w:val="00020E59"/>
    <w:rsid w:val="0002716A"/>
    <w:rsid w:val="0004050C"/>
    <w:rsid w:val="000647BA"/>
    <w:rsid w:val="000A3258"/>
    <w:rsid w:val="000A46FB"/>
    <w:rsid w:val="000B122D"/>
    <w:rsid w:val="000B5E4A"/>
    <w:rsid w:val="000C6BE0"/>
    <w:rsid w:val="000D0668"/>
    <w:rsid w:val="000D73B4"/>
    <w:rsid w:val="000D7D19"/>
    <w:rsid w:val="000F11C4"/>
    <w:rsid w:val="000F2602"/>
    <w:rsid w:val="000F71C1"/>
    <w:rsid w:val="00113092"/>
    <w:rsid w:val="00124AC2"/>
    <w:rsid w:val="00125F04"/>
    <w:rsid w:val="00134008"/>
    <w:rsid w:val="00141E06"/>
    <w:rsid w:val="00155875"/>
    <w:rsid w:val="00191571"/>
    <w:rsid w:val="001B28F7"/>
    <w:rsid w:val="001B5C06"/>
    <w:rsid w:val="001C70EF"/>
    <w:rsid w:val="001F4E78"/>
    <w:rsid w:val="0020095D"/>
    <w:rsid w:val="00210FB3"/>
    <w:rsid w:val="002161AD"/>
    <w:rsid w:val="00217680"/>
    <w:rsid w:val="0022157F"/>
    <w:rsid w:val="00222C81"/>
    <w:rsid w:val="00256395"/>
    <w:rsid w:val="002665CF"/>
    <w:rsid w:val="00272385"/>
    <w:rsid w:val="00282E90"/>
    <w:rsid w:val="002844A4"/>
    <w:rsid w:val="002A00A0"/>
    <w:rsid w:val="002A1452"/>
    <w:rsid w:val="002A3344"/>
    <w:rsid w:val="002B3966"/>
    <w:rsid w:val="002B5F4D"/>
    <w:rsid w:val="002B6EE2"/>
    <w:rsid w:val="002D7B09"/>
    <w:rsid w:val="002F61E5"/>
    <w:rsid w:val="002F7BA1"/>
    <w:rsid w:val="0030431D"/>
    <w:rsid w:val="00305D3A"/>
    <w:rsid w:val="00317FBB"/>
    <w:rsid w:val="00354457"/>
    <w:rsid w:val="00363963"/>
    <w:rsid w:val="00372C73"/>
    <w:rsid w:val="00373F28"/>
    <w:rsid w:val="00375192"/>
    <w:rsid w:val="00380997"/>
    <w:rsid w:val="003A1DCA"/>
    <w:rsid w:val="003B19CF"/>
    <w:rsid w:val="003B2EE2"/>
    <w:rsid w:val="003D018C"/>
    <w:rsid w:val="003D2FB8"/>
    <w:rsid w:val="003E107D"/>
    <w:rsid w:val="003E74E7"/>
    <w:rsid w:val="003F18AB"/>
    <w:rsid w:val="003F1A71"/>
    <w:rsid w:val="00404D74"/>
    <w:rsid w:val="0041630E"/>
    <w:rsid w:val="00426603"/>
    <w:rsid w:val="004303B2"/>
    <w:rsid w:val="00440451"/>
    <w:rsid w:val="00445902"/>
    <w:rsid w:val="0044763E"/>
    <w:rsid w:val="00451B56"/>
    <w:rsid w:val="004632FB"/>
    <w:rsid w:val="00464D1B"/>
    <w:rsid w:val="00465EA1"/>
    <w:rsid w:val="00471CD1"/>
    <w:rsid w:val="00496581"/>
    <w:rsid w:val="004A00BB"/>
    <w:rsid w:val="004C6D06"/>
    <w:rsid w:val="004E0FC1"/>
    <w:rsid w:val="004E5394"/>
    <w:rsid w:val="00514B38"/>
    <w:rsid w:val="005300BF"/>
    <w:rsid w:val="00544A58"/>
    <w:rsid w:val="005472CE"/>
    <w:rsid w:val="0054789C"/>
    <w:rsid w:val="00565004"/>
    <w:rsid w:val="0056560F"/>
    <w:rsid w:val="00567514"/>
    <w:rsid w:val="00571757"/>
    <w:rsid w:val="005953BB"/>
    <w:rsid w:val="005B567B"/>
    <w:rsid w:val="005B56C5"/>
    <w:rsid w:val="005D6B94"/>
    <w:rsid w:val="005E1E84"/>
    <w:rsid w:val="005F05F2"/>
    <w:rsid w:val="00600E8D"/>
    <w:rsid w:val="006036E4"/>
    <w:rsid w:val="00605D3A"/>
    <w:rsid w:val="006126B7"/>
    <w:rsid w:val="006164E4"/>
    <w:rsid w:val="006265A9"/>
    <w:rsid w:val="00630753"/>
    <w:rsid w:val="00631DF8"/>
    <w:rsid w:val="00634855"/>
    <w:rsid w:val="00641088"/>
    <w:rsid w:val="00654398"/>
    <w:rsid w:val="00672F43"/>
    <w:rsid w:val="006815F8"/>
    <w:rsid w:val="00686144"/>
    <w:rsid w:val="00691CF4"/>
    <w:rsid w:val="00692B30"/>
    <w:rsid w:val="00694CC2"/>
    <w:rsid w:val="006A1668"/>
    <w:rsid w:val="006A55D1"/>
    <w:rsid w:val="006B394B"/>
    <w:rsid w:val="006D0DFD"/>
    <w:rsid w:val="006D5A60"/>
    <w:rsid w:val="006D6DF8"/>
    <w:rsid w:val="006D700A"/>
    <w:rsid w:val="006E494B"/>
    <w:rsid w:val="006F62E1"/>
    <w:rsid w:val="00730C6C"/>
    <w:rsid w:val="007359D9"/>
    <w:rsid w:val="00754DC0"/>
    <w:rsid w:val="00767AFD"/>
    <w:rsid w:val="0078178F"/>
    <w:rsid w:val="007961D7"/>
    <w:rsid w:val="007A6D2B"/>
    <w:rsid w:val="007B2D83"/>
    <w:rsid w:val="007F1612"/>
    <w:rsid w:val="008059AA"/>
    <w:rsid w:val="00814E61"/>
    <w:rsid w:val="00817FFB"/>
    <w:rsid w:val="0082095F"/>
    <w:rsid w:val="0082456E"/>
    <w:rsid w:val="0082750B"/>
    <w:rsid w:val="008345A2"/>
    <w:rsid w:val="0084439A"/>
    <w:rsid w:val="00865714"/>
    <w:rsid w:val="0086611C"/>
    <w:rsid w:val="00866918"/>
    <w:rsid w:val="00866D1C"/>
    <w:rsid w:val="0087599C"/>
    <w:rsid w:val="00897661"/>
    <w:rsid w:val="008B273E"/>
    <w:rsid w:val="008C59C1"/>
    <w:rsid w:val="008E0641"/>
    <w:rsid w:val="008E38E0"/>
    <w:rsid w:val="008F00DF"/>
    <w:rsid w:val="008F326E"/>
    <w:rsid w:val="00922B3E"/>
    <w:rsid w:val="00933641"/>
    <w:rsid w:val="00940667"/>
    <w:rsid w:val="009630F5"/>
    <w:rsid w:val="009722DA"/>
    <w:rsid w:val="00997588"/>
    <w:rsid w:val="009A1B56"/>
    <w:rsid w:val="009A4886"/>
    <w:rsid w:val="009B0DD3"/>
    <w:rsid w:val="009B1505"/>
    <w:rsid w:val="009B4E34"/>
    <w:rsid w:val="009C7F16"/>
    <w:rsid w:val="009D2459"/>
    <w:rsid w:val="009E1604"/>
    <w:rsid w:val="009F2E1B"/>
    <w:rsid w:val="00A14DD0"/>
    <w:rsid w:val="00A15876"/>
    <w:rsid w:val="00A40C15"/>
    <w:rsid w:val="00A551A6"/>
    <w:rsid w:val="00A61069"/>
    <w:rsid w:val="00A61D78"/>
    <w:rsid w:val="00A705B0"/>
    <w:rsid w:val="00A70BEC"/>
    <w:rsid w:val="00A8164D"/>
    <w:rsid w:val="00A86376"/>
    <w:rsid w:val="00A864A9"/>
    <w:rsid w:val="00A927B0"/>
    <w:rsid w:val="00A9536E"/>
    <w:rsid w:val="00AC3146"/>
    <w:rsid w:val="00AD02D4"/>
    <w:rsid w:val="00AE3D8E"/>
    <w:rsid w:val="00AE5599"/>
    <w:rsid w:val="00AF17F2"/>
    <w:rsid w:val="00B25372"/>
    <w:rsid w:val="00B26A1C"/>
    <w:rsid w:val="00B30254"/>
    <w:rsid w:val="00B31710"/>
    <w:rsid w:val="00B3286E"/>
    <w:rsid w:val="00B40873"/>
    <w:rsid w:val="00B4250B"/>
    <w:rsid w:val="00B51602"/>
    <w:rsid w:val="00B67B13"/>
    <w:rsid w:val="00B8032E"/>
    <w:rsid w:val="00B829D0"/>
    <w:rsid w:val="00BA3D34"/>
    <w:rsid w:val="00BB29C3"/>
    <w:rsid w:val="00BC0068"/>
    <w:rsid w:val="00BC6D66"/>
    <w:rsid w:val="00BC7673"/>
    <w:rsid w:val="00BD1AE7"/>
    <w:rsid w:val="00BD2EE6"/>
    <w:rsid w:val="00BD5BD5"/>
    <w:rsid w:val="00BE4D94"/>
    <w:rsid w:val="00BF6541"/>
    <w:rsid w:val="00C020D3"/>
    <w:rsid w:val="00C11D9A"/>
    <w:rsid w:val="00C250EA"/>
    <w:rsid w:val="00C366AD"/>
    <w:rsid w:val="00C54AF7"/>
    <w:rsid w:val="00C82DCD"/>
    <w:rsid w:val="00C90A58"/>
    <w:rsid w:val="00C922A5"/>
    <w:rsid w:val="00CA7E37"/>
    <w:rsid w:val="00CB1810"/>
    <w:rsid w:val="00CC440F"/>
    <w:rsid w:val="00CD50D3"/>
    <w:rsid w:val="00CE112A"/>
    <w:rsid w:val="00CF38B7"/>
    <w:rsid w:val="00CF7502"/>
    <w:rsid w:val="00D11066"/>
    <w:rsid w:val="00D221B8"/>
    <w:rsid w:val="00D277F0"/>
    <w:rsid w:val="00D32EB4"/>
    <w:rsid w:val="00D33869"/>
    <w:rsid w:val="00D444B9"/>
    <w:rsid w:val="00D53EFB"/>
    <w:rsid w:val="00D54F3B"/>
    <w:rsid w:val="00D779A0"/>
    <w:rsid w:val="00D84B1C"/>
    <w:rsid w:val="00DA238D"/>
    <w:rsid w:val="00DB29FC"/>
    <w:rsid w:val="00DB2E10"/>
    <w:rsid w:val="00DC0297"/>
    <w:rsid w:val="00DC1BB9"/>
    <w:rsid w:val="00DE5F11"/>
    <w:rsid w:val="00E00D66"/>
    <w:rsid w:val="00E1125A"/>
    <w:rsid w:val="00E352D3"/>
    <w:rsid w:val="00E424CE"/>
    <w:rsid w:val="00E43EAC"/>
    <w:rsid w:val="00E50DFA"/>
    <w:rsid w:val="00E773A5"/>
    <w:rsid w:val="00E9331A"/>
    <w:rsid w:val="00E937F9"/>
    <w:rsid w:val="00EA1C8D"/>
    <w:rsid w:val="00EB053D"/>
    <w:rsid w:val="00EC1240"/>
    <w:rsid w:val="00EC5219"/>
    <w:rsid w:val="00ED170B"/>
    <w:rsid w:val="00EE4917"/>
    <w:rsid w:val="00F0334E"/>
    <w:rsid w:val="00F07262"/>
    <w:rsid w:val="00F07DAC"/>
    <w:rsid w:val="00F10D3B"/>
    <w:rsid w:val="00F20066"/>
    <w:rsid w:val="00F233CD"/>
    <w:rsid w:val="00F5148B"/>
    <w:rsid w:val="00F62A06"/>
    <w:rsid w:val="00F63713"/>
    <w:rsid w:val="00F715C8"/>
    <w:rsid w:val="00F844A0"/>
    <w:rsid w:val="00FA029D"/>
    <w:rsid w:val="00FA4A1F"/>
    <w:rsid w:val="00FA6582"/>
    <w:rsid w:val="00FC054A"/>
    <w:rsid w:val="00FC0693"/>
    <w:rsid w:val="00FD0D09"/>
    <w:rsid w:val="00FD1291"/>
    <w:rsid w:val="00FD25CB"/>
    <w:rsid w:val="00FD5184"/>
    <w:rsid w:val="00FD6553"/>
    <w:rsid w:val="00FE3678"/>
    <w:rsid w:val="00FF35AF"/>
    <w:rsid w:val="00FF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9175F"/>
  <w15:chartTrackingRefBased/>
  <w15:docId w15:val="{96F2481C-D410-4513-A303-B116B8F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A"/>
    <w:rPr>
      <w:rFonts w:eastAsiaTheme="minorEastAsia"/>
    </w:rPr>
  </w:style>
  <w:style w:type="paragraph" w:styleId="Footer">
    <w:name w:val="footer"/>
    <w:basedOn w:val="Normal"/>
    <w:link w:val="FooterChar"/>
    <w:uiPriority w:val="99"/>
    <w:unhideWhenUsed/>
    <w:rsid w:val="0084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9A"/>
    <w:rPr>
      <w:rFonts w:eastAsiaTheme="minorEastAsia"/>
    </w:rPr>
  </w:style>
  <w:style w:type="character" w:styleId="Hyperlink">
    <w:name w:val="Hyperlink"/>
    <w:basedOn w:val="DefaultParagraphFont"/>
    <w:uiPriority w:val="99"/>
    <w:semiHidden/>
    <w:unhideWhenUsed/>
    <w:rsid w:val="009F2E1B"/>
    <w:rPr>
      <w:color w:val="0000FF"/>
      <w:u w:val="single"/>
    </w:rPr>
  </w:style>
  <w:style w:type="paragraph" w:styleId="ListParagraph">
    <w:name w:val="List Paragraph"/>
    <w:basedOn w:val="Normal"/>
    <w:uiPriority w:val="34"/>
    <w:qFormat/>
    <w:rsid w:val="00694CC2"/>
    <w:pPr>
      <w:ind w:left="720"/>
      <w:contextualSpacing/>
    </w:pPr>
  </w:style>
  <w:style w:type="paragraph" w:styleId="BalloonText">
    <w:name w:val="Balloon Text"/>
    <w:basedOn w:val="Normal"/>
    <w:link w:val="BalloonTextChar"/>
    <w:uiPriority w:val="99"/>
    <w:semiHidden/>
    <w:unhideWhenUsed/>
    <w:rsid w:val="0059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B"/>
    <w:rPr>
      <w:rFonts w:ascii="Segoe UI" w:eastAsiaTheme="minorEastAsia" w:hAnsi="Segoe UI" w:cs="Segoe UI"/>
      <w:sz w:val="18"/>
      <w:szCs w:val="18"/>
    </w:rPr>
  </w:style>
  <w:style w:type="paragraph" w:customStyle="1" w:styleId="he">
    <w:name w:val="he"/>
    <w:basedOn w:val="Normal"/>
    <w:rsid w:val="00A95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A95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1">
    <w:name w:val="en1"/>
    <w:basedOn w:val="DefaultParagraphFont"/>
    <w:rsid w:val="00544A58"/>
  </w:style>
  <w:style w:type="character" w:customStyle="1" w:styleId="he1">
    <w:name w:val="he1"/>
    <w:basedOn w:val="DefaultParagraphFont"/>
    <w:rsid w:val="0054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2183">
      <w:bodyDiv w:val="1"/>
      <w:marLeft w:val="0"/>
      <w:marRight w:val="0"/>
      <w:marTop w:val="0"/>
      <w:marBottom w:val="0"/>
      <w:divBdr>
        <w:top w:val="none" w:sz="0" w:space="0" w:color="auto"/>
        <w:left w:val="none" w:sz="0" w:space="0" w:color="auto"/>
        <w:bottom w:val="none" w:sz="0" w:space="0" w:color="auto"/>
        <w:right w:val="none" w:sz="0" w:space="0" w:color="auto"/>
      </w:divBdr>
    </w:div>
    <w:div w:id="478544810">
      <w:bodyDiv w:val="1"/>
      <w:marLeft w:val="0"/>
      <w:marRight w:val="0"/>
      <w:marTop w:val="0"/>
      <w:marBottom w:val="0"/>
      <w:divBdr>
        <w:top w:val="none" w:sz="0" w:space="0" w:color="auto"/>
        <w:left w:val="none" w:sz="0" w:space="0" w:color="auto"/>
        <w:bottom w:val="none" w:sz="0" w:space="0" w:color="auto"/>
        <w:right w:val="none" w:sz="0" w:space="0" w:color="auto"/>
      </w:divBdr>
    </w:div>
    <w:div w:id="748387475">
      <w:bodyDiv w:val="1"/>
      <w:marLeft w:val="0"/>
      <w:marRight w:val="0"/>
      <w:marTop w:val="0"/>
      <w:marBottom w:val="0"/>
      <w:divBdr>
        <w:top w:val="none" w:sz="0" w:space="0" w:color="auto"/>
        <w:left w:val="none" w:sz="0" w:space="0" w:color="auto"/>
        <w:bottom w:val="none" w:sz="0" w:space="0" w:color="auto"/>
        <w:right w:val="none" w:sz="0" w:space="0" w:color="auto"/>
      </w:divBdr>
    </w:div>
    <w:div w:id="802776108">
      <w:bodyDiv w:val="1"/>
      <w:marLeft w:val="0"/>
      <w:marRight w:val="0"/>
      <w:marTop w:val="0"/>
      <w:marBottom w:val="0"/>
      <w:divBdr>
        <w:top w:val="none" w:sz="0" w:space="0" w:color="auto"/>
        <w:left w:val="none" w:sz="0" w:space="0" w:color="auto"/>
        <w:bottom w:val="none" w:sz="0" w:space="0" w:color="auto"/>
        <w:right w:val="none" w:sz="0" w:space="0" w:color="auto"/>
      </w:divBdr>
    </w:div>
    <w:div w:id="1229654381">
      <w:bodyDiv w:val="1"/>
      <w:marLeft w:val="0"/>
      <w:marRight w:val="0"/>
      <w:marTop w:val="0"/>
      <w:marBottom w:val="0"/>
      <w:divBdr>
        <w:top w:val="none" w:sz="0" w:space="0" w:color="auto"/>
        <w:left w:val="none" w:sz="0" w:space="0" w:color="auto"/>
        <w:bottom w:val="none" w:sz="0" w:space="0" w:color="auto"/>
        <w:right w:val="none" w:sz="0" w:space="0" w:color="auto"/>
      </w:divBdr>
      <w:divsChild>
        <w:div w:id="146552578">
          <w:marLeft w:val="0"/>
          <w:marRight w:val="0"/>
          <w:marTop w:val="0"/>
          <w:marBottom w:val="0"/>
          <w:divBdr>
            <w:top w:val="none" w:sz="0" w:space="0" w:color="auto"/>
            <w:left w:val="none" w:sz="0" w:space="0" w:color="auto"/>
            <w:bottom w:val="none" w:sz="0" w:space="0" w:color="auto"/>
            <w:right w:val="none" w:sz="0" w:space="0" w:color="auto"/>
          </w:divBdr>
          <w:divsChild>
            <w:div w:id="1085103117">
              <w:marLeft w:val="0"/>
              <w:marRight w:val="0"/>
              <w:marTop w:val="0"/>
              <w:marBottom w:val="0"/>
              <w:divBdr>
                <w:top w:val="none" w:sz="0" w:space="0" w:color="auto"/>
                <w:left w:val="none" w:sz="0" w:space="0" w:color="auto"/>
                <w:bottom w:val="none" w:sz="0" w:space="0" w:color="auto"/>
                <w:right w:val="none" w:sz="0" w:space="0" w:color="auto"/>
              </w:divBdr>
              <w:divsChild>
                <w:div w:id="1480655063">
                  <w:marLeft w:val="0"/>
                  <w:marRight w:val="0"/>
                  <w:marTop w:val="0"/>
                  <w:marBottom w:val="0"/>
                  <w:divBdr>
                    <w:top w:val="none" w:sz="0" w:space="0" w:color="auto"/>
                    <w:left w:val="none" w:sz="0" w:space="0" w:color="auto"/>
                    <w:bottom w:val="none" w:sz="0" w:space="0" w:color="auto"/>
                    <w:right w:val="none" w:sz="0" w:space="0" w:color="auto"/>
                  </w:divBdr>
                  <w:divsChild>
                    <w:div w:id="4526964">
                      <w:marLeft w:val="0"/>
                      <w:marRight w:val="0"/>
                      <w:marTop w:val="0"/>
                      <w:marBottom w:val="0"/>
                      <w:divBdr>
                        <w:top w:val="none" w:sz="0" w:space="0" w:color="auto"/>
                        <w:left w:val="none" w:sz="0" w:space="0" w:color="auto"/>
                        <w:bottom w:val="none" w:sz="0" w:space="0" w:color="auto"/>
                        <w:right w:val="none" w:sz="0" w:space="0" w:color="auto"/>
                      </w:divBdr>
                      <w:divsChild>
                        <w:div w:id="1045299973">
                          <w:marLeft w:val="0"/>
                          <w:marRight w:val="0"/>
                          <w:marTop w:val="0"/>
                          <w:marBottom w:val="0"/>
                          <w:divBdr>
                            <w:top w:val="none" w:sz="0" w:space="0" w:color="auto"/>
                            <w:left w:val="none" w:sz="0" w:space="0" w:color="auto"/>
                            <w:bottom w:val="none" w:sz="0" w:space="0" w:color="auto"/>
                            <w:right w:val="none" w:sz="0" w:space="0" w:color="auto"/>
                          </w:divBdr>
                        </w:div>
                        <w:div w:id="1698502875">
                          <w:marLeft w:val="0"/>
                          <w:marRight w:val="0"/>
                          <w:marTop w:val="0"/>
                          <w:marBottom w:val="0"/>
                          <w:divBdr>
                            <w:top w:val="none" w:sz="0" w:space="0" w:color="auto"/>
                            <w:left w:val="none" w:sz="0" w:space="0" w:color="auto"/>
                            <w:bottom w:val="none" w:sz="0" w:space="0" w:color="auto"/>
                            <w:right w:val="none" w:sz="0" w:space="0" w:color="auto"/>
                          </w:divBdr>
                        </w:div>
                        <w:div w:id="245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64055">
          <w:marLeft w:val="0"/>
          <w:marRight w:val="0"/>
          <w:marTop w:val="0"/>
          <w:marBottom w:val="0"/>
          <w:divBdr>
            <w:top w:val="none" w:sz="0" w:space="0" w:color="auto"/>
            <w:left w:val="none" w:sz="0" w:space="0" w:color="auto"/>
            <w:bottom w:val="none" w:sz="0" w:space="0" w:color="auto"/>
            <w:right w:val="none" w:sz="0" w:space="0" w:color="auto"/>
          </w:divBdr>
          <w:divsChild>
            <w:div w:id="269363228">
              <w:marLeft w:val="0"/>
              <w:marRight w:val="0"/>
              <w:marTop w:val="0"/>
              <w:marBottom w:val="0"/>
              <w:divBdr>
                <w:top w:val="none" w:sz="0" w:space="0" w:color="auto"/>
                <w:left w:val="none" w:sz="0" w:space="0" w:color="auto"/>
                <w:bottom w:val="none" w:sz="0" w:space="0" w:color="auto"/>
                <w:right w:val="none" w:sz="0" w:space="0" w:color="auto"/>
              </w:divBdr>
              <w:divsChild>
                <w:div w:id="1870291233">
                  <w:marLeft w:val="0"/>
                  <w:marRight w:val="0"/>
                  <w:marTop w:val="0"/>
                  <w:marBottom w:val="0"/>
                  <w:divBdr>
                    <w:top w:val="none" w:sz="0" w:space="0" w:color="auto"/>
                    <w:left w:val="none" w:sz="0" w:space="0" w:color="auto"/>
                    <w:bottom w:val="none" w:sz="0" w:space="0" w:color="auto"/>
                    <w:right w:val="none" w:sz="0" w:space="0" w:color="auto"/>
                  </w:divBdr>
                </w:div>
                <w:div w:id="1827742045">
                  <w:marLeft w:val="0"/>
                  <w:marRight w:val="0"/>
                  <w:marTop w:val="0"/>
                  <w:marBottom w:val="0"/>
                  <w:divBdr>
                    <w:top w:val="none" w:sz="0" w:space="0" w:color="auto"/>
                    <w:left w:val="none" w:sz="0" w:space="0" w:color="auto"/>
                    <w:bottom w:val="none" w:sz="0" w:space="0" w:color="auto"/>
                    <w:right w:val="none" w:sz="0" w:space="0" w:color="auto"/>
                  </w:divBdr>
                  <w:divsChild>
                    <w:div w:id="417871341">
                      <w:marLeft w:val="0"/>
                      <w:marRight w:val="0"/>
                      <w:marTop w:val="0"/>
                      <w:marBottom w:val="0"/>
                      <w:divBdr>
                        <w:top w:val="none" w:sz="0" w:space="0" w:color="auto"/>
                        <w:left w:val="none" w:sz="0" w:space="0" w:color="auto"/>
                        <w:bottom w:val="none" w:sz="0" w:space="0" w:color="auto"/>
                        <w:right w:val="none" w:sz="0" w:space="0" w:color="auto"/>
                      </w:divBdr>
                      <w:divsChild>
                        <w:div w:id="1147816294">
                          <w:marLeft w:val="0"/>
                          <w:marRight w:val="0"/>
                          <w:marTop w:val="0"/>
                          <w:marBottom w:val="0"/>
                          <w:divBdr>
                            <w:top w:val="none" w:sz="0" w:space="0" w:color="auto"/>
                            <w:left w:val="none" w:sz="0" w:space="0" w:color="auto"/>
                            <w:bottom w:val="none" w:sz="0" w:space="0" w:color="auto"/>
                            <w:right w:val="none" w:sz="0" w:space="0" w:color="auto"/>
                          </w:divBdr>
                        </w:div>
                        <w:div w:id="1746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49401">
          <w:marLeft w:val="0"/>
          <w:marRight w:val="0"/>
          <w:marTop w:val="0"/>
          <w:marBottom w:val="0"/>
          <w:divBdr>
            <w:top w:val="none" w:sz="0" w:space="0" w:color="auto"/>
            <w:left w:val="none" w:sz="0" w:space="0" w:color="auto"/>
            <w:bottom w:val="none" w:sz="0" w:space="0" w:color="auto"/>
            <w:right w:val="none" w:sz="0" w:space="0" w:color="auto"/>
          </w:divBdr>
          <w:divsChild>
            <w:div w:id="1277175679">
              <w:marLeft w:val="0"/>
              <w:marRight w:val="0"/>
              <w:marTop w:val="0"/>
              <w:marBottom w:val="0"/>
              <w:divBdr>
                <w:top w:val="none" w:sz="0" w:space="0" w:color="auto"/>
                <w:left w:val="none" w:sz="0" w:space="0" w:color="auto"/>
                <w:bottom w:val="none" w:sz="0" w:space="0" w:color="auto"/>
                <w:right w:val="none" w:sz="0" w:space="0" w:color="auto"/>
              </w:divBdr>
              <w:divsChild>
                <w:div w:id="9796150">
                  <w:marLeft w:val="0"/>
                  <w:marRight w:val="0"/>
                  <w:marTop w:val="0"/>
                  <w:marBottom w:val="0"/>
                  <w:divBdr>
                    <w:top w:val="none" w:sz="0" w:space="0" w:color="auto"/>
                    <w:left w:val="none" w:sz="0" w:space="0" w:color="auto"/>
                    <w:bottom w:val="none" w:sz="0" w:space="0" w:color="auto"/>
                    <w:right w:val="none" w:sz="0" w:space="0" w:color="auto"/>
                  </w:divBdr>
                </w:div>
                <w:div w:id="1642148472">
                  <w:marLeft w:val="0"/>
                  <w:marRight w:val="0"/>
                  <w:marTop w:val="0"/>
                  <w:marBottom w:val="0"/>
                  <w:divBdr>
                    <w:top w:val="none" w:sz="0" w:space="0" w:color="auto"/>
                    <w:left w:val="none" w:sz="0" w:space="0" w:color="auto"/>
                    <w:bottom w:val="none" w:sz="0" w:space="0" w:color="auto"/>
                    <w:right w:val="none" w:sz="0" w:space="0" w:color="auto"/>
                  </w:divBdr>
                  <w:divsChild>
                    <w:div w:id="1743604247">
                      <w:marLeft w:val="0"/>
                      <w:marRight w:val="0"/>
                      <w:marTop w:val="0"/>
                      <w:marBottom w:val="0"/>
                      <w:divBdr>
                        <w:top w:val="none" w:sz="0" w:space="0" w:color="auto"/>
                        <w:left w:val="none" w:sz="0" w:space="0" w:color="auto"/>
                        <w:bottom w:val="none" w:sz="0" w:space="0" w:color="auto"/>
                        <w:right w:val="none" w:sz="0" w:space="0" w:color="auto"/>
                      </w:divBdr>
                      <w:divsChild>
                        <w:div w:id="119420145">
                          <w:marLeft w:val="0"/>
                          <w:marRight w:val="0"/>
                          <w:marTop w:val="0"/>
                          <w:marBottom w:val="0"/>
                          <w:divBdr>
                            <w:top w:val="none" w:sz="0" w:space="0" w:color="auto"/>
                            <w:left w:val="none" w:sz="0" w:space="0" w:color="auto"/>
                            <w:bottom w:val="none" w:sz="0" w:space="0" w:color="auto"/>
                            <w:right w:val="none" w:sz="0" w:space="0" w:color="auto"/>
                          </w:divBdr>
                        </w:div>
                        <w:div w:id="473183409">
                          <w:marLeft w:val="0"/>
                          <w:marRight w:val="0"/>
                          <w:marTop w:val="0"/>
                          <w:marBottom w:val="0"/>
                          <w:divBdr>
                            <w:top w:val="none" w:sz="0" w:space="0" w:color="auto"/>
                            <w:left w:val="none" w:sz="0" w:space="0" w:color="auto"/>
                            <w:bottom w:val="none" w:sz="0" w:space="0" w:color="auto"/>
                            <w:right w:val="none" w:sz="0" w:space="0" w:color="auto"/>
                          </w:divBdr>
                        </w:div>
                        <w:div w:id="2351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17581">
          <w:marLeft w:val="0"/>
          <w:marRight w:val="0"/>
          <w:marTop w:val="0"/>
          <w:marBottom w:val="0"/>
          <w:divBdr>
            <w:top w:val="none" w:sz="0" w:space="0" w:color="auto"/>
            <w:left w:val="none" w:sz="0" w:space="0" w:color="auto"/>
            <w:bottom w:val="none" w:sz="0" w:space="0" w:color="auto"/>
            <w:right w:val="none" w:sz="0" w:space="0" w:color="auto"/>
          </w:divBdr>
          <w:divsChild>
            <w:div w:id="1866941053">
              <w:marLeft w:val="0"/>
              <w:marRight w:val="0"/>
              <w:marTop w:val="0"/>
              <w:marBottom w:val="0"/>
              <w:divBdr>
                <w:top w:val="none" w:sz="0" w:space="0" w:color="auto"/>
                <w:left w:val="none" w:sz="0" w:space="0" w:color="auto"/>
                <w:bottom w:val="none" w:sz="0" w:space="0" w:color="auto"/>
                <w:right w:val="none" w:sz="0" w:space="0" w:color="auto"/>
              </w:divBdr>
              <w:divsChild>
                <w:div w:id="767118215">
                  <w:marLeft w:val="0"/>
                  <w:marRight w:val="0"/>
                  <w:marTop w:val="0"/>
                  <w:marBottom w:val="0"/>
                  <w:divBdr>
                    <w:top w:val="none" w:sz="0" w:space="0" w:color="auto"/>
                    <w:left w:val="none" w:sz="0" w:space="0" w:color="auto"/>
                    <w:bottom w:val="none" w:sz="0" w:space="0" w:color="auto"/>
                    <w:right w:val="none" w:sz="0" w:space="0" w:color="auto"/>
                  </w:divBdr>
                </w:div>
                <w:div w:id="1515147719">
                  <w:marLeft w:val="0"/>
                  <w:marRight w:val="0"/>
                  <w:marTop w:val="0"/>
                  <w:marBottom w:val="0"/>
                  <w:divBdr>
                    <w:top w:val="none" w:sz="0" w:space="0" w:color="auto"/>
                    <w:left w:val="none" w:sz="0" w:space="0" w:color="auto"/>
                    <w:bottom w:val="none" w:sz="0" w:space="0" w:color="auto"/>
                    <w:right w:val="none" w:sz="0" w:space="0" w:color="auto"/>
                  </w:divBdr>
                  <w:divsChild>
                    <w:div w:id="562642073">
                      <w:marLeft w:val="0"/>
                      <w:marRight w:val="0"/>
                      <w:marTop w:val="0"/>
                      <w:marBottom w:val="0"/>
                      <w:divBdr>
                        <w:top w:val="none" w:sz="0" w:space="0" w:color="auto"/>
                        <w:left w:val="none" w:sz="0" w:space="0" w:color="auto"/>
                        <w:bottom w:val="none" w:sz="0" w:space="0" w:color="auto"/>
                        <w:right w:val="none" w:sz="0" w:space="0" w:color="auto"/>
                      </w:divBdr>
                      <w:divsChild>
                        <w:div w:id="687408628">
                          <w:marLeft w:val="0"/>
                          <w:marRight w:val="0"/>
                          <w:marTop w:val="0"/>
                          <w:marBottom w:val="0"/>
                          <w:divBdr>
                            <w:top w:val="none" w:sz="0" w:space="0" w:color="auto"/>
                            <w:left w:val="none" w:sz="0" w:space="0" w:color="auto"/>
                            <w:bottom w:val="none" w:sz="0" w:space="0" w:color="auto"/>
                            <w:right w:val="none" w:sz="0" w:space="0" w:color="auto"/>
                          </w:divBdr>
                        </w:div>
                        <w:div w:id="1652976609">
                          <w:marLeft w:val="0"/>
                          <w:marRight w:val="0"/>
                          <w:marTop w:val="0"/>
                          <w:marBottom w:val="0"/>
                          <w:divBdr>
                            <w:top w:val="none" w:sz="0" w:space="0" w:color="auto"/>
                            <w:left w:val="none" w:sz="0" w:space="0" w:color="auto"/>
                            <w:bottom w:val="none" w:sz="0" w:space="0" w:color="auto"/>
                            <w:right w:val="none" w:sz="0" w:space="0" w:color="auto"/>
                          </w:divBdr>
                        </w:div>
                        <w:div w:id="10888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03">
      <w:bodyDiv w:val="1"/>
      <w:marLeft w:val="0"/>
      <w:marRight w:val="0"/>
      <w:marTop w:val="0"/>
      <w:marBottom w:val="0"/>
      <w:divBdr>
        <w:top w:val="none" w:sz="0" w:space="0" w:color="auto"/>
        <w:left w:val="none" w:sz="0" w:space="0" w:color="auto"/>
        <w:bottom w:val="none" w:sz="0" w:space="0" w:color="auto"/>
        <w:right w:val="none" w:sz="0" w:space="0" w:color="auto"/>
      </w:divBdr>
    </w:div>
    <w:div w:id="20053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4" ma:contentTypeDescription="Create a new document." ma:contentTypeScope="" ma:versionID="f89dc2e9130e47293ba552fdbe025eab">
  <xsd:schema xmlns:xsd="http://www.w3.org/2001/XMLSchema" xmlns:xs="http://www.w3.org/2001/XMLSchema" xmlns:p="http://schemas.microsoft.com/office/2006/metadata/properties" xmlns:ns3="398ebfaf-ac59-4ca7-bae4-99fe9515210a" targetNamespace="http://schemas.microsoft.com/office/2006/metadata/properties" ma:root="true" ma:fieldsID="f42a6c2334751c35102eda8c131e70fd"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3A27E-8F49-430A-ACCB-EE7FFA0604EC}">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398ebfaf-ac59-4ca7-bae4-99fe9515210a"/>
  </ds:schemaRefs>
</ds:datastoreItem>
</file>

<file path=customXml/itemProps2.xml><?xml version="1.0" encoding="utf-8"?>
<ds:datastoreItem xmlns:ds="http://schemas.openxmlformats.org/officeDocument/2006/customXml" ds:itemID="{27C7C05E-CFAB-4B0D-BAF0-D726BA789782}">
  <ds:schemaRefs>
    <ds:schemaRef ds:uri="http://schemas.microsoft.com/sharepoint/v3/contenttype/forms"/>
  </ds:schemaRefs>
</ds:datastoreItem>
</file>

<file path=customXml/itemProps3.xml><?xml version="1.0" encoding="utf-8"?>
<ds:datastoreItem xmlns:ds="http://schemas.openxmlformats.org/officeDocument/2006/customXml" ds:itemID="{5FFC1FC5-1BD8-422D-9770-56DF03C3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45</cp:revision>
  <dcterms:created xsi:type="dcterms:W3CDTF">2019-11-17T12:26:00Z</dcterms:created>
  <dcterms:modified xsi:type="dcterms:W3CDTF">2019-11-17T14:00:00Z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