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E0F" w:rsidRPr="00411E09" w:rsidRDefault="00411E09" w:rsidP="00777932">
      <w:pPr>
        <w:spacing w:after="0" w:line="360" w:lineRule="auto"/>
        <w:jc w:val="center"/>
        <w:rPr>
          <w:rFonts w:ascii="David" w:hAnsi="David" w:cs="David"/>
          <w:b/>
          <w:bCs/>
          <w:sz w:val="44"/>
          <w:szCs w:val="44"/>
          <w:rtl/>
        </w:rPr>
      </w:pPr>
      <w:proofErr w:type="spellStart"/>
      <w:r w:rsidRPr="00411E09">
        <w:rPr>
          <w:rFonts w:ascii="David" w:hAnsi="David" w:cs="David" w:hint="cs"/>
          <w:b/>
          <w:bCs/>
          <w:sz w:val="44"/>
          <w:szCs w:val="44"/>
          <w:rtl/>
        </w:rPr>
        <w:t>טריאז</w:t>
      </w:r>
      <w:proofErr w:type="spellEnd"/>
      <w:r w:rsidRPr="00411E09">
        <w:rPr>
          <w:rFonts w:ascii="David" w:hAnsi="David" w:cs="David" w:hint="cs"/>
          <w:b/>
          <w:bCs/>
          <w:sz w:val="44"/>
          <w:szCs w:val="44"/>
          <w:rtl/>
        </w:rPr>
        <w:t xml:space="preserve">' </w:t>
      </w:r>
      <w:r w:rsidR="007975F8">
        <w:rPr>
          <w:rFonts w:ascii="David" w:hAnsi="David" w:cs="David" w:hint="cs"/>
          <w:b/>
          <w:bCs/>
          <w:sz w:val="44"/>
          <w:szCs w:val="44"/>
          <w:rtl/>
        </w:rPr>
        <w:t xml:space="preserve">נוסח </w:t>
      </w:r>
      <w:r w:rsidR="00E01FA1">
        <w:rPr>
          <w:rFonts w:ascii="David" w:hAnsi="David" w:cs="David" w:hint="cs"/>
          <w:b/>
          <w:bCs/>
          <w:sz w:val="44"/>
          <w:szCs w:val="44"/>
          <w:rtl/>
        </w:rPr>
        <w:t>חנוכה/יהושע גרינשטיין</w:t>
      </w:r>
    </w:p>
    <w:p w:rsidR="009D1258" w:rsidRPr="00411E09" w:rsidRDefault="009D1258" w:rsidP="00777932">
      <w:pPr>
        <w:spacing w:after="0" w:line="360" w:lineRule="auto"/>
        <w:jc w:val="center"/>
        <w:rPr>
          <w:rFonts w:ascii="David" w:hAnsi="David" w:cs="David"/>
          <w:b/>
          <w:bCs/>
          <w:sz w:val="32"/>
          <w:szCs w:val="32"/>
          <w:rtl/>
        </w:rPr>
      </w:pPr>
      <w:r w:rsidRPr="00411E09">
        <w:rPr>
          <w:rFonts w:ascii="David" w:hAnsi="David" w:cs="David" w:hint="cs"/>
          <w:b/>
          <w:bCs/>
          <w:sz w:val="32"/>
          <w:szCs w:val="32"/>
          <w:highlight w:val="lightGray"/>
          <w:rtl/>
        </w:rPr>
        <w:t>הקדמה</w:t>
      </w:r>
    </w:p>
    <w:p w:rsidR="00F57B15" w:rsidRDefault="009D1258" w:rsidP="00777932">
      <w:pPr>
        <w:spacing w:after="0" w:line="360" w:lineRule="auto"/>
        <w:rPr>
          <w:rFonts w:ascii="David" w:hAnsi="David" w:cs="David"/>
          <w:rtl/>
        </w:rPr>
      </w:pPr>
      <w:r w:rsidRPr="009D1258">
        <w:rPr>
          <w:rFonts w:ascii="David" w:hAnsi="David" w:cs="David" w:hint="cs"/>
          <w:b/>
          <w:bCs/>
          <w:u w:val="single"/>
          <w:rtl/>
        </w:rPr>
        <w:t>הרמ"א</w:t>
      </w:r>
      <w:r>
        <w:rPr>
          <w:rFonts w:ascii="David" w:hAnsi="David" w:cs="David" w:hint="cs"/>
          <w:rtl/>
        </w:rPr>
        <w:t xml:space="preserve"> </w:t>
      </w:r>
      <w:r w:rsidRPr="009D1258">
        <w:rPr>
          <w:rFonts w:ascii="David" w:hAnsi="David" w:cs="David" w:hint="cs"/>
          <w:sz w:val="16"/>
          <w:szCs w:val="16"/>
          <w:rtl/>
        </w:rPr>
        <w:t>[</w:t>
      </w:r>
      <w:proofErr w:type="spellStart"/>
      <w:r w:rsidRPr="009D1258">
        <w:rPr>
          <w:rFonts w:ascii="David" w:hAnsi="David" w:cs="David" w:hint="cs"/>
          <w:sz w:val="16"/>
          <w:szCs w:val="16"/>
          <w:rtl/>
        </w:rPr>
        <w:t>או"ח</w:t>
      </w:r>
      <w:proofErr w:type="spellEnd"/>
      <w:r w:rsidRPr="009D1258">
        <w:rPr>
          <w:rFonts w:ascii="David" w:hAnsi="David" w:cs="David"/>
          <w:sz w:val="16"/>
          <w:szCs w:val="16"/>
          <w:rtl/>
        </w:rPr>
        <w:t xml:space="preserve"> רע</w:t>
      </w:r>
      <w:r w:rsidRPr="009D1258">
        <w:rPr>
          <w:rFonts w:ascii="David" w:hAnsi="David" w:cs="David" w:hint="cs"/>
          <w:sz w:val="16"/>
          <w:szCs w:val="16"/>
          <w:rtl/>
        </w:rPr>
        <w:t>"</w:t>
      </w:r>
      <w:r w:rsidRPr="009D1258">
        <w:rPr>
          <w:rFonts w:ascii="David" w:hAnsi="David" w:cs="David"/>
          <w:sz w:val="16"/>
          <w:szCs w:val="16"/>
          <w:rtl/>
        </w:rPr>
        <w:t>א</w:t>
      </w:r>
      <w:r w:rsidRPr="009D1258">
        <w:rPr>
          <w:rFonts w:ascii="David" w:hAnsi="David" w:cs="David" w:hint="cs"/>
          <w:sz w:val="16"/>
          <w:szCs w:val="16"/>
          <w:rtl/>
        </w:rPr>
        <w:t>/</w:t>
      </w:r>
      <w:r w:rsidRPr="009D1258">
        <w:rPr>
          <w:rFonts w:ascii="David" w:hAnsi="David" w:cs="David"/>
          <w:sz w:val="16"/>
          <w:szCs w:val="16"/>
          <w:rtl/>
        </w:rPr>
        <w:t>ה</w:t>
      </w:r>
      <w:r w:rsidRPr="009D1258">
        <w:rPr>
          <w:rFonts w:ascii="David" w:hAnsi="David" w:cs="David" w:hint="cs"/>
          <w:sz w:val="16"/>
          <w:szCs w:val="16"/>
          <w:rtl/>
        </w:rPr>
        <w:t>]-</w:t>
      </w:r>
      <w:r>
        <w:rPr>
          <w:rFonts w:ascii="David" w:hAnsi="David" w:cs="David" w:hint="cs"/>
          <w:rtl/>
        </w:rPr>
        <w:t xml:space="preserve"> </w:t>
      </w:r>
      <w:r w:rsidRPr="009D1258">
        <w:rPr>
          <w:rFonts w:ascii="David" w:hAnsi="David" w:cs="David"/>
          <w:rtl/>
        </w:rPr>
        <w:t>אדם ששכח לקדש עד לאחר שברך ברכת המוציא ונזכר קודם שאכל,</w:t>
      </w:r>
      <w:r w:rsidR="00F57B15">
        <w:rPr>
          <w:rFonts w:ascii="David" w:hAnsi="David" w:cs="David" w:hint="cs"/>
          <w:rtl/>
        </w:rPr>
        <w:t xml:space="preserve"> </w:t>
      </w:r>
      <w:r w:rsidR="00F57B15" w:rsidRPr="009D1258">
        <w:rPr>
          <w:rFonts w:ascii="David" w:hAnsi="David" w:cs="David"/>
          <w:rtl/>
        </w:rPr>
        <w:t>יקדש על הפת ואח"כ יאכל.</w:t>
      </w:r>
      <w:r w:rsidR="00777932">
        <w:rPr>
          <w:rFonts w:ascii="David" w:hAnsi="David" w:cs="David" w:hint="cs"/>
          <w:rtl/>
        </w:rPr>
        <w:t xml:space="preserve"> </w:t>
      </w:r>
      <w:r w:rsidR="00777932" w:rsidRPr="009D1258">
        <w:rPr>
          <w:rFonts w:ascii="David" w:hAnsi="David" w:cs="David"/>
          <w:rtl/>
        </w:rPr>
        <w:t>אבל בהבדלה</w:t>
      </w:r>
    </w:p>
    <w:tbl>
      <w:tblPr>
        <w:tblStyle w:val="a3"/>
        <w:bidiVisual/>
        <w:tblW w:w="10707" w:type="dxa"/>
        <w:tblLook w:val="04A0" w:firstRow="1" w:lastRow="0" w:firstColumn="1" w:lastColumn="0" w:noHBand="0" w:noVBand="1"/>
      </w:tblPr>
      <w:tblGrid>
        <w:gridCol w:w="2765"/>
        <w:gridCol w:w="5680"/>
        <w:gridCol w:w="2262"/>
      </w:tblGrid>
      <w:tr w:rsidR="00777932" w:rsidTr="00777932">
        <w:tc>
          <w:tcPr>
            <w:tcW w:w="8445" w:type="dxa"/>
            <w:gridSpan w:val="2"/>
          </w:tcPr>
          <w:p w:rsidR="00777932" w:rsidRDefault="00777932" w:rsidP="00777932">
            <w:pPr>
              <w:spacing w:line="360" w:lineRule="auto"/>
              <w:rPr>
                <w:rFonts w:ascii="David" w:hAnsi="David" w:cs="David"/>
                <w:rtl/>
              </w:rPr>
            </w:pPr>
            <w:r w:rsidRPr="009D1258">
              <w:rPr>
                <w:rFonts w:ascii="David" w:hAnsi="David" w:cs="David" w:hint="cs"/>
                <w:b/>
                <w:bCs/>
                <w:u w:val="single"/>
                <w:rtl/>
              </w:rPr>
              <w:t>הרמ"א</w:t>
            </w:r>
            <w:r>
              <w:rPr>
                <w:rFonts w:ascii="David" w:hAnsi="David" w:cs="David" w:hint="cs"/>
                <w:rtl/>
              </w:rPr>
              <w:t xml:space="preserve"> </w:t>
            </w:r>
            <w:r w:rsidRPr="009D1258">
              <w:rPr>
                <w:rFonts w:ascii="David" w:hAnsi="David" w:cs="David" w:hint="cs"/>
                <w:sz w:val="16"/>
                <w:szCs w:val="16"/>
                <w:rtl/>
              </w:rPr>
              <w:t>[</w:t>
            </w:r>
            <w:r>
              <w:rPr>
                <w:rFonts w:ascii="David" w:hAnsi="David" w:cs="David" w:hint="cs"/>
                <w:sz w:val="16"/>
                <w:szCs w:val="16"/>
                <w:rtl/>
              </w:rPr>
              <w:t>שם</w:t>
            </w:r>
            <w:r w:rsidRPr="009D1258">
              <w:rPr>
                <w:rFonts w:ascii="David" w:hAnsi="David" w:cs="David" w:hint="cs"/>
                <w:sz w:val="16"/>
                <w:szCs w:val="16"/>
                <w:rtl/>
              </w:rPr>
              <w:t>]-</w:t>
            </w:r>
            <w:r w:rsidRPr="009D1258">
              <w:rPr>
                <w:rFonts w:ascii="David" w:hAnsi="David" w:cs="David"/>
                <w:rtl/>
              </w:rPr>
              <w:t xml:space="preserve"> יאכל תחלה, דהרי אין </w:t>
            </w:r>
            <w:proofErr w:type="spellStart"/>
            <w:r w:rsidRPr="009D1258">
              <w:rPr>
                <w:rFonts w:ascii="David" w:hAnsi="David" w:cs="David"/>
                <w:rtl/>
              </w:rPr>
              <w:t>מבדילין</w:t>
            </w:r>
            <w:proofErr w:type="spellEnd"/>
            <w:r w:rsidRPr="009D1258">
              <w:rPr>
                <w:rFonts w:ascii="David" w:hAnsi="David" w:cs="David"/>
                <w:rtl/>
              </w:rPr>
              <w:t xml:space="preserve"> על הפת (הגהות אלפסי ומרדכי).</w:t>
            </w:r>
          </w:p>
        </w:tc>
        <w:tc>
          <w:tcPr>
            <w:tcW w:w="2262" w:type="dxa"/>
            <w:vMerge w:val="restart"/>
          </w:tcPr>
          <w:p w:rsidR="00777932" w:rsidRDefault="00777932" w:rsidP="00777932">
            <w:pPr>
              <w:spacing w:line="360" w:lineRule="auto"/>
              <w:rPr>
                <w:rFonts w:ascii="David" w:hAnsi="David" w:cs="David"/>
                <w:rtl/>
              </w:rPr>
            </w:pPr>
            <w:r w:rsidRPr="00F57B15">
              <w:rPr>
                <w:rFonts w:ascii="David" w:hAnsi="David" w:cs="David"/>
                <w:b/>
                <w:bCs/>
                <w:u w:val="single"/>
                <w:rtl/>
              </w:rPr>
              <w:t xml:space="preserve">שו"ת </w:t>
            </w:r>
            <w:proofErr w:type="spellStart"/>
            <w:r w:rsidRPr="00F57B15">
              <w:rPr>
                <w:rFonts w:ascii="David" w:hAnsi="David" w:cs="David"/>
                <w:b/>
                <w:bCs/>
                <w:u w:val="single"/>
                <w:rtl/>
              </w:rPr>
              <w:t>מהר"ם</w:t>
            </w:r>
            <w:proofErr w:type="spellEnd"/>
            <w:r w:rsidRPr="00F57B15">
              <w:rPr>
                <w:rFonts w:ascii="David" w:hAnsi="David" w:cs="David"/>
                <w:b/>
                <w:bCs/>
                <w:u w:val="single"/>
                <w:rtl/>
              </w:rPr>
              <w:t xml:space="preserve"> </w:t>
            </w:r>
            <w:proofErr w:type="spellStart"/>
            <w:r w:rsidRPr="00F57B15">
              <w:rPr>
                <w:rFonts w:ascii="David" w:hAnsi="David" w:cs="David"/>
                <w:b/>
                <w:bCs/>
                <w:u w:val="single"/>
                <w:rtl/>
              </w:rPr>
              <w:t>מרוטנבורג</w:t>
            </w:r>
            <w:proofErr w:type="spellEnd"/>
            <w:r w:rsidRPr="00F57B15">
              <w:rPr>
                <w:rFonts w:ascii="David" w:hAnsi="David" w:cs="David"/>
                <w:rtl/>
              </w:rPr>
              <w:t xml:space="preserve"> </w:t>
            </w:r>
            <w:r w:rsidRPr="00323A71">
              <w:rPr>
                <w:rFonts w:ascii="David" w:hAnsi="David" w:cs="David" w:hint="cs"/>
                <w:sz w:val="16"/>
                <w:szCs w:val="16"/>
                <w:rtl/>
              </w:rPr>
              <w:t>[ש"ב]-</w:t>
            </w:r>
            <w:r w:rsidRPr="00F57B15">
              <w:rPr>
                <w:rFonts w:ascii="David" w:hAnsi="David" w:cs="David"/>
                <w:rtl/>
              </w:rPr>
              <w:t xml:space="preserve">פסק </w:t>
            </w:r>
            <w:proofErr w:type="spellStart"/>
            <w:r w:rsidRPr="00F57B15">
              <w:rPr>
                <w:rFonts w:ascii="David" w:hAnsi="David" w:cs="David"/>
                <w:b/>
                <w:bCs/>
                <w:u w:val="single"/>
                <w:rtl/>
              </w:rPr>
              <w:t>הריצב"א</w:t>
            </w:r>
            <w:proofErr w:type="spellEnd"/>
            <w:r w:rsidRPr="00F57B15">
              <w:rPr>
                <w:rFonts w:ascii="David" w:hAnsi="David" w:cs="David"/>
                <w:rtl/>
              </w:rPr>
              <w:t xml:space="preserve"> </w:t>
            </w:r>
            <w:r>
              <w:rPr>
                <w:rFonts w:ascii="David" w:hAnsi="David" w:cs="David" w:hint="cs"/>
                <w:rtl/>
              </w:rPr>
              <w:t>...</w:t>
            </w:r>
            <w:r w:rsidRPr="00F57B15">
              <w:rPr>
                <w:rFonts w:ascii="David" w:hAnsi="David" w:cs="David"/>
                <w:rtl/>
              </w:rPr>
              <w:t xml:space="preserve">יבדיל ויחזור ויברך </w:t>
            </w:r>
            <w:r>
              <w:rPr>
                <w:rFonts w:ascii="David" w:hAnsi="David" w:cs="David" w:hint="cs"/>
                <w:rtl/>
              </w:rPr>
              <w:t>...</w:t>
            </w:r>
            <w:r w:rsidRPr="00F57B15">
              <w:rPr>
                <w:rFonts w:ascii="David" w:hAnsi="David" w:cs="David"/>
                <w:rtl/>
              </w:rPr>
              <w:t xml:space="preserve">כיון שאסור לאכול קודם שיבדיל </w:t>
            </w:r>
            <w:proofErr w:type="spellStart"/>
            <w:r w:rsidRPr="00F57B15">
              <w:rPr>
                <w:rFonts w:ascii="David" w:hAnsi="David" w:cs="David"/>
                <w:rtl/>
              </w:rPr>
              <w:t>דהתם</w:t>
            </w:r>
            <w:proofErr w:type="spellEnd"/>
            <w:r w:rsidRPr="00F57B15">
              <w:rPr>
                <w:rFonts w:ascii="David" w:hAnsi="David" w:cs="David"/>
                <w:rtl/>
              </w:rPr>
              <w:t xml:space="preserve"> איכא </w:t>
            </w:r>
            <w:proofErr w:type="spellStart"/>
            <w:r w:rsidRPr="00F57B15">
              <w:rPr>
                <w:rFonts w:ascii="David" w:hAnsi="David" w:cs="David"/>
                <w:rtl/>
              </w:rPr>
              <w:t>איסורא</w:t>
            </w:r>
            <w:proofErr w:type="spellEnd"/>
            <w:r w:rsidRPr="00F57B15">
              <w:rPr>
                <w:rFonts w:ascii="David" w:hAnsi="David" w:cs="David"/>
                <w:rtl/>
              </w:rPr>
              <w:t xml:space="preserve"> דאורייתא.</w:t>
            </w:r>
          </w:p>
        </w:tc>
      </w:tr>
      <w:tr w:rsidR="00777932" w:rsidTr="00777932">
        <w:tc>
          <w:tcPr>
            <w:tcW w:w="2765" w:type="dxa"/>
          </w:tcPr>
          <w:p w:rsidR="00777932" w:rsidRPr="009D1258" w:rsidRDefault="00777932" w:rsidP="00777932">
            <w:pPr>
              <w:spacing w:line="360" w:lineRule="auto"/>
              <w:rPr>
                <w:rFonts w:ascii="David" w:hAnsi="David" w:cs="David"/>
                <w:b/>
                <w:bCs/>
                <w:u w:val="single"/>
                <w:rtl/>
              </w:rPr>
            </w:pPr>
            <w:r w:rsidRPr="00F57B15">
              <w:rPr>
                <w:rFonts w:ascii="David" w:hAnsi="David" w:cs="David" w:hint="cs"/>
                <w:b/>
                <w:bCs/>
                <w:u w:val="single"/>
                <w:rtl/>
              </w:rPr>
              <w:t>הסבר ה</w:t>
            </w:r>
            <w:r w:rsidRPr="00F57B15">
              <w:rPr>
                <w:rFonts w:ascii="David" w:hAnsi="David" w:cs="David"/>
                <w:b/>
                <w:bCs/>
                <w:u w:val="single"/>
                <w:rtl/>
              </w:rPr>
              <w:t>משנה ברורה</w:t>
            </w:r>
            <w:r>
              <w:rPr>
                <w:rFonts w:ascii="David" w:hAnsi="David" w:cs="David" w:hint="cs"/>
                <w:rtl/>
              </w:rPr>
              <w:t xml:space="preserve"> </w:t>
            </w:r>
            <w:r w:rsidRPr="00F57B15">
              <w:rPr>
                <w:rFonts w:ascii="David" w:hAnsi="David" w:cs="David" w:hint="cs"/>
                <w:sz w:val="16"/>
                <w:szCs w:val="16"/>
                <w:rtl/>
              </w:rPr>
              <w:t>[שם כ"ו]-</w:t>
            </w:r>
            <w:r>
              <w:rPr>
                <w:rFonts w:ascii="David" w:hAnsi="David" w:cs="David" w:hint="cs"/>
                <w:rtl/>
              </w:rPr>
              <w:t xml:space="preserve"> </w:t>
            </w:r>
            <w:r w:rsidRPr="00F57B15">
              <w:rPr>
                <w:rFonts w:ascii="David" w:hAnsi="David" w:cs="David"/>
                <w:rtl/>
              </w:rPr>
              <w:t>כדי שלא תהיה הברכה לבטלה</w:t>
            </w:r>
            <w:r>
              <w:rPr>
                <w:rFonts w:ascii="David" w:hAnsi="David" w:cs="David" w:hint="cs"/>
                <w:rtl/>
              </w:rPr>
              <w:t>,</w:t>
            </w:r>
            <w:r w:rsidRPr="00F57B15">
              <w:rPr>
                <w:rFonts w:ascii="David" w:hAnsi="David" w:cs="David"/>
                <w:rtl/>
              </w:rPr>
              <w:t xml:space="preserve"> ואח"כ צריך להפסיק ולהבדיל </w:t>
            </w:r>
            <w:r>
              <w:rPr>
                <w:rFonts w:ascii="David" w:hAnsi="David" w:cs="David" w:hint="cs"/>
                <w:rtl/>
              </w:rPr>
              <w:t xml:space="preserve"> </w:t>
            </w:r>
          </w:p>
        </w:tc>
        <w:tc>
          <w:tcPr>
            <w:tcW w:w="5680" w:type="dxa"/>
          </w:tcPr>
          <w:p w:rsidR="00777932" w:rsidRDefault="00777932" w:rsidP="00777932">
            <w:pPr>
              <w:spacing w:line="360" w:lineRule="auto"/>
              <w:rPr>
                <w:rFonts w:ascii="David" w:hAnsi="David" w:cs="David"/>
                <w:rtl/>
              </w:rPr>
            </w:pPr>
            <w:r>
              <w:rPr>
                <w:rFonts w:ascii="David" w:hAnsi="David" w:cs="David" w:hint="cs"/>
                <w:b/>
                <w:bCs/>
                <w:u w:val="single"/>
                <w:rtl/>
              </w:rPr>
              <w:t xml:space="preserve">הסבר </w:t>
            </w:r>
            <w:proofErr w:type="spellStart"/>
            <w:r>
              <w:rPr>
                <w:rFonts w:ascii="David" w:hAnsi="David" w:cs="David" w:hint="cs"/>
                <w:b/>
                <w:bCs/>
                <w:u w:val="single"/>
                <w:rtl/>
              </w:rPr>
              <w:t>רעק"א</w:t>
            </w:r>
            <w:proofErr w:type="spellEnd"/>
            <w:r w:rsidRPr="00F57B15">
              <w:rPr>
                <w:rFonts w:ascii="David" w:hAnsi="David" w:cs="David"/>
                <w:rtl/>
              </w:rPr>
              <w:t xml:space="preserve"> </w:t>
            </w:r>
            <w:r w:rsidRPr="00411E09">
              <w:rPr>
                <w:rFonts w:ascii="David" w:hAnsi="David" w:cs="David" w:hint="cs"/>
                <w:sz w:val="16"/>
                <w:szCs w:val="16"/>
                <w:rtl/>
              </w:rPr>
              <w:t>[שם ה]-</w:t>
            </w:r>
            <w:r>
              <w:rPr>
                <w:rFonts w:ascii="David" w:hAnsi="David" w:cs="David" w:hint="cs"/>
                <w:rtl/>
              </w:rPr>
              <w:t xml:space="preserve"> </w:t>
            </w:r>
            <w:r w:rsidRPr="00F57B15">
              <w:rPr>
                <w:rFonts w:ascii="David" w:hAnsi="David" w:cs="David"/>
                <w:rtl/>
              </w:rPr>
              <w:t xml:space="preserve">אם כן לדידן </w:t>
            </w:r>
            <w:proofErr w:type="spellStart"/>
            <w:r w:rsidRPr="00F57B15">
              <w:rPr>
                <w:rFonts w:ascii="David" w:hAnsi="David" w:cs="David"/>
                <w:rtl/>
              </w:rPr>
              <w:t>דמספקינן</w:t>
            </w:r>
            <w:proofErr w:type="spellEnd"/>
            <w:r w:rsidRPr="00F57B15">
              <w:rPr>
                <w:rFonts w:ascii="David" w:hAnsi="David" w:cs="David"/>
                <w:rtl/>
              </w:rPr>
              <w:t xml:space="preserve"> לן בזה אי ההלכה </w:t>
            </w:r>
            <w:proofErr w:type="spellStart"/>
            <w:r w:rsidRPr="00F57B15">
              <w:rPr>
                <w:rFonts w:ascii="David" w:hAnsi="David" w:cs="David"/>
                <w:rtl/>
              </w:rPr>
              <w:t>דהבדלה</w:t>
            </w:r>
            <w:proofErr w:type="spellEnd"/>
            <w:r w:rsidRPr="00F57B15">
              <w:rPr>
                <w:rFonts w:ascii="David" w:hAnsi="David" w:cs="David"/>
                <w:rtl/>
              </w:rPr>
              <w:t xml:space="preserve"> דאורייתא או דרבנן </w:t>
            </w:r>
            <w:r>
              <w:rPr>
                <w:rFonts w:ascii="David" w:hAnsi="David" w:cs="David" w:hint="cs"/>
                <w:rtl/>
              </w:rPr>
              <w:t>...</w:t>
            </w:r>
            <w:proofErr w:type="spellStart"/>
            <w:r w:rsidRPr="00F57B15">
              <w:rPr>
                <w:rFonts w:ascii="David" w:hAnsi="David" w:cs="David"/>
                <w:rtl/>
              </w:rPr>
              <w:t>לענין</w:t>
            </w:r>
            <w:proofErr w:type="spellEnd"/>
            <w:r w:rsidRPr="00F57B15">
              <w:rPr>
                <w:rFonts w:ascii="David" w:hAnsi="David" w:cs="David"/>
                <w:rtl/>
              </w:rPr>
              <w:t xml:space="preserve"> ההפסקה הוי ס' דרבנן אם </w:t>
            </w:r>
            <w:proofErr w:type="spellStart"/>
            <w:r w:rsidRPr="00F57B15">
              <w:rPr>
                <w:rFonts w:ascii="David" w:hAnsi="David" w:cs="David"/>
                <w:rtl/>
              </w:rPr>
              <w:t>מחוייב</w:t>
            </w:r>
            <w:proofErr w:type="spellEnd"/>
            <w:r w:rsidRPr="00F57B15">
              <w:rPr>
                <w:rFonts w:ascii="David" w:hAnsi="David" w:cs="David"/>
                <w:rtl/>
              </w:rPr>
              <w:t xml:space="preserve"> להפסקה. </w:t>
            </w:r>
            <w:proofErr w:type="spellStart"/>
            <w:r w:rsidRPr="00F57B15">
              <w:rPr>
                <w:rFonts w:ascii="David" w:hAnsi="David" w:cs="David"/>
                <w:rtl/>
              </w:rPr>
              <w:t>ואזלינן</w:t>
            </w:r>
            <w:proofErr w:type="spellEnd"/>
            <w:r w:rsidRPr="00F57B15">
              <w:rPr>
                <w:rFonts w:ascii="David" w:hAnsi="David" w:cs="David"/>
                <w:rtl/>
              </w:rPr>
              <w:t xml:space="preserve"> </w:t>
            </w:r>
            <w:proofErr w:type="spellStart"/>
            <w:r w:rsidRPr="00F57B15">
              <w:rPr>
                <w:rFonts w:ascii="David" w:hAnsi="David" w:cs="David"/>
                <w:rtl/>
              </w:rPr>
              <w:t>לקולא</w:t>
            </w:r>
            <w:proofErr w:type="spellEnd"/>
            <w:r w:rsidRPr="00F57B15">
              <w:rPr>
                <w:rFonts w:ascii="David" w:hAnsi="David" w:cs="David"/>
                <w:rtl/>
              </w:rPr>
              <w:t xml:space="preserve"> </w:t>
            </w:r>
            <w:proofErr w:type="spellStart"/>
            <w:r w:rsidRPr="00F57B15">
              <w:rPr>
                <w:rFonts w:ascii="David" w:hAnsi="David" w:cs="David"/>
                <w:rtl/>
              </w:rPr>
              <w:t>דא"צ</w:t>
            </w:r>
            <w:proofErr w:type="spellEnd"/>
            <w:r w:rsidRPr="00F57B15">
              <w:rPr>
                <w:rFonts w:ascii="David" w:hAnsi="David" w:cs="David"/>
                <w:rtl/>
              </w:rPr>
              <w:t xml:space="preserve"> להפסיק</w:t>
            </w:r>
          </w:p>
        </w:tc>
        <w:tc>
          <w:tcPr>
            <w:tcW w:w="2262" w:type="dxa"/>
            <w:vMerge/>
          </w:tcPr>
          <w:p w:rsidR="00777932" w:rsidRPr="00F57B15" w:rsidRDefault="00777932" w:rsidP="00777932">
            <w:pPr>
              <w:spacing w:line="360" w:lineRule="auto"/>
              <w:rPr>
                <w:rFonts w:ascii="David" w:hAnsi="David" w:cs="David"/>
                <w:b/>
                <w:bCs/>
                <w:u w:val="single"/>
                <w:rtl/>
              </w:rPr>
            </w:pPr>
          </w:p>
        </w:tc>
      </w:tr>
    </w:tbl>
    <w:p w:rsidR="000927EB" w:rsidRPr="00C60FD1" w:rsidRDefault="000927EB" w:rsidP="00777932">
      <w:pPr>
        <w:spacing w:after="0" w:line="360" w:lineRule="auto"/>
        <w:jc w:val="center"/>
        <w:rPr>
          <w:rFonts w:ascii="David" w:hAnsi="David" w:cs="David"/>
          <w:rtl/>
        </w:rPr>
      </w:pPr>
      <w:r w:rsidRPr="007A7D67">
        <w:rPr>
          <w:rFonts w:ascii="David" w:hAnsi="David" w:cs="David"/>
          <w:b/>
          <w:bCs/>
          <w:sz w:val="32"/>
          <w:szCs w:val="32"/>
          <w:highlight w:val="lightGray"/>
          <w:rtl/>
        </w:rPr>
        <w:t>מקור</w:t>
      </w:r>
    </w:p>
    <w:p w:rsidR="00384F5C" w:rsidRPr="00C60FD1" w:rsidRDefault="000927EB" w:rsidP="00777932">
      <w:pPr>
        <w:spacing w:after="0" w:line="360" w:lineRule="auto"/>
        <w:rPr>
          <w:rFonts w:ascii="David" w:hAnsi="David" w:cs="David"/>
          <w:rtl/>
        </w:rPr>
      </w:pPr>
      <w:r w:rsidRPr="00C60FD1">
        <w:rPr>
          <w:rFonts w:ascii="David" w:hAnsi="David" w:cs="David"/>
          <w:b/>
          <w:bCs/>
          <w:u w:val="single"/>
          <w:rtl/>
        </w:rPr>
        <w:t>שולחן ערוך</w:t>
      </w:r>
      <w:r w:rsidRPr="00C60FD1">
        <w:rPr>
          <w:rFonts w:ascii="David" w:hAnsi="David" w:cs="David"/>
          <w:rtl/>
        </w:rPr>
        <w:t xml:space="preserve"> </w:t>
      </w:r>
      <w:r w:rsidRPr="00C60FD1">
        <w:rPr>
          <w:rFonts w:ascii="David" w:hAnsi="David" w:cs="David"/>
          <w:sz w:val="16"/>
          <w:szCs w:val="16"/>
          <w:rtl/>
        </w:rPr>
        <w:t>[</w:t>
      </w:r>
      <w:proofErr w:type="spellStart"/>
      <w:r w:rsidRPr="00C60FD1">
        <w:rPr>
          <w:rFonts w:ascii="David" w:hAnsi="David" w:cs="David"/>
          <w:sz w:val="16"/>
          <w:szCs w:val="16"/>
          <w:rtl/>
        </w:rPr>
        <w:t>או"ח</w:t>
      </w:r>
      <w:proofErr w:type="spellEnd"/>
      <w:r w:rsidRPr="00C60FD1">
        <w:rPr>
          <w:rFonts w:ascii="David" w:hAnsi="David" w:cs="David"/>
          <w:sz w:val="16"/>
          <w:szCs w:val="16"/>
          <w:rtl/>
        </w:rPr>
        <w:t xml:space="preserve"> רמ"ח/א, ד]-</w:t>
      </w:r>
      <w:r w:rsidRPr="00C60FD1">
        <w:rPr>
          <w:rFonts w:ascii="David" w:hAnsi="David" w:cs="David"/>
          <w:rtl/>
        </w:rPr>
        <w:t xml:space="preserve"> מותר להפליג בספינה אפי' בערב שבת, אם הולך לדבר מצוה; ...אבל לדבר הרשות אין </w:t>
      </w:r>
      <w:proofErr w:type="spellStart"/>
      <w:r w:rsidRPr="00C60FD1">
        <w:rPr>
          <w:rFonts w:ascii="David" w:hAnsi="David" w:cs="David"/>
          <w:rtl/>
        </w:rPr>
        <w:t>מפליגין</w:t>
      </w:r>
      <w:proofErr w:type="spellEnd"/>
      <w:r w:rsidRPr="00C60FD1">
        <w:rPr>
          <w:rFonts w:ascii="David" w:hAnsi="David" w:cs="David"/>
          <w:rtl/>
        </w:rPr>
        <w:t xml:space="preserve"> בספינה פחות מג' ימים קודם השבת.... היוצאים </w:t>
      </w:r>
      <w:proofErr w:type="spellStart"/>
      <w:r w:rsidRPr="00C60FD1">
        <w:rPr>
          <w:rFonts w:ascii="David" w:hAnsi="David" w:cs="David"/>
          <w:rtl/>
        </w:rPr>
        <w:t>בשיירא</w:t>
      </w:r>
      <w:proofErr w:type="spellEnd"/>
      <w:r w:rsidRPr="00C60FD1">
        <w:rPr>
          <w:rFonts w:ascii="David" w:hAnsi="David" w:cs="David"/>
          <w:rtl/>
        </w:rPr>
        <w:t xml:space="preserve"> במדבר, והכל יודעים שהם צריכים לחלל שבת כי מפני הסכנה לא יוכלו לעכב במדבר בשבת לבדם, ג' ימים קודם שבת אסורים לצאת, וביום ראשון ובשני ובשלישי מותר לצאת, ואם אחר כך יארע לו סכנה ויצטרך לחלל שבת מפני פיקוח נפש, מותר, ואין כאן חילול; והעולה לארץ ישראל, אם </w:t>
      </w:r>
      <w:proofErr w:type="spellStart"/>
      <w:r w:rsidRPr="00C60FD1">
        <w:rPr>
          <w:rFonts w:ascii="David" w:hAnsi="David" w:cs="David"/>
          <w:rtl/>
        </w:rPr>
        <w:t>נזדמנה</w:t>
      </w:r>
      <w:proofErr w:type="spellEnd"/>
      <w:r w:rsidRPr="00C60FD1">
        <w:rPr>
          <w:rFonts w:ascii="David" w:hAnsi="David" w:cs="David"/>
          <w:rtl/>
        </w:rPr>
        <w:t xml:space="preserve"> לו שיירא אפילו בערב שבת, כיון </w:t>
      </w:r>
      <w:proofErr w:type="spellStart"/>
      <w:r w:rsidRPr="00C60FD1">
        <w:rPr>
          <w:rFonts w:ascii="David" w:hAnsi="David" w:cs="David"/>
          <w:rtl/>
        </w:rPr>
        <w:t>דדבר</w:t>
      </w:r>
      <w:proofErr w:type="spellEnd"/>
      <w:r w:rsidRPr="00C60FD1">
        <w:rPr>
          <w:rFonts w:ascii="David" w:hAnsi="David" w:cs="David"/>
          <w:rtl/>
        </w:rPr>
        <w:t xml:space="preserve"> מצוה הוא, יכול לפרוש</w:t>
      </w:r>
    </w:p>
    <w:p w:rsidR="00765CD8" w:rsidRPr="00002501" w:rsidRDefault="00002501" w:rsidP="00002501">
      <w:pPr>
        <w:pStyle w:val="a7"/>
        <w:numPr>
          <w:ilvl w:val="0"/>
          <w:numId w:val="3"/>
        </w:numPr>
        <w:spacing w:after="0" w:line="360" w:lineRule="auto"/>
        <w:jc w:val="center"/>
        <w:rPr>
          <w:rFonts w:ascii="David" w:hAnsi="David" w:cs="David"/>
          <w:b/>
          <w:bCs/>
          <w:sz w:val="32"/>
          <w:szCs w:val="32"/>
          <w:highlight w:val="lightGray"/>
          <w:rtl/>
        </w:rPr>
      </w:pPr>
      <w:r w:rsidRPr="00002501">
        <w:rPr>
          <w:rFonts w:ascii="David" w:hAnsi="David" w:cs="David" w:hint="cs"/>
          <w:b/>
          <w:bCs/>
          <w:sz w:val="32"/>
          <w:szCs w:val="32"/>
          <w:highlight w:val="lightGray"/>
          <w:rtl/>
        </w:rPr>
        <w:t>תכנון לעתיד</w:t>
      </w:r>
      <w:r>
        <w:rPr>
          <w:rFonts w:ascii="David" w:hAnsi="David" w:cs="David" w:hint="cs"/>
          <w:b/>
          <w:bCs/>
          <w:sz w:val="32"/>
          <w:szCs w:val="32"/>
          <w:highlight w:val="lightGray"/>
          <w:rtl/>
        </w:rPr>
        <w:t xml:space="preserve"> שווה</w:t>
      </w:r>
      <w:r w:rsidRPr="00002501">
        <w:rPr>
          <w:rFonts w:ascii="David" w:hAnsi="David" w:cs="David" w:hint="cs"/>
          <w:b/>
          <w:bCs/>
          <w:sz w:val="32"/>
          <w:szCs w:val="32"/>
          <w:highlight w:val="lightGray"/>
          <w:rtl/>
        </w:rPr>
        <w:t xml:space="preserve">: </w:t>
      </w:r>
      <w:r w:rsidR="00E3647E" w:rsidRPr="00002501">
        <w:rPr>
          <w:rFonts w:ascii="David" w:hAnsi="David" w:cs="David"/>
          <w:b/>
          <w:bCs/>
          <w:sz w:val="32"/>
          <w:szCs w:val="32"/>
          <w:highlight w:val="lightGray"/>
          <w:rtl/>
        </w:rPr>
        <w:t xml:space="preserve">הלל ונרות </w:t>
      </w:r>
      <w:r w:rsidR="00C45E0F" w:rsidRPr="00002501">
        <w:rPr>
          <w:rFonts w:ascii="David" w:hAnsi="David" w:cs="David"/>
          <w:b/>
          <w:bCs/>
          <w:sz w:val="32"/>
          <w:szCs w:val="32"/>
          <w:highlight w:val="lightGray"/>
          <w:rtl/>
        </w:rPr>
        <w:t>חנוכה</w:t>
      </w:r>
    </w:p>
    <w:p w:rsidR="00613ED9" w:rsidRPr="00C60FD1" w:rsidRDefault="00613ED9" w:rsidP="00777932">
      <w:pPr>
        <w:spacing w:after="0" w:line="360" w:lineRule="auto"/>
        <w:rPr>
          <w:rFonts w:ascii="David" w:hAnsi="David" w:cs="David"/>
          <w:rtl/>
        </w:rPr>
      </w:pPr>
      <w:r w:rsidRPr="00C60FD1">
        <w:rPr>
          <w:rFonts w:ascii="David" w:hAnsi="David" w:cs="David"/>
          <w:b/>
          <w:bCs/>
          <w:u w:val="single"/>
          <w:rtl/>
        </w:rPr>
        <w:t>ספר "נשמת אברהם"</w:t>
      </w:r>
      <w:r w:rsidRPr="00C60FD1">
        <w:rPr>
          <w:rFonts w:ascii="David" w:hAnsi="David" w:cs="David"/>
          <w:rtl/>
        </w:rPr>
        <w:t xml:space="preserve"> </w:t>
      </w:r>
      <w:r w:rsidRPr="00C60FD1">
        <w:rPr>
          <w:rFonts w:ascii="David" w:hAnsi="David" w:cs="David"/>
          <w:sz w:val="16"/>
          <w:szCs w:val="16"/>
          <w:rtl/>
        </w:rPr>
        <w:t>[</w:t>
      </w:r>
      <w:r w:rsidR="00E40AA1" w:rsidRPr="00C60FD1">
        <w:rPr>
          <w:rStyle w:val="authorname"/>
          <w:rFonts w:ascii="David" w:hAnsi="David" w:cs="David"/>
          <w:b/>
          <w:bCs/>
          <w:color w:val="834323"/>
          <w:sz w:val="16"/>
          <w:szCs w:val="16"/>
          <w:rtl/>
        </w:rPr>
        <w:t xml:space="preserve">הרב </w:t>
      </w:r>
      <w:r w:rsidRPr="00C60FD1">
        <w:rPr>
          <w:rStyle w:val="authorname"/>
          <w:rFonts w:ascii="David" w:hAnsi="David" w:cs="David"/>
          <w:b/>
          <w:bCs/>
          <w:color w:val="834323"/>
          <w:sz w:val="16"/>
          <w:szCs w:val="16"/>
          <w:rtl/>
        </w:rPr>
        <w:t>אברהם</w:t>
      </w:r>
      <w:r w:rsidR="00E40AA1" w:rsidRPr="00C60FD1">
        <w:rPr>
          <w:rStyle w:val="authorname"/>
          <w:rFonts w:ascii="David" w:hAnsi="David" w:cs="David"/>
          <w:b/>
          <w:bCs/>
          <w:color w:val="834323"/>
          <w:sz w:val="16"/>
          <w:szCs w:val="16"/>
          <w:rtl/>
        </w:rPr>
        <w:t xml:space="preserve"> סופר, א/</w:t>
      </w:r>
      <w:r w:rsidRPr="00C60FD1">
        <w:rPr>
          <w:rStyle w:val="authorname"/>
          <w:rFonts w:ascii="David" w:hAnsi="David" w:cs="David"/>
          <w:b/>
          <w:bCs/>
          <w:color w:val="834323"/>
          <w:sz w:val="16"/>
          <w:szCs w:val="16"/>
          <w:rtl/>
        </w:rPr>
        <w:t>תרפ"ג, עמ' תשצ"ו</w:t>
      </w:r>
      <w:r w:rsidRPr="00C60FD1">
        <w:rPr>
          <w:rFonts w:ascii="David" w:hAnsi="David" w:cs="David"/>
          <w:sz w:val="16"/>
          <w:szCs w:val="16"/>
          <w:rtl/>
        </w:rPr>
        <w:t xml:space="preserve">, הערה א]- </w:t>
      </w:r>
      <w:r w:rsidRPr="00C60FD1">
        <w:rPr>
          <w:rFonts w:ascii="David" w:hAnsi="David" w:cs="David"/>
          <w:rtl/>
        </w:rPr>
        <w:t xml:space="preserve">רופא בתורנות שיכול לקבל חופש בערב, כדי שיוכל להדליק נר חנוכה, או חופש מוקדם בבוקר, ואז יוכל להתפלל שחרית עם הלל, מה עדיף? </w:t>
      </w:r>
    </w:p>
    <w:tbl>
      <w:tblPr>
        <w:tblStyle w:val="a3"/>
        <w:bidiVisual/>
        <w:tblW w:w="10707" w:type="dxa"/>
        <w:tblLook w:val="04A0" w:firstRow="1" w:lastRow="0" w:firstColumn="1" w:lastColumn="0" w:noHBand="0" w:noVBand="1"/>
      </w:tblPr>
      <w:tblGrid>
        <w:gridCol w:w="5326"/>
        <w:gridCol w:w="5381"/>
      </w:tblGrid>
      <w:tr w:rsidR="00613ED9" w:rsidRPr="00C60FD1" w:rsidTr="00777932">
        <w:tc>
          <w:tcPr>
            <w:tcW w:w="5326" w:type="dxa"/>
          </w:tcPr>
          <w:p w:rsidR="00613ED9" w:rsidRPr="00C60FD1" w:rsidRDefault="00613ED9" w:rsidP="00777932">
            <w:pPr>
              <w:spacing w:line="360" w:lineRule="auto"/>
              <w:rPr>
                <w:rFonts w:ascii="David" w:hAnsi="David" w:cs="David"/>
                <w:rtl/>
              </w:rPr>
            </w:pPr>
            <w:r w:rsidRPr="00C60FD1">
              <w:rPr>
                <w:rFonts w:ascii="David" w:hAnsi="David" w:cs="David"/>
                <w:b/>
                <w:bCs/>
                <w:u w:val="single"/>
                <w:rtl/>
              </w:rPr>
              <w:t>חכמת שלמה</w:t>
            </w:r>
            <w:r w:rsidR="00E40AA1" w:rsidRPr="00C60FD1">
              <w:rPr>
                <w:rStyle w:val="a6"/>
                <w:rFonts w:ascii="David" w:hAnsi="David" w:cs="David"/>
                <w:rtl/>
              </w:rPr>
              <w:footnoteReference w:id="1"/>
            </w:r>
            <w:r w:rsidRPr="00C60FD1">
              <w:rPr>
                <w:rFonts w:ascii="David" w:hAnsi="David" w:cs="David"/>
                <w:rtl/>
              </w:rPr>
              <w:t xml:space="preserve"> </w:t>
            </w:r>
            <w:r w:rsidR="00777932" w:rsidRPr="00777932">
              <w:rPr>
                <w:rFonts w:ascii="David" w:hAnsi="David" w:cs="David" w:hint="cs"/>
                <w:sz w:val="16"/>
                <w:szCs w:val="16"/>
                <w:rtl/>
              </w:rPr>
              <w:t>[</w:t>
            </w:r>
            <w:proofErr w:type="spellStart"/>
            <w:r w:rsidR="00777932" w:rsidRPr="00777932">
              <w:rPr>
                <w:rFonts w:ascii="David" w:hAnsi="David" w:cs="David" w:hint="cs"/>
                <w:sz w:val="16"/>
                <w:szCs w:val="16"/>
                <w:rtl/>
              </w:rPr>
              <w:t>או"ח</w:t>
            </w:r>
            <w:proofErr w:type="spellEnd"/>
            <w:r w:rsidRPr="00777932">
              <w:rPr>
                <w:rFonts w:ascii="David" w:hAnsi="David" w:cs="David"/>
                <w:sz w:val="16"/>
                <w:szCs w:val="16"/>
                <w:rtl/>
              </w:rPr>
              <w:t xml:space="preserve"> תרפ</w:t>
            </w:r>
            <w:r w:rsidR="00777932" w:rsidRPr="00777932">
              <w:rPr>
                <w:rFonts w:ascii="David" w:hAnsi="David" w:cs="David" w:hint="cs"/>
                <w:sz w:val="16"/>
                <w:szCs w:val="16"/>
                <w:rtl/>
              </w:rPr>
              <w:t>"</w:t>
            </w:r>
            <w:r w:rsidRPr="00777932">
              <w:rPr>
                <w:rFonts w:ascii="David" w:hAnsi="David" w:cs="David"/>
                <w:sz w:val="16"/>
                <w:szCs w:val="16"/>
                <w:rtl/>
              </w:rPr>
              <w:t>ג</w:t>
            </w:r>
            <w:r w:rsidR="00777932" w:rsidRPr="00777932">
              <w:rPr>
                <w:rFonts w:ascii="David" w:hAnsi="David" w:cs="David" w:hint="cs"/>
                <w:sz w:val="16"/>
                <w:szCs w:val="16"/>
                <w:rtl/>
              </w:rPr>
              <w:t>/</w:t>
            </w:r>
            <w:r w:rsidRPr="00777932">
              <w:rPr>
                <w:rFonts w:ascii="David" w:hAnsi="David" w:cs="David"/>
                <w:sz w:val="16"/>
                <w:szCs w:val="16"/>
                <w:rtl/>
              </w:rPr>
              <w:t>א</w:t>
            </w:r>
            <w:r w:rsidR="00777932" w:rsidRPr="00777932">
              <w:rPr>
                <w:rFonts w:ascii="David" w:hAnsi="David" w:cs="David" w:hint="cs"/>
                <w:sz w:val="16"/>
                <w:szCs w:val="16"/>
                <w:rtl/>
              </w:rPr>
              <w:t>]-</w:t>
            </w:r>
            <w:r w:rsidRPr="00C60FD1">
              <w:rPr>
                <w:rFonts w:ascii="David" w:hAnsi="David" w:cs="David"/>
                <w:rtl/>
              </w:rPr>
              <w:t xml:space="preserve"> אם אחד היה בתפיסה</w:t>
            </w:r>
            <w:r w:rsidR="00777932">
              <w:rPr>
                <w:rFonts w:ascii="David" w:hAnsi="David" w:cs="David" w:hint="cs"/>
                <w:rtl/>
              </w:rPr>
              <w:t>,</w:t>
            </w:r>
            <w:r w:rsidRPr="00C60FD1">
              <w:rPr>
                <w:rFonts w:ascii="David" w:hAnsi="David" w:cs="David"/>
                <w:rtl/>
              </w:rPr>
              <w:t xml:space="preserve"> ונתנו לו רשות לעשות רק מצוה אחת</w:t>
            </w:r>
            <w:r w:rsidR="00777932">
              <w:rPr>
                <w:rFonts w:ascii="David" w:hAnsi="David" w:cs="David" w:hint="cs"/>
                <w:rtl/>
              </w:rPr>
              <w:t>:</w:t>
            </w:r>
            <w:r w:rsidRPr="00C60FD1">
              <w:rPr>
                <w:rFonts w:ascii="David" w:hAnsi="David" w:cs="David"/>
                <w:rtl/>
              </w:rPr>
              <w:t xml:space="preserve"> מה יעשה</w:t>
            </w:r>
            <w:r w:rsidR="00777932">
              <w:rPr>
                <w:rFonts w:ascii="David" w:hAnsi="David" w:cs="David" w:hint="cs"/>
                <w:rtl/>
              </w:rPr>
              <w:t>-</w:t>
            </w:r>
            <w:r w:rsidRPr="00777932">
              <w:rPr>
                <w:rFonts w:ascii="David" w:hAnsi="David" w:cs="David"/>
                <w:b/>
                <w:bCs/>
                <w:rtl/>
              </w:rPr>
              <w:t>אם ידליק הנרות או יתפלל שחרית בהלל והודאה</w:t>
            </w:r>
            <w:r w:rsidR="00777932">
              <w:rPr>
                <w:rFonts w:ascii="David" w:hAnsi="David" w:cs="David" w:hint="cs"/>
                <w:rtl/>
              </w:rPr>
              <w:t>?</w:t>
            </w:r>
            <w:r w:rsidRPr="00C60FD1">
              <w:rPr>
                <w:rFonts w:ascii="David" w:hAnsi="David" w:cs="David"/>
                <w:rtl/>
              </w:rPr>
              <w:t xml:space="preserve"> </w:t>
            </w:r>
            <w:r w:rsidR="00777932">
              <w:rPr>
                <w:rFonts w:ascii="David" w:hAnsi="David" w:cs="David" w:hint="cs"/>
                <w:rtl/>
              </w:rPr>
              <w:t>...</w:t>
            </w:r>
            <w:r w:rsidRPr="00C60FD1">
              <w:rPr>
                <w:rFonts w:ascii="David" w:hAnsi="David" w:cs="David"/>
                <w:rtl/>
              </w:rPr>
              <w:t xml:space="preserve"> ויבחר בזה שיתפלל בבוקר בהלל והודאה</w:t>
            </w:r>
            <w:r w:rsidR="00777932">
              <w:rPr>
                <w:rFonts w:ascii="David" w:hAnsi="David" w:cs="David" w:hint="cs"/>
                <w:rtl/>
              </w:rPr>
              <w:t>,</w:t>
            </w:r>
            <w:r w:rsidRPr="00C60FD1">
              <w:rPr>
                <w:rFonts w:ascii="David" w:hAnsi="David" w:cs="David"/>
                <w:rtl/>
              </w:rPr>
              <w:t xml:space="preserve"> כי התפלה בהלל והודאה עדיף. והוא על דרך המבואר בהלכות ראש השנה סימן (תקצ"ב) [תקצה], עיין שם בטעמו</w:t>
            </w:r>
            <w:r w:rsidR="00777932">
              <w:rPr>
                <w:rStyle w:val="a6"/>
                <w:rFonts w:ascii="David" w:hAnsi="David" w:cs="David"/>
                <w:rtl/>
              </w:rPr>
              <w:footnoteReference w:id="2"/>
            </w:r>
          </w:p>
        </w:tc>
        <w:tc>
          <w:tcPr>
            <w:tcW w:w="5381" w:type="dxa"/>
          </w:tcPr>
          <w:p w:rsidR="00613ED9" w:rsidRPr="00C60FD1" w:rsidRDefault="00C13D1A" w:rsidP="00777932">
            <w:pPr>
              <w:spacing w:line="360" w:lineRule="auto"/>
              <w:rPr>
                <w:rFonts w:ascii="David" w:hAnsi="David" w:cs="David"/>
                <w:rtl/>
              </w:rPr>
            </w:pPr>
            <w:r w:rsidRPr="00C60FD1">
              <w:rPr>
                <w:rFonts w:ascii="David" w:hAnsi="David" w:cs="David"/>
                <w:b/>
                <w:bCs/>
                <w:u w:val="single"/>
                <w:rtl/>
              </w:rPr>
              <w:t>נשמת אברהם</w:t>
            </w:r>
            <w:r w:rsidRPr="00C60FD1">
              <w:rPr>
                <w:rFonts w:ascii="David" w:hAnsi="David" w:cs="David"/>
                <w:rtl/>
              </w:rPr>
              <w:t xml:space="preserve"> </w:t>
            </w:r>
            <w:r w:rsidRPr="00777932">
              <w:rPr>
                <w:rFonts w:ascii="David" w:hAnsi="David" w:cs="David"/>
                <w:sz w:val="16"/>
                <w:szCs w:val="16"/>
                <w:rtl/>
              </w:rPr>
              <w:t>[שם]-</w:t>
            </w:r>
            <w:r w:rsidRPr="00C60FD1">
              <w:rPr>
                <w:rFonts w:ascii="David" w:hAnsi="David" w:cs="David"/>
                <w:rtl/>
              </w:rPr>
              <w:t xml:space="preserve"> אך שמעתי </w:t>
            </w:r>
            <w:proofErr w:type="spellStart"/>
            <w:r w:rsidRPr="00C60FD1">
              <w:rPr>
                <w:rFonts w:ascii="David" w:hAnsi="David" w:cs="David"/>
                <w:b/>
                <w:bCs/>
                <w:u w:val="single"/>
                <w:rtl/>
              </w:rPr>
              <w:t>מהגרש"ז</w:t>
            </w:r>
            <w:proofErr w:type="spellEnd"/>
            <w:r w:rsidRPr="00C60FD1">
              <w:rPr>
                <w:rFonts w:ascii="David" w:hAnsi="David" w:cs="David"/>
                <w:rtl/>
              </w:rPr>
              <w:t xml:space="preserve">...שדבריו צ"ע, ומסתבר שפרסומי </w:t>
            </w:r>
            <w:proofErr w:type="spellStart"/>
            <w:r w:rsidRPr="00C60FD1">
              <w:rPr>
                <w:rFonts w:ascii="David" w:hAnsi="David" w:cs="David"/>
                <w:rtl/>
              </w:rPr>
              <w:t>ניסא</w:t>
            </w:r>
            <w:proofErr w:type="spellEnd"/>
            <w:r w:rsidRPr="00C60FD1">
              <w:rPr>
                <w:rFonts w:ascii="David" w:hAnsi="David" w:cs="David"/>
                <w:rtl/>
              </w:rPr>
              <w:t xml:space="preserve"> </w:t>
            </w:r>
            <w:proofErr w:type="spellStart"/>
            <w:r w:rsidRPr="00C60FD1">
              <w:rPr>
                <w:rFonts w:ascii="David" w:hAnsi="David" w:cs="David"/>
                <w:rtl/>
              </w:rPr>
              <w:t>דנרות</w:t>
            </w:r>
            <w:proofErr w:type="spellEnd"/>
            <w:r w:rsidRPr="00C60FD1">
              <w:rPr>
                <w:rFonts w:ascii="David" w:hAnsi="David" w:cs="David"/>
                <w:rtl/>
              </w:rPr>
              <w:t xml:space="preserve"> חנוכה עדיף, לא </w:t>
            </w:r>
            <w:proofErr w:type="spellStart"/>
            <w:r w:rsidRPr="00C60FD1">
              <w:rPr>
                <w:rFonts w:ascii="David" w:hAnsi="David" w:cs="David"/>
                <w:rtl/>
              </w:rPr>
              <w:t>מבעיא</w:t>
            </w:r>
            <w:proofErr w:type="spellEnd"/>
            <w:r w:rsidRPr="00C60FD1">
              <w:rPr>
                <w:rFonts w:ascii="David" w:hAnsi="David" w:cs="David"/>
                <w:rtl/>
              </w:rPr>
              <w:t xml:space="preserve"> אם הוא רק לא יוכל להתפלל שחרית בציבור, ויצטרך להתפלל ביחידות, אלא אפילו אם יודע שיעבור זמן תפלת שחרית עד שיתפנה מעבודתו, גם אז יבחר להדליק נרות חנוכה ויתפלל אח"כ מנחה שתיים עם הלל</w:t>
            </w:r>
          </w:p>
        </w:tc>
      </w:tr>
    </w:tbl>
    <w:p w:rsidR="00384F5C" w:rsidRPr="00002501" w:rsidRDefault="00002501" w:rsidP="00002501">
      <w:pPr>
        <w:pStyle w:val="a7"/>
        <w:numPr>
          <w:ilvl w:val="0"/>
          <w:numId w:val="3"/>
        </w:numPr>
        <w:spacing w:after="0" w:line="360" w:lineRule="auto"/>
        <w:jc w:val="center"/>
        <w:rPr>
          <w:rFonts w:ascii="David" w:hAnsi="David" w:cs="David"/>
          <w:rtl/>
        </w:rPr>
      </w:pPr>
      <w:r>
        <w:rPr>
          <w:rFonts w:ascii="David" w:hAnsi="David" w:cs="David" w:hint="cs"/>
          <w:b/>
          <w:bCs/>
          <w:sz w:val="32"/>
          <w:szCs w:val="32"/>
          <w:highlight w:val="lightGray"/>
          <w:rtl/>
        </w:rPr>
        <w:t xml:space="preserve">שינוי הנסיבות בו בזמן: </w:t>
      </w:r>
      <w:r w:rsidR="00384F5C" w:rsidRPr="00002501">
        <w:rPr>
          <w:rFonts w:ascii="David" w:hAnsi="David" w:cs="David"/>
          <w:b/>
          <w:bCs/>
          <w:sz w:val="32"/>
          <w:szCs w:val="32"/>
          <w:highlight w:val="lightGray"/>
          <w:rtl/>
        </w:rPr>
        <w:t>נר שעווה ואח"כ הגיע שמן זית ופתילות</w:t>
      </w:r>
    </w:p>
    <w:p w:rsidR="00384F5C" w:rsidRPr="00C60FD1" w:rsidRDefault="00384F5C" w:rsidP="00777932">
      <w:pPr>
        <w:spacing w:after="0" w:line="360" w:lineRule="auto"/>
        <w:rPr>
          <w:rFonts w:ascii="David" w:hAnsi="David" w:cs="David"/>
          <w:rtl/>
        </w:rPr>
      </w:pPr>
      <w:r w:rsidRPr="00C60FD1">
        <w:rPr>
          <w:rFonts w:ascii="David" w:hAnsi="David" w:cs="David"/>
          <w:b/>
          <w:bCs/>
          <w:u w:val="single"/>
          <w:rtl/>
        </w:rPr>
        <w:t>חכמת שלמה</w:t>
      </w:r>
      <w:r w:rsidRPr="00C60FD1">
        <w:rPr>
          <w:rFonts w:ascii="David" w:hAnsi="David" w:cs="David"/>
          <w:rtl/>
        </w:rPr>
        <w:t xml:space="preserve"> </w:t>
      </w:r>
      <w:r w:rsidRPr="00C60FD1">
        <w:rPr>
          <w:rFonts w:ascii="David" w:hAnsi="David" w:cs="David"/>
          <w:sz w:val="16"/>
          <w:szCs w:val="16"/>
          <w:rtl/>
        </w:rPr>
        <w:t>[</w:t>
      </w:r>
      <w:proofErr w:type="spellStart"/>
      <w:r w:rsidRPr="00C60FD1">
        <w:rPr>
          <w:rFonts w:ascii="David" w:hAnsi="David" w:cs="David"/>
          <w:sz w:val="16"/>
          <w:szCs w:val="16"/>
          <w:rtl/>
        </w:rPr>
        <w:t>או"ח</w:t>
      </w:r>
      <w:proofErr w:type="spellEnd"/>
      <w:r w:rsidRPr="00C60FD1">
        <w:rPr>
          <w:rFonts w:ascii="David" w:hAnsi="David" w:cs="David"/>
          <w:sz w:val="16"/>
          <w:szCs w:val="16"/>
          <w:rtl/>
        </w:rPr>
        <w:t xml:space="preserve"> תרע"ג/א]-</w:t>
      </w:r>
      <w:r w:rsidRPr="00C60FD1">
        <w:rPr>
          <w:rFonts w:ascii="David" w:hAnsi="David" w:cs="David"/>
          <w:rtl/>
        </w:rPr>
        <w:t xml:space="preserve"> מי שהיה מדביק נרות חנוכה של </w:t>
      </w:r>
      <w:proofErr w:type="spellStart"/>
      <w:r w:rsidRPr="00C60FD1">
        <w:rPr>
          <w:rFonts w:ascii="David" w:hAnsi="David" w:cs="David"/>
          <w:rtl/>
        </w:rPr>
        <w:t>שעוה</w:t>
      </w:r>
      <w:proofErr w:type="spellEnd"/>
      <w:r w:rsidRPr="00C60FD1">
        <w:rPr>
          <w:rFonts w:ascii="David" w:hAnsi="David" w:cs="David"/>
          <w:rtl/>
        </w:rPr>
        <w:t xml:space="preserve"> בכותל, ואחר כך הובא לו שמן זית, מה יעשה?</w:t>
      </w:r>
    </w:p>
    <w:tbl>
      <w:tblPr>
        <w:tblStyle w:val="a3"/>
        <w:bidiVisual/>
        <w:tblW w:w="0" w:type="auto"/>
        <w:tblInd w:w="-200" w:type="dxa"/>
        <w:tblLook w:val="04A0" w:firstRow="1" w:lastRow="0" w:firstColumn="1" w:lastColumn="0" w:noHBand="0" w:noVBand="1"/>
      </w:tblPr>
      <w:tblGrid>
        <w:gridCol w:w="6094"/>
        <w:gridCol w:w="4530"/>
      </w:tblGrid>
      <w:tr w:rsidR="00384F5C" w:rsidRPr="00C60FD1" w:rsidTr="00166C71">
        <w:tc>
          <w:tcPr>
            <w:tcW w:w="6094" w:type="dxa"/>
          </w:tcPr>
          <w:p w:rsidR="00F90791" w:rsidRPr="00C60FD1" w:rsidRDefault="00384F5C" w:rsidP="00777932">
            <w:pPr>
              <w:spacing w:line="360" w:lineRule="auto"/>
              <w:rPr>
                <w:rFonts w:ascii="David" w:hAnsi="David" w:cs="David"/>
                <w:rtl/>
              </w:rPr>
            </w:pPr>
            <w:r w:rsidRPr="00C60FD1">
              <w:rPr>
                <w:rFonts w:ascii="David" w:hAnsi="David" w:cs="David"/>
                <w:b/>
                <w:bCs/>
                <w:u w:val="single"/>
                <w:rtl/>
              </w:rPr>
              <w:t>שו"ת שבות יעקב</w:t>
            </w:r>
            <w:r w:rsidRPr="00C60FD1">
              <w:rPr>
                <w:rFonts w:ascii="David" w:hAnsi="David" w:cs="David"/>
                <w:rtl/>
              </w:rPr>
              <w:t xml:space="preserve"> </w:t>
            </w:r>
            <w:r w:rsidRPr="00C60FD1">
              <w:rPr>
                <w:rFonts w:ascii="David" w:hAnsi="David" w:cs="David"/>
                <w:sz w:val="16"/>
                <w:szCs w:val="16"/>
                <w:rtl/>
              </w:rPr>
              <w:t>[א/ל"ז]-</w:t>
            </w:r>
            <w:r w:rsidRPr="00C60FD1">
              <w:rPr>
                <w:rFonts w:ascii="David" w:hAnsi="David" w:cs="David"/>
                <w:b/>
                <w:bCs/>
                <w:rtl/>
              </w:rPr>
              <w:t xml:space="preserve">כיון שכבר התחיל להכין להדליק בנרות של </w:t>
            </w:r>
            <w:proofErr w:type="spellStart"/>
            <w:r w:rsidRPr="00C60FD1">
              <w:rPr>
                <w:rFonts w:ascii="David" w:hAnsi="David" w:cs="David"/>
                <w:b/>
                <w:bCs/>
                <w:rtl/>
              </w:rPr>
              <w:t>שעוה</w:t>
            </w:r>
            <w:proofErr w:type="spellEnd"/>
            <w:r w:rsidR="00F90791" w:rsidRPr="00C60FD1">
              <w:rPr>
                <w:rFonts w:ascii="David" w:hAnsi="David" w:cs="David"/>
                <w:b/>
                <w:bCs/>
                <w:rtl/>
              </w:rPr>
              <w:t>=</w:t>
            </w:r>
            <w:r w:rsidRPr="00C60FD1">
              <w:rPr>
                <w:rFonts w:ascii="David" w:hAnsi="David" w:cs="David"/>
                <w:b/>
                <w:bCs/>
                <w:rtl/>
              </w:rPr>
              <w:t xml:space="preserve"> יגמור </w:t>
            </w:r>
            <w:proofErr w:type="spellStart"/>
            <w:r w:rsidRPr="00C60FD1">
              <w:rPr>
                <w:rFonts w:ascii="David" w:hAnsi="David" w:cs="David"/>
                <w:b/>
                <w:bCs/>
                <w:rtl/>
              </w:rPr>
              <w:t>המצוה</w:t>
            </w:r>
            <w:proofErr w:type="spellEnd"/>
            <w:r w:rsidR="007C4D8E" w:rsidRPr="00C60FD1">
              <w:rPr>
                <w:rFonts w:ascii="David" w:hAnsi="David" w:cs="David"/>
                <w:rtl/>
              </w:rPr>
              <w:t>.</w:t>
            </w:r>
            <w:r w:rsidRPr="00C60FD1">
              <w:rPr>
                <w:rFonts w:ascii="David" w:hAnsi="David" w:cs="David"/>
                <w:rtl/>
              </w:rPr>
              <w:t xml:space="preserve"> וקצת ראיה לזה</w:t>
            </w:r>
            <w:r w:rsidR="00166C71">
              <w:rPr>
                <w:rFonts w:ascii="David" w:hAnsi="David" w:cs="David" w:hint="cs"/>
                <w:rtl/>
              </w:rPr>
              <w:t>:</w:t>
            </w:r>
            <w:r w:rsidRPr="00C60FD1">
              <w:rPr>
                <w:rFonts w:ascii="David" w:hAnsi="David" w:cs="David"/>
                <w:rtl/>
              </w:rPr>
              <w:t xml:space="preserve"> </w:t>
            </w:r>
          </w:p>
          <w:p w:rsidR="007C4D8E" w:rsidRPr="00C60FD1" w:rsidRDefault="00166C71" w:rsidP="00777932">
            <w:pPr>
              <w:pStyle w:val="a7"/>
              <w:numPr>
                <w:ilvl w:val="0"/>
                <w:numId w:val="2"/>
              </w:numPr>
              <w:spacing w:line="360" w:lineRule="auto"/>
              <w:rPr>
                <w:rFonts w:ascii="David" w:hAnsi="David" w:cs="David"/>
              </w:rPr>
            </w:pPr>
            <w:r>
              <w:rPr>
                <w:rFonts w:ascii="David" w:hAnsi="David" w:cs="David" w:hint="cs"/>
                <w:rtl/>
              </w:rPr>
              <w:t>...</w:t>
            </w:r>
            <w:bookmarkStart w:id="0" w:name="_GoBack"/>
            <w:bookmarkEnd w:id="0"/>
            <w:r w:rsidR="00384F5C" w:rsidRPr="00C60FD1">
              <w:rPr>
                <w:rFonts w:ascii="David" w:hAnsi="David" w:cs="David"/>
                <w:rtl/>
              </w:rPr>
              <w:t>דיומא דף ו' ע"ב</w:t>
            </w:r>
            <w:r w:rsidR="00F90791" w:rsidRPr="00C60FD1">
              <w:rPr>
                <w:rFonts w:ascii="David" w:hAnsi="David" w:cs="David"/>
                <w:rtl/>
              </w:rPr>
              <w:t xml:space="preserve">... </w:t>
            </w:r>
            <w:proofErr w:type="spellStart"/>
            <w:r w:rsidR="00F90791" w:rsidRPr="00C60FD1">
              <w:rPr>
                <w:rFonts w:ascii="David" w:hAnsi="David" w:cs="David"/>
                <w:rtl/>
              </w:rPr>
              <w:t>דתניא</w:t>
            </w:r>
            <w:proofErr w:type="spellEnd"/>
            <w:r w:rsidR="00F90791" w:rsidRPr="00C60FD1">
              <w:rPr>
                <w:rFonts w:ascii="David" w:hAnsi="David" w:cs="David"/>
                <w:rtl/>
              </w:rPr>
              <w:t>; היה עומד ומקריב מנחת העומר ונטמאת בידו אומר ומביא אחרת תחתיה ואם אין שם אלא היא אומר' לו הוי פקח ושתוק...</w:t>
            </w:r>
            <w:r w:rsidR="00384F5C" w:rsidRPr="00C60FD1">
              <w:rPr>
                <w:rFonts w:ascii="David" w:hAnsi="David" w:cs="David"/>
                <w:rtl/>
              </w:rPr>
              <w:t xml:space="preserve"> </w:t>
            </w:r>
            <w:proofErr w:type="spellStart"/>
            <w:r w:rsidR="00384F5C" w:rsidRPr="00C60FD1">
              <w:rPr>
                <w:rFonts w:ascii="David" w:hAnsi="David" w:cs="David"/>
                <w:b/>
                <w:bCs/>
                <w:rtl/>
              </w:rPr>
              <w:t>דמשום</w:t>
            </w:r>
            <w:proofErr w:type="spellEnd"/>
            <w:r w:rsidR="00384F5C" w:rsidRPr="00C60FD1">
              <w:rPr>
                <w:rFonts w:ascii="David" w:hAnsi="David" w:cs="David"/>
                <w:b/>
                <w:bCs/>
                <w:rtl/>
              </w:rPr>
              <w:t xml:space="preserve"> מצוה מן המובחר אין לבזות מצוה ראשונה שכבר התחיל בה</w:t>
            </w:r>
          </w:p>
          <w:p w:rsidR="007C4D8E" w:rsidRPr="00C60FD1" w:rsidRDefault="007C4D8E" w:rsidP="00777932">
            <w:pPr>
              <w:pStyle w:val="a7"/>
              <w:numPr>
                <w:ilvl w:val="0"/>
                <w:numId w:val="2"/>
              </w:numPr>
              <w:spacing w:line="360" w:lineRule="auto"/>
              <w:rPr>
                <w:rFonts w:ascii="David" w:hAnsi="David" w:cs="David"/>
              </w:rPr>
            </w:pPr>
            <w:r w:rsidRPr="00C60FD1">
              <w:rPr>
                <w:rFonts w:ascii="David" w:hAnsi="David" w:cs="David"/>
                <w:rtl/>
              </w:rPr>
              <w:t>...</w:t>
            </w:r>
            <w:proofErr w:type="spellStart"/>
            <w:r w:rsidR="00384F5C" w:rsidRPr="00C60FD1">
              <w:rPr>
                <w:rFonts w:ascii="David" w:hAnsi="David" w:cs="David"/>
                <w:rtl/>
              </w:rPr>
              <w:t>דאפי</w:t>
            </w:r>
            <w:proofErr w:type="spellEnd"/>
            <w:r w:rsidR="00384F5C" w:rsidRPr="00C60FD1">
              <w:rPr>
                <w:rFonts w:ascii="David" w:hAnsi="David" w:cs="David"/>
                <w:rtl/>
              </w:rPr>
              <w:t xml:space="preserve">' לדבר רשות אין </w:t>
            </w:r>
            <w:proofErr w:type="spellStart"/>
            <w:r w:rsidR="00384F5C" w:rsidRPr="00C60FD1">
              <w:rPr>
                <w:rFonts w:ascii="David" w:hAnsi="David" w:cs="David"/>
                <w:rtl/>
              </w:rPr>
              <w:t>מפסיקין</w:t>
            </w:r>
            <w:proofErr w:type="spellEnd"/>
            <w:r w:rsidR="00384F5C" w:rsidRPr="00C60FD1">
              <w:rPr>
                <w:rFonts w:ascii="David" w:hAnsi="David" w:cs="David"/>
                <w:rtl/>
              </w:rPr>
              <w:t xml:space="preserve"> </w:t>
            </w:r>
            <w:proofErr w:type="spellStart"/>
            <w:r w:rsidR="00384F5C" w:rsidRPr="00C60FD1">
              <w:rPr>
                <w:rFonts w:ascii="David" w:hAnsi="David" w:cs="David"/>
                <w:rtl/>
              </w:rPr>
              <w:t>כדאיתא</w:t>
            </w:r>
            <w:proofErr w:type="spellEnd"/>
            <w:r w:rsidR="00384F5C" w:rsidRPr="00C60FD1">
              <w:rPr>
                <w:rFonts w:ascii="David" w:hAnsi="David" w:cs="David"/>
                <w:rtl/>
              </w:rPr>
              <w:t xml:space="preserve"> </w:t>
            </w:r>
            <w:proofErr w:type="spellStart"/>
            <w:r w:rsidR="00384F5C" w:rsidRPr="00C60FD1">
              <w:rPr>
                <w:rFonts w:ascii="David" w:hAnsi="David" w:cs="David"/>
                <w:rtl/>
              </w:rPr>
              <w:t>פ"ק</w:t>
            </w:r>
            <w:proofErr w:type="spellEnd"/>
            <w:r w:rsidR="00384F5C" w:rsidRPr="00C60FD1">
              <w:rPr>
                <w:rFonts w:ascii="David" w:hAnsi="David" w:cs="David"/>
                <w:rtl/>
              </w:rPr>
              <w:t xml:space="preserve"> </w:t>
            </w:r>
            <w:proofErr w:type="spellStart"/>
            <w:r w:rsidR="00384F5C" w:rsidRPr="00C60FD1">
              <w:rPr>
                <w:rFonts w:ascii="David" w:hAnsi="David" w:cs="David"/>
                <w:rtl/>
              </w:rPr>
              <w:t>דשבת</w:t>
            </w:r>
            <w:proofErr w:type="spellEnd"/>
            <w:r w:rsidR="00384F5C" w:rsidRPr="00C60FD1">
              <w:rPr>
                <w:rFonts w:ascii="David" w:hAnsi="David" w:cs="David"/>
                <w:rtl/>
              </w:rPr>
              <w:t xml:space="preserve"> דף ט' ע"ב </w:t>
            </w:r>
            <w:proofErr w:type="spellStart"/>
            <w:r w:rsidR="00384F5C" w:rsidRPr="00C60FD1">
              <w:rPr>
                <w:rFonts w:ascii="David" w:hAnsi="David" w:cs="David"/>
                <w:rtl/>
              </w:rPr>
              <w:t>במתניתא</w:t>
            </w:r>
            <w:proofErr w:type="spellEnd"/>
            <w:r w:rsidR="00384F5C" w:rsidRPr="00C60FD1">
              <w:rPr>
                <w:rFonts w:ascii="David" w:hAnsi="David" w:cs="David"/>
                <w:rtl/>
              </w:rPr>
              <w:t xml:space="preserve"> לא ישב אדם לפני הספר סמוך למנחה </w:t>
            </w:r>
            <w:r w:rsidR="00F90791" w:rsidRPr="00C60FD1">
              <w:rPr>
                <w:rFonts w:ascii="David" w:hAnsi="David" w:cs="David"/>
                <w:rtl/>
              </w:rPr>
              <w:t>...</w:t>
            </w:r>
            <w:r w:rsidR="00384F5C" w:rsidRPr="00C60FD1">
              <w:rPr>
                <w:rFonts w:ascii="David" w:hAnsi="David" w:cs="David"/>
                <w:rtl/>
              </w:rPr>
              <w:t xml:space="preserve"> ואם התחילו אין </w:t>
            </w:r>
            <w:proofErr w:type="spellStart"/>
            <w:r w:rsidR="00384F5C" w:rsidRPr="00C60FD1">
              <w:rPr>
                <w:rFonts w:ascii="David" w:hAnsi="David" w:cs="David"/>
                <w:rtl/>
              </w:rPr>
              <w:t>מפסיקין</w:t>
            </w:r>
            <w:proofErr w:type="spellEnd"/>
            <w:r w:rsidR="00384F5C" w:rsidRPr="00C60FD1">
              <w:rPr>
                <w:rFonts w:ascii="David" w:hAnsi="David" w:cs="David"/>
                <w:rtl/>
              </w:rPr>
              <w:t xml:space="preserve"> כיון </w:t>
            </w:r>
            <w:proofErr w:type="spellStart"/>
            <w:r w:rsidR="00384F5C" w:rsidRPr="00C60FD1">
              <w:rPr>
                <w:rFonts w:ascii="David" w:hAnsi="David" w:cs="David"/>
                <w:rtl/>
              </w:rPr>
              <w:t>דכבר</w:t>
            </w:r>
            <w:proofErr w:type="spellEnd"/>
            <w:r w:rsidR="00384F5C" w:rsidRPr="00C60FD1">
              <w:rPr>
                <w:rFonts w:ascii="David" w:hAnsi="David" w:cs="David"/>
                <w:rtl/>
              </w:rPr>
              <w:t xml:space="preserve"> התחיל לא </w:t>
            </w:r>
            <w:proofErr w:type="spellStart"/>
            <w:r w:rsidR="00384F5C" w:rsidRPr="00C60FD1">
              <w:rPr>
                <w:rFonts w:ascii="David" w:hAnsi="David" w:cs="David"/>
                <w:rtl/>
              </w:rPr>
              <w:t>מטרחינן</w:t>
            </w:r>
            <w:proofErr w:type="spellEnd"/>
            <w:r w:rsidR="00384F5C" w:rsidRPr="00C60FD1">
              <w:rPr>
                <w:rFonts w:ascii="David" w:hAnsi="David" w:cs="David"/>
                <w:rtl/>
              </w:rPr>
              <w:t xml:space="preserve"> ליה להפסיק אף על גב </w:t>
            </w:r>
            <w:proofErr w:type="spellStart"/>
            <w:r w:rsidR="00384F5C" w:rsidRPr="00C60FD1">
              <w:rPr>
                <w:rFonts w:ascii="David" w:hAnsi="David" w:cs="David"/>
                <w:rtl/>
              </w:rPr>
              <w:t>דאיכ</w:t>
            </w:r>
            <w:proofErr w:type="spellEnd"/>
            <w:r w:rsidR="00384F5C" w:rsidRPr="00C60FD1">
              <w:rPr>
                <w:rFonts w:ascii="David" w:hAnsi="David" w:cs="David"/>
                <w:rtl/>
              </w:rPr>
              <w:t xml:space="preserve">' חבוב </w:t>
            </w:r>
            <w:proofErr w:type="spellStart"/>
            <w:r w:rsidR="00384F5C" w:rsidRPr="00C60FD1">
              <w:rPr>
                <w:rFonts w:ascii="David" w:hAnsi="David" w:cs="David"/>
                <w:rtl/>
              </w:rPr>
              <w:t>ואקדומי</w:t>
            </w:r>
            <w:proofErr w:type="spellEnd"/>
            <w:r w:rsidR="00384F5C" w:rsidRPr="00C60FD1">
              <w:rPr>
                <w:rFonts w:ascii="David" w:hAnsi="David" w:cs="David"/>
                <w:rtl/>
              </w:rPr>
              <w:t xml:space="preserve"> מצוה </w:t>
            </w:r>
            <w:proofErr w:type="spellStart"/>
            <w:r w:rsidR="00384F5C" w:rsidRPr="00C60FD1">
              <w:rPr>
                <w:rFonts w:ascii="David" w:hAnsi="David" w:cs="David"/>
                <w:rtl/>
              </w:rPr>
              <w:t>אפ"ה</w:t>
            </w:r>
            <w:proofErr w:type="spellEnd"/>
            <w:r w:rsidR="00384F5C" w:rsidRPr="00C60FD1">
              <w:rPr>
                <w:rFonts w:ascii="David" w:hAnsi="David" w:cs="David"/>
                <w:rtl/>
              </w:rPr>
              <w:t xml:space="preserve"> אין </w:t>
            </w:r>
            <w:proofErr w:type="spellStart"/>
            <w:r w:rsidR="00384F5C" w:rsidRPr="00C60FD1">
              <w:rPr>
                <w:rFonts w:ascii="David" w:hAnsi="David" w:cs="David"/>
                <w:rtl/>
              </w:rPr>
              <w:t>מפסיקין</w:t>
            </w:r>
            <w:proofErr w:type="spellEnd"/>
            <w:r w:rsidR="00384F5C" w:rsidRPr="00C60FD1">
              <w:rPr>
                <w:rFonts w:ascii="David" w:hAnsi="David" w:cs="David"/>
                <w:rtl/>
              </w:rPr>
              <w:t xml:space="preserve"> וכן מבואר גבי לולב </w:t>
            </w:r>
            <w:proofErr w:type="spellStart"/>
            <w:r w:rsidR="00384F5C" w:rsidRPr="00C60FD1">
              <w:rPr>
                <w:rFonts w:ascii="David" w:hAnsi="David" w:cs="David"/>
                <w:rtl/>
              </w:rPr>
              <w:t>כדאיתא</w:t>
            </w:r>
            <w:proofErr w:type="spellEnd"/>
            <w:r w:rsidR="00384F5C" w:rsidRPr="00C60FD1">
              <w:rPr>
                <w:rFonts w:ascii="David" w:hAnsi="David" w:cs="David"/>
                <w:rtl/>
              </w:rPr>
              <w:t xml:space="preserve"> פ"ג </w:t>
            </w:r>
            <w:proofErr w:type="spellStart"/>
            <w:r w:rsidR="00384F5C" w:rsidRPr="00C60FD1">
              <w:rPr>
                <w:rFonts w:ascii="David" w:hAnsi="David" w:cs="David"/>
                <w:rtl/>
              </w:rPr>
              <w:t>דסוכה</w:t>
            </w:r>
            <w:proofErr w:type="spellEnd"/>
            <w:r w:rsidR="00384F5C" w:rsidRPr="00C60FD1">
              <w:rPr>
                <w:rFonts w:ascii="David" w:hAnsi="David" w:cs="David"/>
                <w:rtl/>
              </w:rPr>
              <w:t xml:space="preserve"> דף ל"ח ע"א</w:t>
            </w:r>
            <w:r w:rsidR="00F90791" w:rsidRPr="00C60FD1">
              <w:rPr>
                <w:rFonts w:ascii="David" w:hAnsi="David" w:cs="David"/>
                <w:rtl/>
              </w:rPr>
              <w:t>...</w:t>
            </w:r>
          </w:p>
          <w:p w:rsidR="00384F5C" w:rsidRPr="00C60FD1" w:rsidRDefault="00384F5C" w:rsidP="00777932">
            <w:pPr>
              <w:pStyle w:val="a7"/>
              <w:numPr>
                <w:ilvl w:val="0"/>
                <w:numId w:val="2"/>
              </w:numPr>
              <w:spacing w:line="360" w:lineRule="auto"/>
              <w:rPr>
                <w:rFonts w:ascii="David" w:hAnsi="David" w:cs="David"/>
                <w:rtl/>
              </w:rPr>
            </w:pPr>
            <w:r w:rsidRPr="00C60FD1">
              <w:rPr>
                <w:rFonts w:ascii="David" w:hAnsi="David" w:cs="David"/>
                <w:rtl/>
              </w:rPr>
              <w:t xml:space="preserve">שוב מצאתי בתשובת בית יעקב סי' כ"ו שכתב ג"כ בנדון כזה </w:t>
            </w:r>
            <w:proofErr w:type="spellStart"/>
            <w:r w:rsidRPr="00C60FD1">
              <w:rPr>
                <w:rFonts w:ascii="David" w:hAnsi="David" w:cs="David"/>
                <w:rtl/>
              </w:rPr>
              <w:t>היכא</w:t>
            </w:r>
            <w:proofErr w:type="spellEnd"/>
            <w:r w:rsidRPr="00C60FD1">
              <w:rPr>
                <w:rFonts w:ascii="David" w:hAnsi="David" w:cs="David"/>
                <w:rtl/>
              </w:rPr>
              <w:t xml:space="preserve"> </w:t>
            </w:r>
            <w:proofErr w:type="spellStart"/>
            <w:r w:rsidRPr="00C60FD1">
              <w:rPr>
                <w:rFonts w:ascii="David" w:hAnsi="David" w:cs="David"/>
                <w:rtl/>
              </w:rPr>
              <w:t>דאין</w:t>
            </w:r>
            <w:proofErr w:type="spellEnd"/>
            <w:r w:rsidRPr="00C60FD1">
              <w:rPr>
                <w:rFonts w:ascii="David" w:hAnsi="David" w:cs="David"/>
                <w:rtl/>
              </w:rPr>
              <w:t xml:space="preserve"> הגדול רוצה לחלוץ </w:t>
            </w:r>
            <w:r w:rsidR="00F90791" w:rsidRPr="00C60FD1">
              <w:rPr>
                <w:rFonts w:ascii="David" w:hAnsi="David" w:cs="David"/>
                <w:rtl/>
              </w:rPr>
              <w:t>...</w:t>
            </w:r>
            <w:r w:rsidRPr="00C60FD1">
              <w:rPr>
                <w:rFonts w:ascii="David" w:hAnsi="David" w:cs="David"/>
                <w:rtl/>
              </w:rPr>
              <w:t xml:space="preserve">ובאמצע הסדר שהתחיל לסדר החליצה מן הקטן בא הגדול ורוצה לחלוץ אין </w:t>
            </w:r>
            <w:proofErr w:type="spellStart"/>
            <w:r w:rsidRPr="00C60FD1">
              <w:rPr>
                <w:rFonts w:ascii="David" w:hAnsi="David" w:cs="David"/>
                <w:rtl/>
              </w:rPr>
              <w:t>מפסיקין</w:t>
            </w:r>
            <w:proofErr w:type="spellEnd"/>
            <w:r w:rsidRPr="00C60FD1">
              <w:rPr>
                <w:rFonts w:ascii="David" w:hAnsi="David" w:cs="David"/>
                <w:rtl/>
              </w:rPr>
              <w:t xml:space="preserve"> </w:t>
            </w:r>
            <w:proofErr w:type="spellStart"/>
            <w:r w:rsidRPr="00C60FD1">
              <w:rPr>
                <w:rFonts w:ascii="David" w:hAnsi="David" w:cs="David"/>
                <w:rtl/>
              </w:rPr>
              <w:t>וחולצין</w:t>
            </w:r>
            <w:proofErr w:type="spellEnd"/>
            <w:r w:rsidRPr="00C60FD1">
              <w:rPr>
                <w:rFonts w:ascii="David" w:hAnsi="David" w:cs="David"/>
                <w:rtl/>
              </w:rPr>
              <w:t xml:space="preserve"> מן הקטן</w:t>
            </w:r>
          </w:p>
        </w:tc>
        <w:tc>
          <w:tcPr>
            <w:tcW w:w="4530" w:type="dxa"/>
          </w:tcPr>
          <w:p w:rsidR="00F90791" w:rsidRPr="00C60FD1" w:rsidRDefault="00F90791" w:rsidP="00777932">
            <w:pPr>
              <w:spacing w:line="360" w:lineRule="auto"/>
              <w:rPr>
                <w:rFonts w:ascii="David" w:hAnsi="David" w:cs="David"/>
                <w:rtl/>
              </w:rPr>
            </w:pPr>
            <w:r w:rsidRPr="00C60FD1">
              <w:rPr>
                <w:rFonts w:ascii="David" w:hAnsi="David" w:cs="David"/>
                <w:b/>
                <w:bCs/>
                <w:u w:val="single"/>
                <w:rtl/>
              </w:rPr>
              <w:t>שו"ת חכם צבי</w:t>
            </w:r>
            <w:r w:rsidRPr="00C60FD1">
              <w:rPr>
                <w:rFonts w:ascii="David" w:hAnsi="David" w:cs="David"/>
                <w:rtl/>
              </w:rPr>
              <w:t xml:space="preserve"> </w:t>
            </w:r>
            <w:r w:rsidRPr="00C60FD1">
              <w:rPr>
                <w:rFonts w:ascii="David" w:hAnsi="David" w:cs="David"/>
                <w:sz w:val="16"/>
                <w:szCs w:val="16"/>
                <w:rtl/>
              </w:rPr>
              <w:t>[מ"ה]-</w:t>
            </w:r>
            <w:r w:rsidRPr="00C60FD1">
              <w:rPr>
                <w:rFonts w:ascii="David" w:hAnsi="David" w:cs="David"/>
                <w:rtl/>
              </w:rPr>
              <w:t xml:space="preserve"> לפי שראית בספר נדפס מחדש נקרא "שבות יעקב"....</w:t>
            </w:r>
            <w:r w:rsidRPr="00C60FD1">
              <w:rPr>
                <w:rFonts w:ascii="David" w:hAnsi="David" w:cs="David"/>
                <w:b/>
                <w:bCs/>
                <w:rtl/>
              </w:rPr>
              <w:t>לא צדק בפסק זה</w:t>
            </w:r>
            <w:r w:rsidRPr="00C60FD1">
              <w:rPr>
                <w:rFonts w:ascii="David" w:hAnsi="David" w:cs="David"/>
                <w:rtl/>
              </w:rPr>
              <w:t>, כי הראיות שהביא אינן מכריעות ...</w:t>
            </w:r>
          </w:p>
          <w:p w:rsidR="00F90791" w:rsidRPr="00C60FD1" w:rsidRDefault="00F90791" w:rsidP="00777932">
            <w:pPr>
              <w:pStyle w:val="a7"/>
              <w:numPr>
                <w:ilvl w:val="0"/>
                <w:numId w:val="1"/>
              </w:numPr>
              <w:spacing w:line="360" w:lineRule="auto"/>
              <w:rPr>
                <w:rFonts w:ascii="David" w:hAnsi="David" w:cs="David"/>
              </w:rPr>
            </w:pPr>
            <w:proofErr w:type="spellStart"/>
            <w:r w:rsidRPr="00C60FD1">
              <w:rPr>
                <w:rFonts w:ascii="David" w:hAnsi="David" w:cs="David"/>
                <w:rtl/>
              </w:rPr>
              <w:t>מפ"ק</w:t>
            </w:r>
            <w:proofErr w:type="spellEnd"/>
            <w:r w:rsidRPr="00C60FD1">
              <w:rPr>
                <w:rFonts w:ascii="David" w:hAnsi="David" w:cs="David"/>
                <w:rtl/>
              </w:rPr>
              <w:t xml:space="preserve"> דיומא ...כאן התחיל </w:t>
            </w:r>
            <w:proofErr w:type="spellStart"/>
            <w:r w:rsidRPr="00C60FD1">
              <w:rPr>
                <w:rFonts w:ascii="David" w:hAnsi="David" w:cs="David"/>
                <w:rtl/>
              </w:rPr>
              <w:t>במצוה</w:t>
            </w:r>
            <w:proofErr w:type="spellEnd"/>
            <w:r w:rsidRPr="00C60FD1">
              <w:rPr>
                <w:rFonts w:ascii="David" w:hAnsi="David" w:cs="David"/>
                <w:rtl/>
              </w:rPr>
              <w:t xml:space="preserve"> </w:t>
            </w:r>
            <w:proofErr w:type="spellStart"/>
            <w:r w:rsidRPr="00C60FD1">
              <w:rPr>
                <w:rFonts w:ascii="David" w:hAnsi="David" w:cs="David"/>
                <w:rtl/>
              </w:rPr>
              <w:t>לאפוקי</w:t>
            </w:r>
            <w:proofErr w:type="spellEnd"/>
            <w:r w:rsidRPr="00C60FD1">
              <w:rPr>
                <w:rFonts w:ascii="David" w:hAnsi="David" w:cs="David"/>
                <w:rtl/>
              </w:rPr>
              <w:t xml:space="preserve"> בנדון שלו לא התחיל </w:t>
            </w:r>
            <w:proofErr w:type="spellStart"/>
            <w:r w:rsidRPr="00C60FD1">
              <w:rPr>
                <w:rFonts w:ascii="David" w:hAnsi="David" w:cs="David"/>
                <w:rtl/>
              </w:rPr>
              <w:t>במצוה</w:t>
            </w:r>
            <w:proofErr w:type="spellEnd"/>
            <w:r w:rsidR="00777932">
              <w:rPr>
                <w:rFonts w:ascii="David" w:hAnsi="David" w:cs="David" w:hint="cs"/>
                <w:rtl/>
              </w:rPr>
              <w:t>,</w:t>
            </w:r>
            <w:r w:rsidRPr="00C60FD1">
              <w:rPr>
                <w:rFonts w:ascii="David" w:hAnsi="David" w:cs="David"/>
                <w:rtl/>
              </w:rPr>
              <w:t xml:space="preserve"> אלא הכנה והזמנה בעלמא עשה </w:t>
            </w:r>
            <w:proofErr w:type="spellStart"/>
            <w:r w:rsidRPr="00C60FD1">
              <w:rPr>
                <w:rFonts w:ascii="David" w:hAnsi="David" w:cs="David"/>
                <w:rtl/>
              </w:rPr>
              <w:t>שדיבק</w:t>
            </w:r>
            <w:proofErr w:type="spellEnd"/>
            <w:r w:rsidRPr="00C60FD1">
              <w:rPr>
                <w:rFonts w:ascii="David" w:hAnsi="David" w:cs="David"/>
                <w:rtl/>
              </w:rPr>
              <w:t xml:space="preserve"> הנרות בכותל...</w:t>
            </w:r>
          </w:p>
          <w:p w:rsidR="007C4D8E" w:rsidRPr="00C60FD1" w:rsidRDefault="00F90791" w:rsidP="00777932">
            <w:pPr>
              <w:pStyle w:val="a7"/>
              <w:numPr>
                <w:ilvl w:val="0"/>
                <w:numId w:val="1"/>
              </w:numPr>
              <w:spacing w:line="360" w:lineRule="auto"/>
              <w:rPr>
                <w:rFonts w:ascii="David" w:hAnsi="David" w:cs="David"/>
              </w:rPr>
            </w:pPr>
            <w:r w:rsidRPr="00C60FD1">
              <w:rPr>
                <w:rFonts w:ascii="David" w:hAnsi="David" w:cs="David"/>
                <w:rtl/>
              </w:rPr>
              <w:t xml:space="preserve">...ומה שהביא </w:t>
            </w:r>
            <w:proofErr w:type="spellStart"/>
            <w:r w:rsidRPr="00C60FD1">
              <w:rPr>
                <w:rFonts w:ascii="David" w:hAnsi="David" w:cs="David"/>
                <w:rtl/>
              </w:rPr>
              <w:t>מהתחילו</w:t>
            </w:r>
            <w:proofErr w:type="spellEnd"/>
            <w:r w:rsidRPr="00C60FD1">
              <w:rPr>
                <w:rFonts w:ascii="David" w:hAnsi="David" w:cs="David"/>
                <w:rtl/>
              </w:rPr>
              <w:t xml:space="preserve"> אין </w:t>
            </w:r>
            <w:proofErr w:type="spellStart"/>
            <w:r w:rsidRPr="00C60FD1">
              <w:rPr>
                <w:rFonts w:ascii="David" w:hAnsi="David" w:cs="David"/>
                <w:rtl/>
              </w:rPr>
              <w:t>מפסיקין</w:t>
            </w:r>
            <w:proofErr w:type="spellEnd"/>
            <w:r w:rsidRPr="00C60FD1">
              <w:rPr>
                <w:rFonts w:ascii="David" w:hAnsi="David" w:cs="David"/>
                <w:rtl/>
              </w:rPr>
              <w:t xml:space="preserve"> </w:t>
            </w:r>
            <w:proofErr w:type="spellStart"/>
            <w:r w:rsidRPr="00C60FD1">
              <w:rPr>
                <w:rFonts w:ascii="David" w:hAnsi="David" w:cs="David"/>
                <w:rtl/>
              </w:rPr>
              <w:t>דגבי</w:t>
            </w:r>
            <w:proofErr w:type="spellEnd"/>
            <w:r w:rsidRPr="00C60FD1">
              <w:rPr>
                <w:rFonts w:ascii="David" w:hAnsi="David" w:cs="David"/>
                <w:rtl/>
              </w:rPr>
              <w:t xml:space="preserve"> אכילה...</w:t>
            </w:r>
            <w:proofErr w:type="spellStart"/>
            <w:r w:rsidRPr="00C60FD1">
              <w:rPr>
                <w:rFonts w:ascii="David" w:hAnsi="David" w:cs="David"/>
                <w:rtl/>
              </w:rPr>
              <w:t>דהתם</w:t>
            </w:r>
            <w:proofErr w:type="spellEnd"/>
            <w:r w:rsidRPr="00C60FD1">
              <w:rPr>
                <w:rFonts w:ascii="David" w:hAnsi="David" w:cs="David"/>
                <w:rtl/>
              </w:rPr>
              <w:t xml:space="preserve"> </w:t>
            </w:r>
            <w:proofErr w:type="spellStart"/>
            <w:r w:rsidRPr="00C60FD1">
              <w:rPr>
                <w:rFonts w:ascii="David" w:hAnsi="David" w:cs="David"/>
                <w:rtl/>
              </w:rPr>
              <w:t>המצוה</w:t>
            </w:r>
            <w:proofErr w:type="spellEnd"/>
            <w:r w:rsidRPr="00C60FD1">
              <w:rPr>
                <w:rFonts w:ascii="David" w:hAnsi="David" w:cs="David"/>
                <w:rtl/>
              </w:rPr>
              <w:t xml:space="preserve"> מתקיימת כתיקונה לכך לא </w:t>
            </w:r>
            <w:proofErr w:type="spellStart"/>
            <w:r w:rsidRPr="00C60FD1">
              <w:rPr>
                <w:rFonts w:ascii="David" w:hAnsi="David" w:cs="David"/>
                <w:rtl/>
              </w:rPr>
              <w:t>אטרחוהו</w:t>
            </w:r>
            <w:proofErr w:type="spellEnd"/>
            <w:r w:rsidRPr="00C60FD1">
              <w:rPr>
                <w:rFonts w:ascii="David" w:hAnsi="David" w:cs="David"/>
                <w:rtl/>
              </w:rPr>
              <w:t xml:space="preserve"> רבנן </w:t>
            </w:r>
            <w:r w:rsidR="007C4D8E" w:rsidRPr="00C60FD1">
              <w:rPr>
                <w:rFonts w:ascii="David" w:hAnsi="David" w:cs="David"/>
                <w:rtl/>
              </w:rPr>
              <w:t>...</w:t>
            </w:r>
            <w:r w:rsidRPr="00C60FD1">
              <w:rPr>
                <w:rFonts w:ascii="David" w:hAnsi="David" w:cs="David"/>
                <w:rtl/>
              </w:rPr>
              <w:t xml:space="preserve">אבל הכא הרי הוא מבטל הידור </w:t>
            </w:r>
            <w:proofErr w:type="spellStart"/>
            <w:r w:rsidRPr="00C60FD1">
              <w:rPr>
                <w:rFonts w:ascii="David" w:hAnsi="David" w:cs="David"/>
                <w:rtl/>
              </w:rPr>
              <w:t>המצוה</w:t>
            </w:r>
            <w:proofErr w:type="spellEnd"/>
            <w:r w:rsidRPr="00C60FD1">
              <w:rPr>
                <w:rFonts w:ascii="David" w:hAnsi="David" w:cs="David"/>
                <w:rtl/>
              </w:rPr>
              <w:t xml:space="preserve"> מכל וכל </w:t>
            </w:r>
          </w:p>
          <w:p w:rsidR="00384F5C" w:rsidRPr="001A25BA" w:rsidRDefault="00F90791" w:rsidP="001A25BA">
            <w:pPr>
              <w:spacing w:line="360" w:lineRule="auto"/>
              <w:rPr>
                <w:rFonts w:ascii="David" w:hAnsi="David" w:cs="David"/>
                <w:b/>
                <w:bCs/>
              </w:rPr>
            </w:pPr>
            <w:r w:rsidRPr="00C60FD1">
              <w:rPr>
                <w:rFonts w:ascii="David" w:hAnsi="David" w:cs="David"/>
                <w:rtl/>
              </w:rPr>
              <w:t>וכיון שביררנו שאין לזה החכם שום ראי' להעמיד דבריו</w:t>
            </w:r>
            <w:r w:rsidR="00777932">
              <w:rPr>
                <w:rFonts w:ascii="David" w:hAnsi="David" w:cs="David" w:hint="cs"/>
                <w:rtl/>
              </w:rPr>
              <w:t>,</w:t>
            </w:r>
            <w:r w:rsidRPr="00C60FD1">
              <w:rPr>
                <w:rFonts w:ascii="David" w:hAnsi="David" w:cs="David"/>
                <w:rtl/>
              </w:rPr>
              <w:t xml:space="preserve"> </w:t>
            </w:r>
            <w:proofErr w:type="spellStart"/>
            <w:r w:rsidRPr="00C60FD1">
              <w:rPr>
                <w:rFonts w:ascii="David" w:hAnsi="David" w:cs="David"/>
                <w:rtl/>
              </w:rPr>
              <w:t>נחזי</w:t>
            </w:r>
            <w:proofErr w:type="spellEnd"/>
            <w:r w:rsidRPr="00C60FD1">
              <w:rPr>
                <w:rFonts w:ascii="David" w:hAnsi="David" w:cs="David"/>
                <w:rtl/>
              </w:rPr>
              <w:t xml:space="preserve"> </w:t>
            </w:r>
            <w:proofErr w:type="spellStart"/>
            <w:r w:rsidRPr="00C60FD1">
              <w:rPr>
                <w:rFonts w:ascii="David" w:hAnsi="David" w:cs="David"/>
                <w:rtl/>
              </w:rPr>
              <w:t>אנן</w:t>
            </w:r>
            <w:proofErr w:type="spellEnd"/>
            <w:r w:rsidRPr="00C60FD1">
              <w:rPr>
                <w:rFonts w:ascii="David" w:hAnsi="David" w:cs="David"/>
                <w:rtl/>
              </w:rPr>
              <w:t xml:space="preserve"> ונראה</w:t>
            </w:r>
            <w:r w:rsidR="00777932">
              <w:rPr>
                <w:rFonts w:ascii="David" w:hAnsi="David" w:cs="David" w:hint="cs"/>
                <w:rtl/>
              </w:rPr>
              <w:t>,</w:t>
            </w:r>
            <w:r w:rsidRPr="00C60FD1">
              <w:rPr>
                <w:rFonts w:ascii="David" w:hAnsi="David" w:cs="David"/>
                <w:rtl/>
              </w:rPr>
              <w:t xml:space="preserve"> </w:t>
            </w:r>
            <w:proofErr w:type="spellStart"/>
            <w:r w:rsidRPr="00777932">
              <w:rPr>
                <w:rFonts w:ascii="David" w:hAnsi="David" w:cs="David"/>
                <w:b/>
                <w:bCs/>
                <w:rtl/>
              </w:rPr>
              <w:t>שמחוייב</w:t>
            </w:r>
            <w:proofErr w:type="spellEnd"/>
            <w:r w:rsidRPr="00777932">
              <w:rPr>
                <w:rFonts w:ascii="David" w:hAnsi="David" w:cs="David"/>
                <w:b/>
                <w:bCs/>
                <w:rtl/>
              </w:rPr>
              <w:t xml:space="preserve"> הוא למשוך ידו מן הנרות של </w:t>
            </w:r>
            <w:proofErr w:type="spellStart"/>
            <w:r w:rsidRPr="00777932">
              <w:rPr>
                <w:rFonts w:ascii="David" w:hAnsi="David" w:cs="David"/>
                <w:b/>
                <w:bCs/>
                <w:rtl/>
              </w:rPr>
              <w:t>שעוה</w:t>
            </w:r>
            <w:proofErr w:type="spellEnd"/>
            <w:r w:rsidRPr="00777932">
              <w:rPr>
                <w:rFonts w:ascii="David" w:hAnsi="David" w:cs="David"/>
                <w:b/>
                <w:bCs/>
                <w:rtl/>
              </w:rPr>
              <w:t xml:space="preserve"> אף שכבר הדביקם במקומם ולהדליק בשמן זית</w:t>
            </w:r>
          </w:p>
        </w:tc>
      </w:tr>
    </w:tbl>
    <w:p w:rsidR="00613ED9" w:rsidRPr="00002501" w:rsidRDefault="00002501" w:rsidP="00002501">
      <w:pPr>
        <w:pStyle w:val="a7"/>
        <w:numPr>
          <w:ilvl w:val="0"/>
          <w:numId w:val="3"/>
        </w:numPr>
        <w:spacing w:after="0" w:line="360" w:lineRule="auto"/>
        <w:jc w:val="center"/>
        <w:rPr>
          <w:rFonts w:ascii="David" w:hAnsi="David" w:cs="David"/>
          <w:b/>
          <w:bCs/>
          <w:sz w:val="32"/>
          <w:szCs w:val="32"/>
          <w:highlight w:val="lightGray"/>
          <w:rtl/>
        </w:rPr>
      </w:pPr>
      <w:r w:rsidRPr="00002501">
        <w:rPr>
          <w:rFonts w:ascii="David" w:hAnsi="David" w:cs="David" w:hint="cs"/>
          <w:b/>
          <w:bCs/>
          <w:sz w:val="32"/>
          <w:szCs w:val="32"/>
          <w:highlight w:val="lightGray"/>
          <w:rtl/>
        </w:rPr>
        <w:lastRenderedPageBreak/>
        <w:t xml:space="preserve">תכנון לעתיד במרווח זמן: </w:t>
      </w:r>
      <w:r w:rsidR="00C45E0F" w:rsidRPr="00002501">
        <w:rPr>
          <w:rFonts w:ascii="David" w:hAnsi="David" w:cs="David"/>
          <w:b/>
          <w:bCs/>
          <w:sz w:val="32"/>
          <w:szCs w:val="32"/>
          <w:highlight w:val="lightGray"/>
          <w:rtl/>
        </w:rPr>
        <w:t>צום גדליה ו</w:t>
      </w:r>
      <w:r w:rsidR="000927EB" w:rsidRPr="00002501">
        <w:rPr>
          <w:rFonts w:ascii="David" w:hAnsi="David" w:cs="David"/>
          <w:b/>
          <w:bCs/>
          <w:sz w:val="32"/>
          <w:szCs w:val="32"/>
          <w:highlight w:val="lightGray"/>
          <w:rtl/>
        </w:rPr>
        <w:t>יום הכיפורים</w:t>
      </w:r>
    </w:p>
    <w:p w:rsidR="00C13D1A" w:rsidRPr="00C60FD1" w:rsidRDefault="00C13D1A" w:rsidP="00777932">
      <w:pPr>
        <w:spacing w:after="0" w:line="360" w:lineRule="auto"/>
        <w:rPr>
          <w:rFonts w:ascii="David" w:hAnsi="David" w:cs="David"/>
          <w:rtl/>
        </w:rPr>
      </w:pPr>
      <w:r w:rsidRPr="00C60FD1">
        <w:rPr>
          <w:rFonts w:ascii="David" w:hAnsi="David" w:cs="David"/>
          <w:b/>
          <w:bCs/>
          <w:u w:val="single"/>
          <w:rtl/>
        </w:rPr>
        <w:t>אשל אברהם</w:t>
      </w:r>
      <w:r w:rsidR="00473C7E" w:rsidRPr="00C60FD1">
        <w:rPr>
          <w:rStyle w:val="a6"/>
          <w:rFonts w:ascii="David" w:hAnsi="David" w:cs="David"/>
          <w:b/>
          <w:bCs/>
          <w:u w:val="single"/>
          <w:rtl/>
        </w:rPr>
        <w:footnoteReference w:id="3"/>
      </w:r>
      <w:r w:rsidRPr="00C60FD1">
        <w:rPr>
          <w:rFonts w:ascii="David" w:hAnsi="David" w:cs="David"/>
          <w:rtl/>
        </w:rPr>
        <w:t xml:space="preserve"> </w:t>
      </w:r>
      <w:r w:rsidRPr="00C60FD1">
        <w:rPr>
          <w:rFonts w:ascii="David" w:hAnsi="David" w:cs="David"/>
          <w:sz w:val="16"/>
          <w:szCs w:val="16"/>
          <w:rtl/>
        </w:rPr>
        <w:t>(</w:t>
      </w:r>
      <w:proofErr w:type="spellStart"/>
      <w:r w:rsidRPr="00C60FD1">
        <w:rPr>
          <w:rFonts w:ascii="David" w:hAnsi="David" w:cs="David"/>
          <w:sz w:val="16"/>
          <w:szCs w:val="16"/>
          <w:rtl/>
        </w:rPr>
        <w:t>בוטשאטש</w:t>
      </w:r>
      <w:proofErr w:type="spellEnd"/>
      <w:r w:rsidR="00C45E0F" w:rsidRPr="00C60FD1">
        <w:rPr>
          <w:rFonts w:ascii="David" w:hAnsi="David" w:cs="David"/>
          <w:sz w:val="16"/>
          <w:szCs w:val="16"/>
          <w:rtl/>
        </w:rPr>
        <w:t xml:space="preserve">, </w:t>
      </w:r>
      <w:r w:rsidRPr="00C60FD1">
        <w:rPr>
          <w:rFonts w:ascii="David" w:hAnsi="David" w:cs="David"/>
          <w:sz w:val="16"/>
          <w:szCs w:val="16"/>
          <w:rtl/>
        </w:rPr>
        <w:t>תר</w:t>
      </w:r>
      <w:r w:rsidR="00473C7E" w:rsidRPr="00C60FD1">
        <w:rPr>
          <w:rFonts w:ascii="David" w:hAnsi="David" w:cs="David"/>
          <w:sz w:val="16"/>
          <w:szCs w:val="16"/>
          <w:rtl/>
        </w:rPr>
        <w:t>"</w:t>
      </w:r>
      <w:r w:rsidRPr="00C60FD1">
        <w:rPr>
          <w:rFonts w:ascii="David" w:hAnsi="David" w:cs="David"/>
          <w:sz w:val="16"/>
          <w:szCs w:val="16"/>
          <w:rtl/>
        </w:rPr>
        <w:t>ב</w:t>
      </w:r>
      <w:r w:rsidR="00C45E0F" w:rsidRPr="00C60FD1">
        <w:rPr>
          <w:rFonts w:ascii="David" w:hAnsi="David" w:cs="David"/>
          <w:sz w:val="16"/>
          <w:szCs w:val="16"/>
          <w:rtl/>
        </w:rPr>
        <w:t>)</w:t>
      </w:r>
      <w:r w:rsidR="00473C7E" w:rsidRPr="00C60FD1">
        <w:rPr>
          <w:rFonts w:ascii="David" w:hAnsi="David" w:cs="David"/>
          <w:sz w:val="16"/>
          <w:szCs w:val="16"/>
          <w:rtl/>
        </w:rPr>
        <w:t>-</w:t>
      </w:r>
      <w:r w:rsidR="00473C7E" w:rsidRPr="00C60FD1">
        <w:rPr>
          <w:rFonts w:ascii="David" w:hAnsi="David" w:cs="David"/>
          <w:rtl/>
        </w:rPr>
        <w:t xml:space="preserve"> </w:t>
      </w:r>
      <w:r w:rsidRPr="00C60FD1">
        <w:rPr>
          <w:rFonts w:ascii="David" w:hAnsi="David" w:cs="David"/>
          <w:rtl/>
        </w:rPr>
        <w:t xml:space="preserve">צום גדליה ספק חשש ע"י שיתענה [לא יוכל להתענות] ביום כיפור, שייך בכך שאמרו חז"ל [עיין </w:t>
      </w:r>
      <w:proofErr w:type="spellStart"/>
      <w:r w:rsidRPr="00C60FD1">
        <w:rPr>
          <w:rFonts w:ascii="David" w:hAnsi="David" w:cs="David"/>
          <w:rtl/>
        </w:rPr>
        <w:t>ר"ן</w:t>
      </w:r>
      <w:proofErr w:type="spellEnd"/>
      <w:r w:rsidRPr="00C60FD1">
        <w:rPr>
          <w:rFonts w:ascii="David" w:hAnsi="David" w:cs="David"/>
          <w:rtl/>
        </w:rPr>
        <w:t xml:space="preserve"> נדרים טו, ב ד"ה </w:t>
      </w:r>
      <w:proofErr w:type="spellStart"/>
      <w:r w:rsidRPr="00C60FD1">
        <w:rPr>
          <w:rFonts w:ascii="David" w:hAnsi="David" w:cs="David"/>
          <w:rtl/>
        </w:rPr>
        <w:t>ולענין</w:t>
      </w:r>
      <w:proofErr w:type="spellEnd"/>
      <w:r w:rsidRPr="00C60FD1">
        <w:rPr>
          <w:rFonts w:ascii="David" w:hAnsi="David" w:cs="David"/>
          <w:rtl/>
        </w:rPr>
        <w:t xml:space="preserve">] עוקרים מצוה דאורייתא בשב ואל תעשה ע"י תקנה דרבנן, ויתענה, ואם אחר כך לא יוכל להתענות ביום כיפור הקדוש הרי אז יהיה אנוס ומותר. </w:t>
      </w:r>
      <w:r w:rsidR="00203A46" w:rsidRPr="00C60FD1">
        <w:rPr>
          <w:rFonts w:ascii="David" w:hAnsi="David" w:cs="David"/>
          <w:rtl/>
        </w:rPr>
        <w:t>...</w:t>
      </w:r>
      <w:r w:rsidRPr="00C60FD1">
        <w:rPr>
          <w:rFonts w:ascii="David" w:hAnsi="David" w:cs="David"/>
          <w:rtl/>
        </w:rPr>
        <w:t xml:space="preserve">והגם שיהיה אז קום ועשה, מכל מקום הרי פורשים לספינה [שבת </w:t>
      </w:r>
      <w:proofErr w:type="spellStart"/>
      <w:r w:rsidRPr="00C60FD1">
        <w:rPr>
          <w:rFonts w:ascii="David" w:hAnsi="David" w:cs="David"/>
          <w:rtl/>
        </w:rPr>
        <w:t>יט</w:t>
      </w:r>
      <w:proofErr w:type="spellEnd"/>
      <w:r w:rsidRPr="00C60FD1">
        <w:rPr>
          <w:rFonts w:ascii="David" w:hAnsi="David" w:cs="David"/>
          <w:rtl/>
        </w:rPr>
        <w:t xml:space="preserve">, א] או למדבר </w:t>
      </w:r>
      <w:proofErr w:type="spellStart"/>
      <w:r w:rsidRPr="00C60FD1">
        <w:rPr>
          <w:rFonts w:ascii="David" w:hAnsi="David" w:cs="David"/>
          <w:rtl/>
        </w:rPr>
        <w:t>בשיירא</w:t>
      </w:r>
      <w:proofErr w:type="spellEnd"/>
      <w:r w:rsidRPr="00C60FD1">
        <w:rPr>
          <w:rFonts w:ascii="David" w:hAnsi="David" w:cs="David"/>
          <w:rtl/>
        </w:rPr>
        <w:t xml:space="preserve"> [סימן </w:t>
      </w:r>
      <w:proofErr w:type="spellStart"/>
      <w:r w:rsidRPr="00C60FD1">
        <w:rPr>
          <w:rFonts w:ascii="David" w:hAnsi="David" w:cs="David"/>
          <w:rtl/>
        </w:rPr>
        <w:t>רמח</w:t>
      </w:r>
      <w:proofErr w:type="spellEnd"/>
      <w:r w:rsidRPr="00C60FD1">
        <w:rPr>
          <w:rFonts w:ascii="David" w:hAnsi="David" w:cs="David"/>
          <w:rtl/>
        </w:rPr>
        <w:t xml:space="preserve"> סעיף ד] הגם שעל ידי זה יהיה פקוח נפש אז דוחה שבת קודש, וכל - שכן </w:t>
      </w:r>
      <w:proofErr w:type="spellStart"/>
      <w:r w:rsidRPr="00C60FD1">
        <w:rPr>
          <w:rFonts w:ascii="David" w:hAnsi="David" w:cs="David"/>
          <w:rtl/>
        </w:rPr>
        <w:t>שכן</w:t>
      </w:r>
      <w:proofErr w:type="spellEnd"/>
      <w:r w:rsidRPr="00C60FD1">
        <w:rPr>
          <w:rFonts w:ascii="David" w:hAnsi="David" w:cs="David"/>
          <w:rtl/>
        </w:rPr>
        <w:t xml:space="preserve"> הוא מצד תענית </w:t>
      </w:r>
      <w:proofErr w:type="spellStart"/>
      <w:r w:rsidRPr="00C60FD1">
        <w:rPr>
          <w:rFonts w:ascii="David" w:hAnsi="David" w:cs="David"/>
          <w:rtl/>
        </w:rPr>
        <w:t>דדברי</w:t>
      </w:r>
      <w:proofErr w:type="spellEnd"/>
      <w:r w:rsidRPr="00C60FD1">
        <w:rPr>
          <w:rFonts w:ascii="David" w:hAnsi="David" w:cs="David"/>
          <w:rtl/>
        </w:rPr>
        <w:t xml:space="preserve"> קבלה, שלא לעשות קום ועשה נגד דברי חז"ל. ובפרט </w:t>
      </w:r>
      <w:proofErr w:type="spellStart"/>
      <w:r w:rsidRPr="00C60FD1">
        <w:rPr>
          <w:rFonts w:ascii="David" w:hAnsi="David" w:cs="David"/>
          <w:rtl/>
        </w:rPr>
        <w:t>דצום</w:t>
      </w:r>
      <w:proofErr w:type="spellEnd"/>
      <w:r w:rsidRPr="00C60FD1">
        <w:rPr>
          <w:rFonts w:ascii="David" w:hAnsi="David" w:cs="David"/>
          <w:rtl/>
        </w:rPr>
        <w:t xml:space="preserve"> גדליה יותר מג' ימים לפני יום כיפור, וג' ימים לפני שבת פורשים אל שיירא כנזכר לעיל. ואם על ידי צום גדליה ספק חשש אבר, </w:t>
      </w:r>
      <w:proofErr w:type="spellStart"/>
      <w:r w:rsidRPr="00C60FD1">
        <w:rPr>
          <w:rFonts w:ascii="David" w:hAnsi="David" w:cs="David"/>
          <w:rtl/>
        </w:rPr>
        <w:t>י"ל</w:t>
      </w:r>
      <w:proofErr w:type="spellEnd"/>
      <w:r w:rsidRPr="00C60FD1">
        <w:rPr>
          <w:rFonts w:ascii="David" w:hAnsi="David" w:cs="David"/>
          <w:rtl/>
        </w:rPr>
        <w:t xml:space="preserve"> </w:t>
      </w:r>
      <w:proofErr w:type="spellStart"/>
      <w:r w:rsidRPr="00C60FD1">
        <w:rPr>
          <w:rFonts w:ascii="David" w:hAnsi="David" w:cs="David"/>
          <w:rtl/>
        </w:rPr>
        <w:t>דקיל</w:t>
      </w:r>
      <w:proofErr w:type="spellEnd"/>
      <w:r w:rsidRPr="00C60FD1">
        <w:rPr>
          <w:rFonts w:ascii="David" w:hAnsi="David" w:cs="David"/>
          <w:rtl/>
        </w:rPr>
        <w:t>:</w:t>
      </w:r>
    </w:p>
    <w:p w:rsidR="00526878" w:rsidRDefault="00526878" w:rsidP="00777932">
      <w:pPr>
        <w:spacing w:after="0" w:line="360" w:lineRule="auto"/>
        <w:rPr>
          <w:rFonts w:ascii="David" w:hAnsi="David" w:cs="David"/>
        </w:rPr>
      </w:pPr>
      <w:r w:rsidRPr="00C60FD1">
        <w:rPr>
          <w:rFonts w:ascii="David" w:hAnsi="David" w:cs="David"/>
          <w:b/>
          <w:bCs/>
          <w:u w:val="single"/>
          <w:rtl/>
        </w:rPr>
        <w:t>שדי חמד</w:t>
      </w:r>
      <w:r w:rsidRPr="00C60FD1">
        <w:rPr>
          <w:rFonts w:ascii="David" w:hAnsi="David" w:cs="David"/>
          <w:rtl/>
        </w:rPr>
        <w:t xml:space="preserve"> </w:t>
      </w:r>
      <w:r w:rsidRPr="00C60FD1">
        <w:rPr>
          <w:rFonts w:ascii="David" w:hAnsi="David" w:cs="David"/>
          <w:sz w:val="16"/>
          <w:szCs w:val="16"/>
          <w:rtl/>
        </w:rPr>
        <w:t>[מערכת יום הכיפורים</w:t>
      </w:r>
      <w:r w:rsidR="00E40AA1" w:rsidRPr="00C60FD1">
        <w:rPr>
          <w:rFonts w:ascii="David" w:hAnsi="David" w:cs="David"/>
          <w:sz w:val="16"/>
          <w:szCs w:val="16"/>
          <w:rtl/>
        </w:rPr>
        <w:t xml:space="preserve"> א/י, עמ' ל"ז, 73]-</w:t>
      </w:r>
      <w:r w:rsidR="00E40AA1" w:rsidRPr="00C60FD1">
        <w:rPr>
          <w:rFonts w:ascii="David" w:hAnsi="David" w:cs="David"/>
          <w:rtl/>
        </w:rPr>
        <w:t xml:space="preserve"> נראה לדעתי הקצרה, </w:t>
      </w:r>
      <w:proofErr w:type="spellStart"/>
      <w:r w:rsidR="00E40AA1" w:rsidRPr="00C60FD1">
        <w:rPr>
          <w:rFonts w:ascii="David" w:hAnsi="David" w:cs="David"/>
          <w:rtl/>
        </w:rPr>
        <w:t>דכיון</w:t>
      </w:r>
      <w:proofErr w:type="spellEnd"/>
      <w:r w:rsidR="00E40AA1" w:rsidRPr="00C60FD1">
        <w:rPr>
          <w:rFonts w:ascii="David" w:hAnsi="David" w:cs="David"/>
          <w:rtl/>
        </w:rPr>
        <w:t xml:space="preserve"> </w:t>
      </w:r>
      <w:proofErr w:type="spellStart"/>
      <w:r w:rsidR="00E40AA1" w:rsidRPr="00C60FD1">
        <w:rPr>
          <w:rFonts w:ascii="David" w:hAnsi="David" w:cs="David"/>
          <w:rtl/>
        </w:rPr>
        <w:t>דמצוה</w:t>
      </w:r>
      <w:proofErr w:type="spellEnd"/>
      <w:r w:rsidR="00E40AA1" w:rsidRPr="00C60FD1">
        <w:rPr>
          <w:rFonts w:ascii="David" w:hAnsi="David" w:cs="David"/>
          <w:rtl/>
        </w:rPr>
        <w:t xml:space="preserve"> של תענית צום גדלי' היום הוא זמנו, ועינוי של יום הכיפורים לא הגיע זמנו, רק שאנו באים לדון מחמת שעל ידי העינוי היום יבא לידי ביטול העינוי הגדול ממנו שהוא יום הכיפורים...בכי האי </w:t>
      </w:r>
      <w:proofErr w:type="spellStart"/>
      <w:r w:rsidR="00E40AA1" w:rsidRPr="00C60FD1">
        <w:rPr>
          <w:rFonts w:ascii="David" w:hAnsi="David" w:cs="David"/>
          <w:rtl/>
        </w:rPr>
        <w:t>גוונא</w:t>
      </w:r>
      <w:proofErr w:type="spellEnd"/>
      <w:r w:rsidR="00E40AA1" w:rsidRPr="00C60FD1">
        <w:rPr>
          <w:rFonts w:ascii="David" w:hAnsi="David" w:cs="David"/>
          <w:rtl/>
        </w:rPr>
        <w:t xml:space="preserve"> כולי עלמא </w:t>
      </w:r>
      <w:proofErr w:type="spellStart"/>
      <w:r w:rsidR="00E40AA1" w:rsidRPr="00C60FD1">
        <w:rPr>
          <w:rFonts w:ascii="David" w:hAnsi="David" w:cs="David"/>
          <w:rtl/>
        </w:rPr>
        <w:t>מודו</w:t>
      </w:r>
      <w:proofErr w:type="spellEnd"/>
      <w:r w:rsidR="00E40AA1" w:rsidRPr="00C60FD1">
        <w:rPr>
          <w:rFonts w:ascii="David" w:hAnsi="David" w:cs="David"/>
          <w:rtl/>
        </w:rPr>
        <w:t xml:space="preserve"> שחייב להתענות היום (צום גדלי') שהוא חובת היום ואין </w:t>
      </w:r>
      <w:proofErr w:type="spellStart"/>
      <w:r w:rsidR="00E40AA1" w:rsidRPr="00C60FD1">
        <w:rPr>
          <w:rFonts w:ascii="David" w:hAnsi="David" w:cs="David"/>
          <w:rtl/>
        </w:rPr>
        <w:t>פוט"ר</w:t>
      </w:r>
      <w:proofErr w:type="spellEnd"/>
      <w:r w:rsidR="00E40AA1" w:rsidRPr="00C60FD1">
        <w:rPr>
          <w:rFonts w:ascii="David" w:hAnsi="David" w:cs="David"/>
          <w:rtl/>
        </w:rPr>
        <w:t xml:space="preserve"> אותו מפני מה שיצטרך לחלל יום הכיפורים לאכול בו, שאף שהדבר פשוט שאסור לאדם לעשות קודם יום הכיפורים דבר שיגרום לו לחלל את יום הכיפורים....זו כשעושה דבר הרשות...אבל כשעשה מפני שברי </w:t>
      </w:r>
      <w:proofErr w:type="spellStart"/>
      <w:r w:rsidR="00E40AA1" w:rsidRPr="00C60FD1">
        <w:rPr>
          <w:rFonts w:ascii="David" w:hAnsi="David" w:cs="David"/>
          <w:rtl/>
        </w:rPr>
        <w:t>בחיובא</w:t>
      </w:r>
      <w:proofErr w:type="spellEnd"/>
      <w:r w:rsidR="00E40AA1" w:rsidRPr="00C60FD1">
        <w:rPr>
          <w:rFonts w:ascii="David" w:hAnsi="David" w:cs="David"/>
          <w:rtl/>
        </w:rPr>
        <w:t xml:space="preserve"> הוא היום לעשותה אינו רשאי לבטל מצות היום מפני מה שימשך מזה לבטל העינוי </w:t>
      </w:r>
      <w:proofErr w:type="spellStart"/>
      <w:r w:rsidR="00E40AA1" w:rsidRPr="00C60FD1">
        <w:rPr>
          <w:rFonts w:ascii="David" w:hAnsi="David" w:cs="David"/>
          <w:rtl/>
        </w:rPr>
        <w:t>דיום</w:t>
      </w:r>
      <w:proofErr w:type="spellEnd"/>
      <w:r w:rsidR="00E40AA1" w:rsidRPr="00C60FD1">
        <w:rPr>
          <w:rFonts w:ascii="David" w:hAnsi="David" w:cs="David"/>
          <w:rtl/>
        </w:rPr>
        <w:t xml:space="preserve"> כיפור, והיה ביום ההוא אם יצטרך לאכול אין בו </w:t>
      </w:r>
      <w:proofErr w:type="spellStart"/>
      <w:r w:rsidR="00E40AA1" w:rsidRPr="00C60FD1">
        <w:rPr>
          <w:rFonts w:ascii="David" w:hAnsi="David" w:cs="David"/>
          <w:rtl/>
        </w:rPr>
        <w:t>עון</w:t>
      </w:r>
      <w:proofErr w:type="spellEnd"/>
      <w:r w:rsidR="00E40AA1" w:rsidRPr="00C60FD1">
        <w:rPr>
          <w:rFonts w:ascii="David" w:hAnsi="David" w:cs="David"/>
          <w:rtl/>
        </w:rPr>
        <w:t xml:space="preserve"> אשר חטא כי הוא עשה בצום גדלי' בראשות </w:t>
      </w:r>
      <w:proofErr w:type="spellStart"/>
      <w:r w:rsidR="00E40AA1" w:rsidRPr="00C60FD1">
        <w:rPr>
          <w:rFonts w:ascii="David" w:hAnsi="David" w:cs="David"/>
          <w:rtl/>
        </w:rPr>
        <w:t>המצוה</w:t>
      </w:r>
      <w:proofErr w:type="spellEnd"/>
      <w:r w:rsidR="00E40AA1" w:rsidRPr="00C60FD1">
        <w:rPr>
          <w:rFonts w:ascii="David" w:hAnsi="David" w:cs="David"/>
          <w:rtl/>
        </w:rPr>
        <w:t xml:space="preserve"> והחובה אשר הוטלה עליו בו ביום.</w:t>
      </w:r>
    </w:p>
    <w:p w:rsidR="00384F5C" w:rsidRPr="00C60FD1" w:rsidRDefault="00384F5C" w:rsidP="00777932">
      <w:pPr>
        <w:spacing w:after="0" w:line="360" w:lineRule="auto"/>
        <w:rPr>
          <w:rFonts w:ascii="David" w:hAnsi="David" w:cs="David"/>
          <w:rtl/>
        </w:rPr>
      </w:pPr>
    </w:p>
    <w:sectPr w:rsidR="00384F5C" w:rsidRPr="00C60FD1" w:rsidSect="00777932">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C3" w:rsidRDefault="00CC2AC3" w:rsidP="00473C7E">
      <w:pPr>
        <w:spacing w:after="0" w:line="240" w:lineRule="auto"/>
      </w:pPr>
      <w:r>
        <w:separator/>
      </w:r>
    </w:p>
  </w:endnote>
  <w:endnote w:type="continuationSeparator" w:id="0">
    <w:p w:rsidR="00CC2AC3" w:rsidRDefault="00CC2AC3" w:rsidP="0047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40151863"/>
      <w:docPartObj>
        <w:docPartGallery w:val="Page Numbers (Bottom of Page)"/>
        <w:docPartUnique/>
      </w:docPartObj>
    </w:sdtPr>
    <w:sdtContent>
      <w:p w:rsidR="00166C71" w:rsidRDefault="00166C71">
        <w:pPr>
          <w:pStyle w:val="aa"/>
          <w:jc w:val="center"/>
        </w:pPr>
        <w:r>
          <w:fldChar w:fldCharType="begin"/>
        </w:r>
        <w:r>
          <w:instrText>PAGE   \* MERGEFORMAT</w:instrText>
        </w:r>
        <w:r>
          <w:fldChar w:fldCharType="separate"/>
        </w:r>
        <w:r>
          <w:rPr>
            <w:rtl/>
            <w:lang w:val="he-IL"/>
          </w:rPr>
          <w:t>2</w:t>
        </w:r>
        <w:r>
          <w:fldChar w:fldCharType="end"/>
        </w:r>
      </w:p>
    </w:sdtContent>
  </w:sdt>
  <w:p w:rsidR="007975F8" w:rsidRPr="00166C71" w:rsidRDefault="007975F8" w:rsidP="00166C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C3" w:rsidRDefault="00CC2AC3" w:rsidP="00473C7E">
      <w:pPr>
        <w:spacing w:after="0" w:line="240" w:lineRule="auto"/>
      </w:pPr>
      <w:r>
        <w:separator/>
      </w:r>
    </w:p>
  </w:footnote>
  <w:footnote w:type="continuationSeparator" w:id="0">
    <w:p w:rsidR="00CC2AC3" w:rsidRDefault="00CC2AC3" w:rsidP="00473C7E">
      <w:pPr>
        <w:spacing w:after="0" w:line="240" w:lineRule="auto"/>
      </w:pPr>
      <w:r>
        <w:continuationSeparator/>
      </w:r>
    </w:p>
  </w:footnote>
  <w:footnote w:id="1">
    <w:p w:rsidR="00E40AA1" w:rsidRDefault="00E40AA1" w:rsidP="00E40AA1">
      <w:pPr>
        <w:pStyle w:val="a4"/>
        <w:rPr>
          <w:rtl/>
        </w:rPr>
      </w:pPr>
      <w:r>
        <w:rPr>
          <w:rStyle w:val="a6"/>
        </w:rPr>
        <w:footnoteRef/>
      </w:r>
      <w:r>
        <w:rPr>
          <w:rtl/>
        </w:rPr>
        <w:t xml:space="preserve"> </w:t>
      </w:r>
      <w:r>
        <w:rPr>
          <w:rFonts w:cs="Arial" w:hint="cs"/>
          <w:rtl/>
        </w:rPr>
        <w:t xml:space="preserve">ר' </w:t>
      </w:r>
      <w:r>
        <w:rPr>
          <w:rFonts w:cs="Arial"/>
          <w:rtl/>
        </w:rPr>
        <w:t xml:space="preserve">שלמה </w:t>
      </w:r>
      <w:proofErr w:type="spellStart"/>
      <w:r>
        <w:rPr>
          <w:rFonts w:cs="Arial"/>
          <w:rtl/>
        </w:rPr>
        <w:t>קלוגר</w:t>
      </w:r>
      <w:proofErr w:type="spellEnd"/>
      <w:r>
        <w:rPr>
          <w:rFonts w:hint="cs"/>
          <w:rtl/>
        </w:rPr>
        <w:t xml:space="preserve">, 1785-1869, פולין, רב בכמה מקומות ולבסוף ברודי, </w:t>
      </w:r>
      <w:r>
        <w:rPr>
          <w:rFonts w:cs="Arial"/>
          <w:rtl/>
        </w:rPr>
        <w:t xml:space="preserve">ביאוריו 'חכמת שלמה' על שו"ע </w:t>
      </w:r>
      <w:proofErr w:type="spellStart"/>
      <w:r>
        <w:rPr>
          <w:rFonts w:cs="Arial"/>
          <w:rtl/>
        </w:rPr>
        <w:t>או"ח</w:t>
      </w:r>
      <w:proofErr w:type="spellEnd"/>
      <w:r>
        <w:rPr>
          <w:rFonts w:cs="Arial"/>
          <w:rtl/>
        </w:rPr>
        <w:t xml:space="preserve"> ויו"ד.</w:t>
      </w:r>
    </w:p>
  </w:footnote>
  <w:footnote w:id="2">
    <w:p w:rsidR="00777932" w:rsidRDefault="00777932" w:rsidP="00777932">
      <w:pPr>
        <w:pStyle w:val="a4"/>
      </w:pPr>
      <w:r>
        <w:rPr>
          <w:rStyle w:val="a6"/>
        </w:rPr>
        <w:footnoteRef/>
      </w:r>
      <w:r>
        <w:rPr>
          <w:rtl/>
        </w:rPr>
        <w:t xml:space="preserve"> </w:t>
      </w:r>
      <w:r>
        <w:rPr>
          <w:rFonts w:cs="Arial"/>
          <w:rtl/>
        </w:rPr>
        <w:t xml:space="preserve">שולחן ערוך </w:t>
      </w:r>
      <w:r>
        <w:rPr>
          <w:rFonts w:cs="Arial" w:hint="cs"/>
          <w:rtl/>
        </w:rPr>
        <w:t>[</w:t>
      </w:r>
      <w:proofErr w:type="spellStart"/>
      <w:r>
        <w:rPr>
          <w:rFonts w:cs="Arial" w:hint="cs"/>
          <w:rtl/>
        </w:rPr>
        <w:t>או"ח</w:t>
      </w:r>
      <w:proofErr w:type="spellEnd"/>
      <w:r>
        <w:rPr>
          <w:rFonts w:cs="Arial" w:hint="cs"/>
          <w:rtl/>
        </w:rPr>
        <w:t xml:space="preserve"> תקצ"ה]-</w:t>
      </w:r>
      <w:r>
        <w:rPr>
          <w:rFonts w:cs="Arial"/>
          <w:rtl/>
        </w:rPr>
        <w:t>מי שאינו בקי בתקיעות ולא בסדר תפלת מוסף, ולפניו שתי עיירות</w:t>
      </w:r>
      <w:r>
        <w:rPr>
          <w:rFonts w:cs="Arial" w:hint="cs"/>
          <w:rtl/>
        </w:rPr>
        <w:t>;</w:t>
      </w:r>
      <w:r>
        <w:rPr>
          <w:rFonts w:cs="Arial"/>
          <w:rtl/>
        </w:rPr>
        <w:t xml:space="preserve"> באחת בקיאים בתקיעות ולא בתפלת מוסף ובאחת </w:t>
      </w:r>
      <w:proofErr w:type="spellStart"/>
      <w:r>
        <w:rPr>
          <w:rFonts w:cs="Arial"/>
          <w:rtl/>
        </w:rPr>
        <w:t>בקיאין</w:t>
      </w:r>
      <w:proofErr w:type="spellEnd"/>
      <w:r>
        <w:rPr>
          <w:rFonts w:cs="Arial"/>
          <w:rtl/>
        </w:rPr>
        <w:t xml:space="preserve"> בתפלת מוסף ולא בתקיעות, הולך למקום שבקיאים בתקיעות, אפילו של מוסף ודאי ושל תקיעו</w:t>
      </w:r>
      <w:r>
        <w:rPr>
          <w:rFonts w:cs="Arial" w:hint="cs"/>
          <w:rtl/>
        </w:rPr>
        <w:t>ת</w:t>
      </w:r>
      <w:r>
        <w:rPr>
          <w:rFonts w:cs="Arial"/>
          <w:rtl/>
        </w:rPr>
        <w:t xml:space="preserve"> ספק.</w:t>
      </w:r>
    </w:p>
  </w:footnote>
  <w:footnote w:id="3">
    <w:p w:rsidR="00473C7E" w:rsidRDefault="00473C7E" w:rsidP="00473C7E">
      <w:pPr>
        <w:pStyle w:val="a4"/>
        <w:rPr>
          <w:rtl/>
        </w:rPr>
      </w:pPr>
      <w:r>
        <w:rPr>
          <w:rStyle w:val="a6"/>
        </w:rPr>
        <w:footnoteRef/>
      </w:r>
      <w:r>
        <w:rPr>
          <w:rtl/>
        </w:rPr>
        <w:t xml:space="preserve"> </w:t>
      </w:r>
      <w:r>
        <w:rPr>
          <w:rFonts w:cs="Arial"/>
          <w:rtl/>
        </w:rPr>
        <w:t xml:space="preserve">רבי אברהם </w:t>
      </w:r>
      <w:proofErr w:type="spellStart"/>
      <w:r>
        <w:rPr>
          <w:rFonts w:cs="Arial"/>
          <w:rtl/>
        </w:rPr>
        <w:t>אנשיל</w:t>
      </w:r>
      <w:proofErr w:type="spellEnd"/>
      <w:r>
        <w:rPr>
          <w:rFonts w:cs="Arial"/>
          <w:rtl/>
        </w:rPr>
        <w:t xml:space="preserve"> </w:t>
      </w:r>
      <w:proofErr w:type="spellStart"/>
      <w:r>
        <w:rPr>
          <w:rFonts w:cs="Arial"/>
          <w:rtl/>
        </w:rPr>
        <w:t>ווהרמן</w:t>
      </w:r>
      <w:proofErr w:type="spellEnd"/>
      <w:r w:rsidR="005F2B44">
        <w:rPr>
          <w:rFonts w:cs="Arial" w:hint="cs"/>
          <w:rtl/>
        </w:rPr>
        <w:t xml:space="preserve">, 1771-1840, </w:t>
      </w:r>
      <w:r>
        <w:rPr>
          <w:rFonts w:cs="Arial"/>
          <w:rtl/>
        </w:rPr>
        <w:t>פולין</w:t>
      </w:r>
      <w:r w:rsidR="005F2B44">
        <w:rPr>
          <w:rFonts w:cs="Arial" w:hint="cs"/>
          <w:rtl/>
        </w:rPr>
        <w:t xml:space="preserve">, </w:t>
      </w:r>
      <w:r>
        <w:rPr>
          <w:rFonts w:cs="Arial"/>
          <w:rtl/>
        </w:rPr>
        <w:t>למדן</w:t>
      </w:r>
      <w:r w:rsidR="005F2B44">
        <w:rPr>
          <w:rFonts w:cs="Arial" w:hint="cs"/>
          <w:rtl/>
        </w:rPr>
        <w:t>, שהיה</w:t>
      </w:r>
      <w:r>
        <w:rPr>
          <w:rFonts w:cs="Arial"/>
          <w:rtl/>
        </w:rPr>
        <w:t xml:space="preserve"> בקשר עם בעל 'נתיבות המשפט' ועם ר' אפרים זלמן מרגליות, והיה מחסידי </w:t>
      </w:r>
      <w:proofErr w:type="spellStart"/>
      <w:r>
        <w:rPr>
          <w:rFonts w:cs="Arial"/>
          <w:rtl/>
        </w:rPr>
        <w:t>סאסוב</w:t>
      </w:r>
      <w:proofErr w:type="spellEnd"/>
      <w:r>
        <w:rPr>
          <w:rFonts w:cs="Arial"/>
          <w:rtl/>
        </w:rPr>
        <w:t xml:space="preserve">. </w:t>
      </w:r>
      <w:r w:rsidR="005F2B44">
        <w:rPr>
          <w:rFonts w:cs="Arial" w:hint="cs"/>
          <w:rtl/>
        </w:rPr>
        <w:t>כתב ספרים רבים על סדר השו"ע.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D76"/>
    <w:multiLevelType w:val="hybridMultilevel"/>
    <w:tmpl w:val="767E2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ED9"/>
    <w:multiLevelType w:val="hybridMultilevel"/>
    <w:tmpl w:val="BA480262"/>
    <w:lvl w:ilvl="0" w:tplc="23A850E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87B8C"/>
    <w:multiLevelType w:val="hybridMultilevel"/>
    <w:tmpl w:val="477CD706"/>
    <w:lvl w:ilvl="0" w:tplc="0A48C20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7E"/>
    <w:rsid w:val="00002501"/>
    <w:rsid w:val="000927EB"/>
    <w:rsid w:val="001447CC"/>
    <w:rsid w:val="00166C71"/>
    <w:rsid w:val="001A25BA"/>
    <w:rsid w:val="00203A46"/>
    <w:rsid w:val="00323A71"/>
    <w:rsid w:val="00384F5C"/>
    <w:rsid w:val="00411E09"/>
    <w:rsid w:val="00473C7E"/>
    <w:rsid w:val="00526878"/>
    <w:rsid w:val="005F2B44"/>
    <w:rsid w:val="00613ED9"/>
    <w:rsid w:val="00765CD8"/>
    <w:rsid w:val="00777932"/>
    <w:rsid w:val="007975F8"/>
    <w:rsid w:val="007A7D67"/>
    <w:rsid w:val="007C4D8E"/>
    <w:rsid w:val="009D1258"/>
    <w:rsid w:val="00AB6C74"/>
    <w:rsid w:val="00BB3B7C"/>
    <w:rsid w:val="00C13D1A"/>
    <w:rsid w:val="00C45E0F"/>
    <w:rsid w:val="00C60FD1"/>
    <w:rsid w:val="00C912EA"/>
    <w:rsid w:val="00CC2AC3"/>
    <w:rsid w:val="00D543B6"/>
    <w:rsid w:val="00E01FA1"/>
    <w:rsid w:val="00E3647E"/>
    <w:rsid w:val="00E40AA1"/>
    <w:rsid w:val="00F57B15"/>
    <w:rsid w:val="00F90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B911"/>
  <w15:chartTrackingRefBased/>
  <w15:docId w15:val="{DDB2F04D-EF3B-474E-9BDD-1D3A316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fername">
    <w:name w:val="sefername"/>
    <w:basedOn w:val="a0"/>
    <w:rsid w:val="00613ED9"/>
  </w:style>
  <w:style w:type="character" w:customStyle="1" w:styleId="authorname">
    <w:name w:val="authorname"/>
    <w:basedOn w:val="a0"/>
    <w:rsid w:val="00613ED9"/>
  </w:style>
  <w:style w:type="table" w:styleId="a3">
    <w:name w:val="Table Grid"/>
    <w:basedOn w:val="a1"/>
    <w:uiPriority w:val="39"/>
    <w:rsid w:val="0061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473C7E"/>
    <w:pPr>
      <w:spacing w:after="0" w:line="240" w:lineRule="auto"/>
    </w:pPr>
    <w:rPr>
      <w:sz w:val="20"/>
      <w:szCs w:val="20"/>
    </w:rPr>
  </w:style>
  <w:style w:type="character" w:customStyle="1" w:styleId="a5">
    <w:name w:val="טקסט הערת שוליים תו"/>
    <w:basedOn w:val="a0"/>
    <w:link w:val="a4"/>
    <w:uiPriority w:val="99"/>
    <w:rsid w:val="00473C7E"/>
    <w:rPr>
      <w:sz w:val="20"/>
      <w:szCs w:val="20"/>
    </w:rPr>
  </w:style>
  <w:style w:type="character" w:styleId="a6">
    <w:name w:val="footnote reference"/>
    <w:basedOn w:val="a0"/>
    <w:uiPriority w:val="99"/>
    <w:semiHidden/>
    <w:unhideWhenUsed/>
    <w:rsid w:val="00473C7E"/>
    <w:rPr>
      <w:vertAlign w:val="superscript"/>
    </w:rPr>
  </w:style>
  <w:style w:type="paragraph" w:styleId="a7">
    <w:name w:val="List Paragraph"/>
    <w:basedOn w:val="a"/>
    <w:uiPriority w:val="34"/>
    <w:qFormat/>
    <w:rsid w:val="00F90791"/>
    <w:pPr>
      <w:ind w:left="720"/>
      <w:contextualSpacing/>
    </w:pPr>
  </w:style>
  <w:style w:type="paragraph" w:styleId="a8">
    <w:name w:val="header"/>
    <w:basedOn w:val="a"/>
    <w:link w:val="a9"/>
    <w:uiPriority w:val="99"/>
    <w:unhideWhenUsed/>
    <w:rsid w:val="007975F8"/>
    <w:pPr>
      <w:tabs>
        <w:tab w:val="center" w:pos="4153"/>
        <w:tab w:val="right" w:pos="8306"/>
      </w:tabs>
      <w:spacing w:after="0" w:line="240" w:lineRule="auto"/>
    </w:pPr>
  </w:style>
  <w:style w:type="character" w:customStyle="1" w:styleId="a9">
    <w:name w:val="כותרת עליונה תו"/>
    <w:basedOn w:val="a0"/>
    <w:link w:val="a8"/>
    <w:uiPriority w:val="99"/>
    <w:rsid w:val="007975F8"/>
  </w:style>
  <w:style w:type="paragraph" w:styleId="aa">
    <w:name w:val="footer"/>
    <w:basedOn w:val="a"/>
    <w:link w:val="ab"/>
    <w:uiPriority w:val="99"/>
    <w:unhideWhenUsed/>
    <w:rsid w:val="007975F8"/>
    <w:pPr>
      <w:tabs>
        <w:tab w:val="center" w:pos="4153"/>
        <w:tab w:val="right" w:pos="8306"/>
      </w:tabs>
      <w:spacing w:after="0" w:line="240" w:lineRule="auto"/>
    </w:pPr>
  </w:style>
  <w:style w:type="character" w:customStyle="1" w:styleId="ab">
    <w:name w:val="כותרת תחתונה תו"/>
    <w:basedOn w:val="a0"/>
    <w:link w:val="aa"/>
    <w:uiPriority w:val="99"/>
    <w:rsid w:val="0079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D573-942B-48A5-82C5-C948DAEC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2</Pages>
  <Words>766</Words>
  <Characters>3833</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2021-11-22T16:04:00Z</dcterms:created>
  <dcterms:modified xsi:type="dcterms:W3CDTF">2021-11-30T18:26:00Z</dcterms:modified>
</cp:coreProperties>
</file>