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2BC8A" w14:textId="40DCCE70" w:rsidR="00C406D6" w:rsidRPr="00BE05F1" w:rsidRDefault="00C406D6" w:rsidP="00C406D6">
      <w:pPr>
        <w:autoSpaceDE w:val="0"/>
        <w:autoSpaceDN w:val="0"/>
        <w:adjustRightInd w:val="0"/>
        <w:spacing w:after="0" w:line="240" w:lineRule="auto"/>
        <w:rPr>
          <w:rFonts w:ascii="David" w:hAnsi="David" w:cs="David"/>
          <w:sz w:val="28"/>
          <w:szCs w:val="28"/>
          <w:rtl/>
        </w:rPr>
      </w:pPr>
      <w:r w:rsidRPr="00BE05F1">
        <w:rPr>
          <w:rFonts w:ascii="David" w:hAnsi="David" w:cs="David"/>
          <w:sz w:val="28"/>
          <w:szCs w:val="28"/>
          <w:rtl/>
        </w:rPr>
        <w:t xml:space="preserve">ב"ה </w:t>
      </w:r>
      <w:r w:rsidRPr="00BE05F1">
        <w:rPr>
          <w:rFonts w:ascii="David" w:hAnsi="David" w:cs="David"/>
          <w:sz w:val="28"/>
          <w:szCs w:val="28"/>
          <w:rtl/>
        </w:rPr>
        <w:tab/>
      </w:r>
      <w:r w:rsidRPr="00BE05F1">
        <w:rPr>
          <w:rFonts w:ascii="David" w:hAnsi="David" w:cs="David"/>
          <w:sz w:val="28"/>
          <w:szCs w:val="28"/>
          <w:rtl/>
        </w:rPr>
        <w:tab/>
      </w:r>
      <w:r w:rsidRPr="00BE05F1">
        <w:rPr>
          <w:rFonts w:ascii="David" w:hAnsi="David" w:cs="David"/>
          <w:sz w:val="28"/>
          <w:szCs w:val="28"/>
          <w:rtl/>
        </w:rPr>
        <w:tab/>
      </w:r>
      <w:r w:rsidRPr="00BE05F1">
        <w:rPr>
          <w:rFonts w:ascii="David" w:hAnsi="David" w:cs="David"/>
          <w:sz w:val="28"/>
          <w:szCs w:val="28"/>
          <w:rtl/>
        </w:rPr>
        <w:tab/>
      </w:r>
      <w:r w:rsidRPr="00BE05F1">
        <w:rPr>
          <w:rFonts w:ascii="David" w:hAnsi="David" w:cs="David"/>
          <w:sz w:val="28"/>
          <w:szCs w:val="28"/>
          <w:rtl/>
        </w:rPr>
        <w:tab/>
      </w:r>
      <w:r w:rsidRPr="00BE05F1">
        <w:rPr>
          <w:rFonts w:ascii="David" w:hAnsi="David" w:cs="David"/>
          <w:sz w:val="28"/>
          <w:szCs w:val="28"/>
          <w:rtl/>
        </w:rPr>
        <w:tab/>
      </w:r>
      <w:r w:rsidRPr="00BE05F1">
        <w:rPr>
          <w:rFonts w:ascii="David" w:hAnsi="David" w:cs="David"/>
          <w:sz w:val="28"/>
          <w:szCs w:val="28"/>
          <w:rtl/>
        </w:rPr>
        <w:tab/>
      </w:r>
      <w:r w:rsidRPr="00BE05F1">
        <w:rPr>
          <w:rFonts w:ascii="David" w:hAnsi="David" w:cs="David"/>
          <w:sz w:val="28"/>
          <w:szCs w:val="28"/>
          <w:rtl/>
        </w:rPr>
        <w:tab/>
      </w:r>
      <w:r w:rsidRPr="00BE05F1">
        <w:rPr>
          <w:rFonts w:ascii="David" w:hAnsi="David" w:cs="David"/>
          <w:sz w:val="28"/>
          <w:szCs w:val="28"/>
          <w:rtl/>
        </w:rPr>
        <w:tab/>
      </w:r>
      <w:r w:rsidRPr="00BE05F1">
        <w:rPr>
          <w:rFonts w:ascii="David" w:hAnsi="David" w:cs="David"/>
          <w:sz w:val="28"/>
          <w:szCs w:val="28"/>
          <w:rtl/>
        </w:rPr>
        <w:tab/>
        <w:t>הרב ארי שבט</w:t>
      </w:r>
    </w:p>
    <w:p w14:paraId="71E866D7" w14:textId="7BBE433B" w:rsidR="00C406D6" w:rsidRPr="00BE05F1" w:rsidRDefault="00C406D6" w:rsidP="00C406D6">
      <w:pPr>
        <w:autoSpaceDE w:val="0"/>
        <w:autoSpaceDN w:val="0"/>
        <w:adjustRightInd w:val="0"/>
        <w:spacing w:after="0" w:line="240" w:lineRule="auto"/>
        <w:rPr>
          <w:rFonts w:ascii="David" w:hAnsi="David" w:cs="David"/>
          <w:sz w:val="28"/>
          <w:szCs w:val="28"/>
          <w:rtl/>
        </w:rPr>
      </w:pPr>
    </w:p>
    <w:p w14:paraId="4D263BD3" w14:textId="1E100369" w:rsidR="00C406D6" w:rsidRPr="00BE05F1" w:rsidRDefault="00133179" w:rsidP="00133179">
      <w:pPr>
        <w:autoSpaceDE w:val="0"/>
        <w:autoSpaceDN w:val="0"/>
        <w:adjustRightInd w:val="0"/>
        <w:spacing w:after="0" w:line="240" w:lineRule="auto"/>
        <w:jc w:val="center"/>
        <w:rPr>
          <w:rFonts w:ascii="David" w:hAnsi="David" w:cs="David"/>
          <w:b/>
          <w:bCs/>
          <w:sz w:val="36"/>
          <w:szCs w:val="36"/>
          <w:u w:val="single"/>
          <w:rtl/>
        </w:rPr>
      </w:pPr>
      <w:r w:rsidRPr="00BE05F1">
        <w:rPr>
          <w:rFonts w:ascii="David" w:hAnsi="David" w:cs="David"/>
          <w:b/>
          <w:bCs/>
          <w:sz w:val="36"/>
          <w:szCs w:val="36"/>
          <w:u w:val="single"/>
          <w:rtl/>
        </w:rPr>
        <w:t xml:space="preserve">ענוה או </w:t>
      </w:r>
      <w:r w:rsidR="00D30B4E" w:rsidRPr="00BE05F1">
        <w:rPr>
          <w:rFonts w:ascii="David" w:hAnsi="David" w:cs="David"/>
          <w:b/>
          <w:bCs/>
          <w:sz w:val="36"/>
          <w:szCs w:val="36"/>
          <w:u w:val="single"/>
          <w:rtl/>
        </w:rPr>
        <w:t>פרסום מעש</w:t>
      </w:r>
      <w:r w:rsidRPr="00BE05F1">
        <w:rPr>
          <w:rFonts w:ascii="David" w:hAnsi="David" w:cs="David"/>
          <w:b/>
          <w:bCs/>
          <w:sz w:val="36"/>
          <w:szCs w:val="36"/>
          <w:u w:val="single"/>
          <w:rtl/>
        </w:rPr>
        <w:t>נו</w:t>
      </w:r>
      <w:r w:rsidR="00D30B4E" w:rsidRPr="00BE05F1">
        <w:rPr>
          <w:rFonts w:ascii="David" w:hAnsi="David" w:cs="David"/>
          <w:b/>
          <w:bCs/>
          <w:sz w:val="36"/>
          <w:szCs w:val="36"/>
          <w:u w:val="single"/>
          <w:rtl/>
        </w:rPr>
        <w:t xml:space="preserve"> </w:t>
      </w:r>
      <w:r w:rsidRPr="00BE05F1">
        <w:rPr>
          <w:rFonts w:ascii="David" w:hAnsi="David" w:cs="David"/>
          <w:b/>
          <w:bCs/>
          <w:sz w:val="36"/>
          <w:szCs w:val="36"/>
          <w:u w:val="single"/>
          <w:rtl/>
        </w:rPr>
        <w:t>ה</w:t>
      </w:r>
      <w:r w:rsidR="00D30B4E" w:rsidRPr="00BE05F1">
        <w:rPr>
          <w:rFonts w:ascii="David" w:hAnsi="David" w:cs="David"/>
          <w:b/>
          <w:bCs/>
          <w:sz w:val="36"/>
          <w:szCs w:val="36"/>
          <w:u w:val="single"/>
          <w:rtl/>
        </w:rPr>
        <w:t>טובים לילדנו</w:t>
      </w:r>
    </w:p>
    <w:p w14:paraId="64462E7B" w14:textId="02B666C5" w:rsidR="00C406D6" w:rsidRPr="00BE05F1" w:rsidRDefault="002C4658" w:rsidP="00133179">
      <w:pPr>
        <w:autoSpaceDE w:val="0"/>
        <w:autoSpaceDN w:val="0"/>
        <w:adjustRightInd w:val="0"/>
        <w:spacing w:after="0" w:line="240" w:lineRule="auto"/>
        <w:jc w:val="center"/>
        <w:rPr>
          <w:rFonts w:ascii="David" w:hAnsi="David" w:cs="David"/>
          <w:b/>
          <w:bCs/>
          <w:sz w:val="36"/>
          <w:szCs w:val="36"/>
          <w:u w:val="single"/>
          <w:rtl/>
        </w:rPr>
      </w:pPr>
      <w:r>
        <w:rPr>
          <w:rFonts w:ascii="David" w:hAnsi="David" w:cs="David"/>
          <w:b/>
          <w:bCs/>
          <w:sz w:val="36"/>
          <w:szCs w:val="36"/>
          <w:u w:val="single"/>
        </w:rPr>
        <w:t>Forego</w:t>
      </w:r>
      <w:r w:rsidR="000F25E5">
        <w:rPr>
          <w:rFonts w:ascii="David" w:hAnsi="David" w:cs="David"/>
          <w:b/>
          <w:bCs/>
          <w:sz w:val="36"/>
          <w:szCs w:val="36"/>
          <w:u w:val="single"/>
        </w:rPr>
        <w:t xml:space="preserve"> Humility to </w:t>
      </w:r>
      <w:r w:rsidR="00C406D6" w:rsidRPr="00BE05F1">
        <w:rPr>
          <w:rFonts w:ascii="David" w:hAnsi="David" w:cs="David"/>
          <w:b/>
          <w:bCs/>
          <w:sz w:val="36"/>
          <w:szCs w:val="36"/>
          <w:u w:val="single"/>
        </w:rPr>
        <w:t xml:space="preserve">Let Our Children Know About </w:t>
      </w:r>
      <w:r w:rsidR="000F25E5">
        <w:rPr>
          <w:rFonts w:ascii="David" w:hAnsi="David" w:cs="David"/>
          <w:b/>
          <w:bCs/>
          <w:sz w:val="36"/>
          <w:szCs w:val="36"/>
          <w:u w:val="single"/>
        </w:rPr>
        <w:t>Our Good Actions</w:t>
      </w:r>
    </w:p>
    <w:p w14:paraId="34F7B687" w14:textId="77777777" w:rsidR="00C406D6" w:rsidRPr="00BE05F1" w:rsidRDefault="00C406D6" w:rsidP="00C406D6">
      <w:pPr>
        <w:autoSpaceDE w:val="0"/>
        <w:autoSpaceDN w:val="0"/>
        <w:adjustRightInd w:val="0"/>
        <w:spacing w:after="0" w:line="240" w:lineRule="auto"/>
        <w:rPr>
          <w:rFonts w:ascii="David" w:hAnsi="David" w:cs="David" w:hint="cs"/>
          <w:bCs/>
          <w:sz w:val="32"/>
          <w:szCs w:val="32"/>
          <w:rtl/>
        </w:rPr>
      </w:pPr>
    </w:p>
    <w:p w14:paraId="4D48E5C7" w14:textId="70651DF6" w:rsidR="00C406D6" w:rsidRPr="00BE05F1" w:rsidRDefault="00133179" w:rsidP="00C406D6">
      <w:pPr>
        <w:autoSpaceDE w:val="0"/>
        <w:autoSpaceDN w:val="0"/>
        <w:adjustRightInd w:val="0"/>
        <w:spacing w:after="0" w:line="240" w:lineRule="auto"/>
        <w:rPr>
          <w:rFonts w:ascii="David" w:hAnsi="David" w:cs="David"/>
          <w:bCs/>
          <w:sz w:val="32"/>
          <w:szCs w:val="32"/>
          <w:rtl/>
        </w:rPr>
      </w:pPr>
      <w:r w:rsidRPr="00BE05F1">
        <w:rPr>
          <w:rFonts w:ascii="David" w:hAnsi="David" w:cs="David" w:hint="cs"/>
          <w:bCs/>
          <w:sz w:val="32"/>
          <w:szCs w:val="32"/>
          <w:rtl/>
        </w:rPr>
        <w:t xml:space="preserve">1. </w:t>
      </w:r>
      <w:r w:rsidR="00C406D6" w:rsidRPr="00BE05F1">
        <w:rPr>
          <w:rFonts w:ascii="David" w:hAnsi="David" w:cs="David"/>
          <w:bCs/>
          <w:sz w:val="32"/>
          <w:szCs w:val="32"/>
          <w:rtl/>
        </w:rPr>
        <w:t>תלמוד בבלי</w:t>
      </w:r>
      <w:r w:rsidR="00C406D6" w:rsidRPr="00BE05F1">
        <w:rPr>
          <w:rFonts w:ascii="David" w:hAnsi="David" w:cs="David"/>
          <w:bCs/>
          <w:sz w:val="32"/>
          <w:szCs w:val="32"/>
          <w:rtl/>
        </w:rPr>
        <w:t xml:space="preserve">, </w:t>
      </w:r>
      <w:r w:rsidR="00C406D6" w:rsidRPr="00BE05F1">
        <w:rPr>
          <w:rFonts w:ascii="David" w:hAnsi="David" w:cs="David"/>
          <w:bCs/>
          <w:sz w:val="32"/>
          <w:szCs w:val="32"/>
          <w:rtl/>
        </w:rPr>
        <w:t>מסכת שבת</w:t>
      </w:r>
      <w:r w:rsidR="00C406D6" w:rsidRPr="00BE05F1">
        <w:rPr>
          <w:rFonts w:ascii="David" w:hAnsi="David" w:cs="David"/>
          <w:bCs/>
          <w:sz w:val="32"/>
          <w:szCs w:val="32"/>
          <w:rtl/>
        </w:rPr>
        <w:t>,</w:t>
      </w:r>
      <w:r w:rsidR="00C406D6" w:rsidRPr="00BE05F1">
        <w:rPr>
          <w:rFonts w:ascii="David" w:hAnsi="David" w:cs="David"/>
          <w:bCs/>
          <w:sz w:val="32"/>
          <w:szCs w:val="32"/>
          <w:rtl/>
        </w:rPr>
        <w:t xml:space="preserve"> לג</w:t>
      </w:r>
      <w:r w:rsidR="00C406D6" w:rsidRPr="00BE05F1">
        <w:rPr>
          <w:rFonts w:ascii="David" w:hAnsi="David" w:cs="David"/>
          <w:bCs/>
          <w:sz w:val="32"/>
          <w:szCs w:val="32"/>
          <w:rtl/>
        </w:rPr>
        <w:t xml:space="preserve"> ע"</w:t>
      </w:r>
      <w:r w:rsidR="00C406D6" w:rsidRPr="00BE05F1">
        <w:rPr>
          <w:rFonts w:ascii="David" w:hAnsi="David" w:cs="David"/>
          <w:bCs/>
          <w:sz w:val="32"/>
          <w:szCs w:val="32"/>
          <w:rtl/>
        </w:rPr>
        <w:t>ב</w:t>
      </w:r>
    </w:p>
    <w:p w14:paraId="277029A8" w14:textId="1BF6696D" w:rsidR="00C406D6" w:rsidRPr="00BE05F1" w:rsidRDefault="00C406D6" w:rsidP="00C406D6">
      <w:pPr>
        <w:autoSpaceDE w:val="0"/>
        <w:autoSpaceDN w:val="0"/>
        <w:adjustRightInd w:val="0"/>
        <w:spacing w:after="0" w:line="240" w:lineRule="auto"/>
        <w:rPr>
          <w:rFonts w:ascii="David" w:hAnsi="David" w:cs="David"/>
          <w:b/>
          <w:bCs/>
          <w:sz w:val="32"/>
          <w:szCs w:val="32"/>
          <w:rtl/>
        </w:rPr>
      </w:pPr>
      <w:r w:rsidRPr="00BE05F1">
        <w:rPr>
          <w:rFonts w:ascii="David" w:hAnsi="David" w:cs="David"/>
          <w:b/>
          <w:bCs/>
          <w:sz w:val="32"/>
          <w:szCs w:val="32"/>
          <w:rtl/>
        </w:rPr>
        <w:t xml:space="preserve">שמע ר' פנחס בן יאיר חתניה ונפק לאפיה עייליה לבי בניה </w:t>
      </w:r>
      <w:proofErr w:type="spellStart"/>
      <w:r w:rsidRPr="00BE05F1">
        <w:rPr>
          <w:rFonts w:ascii="David" w:hAnsi="David" w:cs="David"/>
          <w:b/>
          <w:bCs/>
          <w:sz w:val="32"/>
          <w:szCs w:val="32"/>
          <w:rtl/>
        </w:rPr>
        <w:t>הוה</w:t>
      </w:r>
      <w:proofErr w:type="spellEnd"/>
      <w:r w:rsidRPr="00BE05F1">
        <w:rPr>
          <w:rFonts w:ascii="David" w:hAnsi="David" w:cs="David"/>
          <w:b/>
          <w:bCs/>
          <w:sz w:val="32"/>
          <w:szCs w:val="32"/>
          <w:rtl/>
        </w:rPr>
        <w:t xml:space="preserve"> </w:t>
      </w:r>
      <w:proofErr w:type="spellStart"/>
      <w:r w:rsidRPr="00BE05F1">
        <w:rPr>
          <w:rFonts w:ascii="David" w:hAnsi="David" w:cs="David"/>
          <w:b/>
          <w:bCs/>
          <w:sz w:val="32"/>
          <w:szCs w:val="32"/>
          <w:rtl/>
        </w:rPr>
        <w:t>קא</w:t>
      </w:r>
      <w:proofErr w:type="spellEnd"/>
      <w:r w:rsidRPr="00BE05F1">
        <w:rPr>
          <w:rFonts w:ascii="David" w:hAnsi="David" w:cs="David"/>
          <w:b/>
          <w:bCs/>
          <w:sz w:val="32"/>
          <w:szCs w:val="32"/>
          <w:rtl/>
        </w:rPr>
        <w:t xml:space="preserve"> אריך ליה </w:t>
      </w:r>
      <w:proofErr w:type="spellStart"/>
      <w:r w:rsidRPr="00BE05F1">
        <w:rPr>
          <w:rFonts w:ascii="David" w:hAnsi="David" w:cs="David"/>
          <w:b/>
          <w:bCs/>
          <w:sz w:val="32"/>
          <w:szCs w:val="32"/>
          <w:rtl/>
        </w:rPr>
        <w:t>לבישריה</w:t>
      </w:r>
      <w:proofErr w:type="spellEnd"/>
      <w:r w:rsidRPr="00BE05F1">
        <w:rPr>
          <w:rFonts w:ascii="David" w:hAnsi="David" w:cs="David"/>
          <w:b/>
          <w:bCs/>
          <w:sz w:val="32"/>
          <w:szCs w:val="32"/>
          <w:rtl/>
        </w:rPr>
        <w:t xml:space="preserve"> חזי דהוה ביה פילי בגופיה </w:t>
      </w:r>
      <w:proofErr w:type="spellStart"/>
      <w:r w:rsidRPr="00BE05F1">
        <w:rPr>
          <w:rFonts w:ascii="David" w:hAnsi="David" w:cs="David"/>
          <w:b/>
          <w:bCs/>
          <w:sz w:val="32"/>
          <w:szCs w:val="32"/>
          <w:rtl/>
        </w:rPr>
        <w:t>הוה</w:t>
      </w:r>
      <w:proofErr w:type="spellEnd"/>
      <w:r w:rsidRPr="00BE05F1">
        <w:rPr>
          <w:rFonts w:ascii="David" w:hAnsi="David" w:cs="David"/>
          <w:b/>
          <w:bCs/>
          <w:sz w:val="32"/>
          <w:szCs w:val="32"/>
          <w:rtl/>
        </w:rPr>
        <w:t xml:space="preserve"> </w:t>
      </w:r>
      <w:proofErr w:type="spellStart"/>
      <w:r w:rsidRPr="00BE05F1">
        <w:rPr>
          <w:rFonts w:ascii="David" w:hAnsi="David" w:cs="David"/>
          <w:b/>
          <w:bCs/>
          <w:sz w:val="32"/>
          <w:szCs w:val="32"/>
          <w:rtl/>
        </w:rPr>
        <w:t>קא</w:t>
      </w:r>
      <w:proofErr w:type="spellEnd"/>
      <w:r w:rsidRPr="00BE05F1">
        <w:rPr>
          <w:rFonts w:ascii="David" w:hAnsi="David" w:cs="David"/>
          <w:b/>
          <w:bCs/>
          <w:sz w:val="32"/>
          <w:szCs w:val="32"/>
          <w:rtl/>
        </w:rPr>
        <w:t xml:space="preserve"> בכי </w:t>
      </w:r>
      <w:proofErr w:type="spellStart"/>
      <w:r w:rsidRPr="00BE05F1">
        <w:rPr>
          <w:rFonts w:ascii="David" w:hAnsi="David" w:cs="David"/>
          <w:b/>
          <w:bCs/>
          <w:sz w:val="32"/>
          <w:szCs w:val="32"/>
          <w:rtl/>
        </w:rPr>
        <w:t>וקא</w:t>
      </w:r>
      <w:proofErr w:type="spellEnd"/>
      <w:r w:rsidRPr="00BE05F1">
        <w:rPr>
          <w:rFonts w:ascii="David" w:hAnsi="David" w:cs="David"/>
          <w:b/>
          <w:bCs/>
          <w:sz w:val="32"/>
          <w:szCs w:val="32"/>
          <w:rtl/>
        </w:rPr>
        <w:t xml:space="preserve"> נתרו דמעת עיניה </w:t>
      </w:r>
      <w:proofErr w:type="spellStart"/>
      <w:r w:rsidRPr="00BE05F1">
        <w:rPr>
          <w:rFonts w:ascii="David" w:hAnsi="David" w:cs="David"/>
          <w:b/>
          <w:bCs/>
          <w:sz w:val="32"/>
          <w:szCs w:val="32"/>
          <w:rtl/>
        </w:rPr>
        <w:t>וקמצוחא</w:t>
      </w:r>
      <w:proofErr w:type="spellEnd"/>
      <w:r w:rsidRPr="00BE05F1">
        <w:rPr>
          <w:rFonts w:ascii="David" w:hAnsi="David" w:cs="David"/>
          <w:b/>
          <w:bCs/>
          <w:sz w:val="32"/>
          <w:szCs w:val="32"/>
          <w:rtl/>
        </w:rPr>
        <w:t xml:space="preserve"> ליה א"ל אוי לי שראיתיך בכך א"ל אשריך שראיתני בכך </w:t>
      </w:r>
      <w:proofErr w:type="spellStart"/>
      <w:r w:rsidRPr="00BE05F1">
        <w:rPr>
          <w:rFonts w:ascii="David" w:hAnsi="David" w:cs="David"/>
          <w:b/>
          <w:bCs/>
          <w:sz w:val="32"/>
          <w:szCs w:val="32"/>
          <w:rtl/>
        </w:rPr>
        <w:t>שאילמלא</w:t>
      </w:r>
      <w:proofErr w:type="spellEnd"/>
      <w:r w:rsidRPr="00BE05F1">
        <w:rPr>
          <w:rFonts w:ascii="David" w:hAnsi="David" w:cs="David"/>
          <w:b/>
          <w:bCs/>
          <w:sz w:val="32"/>
          <w:szCs w:val="32"/>
          <w:rtl/>
        </w:rPr>
        <w:t xml:space="preserve"> לא ראיתני בכך לא מצאת בי כך</w:t>
      </w:r>
      <w:r w:rsidRPr="00BE05F1">
        <w:rPr>
          <w:rFonts w:ascii="David" w:hAnsi="David" w:cs="David"/>
          <w:b/>
          <w:bCs/>
          <w:sz w:val="32"/>
          <w:szCs w:val="32"/>
          <w:rtl/>
        </w:rPr>
        <w:t>.</w:t>
      </w:r>
      <w:r w:rsidRPr="00BE05F1">
        <w:rPr>
          <w:rFonts w:ascii="David" w:hAnsi="David" w:cs="David"/>
          <w:b/>
          <w:bCs/>
          <w:sz w:val="32"/>
          <w:szCs w:val="32"/>
          <w:rtl/>
        </w:rPr>
        <w:t xml:space="preserve"> </w:t>
      </w:r>
    </w:p>
    <w:p w14:paraId="66156396" w14:textId="77777777" w:rsidR="00C406D6" w:rsidRPr="00BE05F1" w:rsidRDefault="00C406D6" w:rsidP="00C406D6">
      <w:pPr>
        <w:autoSpaceDE w:val="0"/>
        <w:autoSpaceDN w:val="0"/>
        <w:adjustRightInd w:val="0"/>
        <w:spacing w:after="0" w:line="240" w:lineRule="auto"/>
        <w:rPr>
          <w:rFonts w:ascii="David" w:hAnsi="David" w:cs="David"/>
          <w:bCs/>
          <w:sz w:val="32"/>
          <w:szCs w:val="32"/>
          <w:rtl/>
        </w:rPr>
      </w:pPr>
    </w:p>
    <w:p w14:paraId="4EB2C7C7" w14:textId="7FFCB196" w:rsidR="00C406D6" w:rsidRPr="00BE05F1" w:rsidRDefault="00133179" w:rsidP="00C406D6">
      <w:pPr>
        <w:autoSpaceDE w:val="0"/>
        <w:autoSpaceDN w:val="0"/>
        <w:adjustRightInd w:val="0"/>
        <w:spacing w:after="0" w:line="240" w:lineRule="auto"/>
        <w:rPr>
          <w:rFonts w:ascii="David" w:hAnsi="David" w:cs="David"/>
          <w:sz w:val="32"/>
          <w:szCs w:val="32"/>
          <w:rtl/>
        </w:rPr>
      </w:pPr>
      <w:r w:rsidRPr="00BE05F1">
        <w:rPr>
          <w:rFonts w:ascii="David" w:hAnsi="David" w:cs="David" w:hint="cs"/>
          <w:bCs/>
          <w:sz w:val="32"/>
          <w:szCs w:val="32"/>
          <w:rtl/>
        </w:rPr>
        <w:t xml:space="preserve">2. </w:t>
      </w:r>
      <w:r w:rsidR="00C406D6" w:rsidRPr="00BE05F1">
        <w:rPr>
          <w:rFonts w:ascii="David" w:hAnsi="David" w:cs="David"/>
          <w:bCs/>
          <w:sz w:val="32"/>
          <w:szCs w:val="32"/>
          <w:rtl/>
        </w:rPr>
        <w:t xml:space="preserve">עין איה שבת </w:t>
      </w:r>
      <w:r w:rsidR="00C406D6" w:rsidRPr="00BE05F1">
        <w:rPr>
          <w:rFonts w:ascii="David" w:hAnsi="David" w:cs="David"/>
          <w:bCs/>
          <w:sz w:val="32"/>
          <w:szCs w:val="32"/>
          <w:rtl/>
        </w:rPr>
        <w:t>ב, סימן</w:t>
      </w:r>
      <w:r w:rsidR="00C406D6" w:rsidRPr="00BE05F1">
        <w:rPr>
          <w:rFonts w:ascii="David" w:hAnsi="David" w:cs="David"/>
          <w:bCs/>
          <w:sz w:val="32"/>
          <w:szCs w:val="32"/>
          <w:rtl/>
        </w:rPr>
        <w:t xml:space="preserve"> רפא</w:t>
      </w:r>
      <w:r w:rsidR="00C406D6" w:rsidRPr="00BE05F1">
        <w:rPr>
          <w:rFonts w:ascii="David" w:hAnsi="David" w:cs="David"/>
          <w:bCs/>
          <w:sz w:val="32"/>
          <w:szCs w:val="32"/>
          <w:rtl/>
        </w:rPr>
        <w:t xml:space="preserve"> על </w:t>
      </w:r>
      <w:r w:rsidR="00C406D6" w:rsidRPr="00BE05F1">
        <w:rPr>
          <w:rFonts w:ascii="David" w:hAnsi="David" w:cs="David"/>
          <w:sz w:val="32"/>
          <w:szCs w:val="32"/>
          <w:rtl/>
        </w:rPr>
        <w:t>שבת לג</w:t>
      </w:r>
      <w:r w:rsidR="00C406D6" w:rsidRPr="00BE05F1">
        <w:rPr>
          <w:rFonts w:ascii="David" w:hAnsi="David" w:cs="David"/>
          <w:sz w:val="32"/>
          <w:szCs w:val="32"/>
          <w:rtl/>
        </w:rPr>
        <w:t xml:space="preserve"> ע"</w:t>
      </w:r>
      <w:r w:rsidR="00C406D6" w:rsidRPr="00BE05F1">
        <w:rPr>
          <w:rFonts w:ascii="David" w:hAnsi="David" w:cs="David"/>
          <w:sz w:val="32"/>
          <w:szCs w:val="32"/>
          <w:rtl/>
        </w:rPr>
        <w:t xml:space="preserve">ב </w:t>
      </w:r>
    </w:p>
    <w:p w14:paraId="7CB5B3F5" w14:textId="77777777" w:rsidR="00133179" w:rsidRPr="00BE05F1" w:rsidRDefault="00C406D6" w:rsidP="00133179">
      <w:pPr>
        <w:autoSpaceDE w:val="0"/>
        <w:autoSpaceDN w:val="0"/>
        <w:adjustRightInd w:val="0"/>
        <w:spacing w:after="0" w:line="240" w:lineRule="auto"/>
        <w:rPr>
          <w:rFonts w:ascii="David" w:hAnsi="David" w:cs="David"/>
          <w:sz w:val="32"/>
          <w:szCs w:val="32"/>
          <w:rtl/>
        </w:rPr>
      </w:pPr>
      <w:r w:rsidRPr="00BE05F1">
        <w:rPr>
          <w:rFonts w:ascii="David" w:hAnsi="David" w:cs="David"/>
          <w:b/>
          <w:bCs/>
          <w:sz w:val="32"/>
          <w:szCs w:val="32"/>
          <w:rtl/>
        </w:rPr>
        <w:t xml:space="preserve">א"ל אוי לי שראיתיך בכך, א"ל אשריך </w:t>
      </w:r>
      <w:r w:rsidRPr="00BE05F1">
        <w:rPr>
          <w:rFonts w:ascii="David" w:hAnsi="David" w:cs="David"/>
          <w:b/>
          <w:bCs/>
          <w:sz w:val="32"/>
          <w:szCs w:val="32"/>
          <w:u w:val="single"/>
          <w:rtl/>
        </w:rPr>
        <w:t>שראיתני</w:t>
      </w:r>
      <w:r w:rsidRPr="00BE05F1">
        <w:rPr>
          <w:rFonts w:ascii="David" w:hAnsi="David" w:cs="David"/>
          <w:b/>
          <w:bCs/>
          <w:sz w:val="32"/>
          <w:szCs w:val="32"/>
          <w:rtl/>
        </w:rPr>
        <w:t xml:space="preserve"> </w:t>
      </w:r>
      <w:r w:rsidRPr="00BE05F1">
        <w:rPr>
          <w:rFonts w:ascii="David" w:hAnsi="David" w:cs="David"/>
          <w:b/>
          <w:bCs/>
          <w:sz w:val="32"/>
          <w:szCs w:val="32"/>
          <w:u w:val="single"/>
          <w:rtl/>
        </w:rPr>
        <w:t>בכך</w:t>
      </w:r>
      <w:r w:rsidRPr="00BE05F1">
        <w:rPr>
          <w:rFonts w:ascii="David" w:hAnsi="David" w:cs="David"/>
          <w:b/>
          <w:bCs/>
          <w:sz w:val="32"/>
          <w:szCs w:val="32"/>
          <w:rtl/>
        </w:rPr>
        <w:t>, שאלמלא לא ראיתני בכך לא מצאת בי כך</w:t>
      </w:r>
      <w:r w:rsidRPr="00BE05F1">
        <w:rPr>
          <w:rFonts w:ascii="David" w:hAnsi="David" w:cs="David"/>
          <w:sz w:val="32"/>
          <w:szCs w:val="32"/>
          <w:rtl/>
        </w:rPr>
        <w:t xml:space="preserve">. </w:t>
      </w:r>
    </w:p>
    <w:p w14:paraId="5003B884" w14:textId="1824592D" w:rsidR="00133179" w:rsidRPr="00BE05F1" w:rsidRDefault="00133179" w:rsidP="00133179">
      <w:pPr>
        <w:autoSpaceDE w:val="0"/>
        <w:autoSpaceDN w:val="0"/>
        <w:adjustRightInd w:val="0"/>
        <w:spacing w:after="0" w:line="240" w:lineRule="auto"/>
        <w:rPr>
          <w:rFonts w:ascii="David" w:hAnsi="David" w:cs="David"/>
          <w:sz w:val="32"/>
          <w:szCs w:val="32"/>
          <w:rtl/>
        </w:rPr>
      </w:pPr>
      <w:r w:rsidRPr="00BE05F1">
        <w:rPr>
          <w:rFonts w:ascii="David" w:hAnsi="David" w:cs="David" w:hint="cs"/>
          <w:sz w:val="32"/>
          <w:szCs w:val="32"/>
          <w:rtl/>
        </w:rPr>
        <w:t xml:space="preserve">א. </w:t>
      </w:r>
      <w:proofErr w:type="spellStart"/>
      <w:r w:rsidR="00C406D6" w:rsidRPr="00BE05F1">
        <w:rPr>
          <w:rFonts w:ascii="David" w:hAnsi="David" w:cs="David"/>
          <w:sz w:val="32"/>
          <w:szCs w:val="32"/>
          <w:rtl/>
        </w:rPr>
        <w:t>לעני</w:t>
      </w:r>
      <w:r w:rsidR="00806255">
        <w:rPr>
          <w:rFonts w:ascii="David" w:hAnsi="David" w:cs="David" w:hint="cs"/>
          <w:sz w:val="32"/>
          <w:szCs w:val="32"/>
          <w:rtl/>
        </w:rPr>
        <w:t>ן</w:t>
      </w:r>
      <w:proofErr w:type="spellEnd"/>
      <w:r w:rsidR="00C406D6" w:rsidRPr="00BE05F1">
        <w:rPr>
          <w:rFonts w:ascii="David" w:hAnsi="David" w:cs="David"/>
          <w:sz w:val="32"/>
          <w:szCs w:val="32"/>
          <w:rtl/>
        </w:rPr>
        <w:t xml:space="preserve"> </w:t>
      </w:r>
      <w:proofErr w:type="spellStart"/>
      <w:r w:rsidR="00C406D6" w:rsidRPr="00BE05F1">
        <w:rPr>
          <w:rFonts w:ascii="David" w:hAnsi="David" w:cs="David"/>
          <w:sz w:val="32"/>
          <w:szCs w:val="32"/>
          <w:rtl/>
        </w:rPr>
        <w:t>כח</w:t>
      </w:r>
      <w:proofErr w:type="spellEnd"/>
      <w:r w:rsidR="00C406D6" w:rsidRPr="00BE05F1">
        <w:rPr>
          <w:rFonts w:ascii="David" w:hAnsi="David" w:cs="David"/>
          <w:sz w:val="32"/>
          <w:szCs w:val="32"/>
          <w:rtl/>
        </w:rPr>
        <w:t xml:space="preserve"> </w:t>
      </w:r>
      <w:r w:rsidR="00C406D6" w:rsidRPr="00BE05F1">
        <w:rPr>
          <w:rFonts w:ascii="David" w:hAnsi="David" w:cs="David"/>
          <w:b/>
          <w:bCs/>
          <w:sz w:val="32"/>
          <w:szCs w:val="32"/>
          <w:rtl/>
        </w:rPr>
        <w:t>ההשפעה על אחרים</w:t>
      </w:r>
      <w:r w:rsidR="00C406D6" w:rsidRPr="00BE05F1">
        <w:rPr>
          <w:rFonts w:ascii="David" w:hAnsi="David" w:cs="David"/>
          <w:sz w:val="32"/>
          <w:szCs w:val="32"/>
          <w:rtl/>
        </w:rPr>
        <w:t xml:space="preserve">, שעכשיו </w:t>
      </w:r>
      <w:proofErr w:type="spellStart"/>
      <w:r w:rsidR="00C406D6" w:rsidRPr="00BE05F1">
        <w:rPr>
          <w:rFonts w:ascii="David" w:hAnsi="David" w:cs="David"/>
          <w:sz w:val="32"/>
          <w:szCs w:val="32"/>
          <w:rtl/>
        </w:rPr>
        <w:t>היתה</w:t>
      </w:r>
      <w:proofErr w:type="spellEnd"/>
      <w:r w:rsidR="00C406D6" w:rsidRPr="00BE05F1">
        <w:rPr>
          <w:rFonts w:ascii="David" w:hAnsi="David" w:cs="David"/>
          <w:sz w:val="32"/>
          <w:szCs w:val="32"/>
          <w:rtl/>
        </w:rPr>
        <w:t xml:space="preserve"> התקופה החלה להיות באה, ודאי חסרון גדול הוא חלישות החומריות ומיעוט </w:t>
      </w:r>
      <w:proofErr w:type="spellStart"/>
      <w:r w:rsidR="00C406D6" w:rsidRPr="00BE05F1">
        <w:rPr>
          <w:rFonts w:ascii="David" w:hAnsi="David" w:cs="David"/>
          <w:sz w:val="32"/>
          <w:szCs w:val="32"/>
          <w:rtl/>
        </w:rPr>
        <w:t>כחו</w:t>
      </w:r>
      <w:proofErr w:type="spellEnd"/>
      <w:r w:rsidR="00C406D6" w:rsidRPr="00BE05F1">
        <w:rPr>
          <w:rFonts w:ascii="David" w:hAnsi="David" w:cs="David"/>
          <w:sz w:val="32"/>
          <w:szCs w:val="32"/>
          <w:rtl/>
        </w:rPr>
        <w:t xml:space="preserve">, אע"פ שלעומת המעלה העליונה של האיש המתעלה מכל אלה אין הדברים הללו מורגשים, ואור של חיים יותר נשגבים, שהם ממתיקים את כל צער מורגש שיכול להתדמות, מאיר וחופף תמיד על הנשמה העליונה ההיא. </w:t>
      </w:r>
    </w:p>
    <w:p w14:paraId="770B2C6F" w14:textId="77777777" w:rsidR="00133179" w:rsidRPr="00BE05F1" w:rsidRDefault="00133179" w:rsidP="00133179">
      <w:pPr>
        <w:autoSpaceDE w:val="0"/>
        <w:autoSpaceDN w:val="0"/>
        <w:adjustRightInd w:val="0"/>
        <w:spacing w:after="0" w:line="240" w:lineRule="auto"/>
        <w:rPr>
          <w:rFonts w:ascii="David" w:hAnsi="David" w:cs="David"/>
          <w:sz w:val="32"/>
          <w:szCs w:val="32"/>
          <w:rtl/>
        </w:rPr>
      </w:pPr>
    </w:p>
    <w:p w14:paraId="27D6C552" w14:textId="77777777" w:rsidR="00133179" w:rsidRPr="00BE05F1" w:rsidRDefault="00133179" w:rsidP="00133179">
      <w:pPr>
        <w:autoSpaceDE w:val="0"/>
        <w:autoSpaceDN w:val="0"/>
        <w:adjustRightInd w:val="0"/>
        <w:spacing w:after="0" w:line="240" w:lineRule="auto"/>
        <w:rPr>
          <w:rFonts w:ascii="David" w:hAnsi="David" w:cs="David"/>
          <w:sz w:val="32"/>
          <w:szCs w:val="32"/>
          <w:rtl/>
        </w:rPr>
      </w:pPr>
      <w:r w:rsidRPr="00BE05F1">
        <w:rPr>
          <w:rFonts w:ascii="David" w:hAnsi="David" w:cs="David" w:hint="cs"/>
          <w:sz w:val="32"/>
          <w:szCs w:val="32"/>
          <w:rtl/>
        </w:rPr>
        <w:t xml:space="preserve">ב. </w:t>
      </w:r>
      <w:r w:rsidR="00C406D6" w:rsidRPr="00BE05F1">
        <w:rPr>
          <w:rFonts w:ascii="David" w:hAnsi="David" w:cs="David"/>
          <w:sz w:val="32"/>
          <w:szCs w:val="32"/>
          <w:rtl/>
        </w:rPr>
        <w:t xml:space="preserve">אמנם התשובה היא שסוף כל סוף ההתגלות העליונה שבאה עד למדת שכחת הגוף ושליטתו לגמרי, רק היא תוכל להביא את האדם שעכשיו </w:t>
      </w:r>
      <w:proofErr w:type="spellStart"/>
      <w:r w:rsidR="00C406D6" w:rsidRPr="00BE05F1">
        <w:rPr>
          <w:rFonts w:ascii="David" w:hAnsi="David" w:cs="David"/>
          <w:sz w:val="32"/>
          <w:szCs w:val="32"/>
          <w:rtl/>
        </w:rPr>
        <w:t>בהכנסו</w:t>
      </w:r>
      <w:proofErr w:type="spellEnd"/>
      <w:r w:rsidR="00C406D6" w:rsidRPr="00BE05F1">
        <w:rPr>
          <w:rFonts w:ascii="David" w:hAnsi="David" w:cs="David"/>
          <w:sz w:val="32"/>
          <w:szCs w:val="32"/>
          <w:rtl/>
        </w:rPr>
        <w:t xml:space="preserve"> אל חוג חיי החומר יוכל לנהגם ולהשפיע אור יקרות על האנשים הירודים השקועים בחיי החומר, עכ"פ </w:t>
      </w:r>
      <w:proofErr w:type="spellStart"/>
      <w:r w:rsidR="00C406D6" w:rsidRPr="00BE05F1">
        <w:rPr>
          <w:rFonts w:ascii="David" w:hAnsi="David" w:cs="David"/>
          <w:sz w:val="32"/>
          <w:szCs w:val="32"/>
          <w:rtl/>
        </w:rPr>
        <w:t>במדה</w:t>
      </w:r>
      <w:proofErr w:type="spellEnd"/>
      <w:r w:rsidR="00C406D6" w:rsidRPr="00BE05F1">
        <w:rPr>
          <w:rFonts w:ascii="David" w:hAnsi="David" w:cs="David"/>
          <w:sz w:val="32"/>
          <w:szCs w:val="32"/>
          <w:rtl/>
        </w:rPr>
        <w:t xml:space="preserve"> שתמיד הם מרגישים את </w:t>
      </w:r>
      <w:proofErr w:type="spellStart"/>
      <w:r w:rsidR="00C406D6" w:rsidRPr="00BE05F1">
        <w:rPr>
          <w:rFonts w:ascii="David" w:hAnsi="David" w:cs="David"/>
          <w:sz w:val="32"/>
          <w:szCs w:val="32"/>
          <w:rtl/>
        </w:rPr>
        <w:t>עניניו</w:t>
      </w:r>
      <w:proofErr w:type="spellEnd"/>
      <w:r w:rsidR="00C406D6" w:rsidRPr="00BE05F1">
        <w:rPr>
          <w:rFonts w:ascii="David" w:hAnsi="David" w:cs="David"/>
          <w:sz w:val="32"/>
          <w:szCs w:val="32"/>
          <w:rtl/>
        </w:rPr>
        <w:t xml:space="preserve">. </w:t>
      </w:r>
    </w:p>
    <w:p w14:paraId="7DB316E0" w14:textId="77777777" w:rsidR="00133179" w:rsidRPr="00BE05F1" w:rsidRDefault="00133179" w:rsidP="00133179">
      <w:pPr>
        <w:autoSpaceDE w:val="0"/>
        <w:autoSpaceDN w:val="0"/>
        <w:adjustRightInd w:val="0"/>
        <w:spacing w:after="0" w:line="240" w:lineRule="auto"/>
        <w:rPr>
          <w:rFonts w:ascii="David" w:hAnsi="David" w:cs="David"/>
          <w:sz w:val="32"/>
          <w:szCs w:val="32"/>
          <w:rtl/>
        </w:rPr>
      </w:pPr>
    </w:p>
    <w:p w14:paraId="4F1DF10D" w14:textId="457DDB0E" w:rsidR="00C406D6" w:rsidRPr="00BE05F1" w:rsidRDefault="00133179" w:rsidP="00133179">
      <w:pPr>
        <w:autoSpaceDE w:val="0"/>
        <w:autoSpaceDN w:val="0"/>
        <w:adjustRightInd w:val="0"/>
        <w:spacing w:after="0" w:line="240" w:lineRule="auto"/>
        <w:rPr>
          <w:rFonts w:ascii="David" w:hAnsi="David" w:cs="David"/>
          <w:sz w:val="32"/>
          <w:szCs w:val="32"/>
          <w:rtl/>
        </w:rPr>
      </w:pPr>
      <w:r w:rsidRPr="00BE05F1">
        <w:rPr>
          <w:rFonts w:ascii="David" w:hAnsi="David" w:cs="David" w:hint="cs"/>
          <w:sz w:val="32"/>
          <w:szCs w:val="32"/>
          <w:rtl/>
        </w:rPr>
        <w:t xml:space="preserve">ג. </w:t>
      </w:r>
      <w:r w:rsidR="00C406D6" w:rsidRPr="00BE05F1">
        <w:rPr>
          <w:rFonts w:ascii="David" w:hAnsi="David" w:cs="David"/>
          <w:sz w:val="32"/>
          <w:szCs w:val="32"/>
          <w:rtl/>
        </w:rPr>
        <w:t xml:space="preserve">ע"כ אמר שלא די </w:t>
      </w:r>
      <w:proofErr w:type="spellStart"/>
      <w:r w:rsidR="00C406D6" w:rsidRPr="00BE05F1">
        <w:rPr>
          <w:rFonts w:ascii="David" w:hAnsi="David" w:cs="David"/>
          <w:sz w:val="32"/>
          <w:szCs w:val="32"/>
          <w:rtl/>
        </w:rPr>
        <w:t>לענין</w:t>
      </w:r>
      <w:proofErr w:type="spellEnd"/>
      <w:r w:rsidR="00C406D6" w:rsidRPr="00BE05F1">
        <w:rPr>
          <w:rFonts w:ascii="David" w:hAnsi="David" w:cs="David"/>
          <w:sz w:val="32"/>
          <w:szCs w:val="32"/>
          <w:rtl/>
        </w:rPr>
        <w:t xml:space="preserve"> הקנין העצמי הנוגע למעלתו הפרטית הועיל החורבן </w:t>
      </w:r>
      <w:proofErr w:type="spellStart"/>
      <w:r w:rsidR="00C406D6" w:rsidRPr="00BE05F1">
        <w:rPr>
          <w:rFonts w:ascii="David" w:hAnsi="David" w:cs="David"/>
          <w:sz w:val="32"/>
          <w:szCs w:val="32"/>
          <w:rtl/>
        </w:rPr>
        <w:t>החמרי</w:t>
      </w:r>
      <w:proofErr w:type="spellEnd"/>
      <w:r w:rsidR="00C406D6" w:rsidRPr="00BE05F1">
        <w:rPr>
          <w:rFonts w:ascii="David" w:hAnsi="David" w:cs="David"/>
          <w:sz w:val="32"/>
          <w:szCs w:val="32"/>
          <w:rtl/>
        </w:rPr>
        <w:t xml:space="preserve"> הזה, כ"א גם </w:t>
      </w:r>
      <w:proofErr w:type="spellStart"/>
      <w:r w:rsidR="00C406D6" w:rsidRPr="00BE05F1">
        <w:rPr>
          <w:rFonts w:ascii="David" w:hAnsi="David" w:cs="David"/>
          <w:sz w:val="32"/>
          <w:szCs w:val="32"/>
          <w:rtl/>
        </w:rPr>
        <w:t>לענין</w:t>
      </w:r>
      <w:proofErr w:type="spellEnd"/>
      <w:r w:rsidR="00C406D6" w:rsidRPr="00BE05F1">
        <w:rPr>
          <w:rFonts w:ascii="David" w:hAnsi="David" w:cs="David"/>
          <w:sz w:val="32"/>
          <w:szCs w:val="32"/>
          <w:rtl/>
        </w:rPr>
        <w:t xml:space="preserve"> </w:t>
      </w:r>
      <w:r w:rsidR="00C406D6" w:rsidRPr="00806255">
        <w:rPr>
          <w:rFonts w:ascii="David" w:hAnsi="David" w:cs="David"/>
          <w:b/>
          <w:bCs/>
          <w:sz w:val="32"/>
          <w:szCs w:val="32"/>
          <w:rtl/>
        </w:rPr>
        <w:t>ההשפעה</w:t>
      </w:r>
      <w:r w:rsidR="00C406D6" w:rsidRPr="00BE05F1">
        <w:rPr>
          <w:rFonts w:ascii="David" w:hAnsi="David" w:cs="David"/>
          <w:sz w:val="32"/>
          <w:szCs w:val="32"/>
          <w:rtl/>
        </w:rPr>
        <w:t>, אשר</w:t>
      </w:r>
      <w:r w:rsidR="00806255">
        <w:rPr>
          <w:rFonts w:ascii="David" w:hAnsi="David" w:cs="David" w:hint="cs"/>
          <w:sz w:val="32"/>
          <w:szCs w:val="32"/>
          <w:rtl/>
        </w:rPr>
        <w:t xml:space="preserve"> </w:t>
      </w:r>
      <w:proofErr w:type="spellStart"/>
      <w:r w:rsidR="00C406D6" w:rsidRPr="00BE05F1">
        <w:rPr>
          <w:rFonts w:ascii="David" w:hAnsi="David" w:cs="David"/>
          <w:sz w:val="32"/>
          <w:szCs w:val="32"/>
          <w:rtl/>
        </w:rPr>
        <w:t>יך</w:t>
      </w:r>
      <w:proofErr w:type="spellEnd"/>
      <w:r w:rsidR="00C406D6" w:rsidRPr="00BE05F1">
        <w:rPr>
          <w:rFonts w:ascii="David" w:hAnsi="David" w:cs="David"/>
          <w:sz w:val="32"/>
          <w:szCs w:val="32"/>
          <w:rtl/>
        </w:rPr>
        <w:t xml:space="preserve"> </w:t>
      </w:r>
      <w:r w:rsidR="00C406D6" w:rsidRPr="00BE05F1">
        <w:rPr>
          <w:rFonts w:ascii="David" w:hAnsi="David" w:cs="David"/>
          <w:b/>
          <w:bCs/>
          <w:sz w:val="32"/>
          <w:szCs w:val="32"/>
          <w:rtl/>
        </w:rPr>
        <w:t>שראיתני בכך</w:t>
      </w:r>
      <w:r w:rsidR="00C406D6" w:rsidRPr="00BE05F1">
        <w:rPr>
          <w:rFonts w:ascii="David" w:hAnsi="David" w:cs="David"/>
          <w:sz w:val="32"/>
          <w:szCs w:val="32"/>
          <w:rtl/>
        </w:rPr>
        <w:t xml:space="preserve">. כי עכשיו הרבה יותר מאד תוכל ליהנות ממאור החכמה הבוקע בזיו אור מבהיק, </w:t>
      </w:r>
      <w:r w:rsidR="00C406D6" w:rsidRPr="00BE05F1">
        <w:rPr>
          <w:rFonts w:ascii="David" w:hAnsi="David" w:cs="David"/>
          <w:sz w:val="32"/>
          <w:szCs w:val="32"/>
          <w:highlight w:val="yellow"/>
          <w:rtl/>
        </w:rPr>
        <w:t>שאם לא ראיתני בכך לא מצאת בי כך</w:t>
      </w:r>
      <w:r w:rsidR="00C406D6" w:rsidRPr="00BE05F1">
        <w:rPr>
          <w:rFonts w:ascii="David" w:hAnsi="David" w:cs="David"/>
          <w:sz w:val="32"/>
          <w:szCs w:val="32"/>
          <w:rtl/>
        </w:rPr>
        <w:t xml:space="preserve">, אפילו מצד </w:t>
      </w:r>
      <w:proofErr w:type="spellStart"/>
      <w:r w:rsidR="00C406D6" w:rsidRPr="00BE05F1">
        <w:rPr>
          <w:rFonts w:ascii="David" w:hAnsi="David" w:cs="David"/>
          <w:sz w:val="32"/>
          <w:szCs w:val="32"/>
          <w:rtl/>
        </w:rPr>
        <w:t>המדה</w:t>
      </w:r>
      <w:proofErr w:type="spellEnd"/>
      <w:r w:rsidR="00C406D6" w:rsidRPr="00BE05F1">
        <w:rPr>
          <w:rFonts w:ascii="David" w:hAnsi="David" w:cs="David"/>
          <w:sz w:val="32"/>
          <w:szCs w:val="32"/>
          <w:rtl/>
        </w:rPr>
        <w:t xml:space="preserve"> של </w:t>
      </w:r>
      <w:r w:rsidR="00C406D6" w:rsidRPr="00BE05F1">
        <w:rPr>
          <w:rFonts w:ascii="David" w:hAnsi="David" w:cs="David"/>
          <w:b/>
          <w:bCs/>
          <w:sz w:val="32"/>
          <w:szCs w:val="32"/>
          <w:rtl/>
        </w:rPr>
        <w:t>ההשפעה</w:t>
      </w:r>
      <w:r w:rsidR="00C406D6" w:rsidRPr="00BE05F1">
        <w:rPr>
          <w:rFonts w:ascii="David" w:hAnsi="David" w:cs="David"/>
          <w:sz w:val="32"/>
          <w:szCs w:val="32"/>
          <w:rtl/>
        </w:rPr>
        <w:t xml:space="preserve"> </w:t>
      </w:r>
      <w:proofErr w:type="spellStart"/>
      <w:r w:rsidR="00C406D6" w:rsidRPr="00BE05F1">
        <w:rPr>
          <w:rFonts w:ascii="David" w:hAnsi="David" w:cs="David"/>
          <w:sz w:val="32"/>
          <w:szCs w:val="32"/>
          <w:rtl/>
        </w:rPr>
        <w:t>המתיחסת</w:t>
      </w:r>
      <w:proofErr w:type="spellEnd"/>
      <w:r w:rsidR="00C406D6" w:rsidRPr="00BE05F1">
        <w:rPr>
          <w:rFonts w:ascii="David" w:hAnsi="David" w:cs="David"/>
          <w:sz w:val="32"/>
          <w:szCs w:val="32"/>
          <w:rtl/>
        </w:rPr>
        <w:t xml:space="preserve"> אליך, שהיא משתלמת רק לפי העילוי של ההשתלמות היחידית של </w:t>
      </w:r>
      <w:r w:rsidR="00C406D6" w:rsidRPr="00BE05F1">
        <w:rPr>
          <w:rFonts w:ascii="David" w:hAnsi="David" w:cs="David"/>
          <w:b/>
          <w:bCs/>
          <w:sz w:val="32"/>
          <w:szCs w:val="32"/>
          <w:rtl/>
        </w:rPr>
        <w:t xml:space="preserve">הקדושה העליונה </w:t>
      </w:r>
      <w:r w:rsidR="00C406D6" w:rsidRPr="00BE05F1">
        <w:rPr>
          <w:rFonts w:ascii="David" w:hAnsi="David" w:cs="David"/>
          <w:sz w:val="32"/>
          <w:szCs w:val="32"/>
          <w:rtl/>
        </w:rPr>
        <w:t xml:space="preserve">הגבוהה מכל השפעה. ולפי מדת המעלה היחידית </w:t>
      </w:r>
      <w:r w:rsidR="00C406D6" w:rsidRPr="00BE05F1">
        <w:rPr>
          <w:rFonts w:ascii="David" w:hAnsi="David" w:cs="David"/>
          <w:b/>
          <w:bCs/>
          <w:sz w:val="32"/>
          <w:szCs w:val="32"/>
          <w:rtl/>
        </w:rPr>
        <w:t>שאין כל שפה ולשון</w:t>
      </w:r>
      <w:r w:rsidR="00C406D6" w:rsidRPr="00BE05F1">
        <w:rPr>
          <w:rFonts w:ascii="David" w:hAnsi="David" w:cs="David"/>
          <w:sz w:val="32"/>
          <w:szCs w:val="32"/>
          <w:rtl/>
        </w:rPr>
        <w:t xml:space="preserve"> יכולה להביעה הקוננת עמוק בחדרי הנשמה, כן תגדל ג"כ מדת ההשפעה החיצונה באותן הדברים היכולים להיות נמסרים ומתבטאים בפה ולשון לחוץ. </w:t>
      </w:r>
    </w:p>
    <w:p w14:paraId="36EA87BC" w14:textId="23C604D2" w:rsidR="00B9733E" w:rsidRPr="00BE05F1" w:rsidRDefault="00C406D6" w:rsidP="00133179">
      <w:pPr>
        <w:autoSpaceDE w:val="0"/>
        <w:autoSpaceDN w:val="0"/>
        <w:adjustRightInd w:val="0"/>
        <w:spacing w:after="0" w:line="240" w:lineRule="auto"/>
        <w:rPr>
          <w:rFonts w:ascii="David" w:hAnsi="David" w:cs="David"/>
          <w:bCs/>
          <w:sz w:val="32"/>
          <w:szCs w:val="32"/>
          <w:rtl/>
        </w:rPr>
      </w:pPr>
      <w:r w:rsidRPr="00BE05F1">
        <w:rPr>
          <w:rFonts w:ascii="David" w:hAnsi="David" w:cs="David"/>
          <w:sz w:val="32"/>
          <w:szCs w:val="32"/>
          <w:rtl/>
        </w:rPr>
        <w:t xml:space="preserve"> </w:t>
      </w:r>
    </w:p>
    <w:p w14:paraId="0CB4F401" w14:textId="0556E9B7" w:rsidR="00B9733E" w:rsidRPr="00BE05F1" w:rsidRDefault="00133179" w:rsidP="00C406D6">
      <w:pPr>
        <w:autoSpaceDE w:val="0"/>
        <w:autoSpaceDN w:val="0"/>
        <w:adjustRightInd w:val="0"/>
        <w:spacing w:after="0" w:line="240" w:lineRule="auto"/>
        <w:rPr>
          <w:rFonts w:ascii="David" w:hAnsi="David" w:cs="David"/>
          <w:bCs/>
          <w:sz w:val="32"/>
          <w:szCs w:val="32"/>
          <w:rtl/>
        </w:rPr>
      </w:pPr>
      <w:r w:rsidRPr="00BE05F1">
        <w:rPr>
          <w:rFonts w:ascii="David" w:hAnsi="David" w:cs="David" w:hint="cs"/>
          <w:bCs/>
          <w:sz w:val="32"/>
          <w:szCs w:val="32"/>
          <w:rtl/>
        </w:rPr>
        <w:t xml:space="preserve">3. </w:t>
      </w:r>
      <w:r w:rsidR="00D30B4E" w:rsidRPr="00BE05F1">
        <w:rPr>
          <w:rFonts w:ascii="David" w:hAnsi="David" w:cs="David"/>
          <w:bCs/>
          <w:sz w:val="32"/>
          <w:szCs w:val="32"/>
          <w:rtl/>
        </w:rPr>
        <w:t>ר' יהודה החסיד, ספר חסידים</w:t>
      </w:r>
    </w:p>
    <w:p w14:paraId="0C337E5F" w14:textId="7450836C" w:rsidR="00D30B4E" w:rsidRPr="00BE05F1" w:rsidRDefault="00D30B4E" w:rsidP="00C406D6">
      <w:pPr>
        <w:autoSpaceDE w:val="0"/>
        <w:autoSpaceDN w:val="0"/>
        <w:adjustRightInd w:val="0"/>
        <w:spacing w:after="0" w:line="240" w:lineRule="auto"/>
        <w:rPr>
          <w:rFonts w:ascii="David" w:hAnsi="David" w:cs="David"/>
          <w:b/>
          <w:sz w:val="32"/>
          <w:szCs w:val="32"/>
          <w:rtl/>
        </w:rPr>
      </w:pPr>
      <w:r w:rsidRPr="00BE05F1">
        <w:rPr>
          <w:rFonts w:ascii="David" w:hAnsi="David" w:cs="David"/>
          <w:b/>
          <w:sz w:val="32"/>
          <w:szCs w:val="32"/>
          <w:rtl/>
        </w:rPr>
        <w:t xml:space="preserve">ואם רוצה לשבח עצמו לתלמידיו </w:t>
      </w:r>
      <w:proofErr w:type="spellStart"/>
      <w:r w:rsidRPr="00BE05F1">
        <w:rPr>
          <w:rFonts w:ascii="David" w:hAnsi="David" w:cs="David"/>
          <w:b/>
          <w:sz w:val="32"/>
          <w:szCs w:val="32"/>
          <w:rtl/>
        </w:rPr>
        <w:t>ולחבירו</w:t>
      </w:r>
      <w:proofErr w:type="spellEnd"/>
      <w:r w:rsidRPr="00BE05F1">
        <w:rPr>
          <w:rFonts w:ascii="David" w:hAnsi="David" w:cs="David"/>
          <w:b/>
          <w:sz w:val="32"/>
          <w:szCs w:val="32"/>
          <w:rtl/>
        </w:rPr>
        <w:t xml:space="preserve"> כדי שילמד מדרכיו, יכול הוא לשבח את עצמו, כמו שאמר דוד (תהלים </w:t>
      </w:r>
      <w:proofErr w:type="spellStart"/>
      <w:r w:rsidRPr="00BE05F1">
        <w:rPr>
          <w:rFonts w:ascii="David" w:hAnsi="David" w:cs="David"/>
          <w:b/>
          <w:sz w:val="32"/>
          <w:szCs w:val="32"/>
          <w:rtl/>
        </w:rPr>
        <w:t>יח</w:t>
      </w:r>
      <w:proofErr w:type="spellEnd"/>
      <w:r w:rsidRPr="00BE05F1">
        <w:rPr>
          <w:rFonts w:ascii="David" w:hAnsi="David" w:cs="David"/>
          <w:b/>
          <w:sz w:val="32"/>
          <w:szCs w:val="32"/>
          <w:rtl/>
        </w:rPr>
        <w:t>, כד) "</w:t>
      </w:r>
      <w:proofErr w:type="spellStart"/>
      <w:r w:rsidRPr="00BE05F1">
        <w:rPr>
          <w:rFonts w:ascii="David" w:hAnsi="David" w:cs="David"/>
          <w:b/>
          <w:sz w:val="32"/>
          <w:szCs w:val="32"/>
          <w:rtl/>
        </w:rPr>
        <w:t>ואהי</w:t>
      </w:r>
      <w:proofErr w:type="spellEnd"/>
      <w:r w:rsidRPr="00BE05F1">
        <w:rPr>
          <w:rFonts w:ascii="David" w:hAnsi="David" w:cs="David"/>
          <w:b/>
          <w:sz w:val="32"/>
          <w:szCs w:val="32"/>
          <w:rtl/>
        </w:rPr>
        <w:t xml:space="preserve"> תמים עמו" (שם , </w:t>
      </w:r>
      <w:proofErr w:type="spellStart"/>
      <w:r w:rsidRPr="00BE05F1">
        <w:rPr>
          <w:rFonts w:ascii="David" w:hAnsi="David" w:cs="David"/>
          <w:b/>
          <w:sz w:val="32"/>
          <w:szCs w:val="32"/>
          <w:rtl/>
        </w:rPr>
        <w:lastRenderedPageBreak/>
        <w:t>כב</w:t>
      </w:r>
      <w:proofErr w:type="spellEnd"/>
      <w:r w:rsidRPr="00BE05F1">
        <w:rPr>
          <w:rFonts w:ascii="David" w:hAnsi="David" w:cs="David"/>
          <w:b/>
          <w:sz w:val="32"/>
          <w:szCs w:val="32"/>
          <w:rtl/>
        </w:rPr>
        <w:t xml:space="preserve">) "כי שמרתי דרכי ה'", וכן מצינו אותו שהגיד לתלמידים במה האריך ימים [ ע"פ סוכה </w:t>
      </w:r>
      <w:proofErr w:type="spellStart"/>
      <w:r w:rsidRPr="00BE05F1">
        <w:rPr>
          <w:rFonts w:ascii="David" w:hAnsi="David" w:cs="David"/>
          <w:b/>
          <w:sz w:val="32"/>
          <w:szCs w:val="32"/>
          <w:rtl/>
        </w:rPr>
        <w:t>כח</w:t>
      </w:r>
      <w:proofErr w:type="spellEnd"/>
      <w:r w:rsidRPr="00BE05F1">
        <w:rPr>
          <w:rFonts w:ascii="David" w:hAnsi="David" w:cs="David"/>
          <w:b/>
          <w:sz w:val="32"/>
          <w:szCs w:val="32"/>
          <w:rtl/>
        </w:rPr>
        <w:t xml:space="preserve"> ע"א, "מימי לא קדמני אדם בביהמ"ד...]</w:t>
      </w:r>
    </w:p>
    <w:p w14:paraId="4FCECAEF" w14:textId="4B4C00AD" w:rsidR="00133179" w:rsidRPr="00BE05F1" w:rsidRDefault="00133179" w:rsidP="00C406D6">
      <w:pPr>
        <w:autoSpaceDE w:val="0"/>
        <w:autoSpaceDN w:val="0"/>
        <w:adjustRightInd w:val="0"/>
        <w:spacing w:after="0" w:line="240" w:lineRule="auto"/>
        <w:rPr>
          <w:rFonts w:ascii="David" w:hAnsi="David" w:cs="David"/>
          <w:b/>
          <w:sz w:val="32"/>
          <w:szCs w:val="32"/>
          <w:rtl/>
        </w:rPr>
      </w:pPr>
    </w:p>
    <w:p w14:paraId="38B5ECA5" w14:textId="2BF4F234" w:rsidR="00133179" w:rsidRPr="00BE05F1" w:rsidRDefault="00133179" w:rsidP="00133179">
      <w:pPr>
        <w:autoSpaceDE w:val="0"/>
        <w:autoSpaceDN w:val="0"/>
        <w:adjustRightInd w:val="0"/>
        <w:spacing w:after="0" w:line="240" w:lineRule="auto"/>
        <w:rPr>
          <w:rFonts w:ascii="David" w:hAnsi="David" w:cs="David"/>
          <w:bCs/>
          <w:sz w:val="32"/>
          <w:szCs w:val="32"/>
          <w:rtl/>
        </w:rPr>
      </w:pPr>
      <w:r w:rsidRPr="00BE05F1">
        <w:rPr>
          <w:rFonts w:ascii="David" w:hAnsi="David" w:cs="David" w:hint="cs"/>
          <w:bCs/>
          <w:sz w:val="32"/>
          <w:szCs w:val="32"/>
          <w:rtl/>
        </w:rPr>
        <w:t xml:space="preserve">4. רמב"ם, הל' מתנות עניים, י, </w:t>
      </w:r>
      <w:r w:rsidRPr="00BE05F1">
        <w:rPr>
          <w:rFonts w:ascii="David" w:hAnsi="David" w:cs="David" w:hint="cs"/>
          <w:bCs/>
          <w:sz w:val="32"/>
          <w:szCs w:val="32"/>
          <w:rtl/>
        </w:rPr>
        <w:t>ח</w:t>
      </w:r>
    </w:p>
    <w:p w14:paraId="3DC2BC1F" w14:textId="3C4C6466" w:rsidR="00133179" w:rsidRPr="00BE05F1" w:rsidRDefault="00133179" w:rsidP="00133179">
      <w:pPr>
        <w:autoSpaceDE w:val="0"/>
        <w:autoSpaceDN w:val="0"/>
        <w:adjustRightInd w:val="0"/>
        <w:spacing w:after="0" w:line="240" w:lineRule="auto"/>
        <w:rPr>
          <w:rFonts w:ascii="David" w:hAnsi="David" w:cs="David"/>
          <w:b/>
          <w:sz w:val="32"/>
          <w:szCs w:val="32"/>
          <w:rtl/>
        </w:rPr>
      </w:pPr>
      <w:r w:rsidRPr="00BE05F1">
        <w:rPr>
          <w:rFonts w:ascii="David" w:hAnsi="David" w:cs="David" w:hint="cs"/>
          <w:b/>
          <w:sz w:val="32"/>
          <w:szCs w:val="32"/>
          <w:rtl/>
        </w:rPr>
        <w:t>פחות</w:t>
      </w:r>
      <w:r w:rsidRPr="00BE05F1">
        <w:rPr>
          <w:rFonts w:ascii="David" w:hAnsi="David" w:cs="David"/>
          <w:b/>
          <w:sz w:val="32"/>
          <w:szCs w:val="32"/>
          <w:rtl/>
        </w:rPr>
        <w:t xml:space="preserve"> </w:t>
      </w:r>
      <w:r w:rsidRPr="00BE05F1">
        <w:rPr>
          <w:rFonts w:ascii="David" w:hAnsi="David" w:cs="David" w:hint="cs"/>
          <w:b/>
          <w:sz w:val="32"/>
          <w:szCs w:val="32"/>
          <w:rtl/>
        </w:rPr>
        <w:t>מזה</w:t>
      </w:r>
      <w:r w:rsidRPr="00BE05F1">
        <w:rPr>
          <w:rFonts w:ascii="David" w:hAnsi="David" w:cs="David"/>
          <w:b/>
          <w:sz w:val="32"/>
          <w:szCs w:val="32"/>
          <w:rtl/>
        </w:rPr>
        <w:t xml:space="preserve"> </w:t>
      </w:r>
      <w:r w:rsidRPr="00BE05F1">
        <w:rPr>
          <w:rFonts w:ascii="David" w:hAnsi="David" w:cs="David" w:hint="cs"/>
          <w:b/>
          <w:sz w:val="32"/>
          <w:szCs w:val="32"/>
          <w:rtl/>
        </w:rPr>
        <w:t xml:space="preserve">[כלו' המעלה </w:t>
      </w:r>
      <w:proofErr w:type="spellStart"/>
      <w:r w:rsidRPr="00BE05F1">
        <w:rPr>
          <w:rFonts w:ascii="David" w:hAnsi="David" w:cs="David" w:hint="cs"/>
          <w:b/>
          <w:sz w:val="32"/>
          <w:szCs w:val="32"/>
          <w:rtl/>
        </w:rPr>
        <w:t>השניה</w:t>
      </w:r>
      <w:proofErr w:type="spellEnd"/>
      <w:r w:rsidRPr="00BE05F1">
        <w:rPr>
          <w:rFonts w:ascii="David" w:hAnsi="David" w:cs="David" w:hint="cs"/>
          <w:b/>
          <w:sz w:val="32"/>
          <w:szCs w:val="32"/>
          <w:rtl/>
        </w:rPr>
        <w:t xml:space="preserve">] </w:t>
      </w:r>
      <w:r w:rsidRPr="00BE05F1">
        <w:rPr>
          <w:rFonts w:ascii="David" w:hAnsi="David" w:cs="David" w:hint="cs"/>
          <w:b/>
          <w:sz w:val="32"/>
          <w:szCs w:val="32"/>
          <w:rtl/>
        </w:rPr>
        <w:t>הנותן</w:t>
      </w:r>
      <w:r w:rsidRPr="00BE05F1">
        <w:rPr>
          <w:rFonts w:ascii="David" w:hAnsi="David" w:cs="David"/>
          <w:b/>
          <w:sz w:val="32"/>
          <w:szCs w:val="32"/>
          <w:rtl/>
        </w:rPr>
        <w:t xml:space="preserve"> </w:t>
      </w:r>
      <w:r w:rsidRPr="00BE05F1">
        <w:rPr>
          <w:rFonts w:ascii="David" w:hAnsi="David" w:cs="David" w:hint="cs"/>
          <w:b/>
          <w:sz w:val="32"/>
          <w:szCs w:val="32"/>
          <w:rtl/>
        </w:rPr>
        <w:t>צדקה</w:t>
      </w:r>
      <w:r w:rsidRPr="00BE05F1">
        <w:rPr>
          <w:rFonts w:ascii="David" w:hAnsi="David" w:cs="David"/>
          <w:b/>
          <w:sz w:val="32"/>
          <w:szCs w:val="32"/>
          <w:rtl/>
        </w:rPr>
        <w:t xml:space="preserve"> </w:t>
      </w:r>
      <w:r w:rsidRPr="00BE05F1">
        <w:rPr>
          <w:rFonts w:ascii="David" w:hAnsi="David" w:cs="David" w:hint="cs"/>
          <w:b/>
          <w:sz w:val="32"/>
          <w:szCs w:val="32"/>
          <w:rtl/>
        </w:rPr>
        <w:t>לעניים</w:t>
      </w:r>
      <w:r w:rsidRPr="00BE05F1">
        <w:rPr>
          <w:rFonts w:ascii="David" w:hAnsi="David" w:cs="David"/>
          <w:b/>
          <w:sz w:val="32"/>
          <w:szCs w:val="32"/>
          <w:rtl/>
        </w:rPr>
        <w:t xml:space="preserve"> </w:t>
      </w:r>
      <w:r w:rsidRPr="00BE05F1">
        <w:rPr>
          <w:rFonts w:ascii="David" w:hAnsi="David" w:cs="David" w:hint="cs"/>
          <w:b/>
          <w:sz w:val="32"/>
          <w:szCs w:val="32"/>
          <w:rtl/>
        </w:rPr>
        <w:t>ולא</w:t>
      </w:r>
      <w:r w:rsidRPr="00BE05F1">
        <w:rPr>
          <w:rFonts w:ascii="David" w:hAnsi="David" w:cs="David"/>
          <w:b/>
          <w:sz w:val="32"/>
          <w:szCs w:val="32"/>
          <w:rtl/>
        </w:rPr>
        <w:t xml:space="preserve"> </w:t>
      </w:r>
      <w:r w:rsidRPr="00BE05F1">
        <w:rPr>
          <w:rFonts w:ascii="David" w:hAnsi="David" w:cs="David" w:hint="cs"/>
          <w:b/>
          <w:sz w:val="32"/>
          <w:szCs w:val="32"/>
          <w:rtl/>
        </w:rPr>
        <w:t>ידע</w:t>
      </w:r>
      <w:r w:rsidRPr="00BE05F1">
        <w:rPr>
          <w:rFonts w:ascii="David" w:hAnsi="David" w:cs="David"/>
          <w:b/>
          <w:sz w:val="32"/>
          <w:szCs w:val="32"/>
          <w:rtl/>
        </w:rPr>
        <w:t xml:space="preserve"> </w:t>
      </w:r>
      <w:r w:rsidRPr="00BE05F1">
        <w:rPr>
          <w:rFonts w:ascii="David" w:hAnsi="David" w:cs="David" w:hint="cs"/>
          <w:b/>
          <w:sz w:val="32"/>
          <w:szCs w:val="32"/>
          <w:rtl/>
        </w:rPr>
        <w:t>למי</w:t>
      </w:r>
      <w:r w:rsidRPr="00BE05F1">
        <w:rPr>
          <w:rFonts w:ascii="David" w:hAnsi="David" w:cs="David"/>
          <w:b/>
          <w:sz w:val="32"/>
          <w:szCs w:val="32"/>
          <w:rtl/>
        </w:rPr>
        <w:t xml:space="preserve"> </w:t>
      </w:r>
      <w:r w:rsidRPr="00BE05F1">
        <w:rPr>
          <w:rFonts w:ascii="David" w:hAnsi="David" w:cs="David" w:hint="cs"/>
          <w:b/>
          <w:sz w:val="32"/>
          <w:szCs w:val="32"/>
          <w:rtl/>
        </w:rPr>
        <w:t>נתן</w:t>
      </w:r>
      <w:r w:rsidRPr="00BE05F1">
        <w:rPr>
          <w:rFonts w:ascii="David" w:hAnsi="David" w:cs="David"/>
          <w:b/>
          <w:sz w:val="32"/>
          <w:szCs w:val="32"/>
          <w:rtl/>
        </w:rPr>
        <w:t xml:space="preserve"> </w:t>
      </w:r>
      <w:r w:rsidRPr="00BE05F1">
        <w:rPr>
          <w:rFonts w:ascii="David" w:hAnsi="David" w:cs="David" w:hint="cs"/>
          <w:b/>
          <w:sz w:val="32"/>
          <w:szCs w:val="32"/>
          <w:rtl/>
        </w:rPr>
        <w:t>ולא</w:t>
      </w:r>
      <w:r w:rsidRPr="00BE05F1">
        <w:rPr>
          <w:rFonts w:ascii="David" w:hAnsi="David" w:cs="David"/>
          <w:b/>
          <w:sz w:val="32"/>
          <w:szCs w:val="32"/>
          <w:rtl/>
        </w:rPr>
        <w:t xml:space="preserve"> </w:t>
      </w:r>
      <w:r w:rsidRPr="00BE05F1">
        <w:rPr>
          <w:rFonts w:ascii="David" w:hAnsi="David" w:cs="David" w:hint="cs"/>
          <w:b/>
          <w:sz w:val="32"/>
          <w:szCs w:val="32"/>
          <w:rtl/>
        </w:rPr>
        <w:t>ידע</w:t>
      </w:r>
      <w:r w:rsidRPr="00BE05F1">
        <w:rPr>
          <w:rFonts w:ascii="David" w:hAnsi="David" w:cs="David"/>
          <w:b/>
          <w:sz w:val="32"/>
          <w:szCs w:val="32"/>
          <w:rtl/>
        </w:rPr>
        <w:t xml:space="preserve"> </w:t>
      </w:r>
      <w:r w:rsidRPr="00BE05F1">
        <w:rPr>
          <w:rFonts w:ascii="David" w:hAnsi="David" w:cs="David" w:hint="cs"/>
          <w:b/>
          <w:sz w:val="32"/>
          <w:szCs w:val="32"/>
          <w:rtl/>
        </w:rPr>
        <w:t>העני</w:t>
      </w:r>
      <w:r w:rsidRPr="00BE05F1">
        <w:rPr>
          <w:rFonts w:ascii="David" w:hAnsi="David" w:cs="David"/>
          <w:b/>
          <w:sz w:val="32"/>
          <w:szCs w:val="32"/>
          <w:rtl/>
        </w:rPr>
        <w:t xml:space="preserve"> </w:t>
      </w:r>
      <w:r w:rsidRPr="00BE05F1">
        <w:rPr>
          <w:rFonts w:ascii="David" w:hAnsi="David" w:cs="David" w:hint="cs"/>
          <w:b/>
          <w:sz w:val="32"/>
          <w:szCs w:val="32"/>
          <w:rtl/>
        </w:rPr>
        <w:t>ממי</w:t>
      </w:r>
      <w:r w:rsidRPr="00BE05F1">
        <w:rPr>
          <w:rFonts w:ascii="David" w:hAnsi="David" w:cs="David"/>
          <w:b/>
          <w:sz w:val="32"/>
          <w:szCs w:val="32"/>
          <w:rtl/>
        </w:rPr>
        <w:t xml:space="preserve"> </w:t>
      </w:r>
      <w:r w:rsidRPr="00BE05F1">
        <w:rPr>
          <w:rFonts w:ascii="David" w:hAnsi="David" w:cs="David" w:hint="cs"/>
          <w:b/>
          <w:sz w:val="32"/>
          <w:szCs w:val="32"/>
          <w:rtl/>
        </w:rPr>
        <w:t>לקח</w:t>
      </w:r>
      <w:r w:rsidRPr="00BE05F1">
        <w:rPr>
          <w:rFonts w:ascii="David" w:hAnsi="David" w:cs="David"/>
          <w:b/>
          <w:sz w:val="32"/>
          <w:szCs w:val="32"/>
          <w:rtl/>
        </w:rPr>
        <w:t xml:space="preserve"> </w:t>
      </w:r>
      <w:r w:rsidRPr="00BE05F1">
        <w:rPr>
          <w:rFonts w:ascii="David" w:hAnsi="David" w:cs="David" w:hint="cs"/>
          <w:b/>
          <w:sz w:val="32"/>
          <w:szCs w:val="32"/>
          <w:rtl/>
        </w:rPr>
        <w:t>שהרי</w:t>
      </w:r>
      <w:r w:rsidRPr="00BE05F1">
        <w:rPr>
          <w:rFonts w:ascii="David" w:hAnsi="David" w:cs="David"/>
          <w:b/>
          <w:sz w:val="32"/>
          <w:szCs w:val="32"/>
          <w:rtl/>
        </w:rPr>
        <w:t xml:space="preserve"> </w:t>
      </w:r>
      <w:r w:rsidRPr="00BE05F1">
        <w:rPr>
          <w:rFonts w:ascii="David" w:hAnsi="David" w:cs="David" w:hint="cs"/>
          <w:b/>
          <w:sz w:val="32"/>
          <w:szCs w:val="32"/>
          <w:rtl/>
        </w:rPr>
        <w:t>זו</w:t>
      </w:r>
      <w:r w:rsidRPr="00BE05F1">
        <w:rPr>
          <w:rFonts w:ascii="David" w:hAnsi="David" w:cs="David"/>
          <w:b/>
          <w:sz w:val="32"/>
          <w:szCs w:val="32"/>
          <w:rtl/>
        </w:rPr>
        <w:t xml:space="preserve"> </w:t>
      </w:r>
      <w:r w:rsidRPr="00BE05F1">
        <w:rPr>
          <w:rFonts w:ascii="David" w:hAnsi="David" w:cs="David" w:hint="cs"/>
          <w:b/>
          <w:sz w:val="32"/>
          <w:szCs w:val="32"/>
          <w:rtl/>
        </w:rPr>
        <w:t>מצוה</w:t>
      </w:r>
      <w:r w:rsidRPr="00BE05F1">
        <w:rPr>
          <w:rFonts w:ascii="David" w:hAnsi="David" w:cs="David"/>
          <w:b/>
          <w:sz w:val="32"/>
          <w:szCs w:val="32"/>
          <w:rtl/>
        </w:rPr>
        <w:t xml:space="preserve"> </w:t>
      </w:r>
      <w:r w:rsidRPr="00BE05F1">
        <w:rPr>
          <w:rFonts w:ascii="David" w:hAnsi="David" w:cs="David" w:hint="cs"/>
          <w:b/>
          <w:sz w:val="32"/>
          <w:szCs w:val="32"/>
          <w:rtl/>
        </w:rPr>
        <w:t>לשמה</w:t>
      </w:r>
      <w:r w:rsidRPr="00BE05F1">
        <w:rPr>
          <w:rFonts w:ascii="David" w:hAnsi="David" w:cs="David" w:hint="cs"/>
          <w:b/>
          <w:sz w:val="32"/>
          <w:szCs w:val="32"/>
          <w:rtl/>
        </w:rPr>
        <w:t>,</w:t>
      </w:r>
      <w:r w:rsidRPr="00BE05F1">
        <w:rPr>
          <w:rFonts w:ascii="David" w:hAnsi="David" w:cs="David"/>
          <w:b/>
          <w:sz w:val="32"/>
          <w:szCs w:val="32"/>
          <w:rtl/>
        </w:rPr>
        <w:t xml:space="preserve"> </w:t>
      </w:r>
      <w:r w:rsidRPr="00BE05F1">
        <w:rPr>
          <w:rFonts w:ascii="David" w:hAnsi="David" w:cs="David" w:hint="cs"/>
          <w:b/>
          <w:sz w:val="32"/>
          <w:szCs w:val="32"/>
          <w:rtl/>
        </w:rPr>
        <w:t>כגון</w:t>
      </w:r>
      <w:r w:rsidRPr="00BE05F1">
        <w:rPr>
          <w:rFonts w:ascii="David" w:hAnsi="David" w:cs="David"/>
          <w:b/>
          <w:sz w:val="32"/>
          <w:szCs w:val="32"/>
          <w:rtl/>
        </w:rPr>
        <w:t xml:space="preserve"> </w:t>
      </w:r>
      <w:r w:rsidRPr="00BE05F1">
        <w:rPr>
          <w:rFonts w:ascii="David" w:hAnsi="David" w:cs="David" w:hint="cs"/>
          <w:b/>
          <w:sz w:val="32"/>
          <w:szCs w:val="32"/>
          <w:rtl/>
        </w:rPr>
        <w:t>לשכת</w:t>
      </w:r>
      <w:r w:rsidRPr="00BE05F1">
        <w:rPr>
          <w:rFonts w:ascii="David" w:hAnsi="David" w:cs="David"/>
          <w:b/>
          <w:sz w:val="32"/>
          <w:szCs w:val="32"/>
          <w:rtl/>
        </w:rPr>
        <w:t xml:space="preserve"> </w:t>
      </w:r>
      <w:r w:rsidRPr="00BE05F1">
        <w:rPr>
          <w:rFonts w:ascii="David" w:hAnsi="David" w:cs="David" w:hint="cs"/>
          <w:b/>
          <w:sz w:val="32"/>
          <w:szCs w:val="32"/>
          <w:rtl/>
        </w:rPr>
        <w:t>חשאים</w:t>
      </w:r>
      <w:r w:rsidRPr="00BE05F1">
        <w:rPr>
          <w:rFonts w:ascii="David" w:hAnsi="David" w:cs="David"/>
          <w:b/>
          <w:sz w:val="32"/>
          <w:szCs w:val="32"/>
          <w:rtl/>
        </w:rPr>
        <w:t xml:space="preserve"> </w:t>
      </w:r>
      <w:proofErr w:type="spellStart"/>
      <w:r w:rsidRPr="00BE05F1">
        <w:rPr>
          <w:rFonts w:ascii="David" w:hAnsi="David" w:cs="David" w:hint="cs"/>
          <w:b/>
          <w:sz w:val="32"/>
          <w:szCs w:val="32"/>
          <w:rtl/>
        </w:rPr>
        <w:t>שהיתה</w:t>
      </w:r>
      <w:proofErr w:type="spellEnd"/>
      <w:r w:rsidRPr="00BE05F1">
        <w:rPr>
          <w:rFonts w:ascii="David" w:hAnsi="David" w:cs="David"/>
          <w:b/>
          <w:sz w:val="32"/>
          <w:szCs w:val="32"/>
          <w:rtl/>
        </w:rPr>
        <w:t xml:space="preserve"> </w:t>
      </w:r>
      <w:r w:rsidRPr="00BE05F1">
        <w:rPr>
          <w:rFonts w:ascii="David" w:hAnsi="David" w:cs="David" w:hint="cs"/>
          <w:b/>
          <w:sz w:val="32"/>
          <w:szCs w:val="32"/>
          <w:rtl/>
        </w:rPr>
        <w:t>במקדש</w:t>
      </w:r>
      <w:r w:rsidRPr="00BE05F1">
        <w:rPr>
          <w:rFonts w:ascii="David" w:hAnsi="David" w:cs="David"/>
          <w:b/>
          <w:sz w:val="32"/>
          <w:szCs w:val="32"/>
          <w:rtl/>
        </w:rPr>
        <w:t xml:space="preserve"> </w:t>
      </w:r>
      <w:r w:rsidRPr="00BE05F1">
        <w:rPr>
          <w:rFonts w:ascii="David" w:hAnsi="David" w:cs="David" w:hint="cs"/>
          <w:b/>
          <w:sz w:val="32"/>
          <w:szCs w:val="32"/>
          <w:rtl/>
        </w:rPr>
        <w:t>שהיו</w:t>
      </w:r>
      <w:r w:rsidRPr="00BE05F1">
        <w:rPr>
          <w:rFonts w:ascii="David" w:hAnsi="David" w:cs="David"/>
          <w:b/>
          <w:sz w:val="32"/>
          <w:szCs w:val="32"/>
          <w:rtl/>
        </w:rPr>
        <w:t xml:space="preserve"> </w:t>
      </w:r>
      <w:r w:rsidRPr="00BE05F1">
        <w:rPr>
          <w:rFonts w:ascii="David" w:hAnsi="David" w:cs="David" w:hint="cs"/>
          <w:b/>
          <w:sz w:val="32"/>
          <w:szCs w:val="32"/>
          <w:rtl/>
        </w:rPr>
        <w:t>הצדיקים</w:t>
      </w:r>
      <w:r w:rsidRPr="00BE05F1">
        <w:rPr>
          <w:rFonts w:ascii="David" w:hAnsi="David" w:cs="David"/>
          <w:b/>
          <w:sz w:val="32"/>
          <w:szCs w:val="32"/>
          <w:rtl/>
        </w:rPr>
        <w:t xml:space="preserve"> </w:t>
      </w:r>
      <w:proofErr w:type="spellStart"/>
      <w:r w:rsidRPr="00BE05F1">
        <w:rPr>
          <w:rFonts w:ascii="David" w:hAnsi="David" w:cs="David" w:hint="cs"/>
          <w:b/>
          <w:sz w:val="32"/>
          <w:szCs w:val="32"/>
          <w:rtl/>
        </w:rPr>
        <w:t>נותנין</w:t>
      </w:r>
      <w:proofErr w:type="spellEnd"/>
      <w:r w:rsidRPr="00BE05F1">
        <w:rPr>
          <w:rFonts w:ascii="David" w:hAnsi="David" w:cs="David"/>
          <w:b/>
          <w:sz w:val="32"/>
          <w:szCs w:val="32"/>
          <w:rtl/>
        </w:rPr>
        <w:t xml:space="preserve"> </w:t>
      </w:r>
      <w:r w:rsidRPr="00BE05F1">
        <w:rPr>
          <w:rFonts w:ascii="David" w:hAnsi="David" w:cs="David" w:hint="cs"/>
          <w:b/>
          <w:sz w:val="32"/>
          <w:szCs w:val="32"/>
          <w:rtl/>
        </w:rPr>
        <w:t>בה</w:t>
      </w:r>
      <w:r w:rsidRPr="00BE05F1">
        <w:rPr>
          <w:rFonts w:ascii="David" w:hAnsi="David" w:cs="David"/>
          <w:b/>
          <w:sz w:val="32"/>
          <w:szCs w:val="32"/>
          <w:rtl/>
        </w:rPr>
        <w:t xml:space="preserve"> </w:t>
      </w:r>
      <w:r w:rsidRPr="00BE05F1">
        <w:rPr>
          <w:rFonts w:ascii="David" w:hAnsi="David" w:cs="David" w:hint="cs"/>
          <w:b/>
          <w:sz w:val="32"/>
          <w:szCs w:val="32"/>
          <w:rtl/>
        </w:rPr>
        <w:t>בחשאי</w:t>
      </w:r>
      <w:r w:rsidRPr="00BE05F1">
        <w:rPr>
          <w:rFonts w:ascii="David" w:hAnsi="David" w:cs="David"/>
          <w:b/>
          <w:sz w:val="32"/>
          <w:szCs w:val="32"/>
          <w:rtl/>
        </w:rPr>
        <w:t xml:space="preserve"> </w:t>
      </w:r>
      <w:r w:rsidRPr="00BE05F1">
        <w:rPr>
          <w:rFonts w:ascii="David" w:hAnsi="David" w:cs="David" w:hint="cs"/>
          <w:b/>
          <w:sz w:val="32"/>
          <w:szCs w:val="32"/>
          <w:rtl/>
        </w:rPr>
        <w:t>והעניים</w:t>
      </w:r>
      <w:r w:rsidRPr="00BE05F1">
        <w:rPr>
          <w:rFonts w:ascii="David" w:hAnsi="David" w:cs="David"/>
          <w:b/>
          <w:sz w:val="32"/>
          <w:szCs w:val="32"/>
          <w:rtl/>
        </w:rPr>
        <w:t xml:space="preserve"> </w:t>
      </w:r>
      <w:r w:rsidRPr="00BE05F1">
        <w:rPr>
          <w:rFonts w:ascii="David" w:hAnsi="David" w:cs="David" w:hint="cs"/>
          <w:b/>
          <w:sz w:val="32"/>
          <w:szCs w:val="32"/>
          <w:rtl/>
        </w:rPr>
        <w:t>בני</w:t>
      </w:r>
      <w:r w:rsidRPr="00BE05F1">
        <w:rPr>
          <w:rFonts w:ascii="David" w:hAnsi="David" w:cs="David"/>
          <w:b/>
          <w:sz w:val="32"/>
          <w:szCs w:val="32"/>
          <w:rtl/>
        </w:rPr>
        <w:t xml:space="preserve"> </w:t>
      </w:r>
      <w:r w:rsidRPr="00BE05F1">
        <w:rPr>
          <w:rFonts w:ascii="David" w:hAnsi="David" w:cs="David" w:hint="cs"/>
          <w:b/>
          <w:sz w:val="32"/>
          <w:szCs w:val="32"/>
          <w:rtl/>
        </w:rPr>
        <w:t>טובים</w:t>
      </w:r>
      <w:r w:rsidRPr="00BE05F1">
        <w:rPr>
          <w:rFonts w:ascii="David" w:hAnsi="David" w:cs="David"/>
          <w:b/>
          <w:sz w:val="32"/>
          <w:szCs w:val="32"/>
          <w:rtl/>
        </w:rPr>
        <w:t xml:space="preserve"> </w:t>
      </w:r>
      <w:proofErr w:type="spellStart"/>
      <w:r w:rsidRPr="00BE05F1">
        <w:rPr>
          <w:rFonts w:ascii="David" w:hAnsi="David" w:cs="David" w:hint="cs"/>
          <w:b/>
          <w:sz w:val="32"/>
          <w:szCs w:val="32"/>
          <w:rtl/>
        </w:rPr>
        <w:t>מתפרנסין</w:t>
      </w:r>
      <w:proofErr w:type="spellEnd"/>
      <w:r w:rsidRPr="00BE05F1">
        <w:rPr>
          <w:rFonts w:ascii="David" w:hAnsi="David" w:cs="David"/>
          <w:b/>
          <w:sz w:val="32"/>
          <w:szCs w:val="32"/>
          <w:rtl/>
        </w:rPr>
        <w:t xml:space="preserve"> </w:t>
      </w:r>
      <w:r w:rsidRPr="00BE05F1">
        <w:rPr>
          <w:rFonts w:ascii="David" w:hAnsi="David" w:cs="David" w:hint="cs"/>
          <w:b/>
          <w:sz w:val="32"/>
          <w:szCs w:val="32"/>
          <w:rtl/>
        </w:rPr>
        <w:t>ממנה</w:t>
      </w:r>
      <w:r w:rsidRPr="00BE05F1">
        <w:rPr>
          <w:rFonts w:ascii="David" w:hAnsi="David" w:cs="David"/>
          <w:b/>
          <w:sz w:val="32"/>
          <w:szCs w:val="32"/>
          <w:rtl/>
        </w:rPr>
        <w:t xml:space="preserve"> </w:t>
      </w:r>
      <w:r w:rsidRPr="00BE05F1">
        <w:rPr>
          <w:rFonts w:ascii="David" w:hAnsi="David" w:cs="David" w:hint="cs"/>
          <w:b/>
          <w:sz w:val="32"/>
          <w:szCs w:val="32"/>
          <w:rtl/>
        </w:rPr>
        <w:t>בחשאי</w:t>
      </w:r>
      <w:r w:rsidRPr="00BE05F1">
        <w:rPr>
          <w:rFonts w:ascii="David" w:hAnsi="David" w:cs="David" w:hint="cs"/>
          <w:b/>
          <w:sz w:val="32"/>
          <w:szCs w:val="32"/>
          <w:rtl/>
        </w:rPr>
        <w:t>,</w:t>
      </w:r>
      <w:r w:rsidRPr="00BE05F1">
        <w:rPr>
          <w:rFonts w:ascii="David" w:hAnsi="David" w:cs="David"/>
          <w:b/>
          <w:sz w:val="32"/>
          <w:szCs w:val="32"/>
          <w:rtl/>
        </w:rPr>
        <w:t xml:space="preserve"> </w:t>
      </w:r>
      <w:r w:rsidRPr="00BE05F1">
        <w:rPr>
          <w:rFonts w:ascii="David" w:hAnsi="David" w:cs="David" w:hint="cs"/>
          <w:b/>
          <w:sz w:val="32"/>
          <w:szCs w:val="32"/>
          <w:rtl/>
        </w:rPr>
        <w:t>וקרוב</w:t>
      </w:r>
      <w:r w:rsidRPr="00BE05F1">
        <w:rPr>
          <w:rFonts w:ascii="David" w:hAnsi="David" w:cs="David"/>
          <w:b/>
          <w:sz w:val="32"/>
          <w:szCs w:val="32"/>
          <w:rtl/>
        </w:rPr>
        <w:t xml:space="preserve"> </w:t>
      </w:r>
      <w:r w:rsidRPr="00BE05F1">
        <w:rPr>
          <w:rFonts w:ascii="David" w:hAnsi="David" w:cs="David" w:hint="cs"/>
          <w:b/>
          <w:sz w:val="32"/>
          <w:szCs w:val="32"/>
          <w:rtl/>
        </w:rPr>
        <w:t>לזה</w:t>
      </w:r>
      <w:r w:rsidRPr="00BE05F1">
        <w:rPr>
          <w:rFonts w:ascii="David" w:hAnsi="David" w:cs="David"/>
          <w:b/>
          <w:sz w:val="32"/>
          <w:szCs w:val="32"/>
          <w:rtl/>
        </w:rPr>
        <w:t xml:space="preserve"> </w:t>
      </w:r>
      <w:r w:rsidRPr="00BE05F1">
        <w:rPr>
          <w:rFonts w:ascii="David" w:hAnsi="David" w:cs="David" w:hint="cs"/>
          <w:b/>
          <w:sz w:val="32"/>
          <w:szCs w:val="32"/>
          <w:rtl/>
        </w:rPr>
        <w:t>הנותן</w:t>
      </w:r>
      <w:r w:rsidRPr="00BE05F1">
        <w:rPr>
          <w:rFonts w:ascii="David" w:hAnsi="David" w:cs="David"/>
          <w:b/>
          <w:sz w:val="32"/>
          <w:szCs w:val="32"/>
          <w:rtl/>
        </w:rPr>
        <w:t xml:space="preserve"> </w:t>
      </w:r>
      <w:r w:rsidRPr="00BE05F1">
        <w:rPr>
          <w:rFonts w:ascii="David" w:hAnsi="David" w:cs="David" w:hint="cs"/>
          <w:b/>
          <w:sz w:val="32"/>
          <w:szCs w:val="32"/>
          <w:rtl/>
        </w:rPr>
        <w:t>לתוך</w:t>
      </w:r>
      <w:r w:rsidRPr="00BE05F1">
        <w:rPr>
          <w:rFonts w:ascii="David" w:hAnsi="David" w:cs="David"/>
          <w:b/>
          <w:sz w:val="32"/>
          <w:szCs w:val="32"/>
          <w:rtl/>
        </w:rPr>
        <w:t xml:space="preserve"> </w:t>
      </w:r>
      <w:r w:rsidRPr="00BE05F1">
        <w:rPr>
          <w:rFonts w:ascii="David" w:hAnsi="David" w:cs="David" w:hint="cs"/>
          <w:b/>
          <w:sz w:val="32"/>
          <w:szCs w:val="32"/>
          <w:rtl/>
        </w:rPr>
        <w:t>קופה</w:t>
      </w:r>
      <w:r w:rsidRPr="00BE05F1">
        <w:rPr>
          <w:rFonts w:ascii="David" w:hAnsi="David" w:cs="David"/>
          <w:b/>
          <w:sz w:val="32"/>
          <w:szCs w:val="32"/>
          <w:rtl/>
        </w:rPr>
        <w:t xml:space="preserve"> </w:t>
      </w:r>
      <w:r w:rsidRPr="00BE05F1">
        <w:rPr>
          <w:rFonts w:ascii="David" w:hAnsi="David" w:cs="David" w:hint="cs"/>
          <w:b/>
          <w:sz w:val="32"/>
          <w:szCs w:val="32"/>
          <w:rtl/>
        </w:rPr>
        <w:t>של</w:t>
      </w:r>
      <w:r w:rsidRPr="00BE05F1">
        <w:rPr>
          <w:rFonts w:ascii="David" w:hAnsi="David" w:cs="David"/>
          <w:b/>
          <w:sz w:val="32"/>
          <w:szCs w:val="32"/>
          <w:rtl/>
        </w:rPr>
        <w:t xml:space="preserve"> </w:t>
      </w:r>
      <w:r w:rsidRPr="00BE05F1">
        <w:rPr>
          <w:rFonts w:ascii="David" w:hAnsi="David" w:cs="David" w:hint="cs"/>
          <w:b/>
          <w:sz w:val="32"/>
          <w:szCs w:val="32"/>
          <w:rtl/>
        </w:rPr>
        <w:t>צדקה</w:t>
      </w:r>
      <w:r w:rsidRPr="00BE05F1">
        <w:rPr>
          <w:rFonts w:ascii="David" w:hAnsi="David" w:cs="David" w:hint="cs"/>
          <w:b/>
          <w:sz w:val="32"/>
          <w:szCs w:val="32"/>
          <w:rtl/>
        </w:rPr>
        <w:t>.</w:t>
      </w:r>
    </w:p>
    <w:p w14:paraId="106D5F9E" w14:textId="77777777" w:rsidR="00D30B4E" w:rsidRPr="00BE05F1" w:rsidRDefault="00D30B4E" w:rsidP="00C406D6">
      <w:pPr>
        <w:autoSpaceDE w:val="0"/>
        <w:autoSpaceDN w:val="0"/>
        <w:adjustRightInd w:val="0"/>
        <w:spacing w:after="0" w:line="240" w:lineRule="auto"/>
        <w:rPr>
          <w:rFonts w:ascii="David" w:hAnsi="David" w:cs="David"/>
          <w:bCs/>
          <w:sz w:val="32"/>
          <w:szCs w:val="32"/>
          <w:rtl/>
        </w:rPr>
      </w:pPr>
    </w:p>
    <w:p w14:paraId="15118468" w14:textId="10FA2A7B" w:rsidR="00C406D6" w:rsidRPr="00BE05F1" w:rsidRDefault="00133179" w:rsidP="00C406D6">
      <w:pPr>
        <w:autoSpaceDE w:val="0"/>
        <w:autoSpaceDN w:val="0"/>
        <w:adjustRightInd w:val="0"/>
        <w:spacing w:after="0" w:line="240" w:lineRule="auto"/>
        <w:rPr>
          <w:rFonts w:ascii="David" w:hAnsi="David" w:cs="David"/>
          <w:bCs/>
          <w:sz w:val="32"/>
          <w:szCs w:val="32"/>
          <w:rtl/>
        </w:rPr>
      </w:pPr>
      <w:r w:rsidRPr="00BE05F1">
        <w:rPr>
          <w:rFonts w:ascii="David" w:hAnsi="David" w:cs="David" w:hint="cs"/>
          <w:bCs/>
          <w:sz w:val="32"/>
          <w:szCs w:val="32"/>
          <w:rtl/>
        </w:rPr>
        <w:t xml:space="preserve">5. </w:t>
      </w:r>
      <w:r w:rsidR="00B9733E" w:rsidRPr="00BE05F1">
        <w:rPr>
          <w:rFonts w:ascii="David" w:hAnsi="David" w:cs="David"/>
          <w:bCs/>
          <w:sz w:val="32"/>
          <w:szCs w:val="32"/>
          <w:rtl/>
        </w:rPr>
        <w:t>תלמוד בבלי, שבת י ע"ב</w:t>
      </w:r>
    </w:p>
    <w:p w14:paraId="2FAAEC4F" w14:textId="5CDE0440" w:rsidR="00B9733E" w:rsidRPr="00BE05F1" w:rsidRDefault="00B9733E" w:rsidP="00B9733E">
      <w:pPr>
        <w:autoSpaceDE w:val="0"/>
        <w:autoSpaceDN w:val="0"/>
        <w:adjustRightInd w:val="0"/>
        <w:spacing w:after="0" w:line="240" w:lineRule="auto"/>
        <w:rPr>
          <w:rFonts w:ascii="David" w:hAnsi="David" w:cs="David"/>
          <w:b/>
          <w:bCs/>
          <w:sz w:val="32"/>
          <w:szCs w:val="32"/>
          <w:rtl/>
        </w:rPr>
      </w:pPr>
      <w:r w:rsidRPr="00BE05F1">
        <w:rPr>
          <w:rFonts w:ascii="David" w:hAnsi="David" w:cs="David"/>
          <w:b/>
          <w:bCs/>
          <w:sz w:val="32"/>
          <w:szCs w:val="32"/>
          <w:rtl/>
        </w:rPr>
        <w:t xml:space="preserve">אמר רב הנותן מתנה </w:t>
      </w:r>
      <w:proofErr w:type="spellStart"/>
      <w:r w:rsidRPr="00BE05F1">
        <w:rPr>
          <w:rFonts w:ascii="David" w:hAnsi="David" w:cs="David"/>
          <w:b/>
          <w:bCs/>
          <w:sz w:val="32"/>
          <w:szCs w:val="32"/>
          <w:rtl/>
        </w:rPr>
        <w:t>לחבירו</w:t>
      </w:r>
      <w:proofErr w:type="spellEnd"/>
      <w:r w:rsidRPr="00BE05F1">
        <w:rPr>
          <w:rFonts w:ascii="David" w:hAnsi="David" w:cs="David"/>
          <w:b/>
          <w:bCs/>
          <w:sz w:val="32"/>
          <w:szCs w:val="32"/>
          <w:rtl/>
        </w:rPr>
        <w:t xml:space="preserve"> צריך להודיעו שנאמר </w:t>
      </w:r>
      <w:r w:rsidRPr="00BE05F1">
        <w:rPr>
          <w:rFonts w:ascii="David" w:hAnsi="David" w:cs="David"/>
          <w:b/>
          <w:bCs/>
          <w:sz w:val="32"/>
          <w:szCs w:val="32"/>
          <w:rtl/>
        </w:rPr>
        <w:t>"</w:t>
      </w:r>
      <w:r w:rsidRPr="00BE05F1">
        <w:rPr>
          <w:rFonts w:ascii="David" w:hAnsi="David" w:cs="David"/>
          <w:b/>
          <w:bCs/>
          <w:sz w:val="32"/>
          <w:szCs w:val="32"/>
          <w:u w:val="single"/>
          <w:rtl/>
        </w:rPr>
        <w:t>לדעת</w:t>
      </w:r>
      <w:r w:rsidRPr="00BE05F1">
        <w:rPr>
          <w:rFonts w:ascii="David" w:hAnsi="David" w:cs="David"/>
          <w:b/>
          <w:bCs/>
          <w:sz w:val="32"/>
          <w:szCs w:val="32"/>
          <w:rtl/>
        </w:rPr>
        <w:t xml:space="preserve"> כי אני ה' מקדשכם</w:t>
      </w:r>
      <w:r w:rsidRPr="00BE05F1">
        <w:rPr>
          <w:rFonts w:ascii="David" w:hAnsi="David" w:cs="David"/>
          <w:b/>
          <w:bCs/>
          <w:sz w:val="32"/>
          <w:szCs w:val="32"/>
          <w:rtl/>
        </w:rPr>
        <w:t>".</w:t>
      </w:r>
      <w:r w:rsidRPr="00BE05F1">
        <w:rPr>
          <w:rFonts w:ascii="David" w:hAnsi="David" w:cs="David"/>
          <w:b/>
          <w:bCs/>
          <w:sz w:val="32"/>
          <w:szCs w:val="32"/>
          <w:rtl/>
        </w:rPr>
        <w:t xml:space="preserve"> תניא נמי הכי לדעת כי אני ה' מקדשכם א"ל הקב"ה למשה מתנה טובה יש לי בבית גנזי ושבת שמה ואני מבקש </w:t>
      </w:r>
      <w:proofErr w:type="spellStart"/>
      <w:r w:rsidRPr="00BE05F1">
        <w:rPr>
          <w:rFonts w:ascii="David" w:hAnsi="David" w:cs="David"/>
          <w:b/>
          <w:bCs/>
          <w:sz w:val="32"/>
          <w:szCs w:val="32"/>
          <w:rtl/>
        </w:rPr>
        <w:t>ליתנה</w:t>
      </w:r>
      <w:proofErr w:type="spellEnd"/>
      <w:r w:rsidRPr="00BE05F1">
        <w:rPr>
          <w:rFonts w:ascii="David" w:hAnsi="David" w:cs="David"/>
          <w:b/>
          <w:bCs/>
          <w:sz w:val="32"/>
          <w:szCs w:val="32"/>
          <w:rtl/>
        </w:rPr>
        <w:t xml:space="preserve"> לישראל לך והודיעם</w:t>
      </w:r>
      <w:r w:rsidRPr="00BE05F1">
        <w:rPr>
          <w:rFonts w:ascii="David" w:hAnsi="David" w:cs="David"/>
          <w:b/>
          <w:bCs/>
          <w:sz w:val="32"/>
          <w:szCs w:val="32"/>
          <w:rtl/>
        </w:rPr>
        <w:t>.</w:t>
      </w:r>
      <w:r w:rsidRPr="00BE05F1">
        <w:rPr>
          <w:rFonts w:ascii="David" w:hAnsi="David" w:cs="David"/>
          <w:b/>
          <w:bCs/>
          <w:sz w:val="32"/>
          <w:szCs w:val="32"/>
          <w:rtl/>
        </w:rPr>
        <w:t xml:space="preserve"> מכאן </w:t>
      </w:r>
      <w:proofErr w:type="spellStart"/>
      <w:r w:rsidRPr="00BE05F1">
        <w:rPr>
          <w:rFonts w:ascii="David" w:hAnsi="David" w:cs="David"/>
          <w:b/>
          <w:bCs/>
          <w:sz w:val="32"/>
          <w:szCs w:val="32"/>
          <w:rtl/>
        </w:rPr>
        <w:t>ארשב"ג</w:t>
      </w:r>
      <w:proofErr w:type="spellEnd"/>
      <w:r w:rsidRPr="00BE05F1">
        <w:rPr>
          <w:rFonts w:ascii="David" w:hAnsi="David" w:cs="David"/>
          <w:b/>
          <w:bCs/>
          <w:sz w:val="32"/>
          <w:szCs w:val="32"/>
          <w:rtl/>
        </w:rPr>
        <w:t xml:space="preserve"> הנותן פת לתינוק </w:t>
      </w:r>
      <w:r w:rsidRPr="00BE05F1">
        <w:rPr>
          <w:rFonts w:ascii="David" w:hAnsi="David" w:cs="David"/>
          <w:b/>
          <w:bCs/>
          <w:sz w:val="32"/>
          <w:szCs w:val="32"/>
          <w:u w:val="single"/>
          <w:rtl/>
        </w:rPr>
        <w:t xml:space="preserve">צריך להודיע </w:t>
      </w:r>
      <w:proofErr w:type="spellStart"/>
      <w:r w:rsidRPr="00BE05F1">
        <w:rPr>
          <w:rFonts w:ascii="David" w:hAnsi="David" w:cs="David"/>
          <w:b/>
          <w:bCs/>
          <w:sz w:val="32"/>
          <w:szCs w:val="32"/>
          <w:u w:val="single"/>
          <w:rtl/>
        </w:rPr>
        <w:t>לאמו</w:t>
      </w:r>
      <w:proofErr w:type="spellEnd"/>
      <w:r w:rsidRPr="00BE05F1">
        <w:rPr>
          <w:rFonts w:ascii="David" w:hAnsi="David" w:cs="David"/>
          <w:b/>
          <w:bCs/>
          <w:sz w:val="32"/>
          <w:szCs w:val="32"/>
          <w:rtl/>
        </w:rPr>
        <w:t>.</w:t>
      </w:r>
      <w:r w:rsidRPr="00BE05F1">
        <w:rPr>
          <w:rFonts w:ascii="David" w:hAnsi="David" w:cs="David"/>
          <w:b/>
          <w:bCs/>
          <w:sz w:val="32"/>
          <w:szCs w:val="32"/>
          <w:rtl/>
        </w:rPr>
        <w:t xml:space="preserve"> מאי עביד ליה</w:t>
      </w:r>
      <w:r w:rsidRPr="00BE05F1">
        <w:rPr>
          <w:rFonts w:ascii="David" w:hAnsi="David" w:cs="David"/>
          <w:b/>
          <w:bCs/>
          <w:sz w:val="32"/>
          <w:szCs w:val="32"/>
          <w:rtl/>
        </w:rPr>
        <w:t>?</w:t>
      </w:r>
      <w:r w:rsidRPr="00BE05F1">
        <w:rPr>
          <w:rFonts w:ascii="David" w:hAnsi="David" w:cs="David"/>
          <w:b/>
          <w:bCs/>
          <w:sz w:val="32"/>
          <w:szCs w:val="32"/>
          <w:rtl/>
        </w:rPr>
        <w:t xml:space="preserve"> אמר </w:t>
      </w:r>
      <w:proofErr w:type="spellStart"/>
      <w:r w:rsidRPr="00BE05F1">
        <w:rPr>
          <w:rFonts w:ascii="David" w:hAnsi="David" w:cs="David"/>
          <w:b/>
          <w:bCs/>
          <w:sz w:val="32"/>
          <w:szCs w:val="32"/>
          <w:rtl/>
        </w:rPr>
        <w:t>אביי</w:t>
      </w:r>
      <w:proofErr w:type="spellEnd"/>
      <w:r w:rsidRPr="00BE05F1">
        <w:rPr>
          <w:rFonts w:ascii="David" w:hAnsi="David" w:cs="David"/>
          <w:b/>
          <w:bCs/>
          <w:sz w:val="32"/>
          <w:szCs w:val="32"/>
          <w:rtl/>
        </w:rPr>
        <w:t xml:space="preserve"> </w:t>
      </w:r>
      <w:proofErr w:type="spellStart"/>
      <w:r w:rsidRPr="00BE05F1">
        <w:rPr>
          <w:rFonts w:ascii="David" w:hAnsi="David" w:cs="David"/>
          <w:b/>
          <w:bCs/>
          <w:sz w:val="32"/>
          <w:szCs w:val="32"/>
          <w:rtl/>
        </w:rPr>
        <w:t>שאיף</w:t>
      </w:r>
      <w:proofErr w:type="spellEnd"/>
      <w:r w:rsidRPr="00BE05F1">
        <w:rPr>
          <w:rFonts w:ascii="David" w:hAnsi="David" w:cs="David"/>
          <w:b/>
          <w:bCs/>
          <w:sz w:val="32"/>
          <w:szCs w:val="32"/>
          <w:rtl/>
        </w:rPr>
        <w:t xml:space="preserve"> ליה </w:t>
      </w:r>
      <w:proofErr w:type="spellStart"/>
      <w:r w:rsidRPr="00BE05F1">
        <w:rPr>
          <w:rFonts w:ascii="David" w:hAnsi="David" w:cs="David"/>
          <w:b/>
          <w:bCs/>
          <w:sz w:val="32"/>
          <w:szCs w:val="32"/>
          <w:rtl/>
        </w:rPr>
        <w:t>משחא</w:t>
      </w:r>
      <w:proofErr w:type="spellEnd"/>
      <w:r w:rsidRPr="00BE05F1">
        <w:rPr>
          <w:rFonts w:ascii="David" w:hAnsi="David" w:cs="David"/>
          <w:b/>
          <w:bCs/>
          <w:sz w:val="32"/>
          <w:szCs w:val="32"/>
          <w:rtl/>
        </w:rPr>
        <w:t xml:space="preserve"> ומלי ליה </w:t>
      </w:r>
      <w:proofErr w:type="spellStart"/>
      <w:r w:rsidRPr="00BE05F1">
        <w:rPr>
          <w:rFonts w:ascii="David" w:hAnsi="David" w:cs="David"/>
          <w:b/>
          <w:bCs/>
          <w:sz w:val="32"/>
          <w:szCs w:val="32"/>
          <w:rtl/>
        </w:rPr>
        <w:t>כוחלא</w:t>
      </w:r>
      <w:proofErr w:type="spellEnd"/>
      <w:r w:rsidRPr="00BE05F1">
        <w:rPr>
          <w:rFonts w:ascii="David" w:hAnsi="David" w:cs="David"/>
          <w:b/>
          <w:bCs/>
          <w:sz w:val="32"/>
          <w:szCs w:val="32"/>
          <w:rtl/>
        </w:rPr>
        <w:t>.</w:t>
      </w:r>
      <w:r w:rsidRPr="00BE05F1">
        <w:rPr>
          <w:rFonts w:ascii="David" w:hAnsi="David" w:cs="David"/>
          <w:b/>
          <w:bCs/>
          <w:sz w:val="32"/>
          <w:szCs w:val="32"/>
          <w:rtl/>
        </w:rPr>
        <w:t xml:space="preserve"> </w:t>
      </w:r>
    </w:p>
    <w:p w14:paraId="0B57B6E7" w14:textId="77777777" w:rsidR="00B9733E" w:rsidRPr="00BE05F1" w:rsidRDefault="00B9733E" w:rsidP="00C406D6">
      <w:pPr>
        <w:autoSpaceDE w:val="0"/>
        <w:autoSpaceDN w:val="0"/>
        <w:adjustRightInd w:val="0"/>
        <w:spacing w:after="0" w:line="240" w:lineRule="auto"/>
        <w:rPr>
          <w:rFonts w:ascii="David" w:hAnsi="David" w:cs="David"/>
          <w:bCs/>
          <w:sz w:val="32"/>
          <w:szCs w:val="32"/>
          <w:rtl/>
        </w:rPr>
      </w:pPr>
    </w:p>
    <w:p w14:paraId="5C1150D0" w14:textId="79CFE372" w:rsidR="00C406D6" w:rsidRPr="00BE05F1" w:rsidRDefault="00BE05F1" w:rsidP="00C406D6">
      <w:pPr>
        <w:autoSpaceDE w:val="0"/>
        <w:autoSpaceDN w:val="0"/>
        <w:adjustRightInd w:val="0"/>
        <w:spacing w:after="0" w:line="240" w:lineRule="auto"/>
        <w:rPr>
          <w:rFonts w:ascii="David" w:hAnsi="David" w:cs="David"/>
          <w:bCs/>
          <w:sz w:val="32"/>
          <w:szCs w:val="32"/>
          <w:rtl/>
        </w:rPr>
      </w:pPr>
      <w:r w:rsidRPr="00BE05F1">
        <w:rPr>
          <w:rFonts w:ascii="David" w:hAnsi="David" w:cs="David" w:hint="cs"/>
          <w:bCs/>
          <w:sz w:val="32"/>
          <w:szCs w:val="32"/>
          <w:rtl/>
        </w:rPr>
        <w:t xml:space="preserve">6. </w:t>
      </w:r>
      <w:r w:rsidR="00C406D6" w:rsidRPr="00BE05F1">
        <w:rPr>
          <w:rFonts w:ascii="David" w:hAnsi="David" w:cs="David"/>
          <w:bCs/>
          <w:sz w:val="32"/>
          <w:szCs w:val="32"/>
          <w:rtl/>
        </w:rPr>
        <w:t>עין איה</w:t>
      </w:r>
      <w:r w:rsidR="00B9733E" w:rsidRPr="00BE05F1">
        <w:rPr>
          <w:rFonts w:ascii="David" w:hAnsi="David" w:cs="David"/>
          <w:bCs/>
          <w:sz w:val="32"/>
          <w:szCs w:val="32"/>
          <w:rtl/>
        </w:rPr>
        <w:t>, שם,</w:t>
      </w:r>
      <w:r w:rsidR="00C406D6" w:rsidRPr="00BE05F1">
        <w:rPr>
          <w:rFonts w:ascii="David" w:hAnsi="David" w:cs="David"/>
          <w:bCs/>
          <w:sz w:val="32"/>
          <w:szCs w:val="32"/>
          <w:rtl/>
        </w:rPr>
        <w:t xml:space="preserve"> שבת א</w:t>
      </w:r>
      <w:r w:rsidR="00B9733E" w:rsidRPr="00BE05F1">
        <w:rPr>
          <w:rFonts w:ascii="David" w:hAnsi="David" w:cs="David"/>
          <w:bCs/>
          <w:sz w:val="32"/>
          <w:szCs w:val="32"/>
          <w:rtl/>
        </w:rPr>
        <w:t>,</w:t>
      </w:r>
      <w:r w:rsidR="00C406D6" w:rsidRPr="00BE05F1">
        <w:rPr>
          <w:rFonts w:ascii="David" w:hAnsi="David" w:cs="David"/>
          <w:bCs/>
          <w:sz w:val="32"/>
          <w:szCs w:val="32"/>
          <w:rtl/>
        </w:rPr>
        <w:t xml:space="preserve"> יד</w:t>
      </w:r>
    </w:p>
    <w:p w14:paraId="459F5528" w14:textId="3919B8A1" w:rsidR="00C406D6" w:rsidRPr="00BE05F1" w:rsidRDefault="00C406D6" w:rsidP="00C406D6">
      <w:pPr>
        <w:autoSpaceDE w:val="0"/>
        <w:autoSpaceDN w:val="0"/>
        <w:adjustRightInd w:val="0"/>
        <w:spacing w:after="0" w:line="240" w:lineRule="auto"/>
        <w:rPr>
          <w:rFonts w:ascii="David" w:hAnsi="David" w:cs="David"/>
          <w:sz w:val="32"/>
          <w:szCs w:val="32"/>
          <w:rtl/>
        </w:rPr>
      </w:pPr>
      <w:r w:rsidRPr="00BE05F1">
        <w:rPr>
          <w:rFonts w:ascii="David" w:hAnsi="David" w:cs="David"/>
          <w:sz w:val="32"/>
          <w:szCs w:val="32"/>
          <w:rtl/>
        </w:rPr>
        <w:t xml:space="preserve">ע"כ הנותן מתנה </w:t>
      </w:r>
      <w:proofErr w:type="spellStart"/>
      <w:r w:rsidRPr="00BE05F1">
        <w:rPr>
          <w:rFonts w:ascii="David" w:hAnsi="David" w:cs="David"/>
          <w:sz w:val="32"/>
          <w:szCs w:val="32"/>
          <w:rtl/>
        </w:rPr>
        <w:t>לחבירו</w:t>
      </w:r>
      <w:proofErr w:type="spellEnd"/>
      <w:r w:rsidRPr="00BE05F1">
        <w:rPr>
          <w:rFonts w:ascii="David" w:hAnsi="David" w:cs="David"/>
          <w:sz w:val="32"/>
          <w:szCs w:val="32"/>
          <w:rtl/>
        </w:rPr>
        <w:t xml:space="preserve">, שכפי הנימוס האנושי </w:t>
      </w:r>
      <w:proofErr w:type="spellStart"/>
      <w:r w:rsidRPr="00BE05F1">
        <w:rPr>
          <w:rFonts w:ascii="David" w:hAnsi="David" w:cs="David"/>
          <w:sz w:val="32"/>
          <w:szCs w:val="32"/>
          <w:rtl/>
        </w:rPr>
        <w:t>בה</w:t>
      </w:r>
      <w:r w:rsidR="00B9733E" w:rsidRPr="00BE05F1">
        <w:rPr>
          <w:rFonts w:ascii="David" w:hAnsi="David" w:cs="David"/>
          <w:sz w:val="32"/>
          <w:szCs w:val="32"/>
          <w:rtl/>
        </w:rPr>
        <w:t>י</w:t>
      </w:r>
      <w:r w:rsidRPr="00BE05F1">
        <w:rPr>
          <w:rFonts w:ascii="David" w:hAnsi="David" w:cs="David"/>
          <w:sz w:val="32"/>
          <w:szCs w:val="32"/>
          <w:rtl/>
        </w:rPr>
        <w:t>ודע</w:t>
      </w:r>
      <w:proofErr w:type="spellEnd"/>
      <w:r w:rsidRPr="00BE05F1">
        <w:rPr>
          <w:rFonts w:ascii="David" w:hAnsi="David" w:cs="David"/>
          <w:sz w:val="32"/>
          <w:szCs w:val="32"/>
          <w:rtl/>
        </w:rPr>
        <w:t xml:space="preserve"> למקבל ימלא לבבו רגשי הכרת הטובה, למדונו חז"ל שלא ימנע הטוב הזה להיות יוצא מן </w:t>
      </w:r>
      <w:proofErr w:type="spellStart"/>
      <w:r w:rsidRPr="00BE05F1">
        <w:rPr>
          <w:rFonts w:ascii="David" w:hAnsi="David" w:cs="David"/>
          <w:sz w:val="32"/>
          <w:szCs w:val="32"/>
          <w:rtl/>
        </w:rPr>
        <w:t>הכח</w:t>
      </w:r>
      <w:proofErr w:type="spellEnd"/>
      <w:r w:rsidRPr="00BE05F1">
        <w:rPr>
          <w:rFonts w:ascii="David" w:hAnsi="David" w:cs="David"/>
          <w:sz w:val="32"/>
          <w:szCs w:val="32"/>
          <w:rtl/>
        </w:rPr>
        <w:t xml:space="preserve"> אל הפועל, אם </w:t>
      </w:r>
      <w:r w:rsidRPr="00BE05F1">
        <w:rPr>
          <w:rFonts w:ascii="David" w:hAnsi="David" w:cs="David"/>
          <w:b/>
          <w:bCs/>
          <w:sz w:val="32"/>
          <w:szCs w:val="32"/>
          <w:rtl/>
        </w:rPr>
        <w:t>שהנותן איננו חפץ</w:t>
      </w:r>
      <w:r w:rsidRPr="00BE05F1">
        <w:rPr>
          <w:rFonts w:ascii="David" w:hAnsi="David" w:cs="David"/>
          <w:sz w:val="32"/>
          <w:szCs w:val="32"/>
          <w:rtl/>
        </w:rPr>
        <w:t xml:space="preserve"> לא בהכרת טובה ולא בתשלומי תודה. אבל היסוד המוסרי שעתיד להיות נוטל חלק גדול </w:t>
      </w:r>
      <w:r w:rsidRPr="00BE05F1">
        <w:rPr>
          <w:rFonts w:ascii="David" w:hAnsi="David" w:cs="David"/>
          <w:b/>
          <w:bCs/>
          <w:sz w:val="32"/>
          <w:szCs w:val="32"/>
          <w:rtl/>
        </w:rPr>
        <w:t>בהטבת המציאות</w:t>
      </w:r>
      <w:r w:rsidRPr="00BE05F1">
        <w:rPr>
          <w:rFonts w:ascii="David" w:hAnsi="David" w:cs="David"/>
          <w:sz w:val="32"/>
          <w:szCs w:val="32"/>
          <w:rtl/>
        </w:rPr>
        <w:t xml:space="preserve"> ראוי לטפחו ולתן לו מקום להתרחב, וכל רגש קטן מצטרף אל </w:t>
      </w:r>
      <w:r w:rsidRPr="00BE05F1">
        <w:rPr>
          <w:rFonts w:ascii="David" w:hAnsi="David" w:cs="David"/>
          <w:b/>
          <w:bCs/>
          <w:sz w:val="32"/>
          <w:szCs w:val="32"/>
          <w:rtl/>
        </w:rPr>
        <w:t>התיקון הכללי</w:t>
      </w:r>
      <w:r w:rsidRPr="00BE05F1">
        <w:rPr>
          <w:rFonts w:ascii="David" w:hAnsi="David" w:cs="David"/>
          <w:sz w:val="32"/>
          <w:szCs w:val="32"/>
          <w:rtl/>
        </w:rPr>
        <w:t xml:space="preserve"> כשיוכר בכל </w:t>
      </w:r>
      <w:proofErr w:type="spellStart"/>
      <w:r w:rsidRPr="00BE05F1">
        <w:rPr>
          <w:rFonts w:ascii="David" w:hAnsi="David" w:cs="David"/>
          <w:sz w:val="32"/>
          <w:szCs w:val="32"/>
          <w:rtl/>
        </w:rPr>
        <w:t>כחו</w:t>
      </w:r>
      <w:proofErr w:type="spellEnd"/>
      <w:r w:rsidRPr="00BE05F1">
        <w:rPr>
          <w:rFonts w:ascii="David" w:hAnsi="David" w:cs="David"/>
          <w:sz w:val="32"/>
          <w:szCs w:val="32"/>
          <w:rtl/>
        </w:rPr>
        <w:t xml:space="preserve">.  </w:t>
      </w:r>
    </w:p>
    <w:p w14:paraId="2ACCBDE0" w14:textId="3755892C" w:rsidR="00D30B4E" w:rsidRPr="00BE05F1" w:rsidRDefault="00D30B4E" w:rsidP="00C406D6">
      <w:pPr>
        <w:autoSpaceDE w:val="0"/>
        <w:autoSpaceDN w:val="0"/>
        <w:adjustRightInd w:val="0"/>
        <w:spacing w:after="0" w:line="240" w:lineRule="auto"/>
        <w:rPr>
          <w:rFonts w:ascii="David" w:hAnsi="David" w:cs="David"/>
          <w:sz w:val="32"/>
          <w:szCs w:val="32"/>
          <w:rtl/>
        </w:rPr>
      </w:pPr>
    </w:p>
    <w:p w14:paraId="677C2118" w14:textId="77815E4F" w:rsidR="00BE05F1" w:rsidRPr="00BE05F1" w:rsidRDefault="00BE05F1" w:rsidP="00C406D6">
      <w:pPr>
        <w:autoSpaceDE w:val="0"/>
        <w:autoSpaceDN w:val="0"/>
        <w:adjustRightInd w:val="0"/>
        <w:spacing w:after="0" w:line="240" w:lineRule="auto"/>
        <w:rPr>
          <w:rFonts w:ascii="David" w:hAnsi="David" w:cs="David"/>
          <w:b/>
          <w:bCs/>
          <w:sz w:val="32"/>
          <w:szCs w:val="32"/>
          <w:rtl/>
        </w:rPr>
      </w:pPr>
      <w:r w:rsidRPr="00BE05F1">
        <w:rPr>
          <w:rFonts w:ascii="David" w:hAnsi="David" w:cs="David" w:hint="cs"/>
          <w:b/>
          <w:bCs/>
          <w:sz w:val="32"/>
          <w:szCs w:val="32"/>
          <w:rtl/>
        </w:rPr>
        <w:t xml:space="preserve">7. </w:t>
      </w:r>
      <w:proofErr w:type="spellStart"/>
      <w:r w:rsidRPr="00BE05F1">
        <w:rPr>
          <w:rFonts w:ascii="David" w:hAnsi="David" w:cs="David" w:hint="cs"/>
          <w:b/>
          <w:bCs/>
          <w:sz w:val="32"/>
          <w:szCs w:val="32"/>
          <w:rtl/>
        </w:rPr>
        <w:t>הראי"ה</w:t>
      </w:r>
      <w:proofErr w:type="spellEnd"/>
      <w:r w:rsidRPr="00BE05F1">
        <w:rPr>
          <w:rFonts w:ascii="David" w:hAnsi="David" w:cs="David" w:hint="cs"/>
          <w:b/>
          <w:bCs/>
          <w:sz w:val="32"/>
          <w:szCs w:val="32"/>
          <w:rtl/>
        </w:rPr>
        <w:t xml:space="preserve"> קוק, מדות הראיה, גאוה, </w:t>
      </w:r>
      <w:proofErr w:type="spellStart"/>
      <w:r w:rsidRPr="00BE05F1">
        <w:rPr>
          <w:rFonts w:ascii="David" w:hAnsi="David" w:cs="David" w:hint="cs"/>
          <w:b/>
          <w:bCs/>
          <w:sz w:val="32"/>
          <w:szCs w:val="32"/>
          <w:rtl/>
        </w:rPr>
        <w:t>כג</w:t>
      </w:r>
      <w:proofErr w:type="spellEnd"/>
    </w:p>
    <w:p w14:paraId="390BF808" w14:textId="68B284B5" w:rsidR="00BE05F1" w:rsidRPr="00BE05F1" w:rsidRDefault="00BE05F1" w:rsidP="00C406D6">
      <w:pPr>
        <w:autoSpaceDE w:val="0"/>
        <w:autoSpaceDN w:val="0"/>
        <w:adjustRightInd w:val="0"/>
        <w:spacing w:after="0" w:line="240" w:lineRule="auto"/>
        <w:rPr>
          <w:rFonts w:ascii="David" w:hAnsi="David" w:cs="David"/>
          <w:sz w:val="32"/>
          <w:szCs w:val="32"/>
          <w:rtl/>
        </w:rPr>
      </w:pPr>
      <w:proofErr w:type="spellStart"/>
      <w:r w:rsidRPr="00BE05F1">
        <w:rPr>
          <w:rFonts w:ascii="David" w:hAnsi="David" w:cs="David" w:hint="cs"/>
          <w:sz w:val="32"/>
          <w:szCs w:val="32"/>
          <w:rtl/>
        </w:rPr>
        <w:t>טפשות</w:t>
      </w:r>
      <w:proofErr w:type="spellEnd"/>
      <w:r w:rsidRPr="00BE05F1">
        <w:rPr>
          <w:rFonts w:ascii="David" w:hAnsi="David" w:cs="David" w:hint="cs"/>
          <w:sz w:val="32"/>
          <w:szCs w:val="32"/>
          <w:rtl/>
        </w:rPr>
        <w:t xml:space="preserve"> היא להתבטל מן הלימוד, או מכל דבר טוב או מחידוש או אפילו מכתיבת חידושי תורה, מפני חשש תערובת גאוה. כי אם צריך לעסוק בכל טוב ולהשתדל שכל המחשבות יתעלו, והגאוה, או שתדחה או שתתקדש ותתרומם למקורה או שתתבטל ע"י תשובה </w:t>
      </w:r>
      <w:proofErr w:type="spellStart"/>
      <w:r w:rsidRPr="00BE05F1">
        <w:rPr>
          <w:rFonts w:ascii="David" w:hAnsi="David" w:cs="David" w:hint="cs"/>
          <w:sz w:val="32"/>
          <w:szCs w:val="32"/>
          <w:rtl/>
        </w:rPr>
        <w:t>תתאה</w:t>
      </w:r>
      <w:proofErr w:type="spellEnd"/>
      <w:r w:rsidRPr="00BE05F1">
        <w:rPr>
          <w:rFonts w:ascii="David" w:hAnsi="David" w:cs="David" w:hint="cs"/>
          <w:sz w:val="32"/>
          <w:szCs w:val="32"/>
          <w:rtl/>
        </w:rPr>
        <w:t xml:space="preserve"> </w:t>
      </w:r>
      <w:proofErr w:type="spellStart"/>
      <w:r w:rsidRPr="00BE05F1">
        <w:rPr>
          <w:rFonts w:ascii="David" w:hAnsi="David" w:cs="David" w:hint="cs"/>
          <w:sz w:val="32"/>
          <w:szCs w:val="32"/>
          <w:rtl/>
        </w:rPr>
        <w:t>ועילאה</w:t>
      </w:r>
      <w:proofErr w:type="spellEnd"/>
      <w:r w:rsidRPr="00BE05F1">
        <w:rPr>
          <w:rFonts w:ascii="David" w:hAnsi="David" w:cs="David" w:hint="cs"/>
          <w:sz w:val="32"/>
          <w:szCs w:val="32"/>
          <w:rtl/>
        </w:rPr>
        <w:t>.</w:t>
      </w:r>
    </w:p>
    <w:p w14:paraId="657E6B3F" w14:textId="77777777" w:rsidR="00BE05F1" w:rsidRPr="00BE05F1" w:rsidRDefault="00BE05F1" w:rsidP="00C406D6">
      <w:pPr>
        <w:autoSpaceDE w:val="0"/>
        <w:autoSpaceDN w:val="0"/>
        <w:adjustRightInd w:val="0"/>
        <w:spacing w:after="0" w:line="240" w:lineRule="auto"/>
        <w:rPr>
          <w:rFonts w:ascii="David" w:hAnsi="David" w:cs="David"/>
          <w:sz w:val="32"/>
          <w:szCs w:val="32"/>
          <w:rtl/>
        </w:rPr>
      </w:pPr>
    </w:p>
    <w:p w14:paraId="77596FE2" w14:textId="6D1D6D19" w:rsidR="00D30B4E" w:rsidRPr="00BE05F1" w:rsidRDefault="00BE05F1" w:rsidP="00D30B4E">
      <w:pPr>
        <w:pStyle w:val="a3"/>
        <w:rPr>
          <w:rFonts w:ascii="David" w:hAnsi="David" w:cs="David"/>
          <w:b/>
          <w:bCs/>
          <w:sz w:val="32"/>
          <w:szCs w:val="32"/>
        </w:rPr>
      </w:pPr>
      <w:r w:rsidRPr="00BE05F1">
        <w:rPr>
          <w:rFonts w:ascii="David" w:hAnsi="David" w:cs="David" w:hint="cs"/>
          <w:b/>
          <w:bCs/>
          <w:sz w:val="32"/>
          <w:szCs w:val="32"/>
          <w:rtl/>
        </w:rPr>
        <w:t xml:space="preserve">8. </w:t>
      </w:r>
      <w:r w:rsidR="00D30B4E" w:rsidRPr="00BE05F1">
        <w:rPr>
          <w:rFonts w:ascii="David" w:hAnsi="David" w:cs="David"/>
          <w:b/>
          <w:bCs/>
          <w:sz w:val="32"/>
          <w:szCs w:val="32"/>
          <w:rtl/>
        </w:rPr>
        <w:t xml:space="preserve">ויקרא רבה </w:t>
      </w:r>
      <w:proofErr w:type="spellStart"/>
      <w:r w:rsidR="00D30B4E" w:rsidRPr="00BE05F1">
        <w:rPr>
          <w:rFonts w:ascii="David" w:hAnsi="David" w:cs="David"/>
          <w:b/>
          <w:bCs/>
          <w:sz w:val="32"/>
          <w:szCs w:val="32"/>
          <w:rtl/>
        </w:rPr>
        <w:t>יט</w:t>
      </w:r>
      <w:proofErr w:type="spellEnd"/>
      <w:r w:rsidR="00D30B4E" w:rsidRPr="00BE05F1">
        <w:rPr>
          <w:rFonts w:ascii="David" w:hAnsi="David" w:cs="David"/>
          <w:b/>
          <w:bCs/>
          <w:sz w:val="32"/>
          <w:szCs w:val="32"/>
          <w:rtl/>
        </w:rPr>
        <w:t>, ג</w:t>
      </w:r>
    </w:p>
    <w:p w14:paraId="3D26258A" w14:textId="77777777" w:rsidR="00D30B4E" w:rsidRPr="00BE05F1" w:rsidRDefault="00D30B4E" w:rsidP="00D30B4E">
      <w:pPr>
        <w:ind w:firstLine="26"/>
        <w:rPr>
          <w:rFonts w:ascii="David" w:hAnsi="David" w:cs="David"/>
          <w:b/>
          <w:bCs/>
          <w:sz w:val="32"/>
          <w:szCs w:val="32"/>
          <w:rtl/>
        </w:rPr>
      </w:pPr>
      <w:r w:rsidRPr="00BE05F1">
        <w:rPr>
          <w:rFonts w:ascii="David" w:hAnsi="David" w:cs="David"/>
          <w:sz w:val="32"/>
          <w:szCs w:val="32"/>
          <w:rtl/>
        </w:rPr>
        <w:t xml:space="preserve">"שחורות כעורב" (שיר השירים ה)... ר' שמואל בר יצחק פתר קריא בפרשיותיה של תורה אע"פ שנראות כאלו הן כעורות ושחורות לאומרן ברבים כגון הלכות זיבה ונגעים נדה ויולדת, אמר הקב"ה הרי הן עריבות עלי שנאמר (מלאכי ג) "וערבה לה' מנחת יהודה וירושלים וגו'". תדע לך שהוא כן שהרי פרשת זב וזבה לא נאמרו כאחת אלא זו בפני עצמה וזו בפ"ע =בפני עצמה=, איש איש כי יהיה זב מבשרו ואשה כי יזוב זוב דמה וגו'. </w:t>
      </w:r>
    </w:p>
    <w:p w14:paraId="1F82C8AE" w14:textId="77777777" w:rsidR="00D30B4E" w:rsidRPr="00BE05F1" w:rsidRDefault="00D30B4E" w:rsidP="00C406D6">
      <w:pPr>
        <w:autoSpaceDE w:val="0"/>
        <w:autoSpaceDN w:val="0"/>
        <w:adjustRightInd w:val="0"/>
        <w:spacing w:after="0" w:line="240" w:lineRule="auto"/>
        <w:rPr>
          <w:rFonts w:ascii="David" w:hAnsi="David" w:cs="David"/>
          <w:sz w:val="32"/>
          <w:szCs w:val="32"/>
          <w:rtl/>
        </w:rPr>
      </w:pPr>
    </w:p>
    <w:p w14:paraId="17D36275" w14:textId="77777777" w:rsidR="00C406D6" w:rsidRPr="00BE05F1" w:rsidRDefault="00C406D6">
      <w:pPr>
        <w:rPr>
          <w:rFonts w:ascii="David" w:hAnsi="David" w:cs="David"/>
          <w:sz w:val="32"/>
          <w:szCs w:val="32"/>
        </w:rPr>
      </w:pPr>
    </w:p>
    <w:sectPr w:rsidR="00C406D6" w:rsidRPr="00BE05F1" w:rsidSect="008E760E">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17B3" w14:textId="77777777" w:rsidR="008E3A2E" w:rsidRDefault="008E3A2E" w:rsidP="00BE05F1">
      <w:pPr>
        <w:spacing w:after="0" w:line="240" w:lineRule="auto"/>
      </w:pPr>
      <w:r>
        <w:separator/>
      </w:r>
    </w:p>
  </w:endnote>
  <w:endnote w:type="continuationSeparator" w:id="0">
    <w:p w14:paraId="5E5FA049" w14:textId="77777777" w:rsidR="008E3A2E" w:rsidRDefault="008E3A2E" w:rsidP="00B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34149216"/>
      <w:docPartObj>
        <w:docPartGallery w:val="Page Numbers (Bottom of Page)"/>
        <w:docPartUnique/>
      </w:docPartObj>
    </w:sdtPr>
    <w:sdtContent>
      <w:p w14:paraId="4CD2ECA0" w14:textId="0D8ABF18" w:rsidR="00BE05F1" w:rsidRDefault="00BE05F1">
        <w:pPr>
          <w:pStyle w:val="a8"/>
          <w:jc w:val="center"/>
        </w:pPr>
        <w:r>
          <w:fldChar w:fldCharType="begin"/>
        </w:r>
        <w:r>
          <w:instrText>PAGE   \* MERGEFORMAT</w:instrText>
        </w:r>
        <w:r>
          <w:fldChar w:fldCharType="separate"/>
        </w:r>
        <w:r>
          <w:rPr>
            <w:rtl/>
            <w:lang w:val="he-IL"/>
          </w:rPr>
          <w:t>2</w:t>
        </w:r>
        <w:r>
          <w:fldChar w:fldCharType="end"/>
        </w:r>
      </w:p>
    </w:sdtContent>
  </w:sdt>
  <w:p w14:paraId="7702F852" w14:textId="77777777" w:rsidR="00BE05F1" w:rsidRDefault="00BE05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391B" w14:textId="77777777" w:rsidR="008E3A2E" w:rsidRDefault="008E3A2E" w:rsidP="00BE05F1">
      <w:pPr>
        <w:spacing w:after="0" w:line="240" w:lineRule="auto"/>
      </w:pPr>
      <w:r>
        <w:separator/>
      </w:r>
    </w:p>
  </w:footnote>
  <w:footnote w:type="continuationSeparator" w:id="0">
    <w:p w14:paraId="61BC3403" w14:textId="77777777" w:rsidR="008E3A2E" w:rsidRDefault="008E3A2E" w:rsidP="00BE0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D6"/>
    <w:rsid w:val="000F25E5"/>
    <w:rsid w:val="00133179"/>
    <w:rsid w:val="002C4658"/>
    <w:rsid w:val="00401247"/>
    <w:rsid w:val="00806255"/>
    <w:rsid w:val="008422A3"/>
    <w:rsid w:val="008E3A2E"/>
    <w:rsid w:val="009157A0"/>
    <w:rsid w:val="00AB20E6"/>
    <w:rsid w:val="00B9733E"/>
    <w:rsid w:val="00BE05F1"/>
    <w:rsid w:val="00C406D6"/>
    <w:rsid w:val="00CD194B"/>
    <w:rsid w:val="00D30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BDC3"/>
  <w15:chartTrackingRefBased/>
  <w15:docId w15:val="{BFE0025E-D1A4-4650-8BD4-9171CE97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30B4E"/>
    <w:pPr>
      <w:spacing w:after="0" w:line="240" w:lineRule="auto"/>
    </w:pPr>
    <w:rPr>
      <w:rFonts w:ascii="Times New Roman" w:eastAsia="Times New Roman" w:hAnsi="Times New Roman" w:cs="Times New Roman"/>
      <w:sz w:val="20"/>
      <w:szCs w:val="20"/>
      <w:lang w:eastAsia="he-IL"/>
    </w:rPr>
  </w:style>
  <w:style w:type="character" w:customStyle="1" w:styleId="a4">
    <w:name w:val="טקסט הערת שוליים תו"/>
    <w:basedOn w:val="a0"/>
    <w:link w:val="a3"/>
    <w:semiHidden/>
    <w:rsid w:val="00D30B4E"/>
    <w:rPr>
      <w:rFonts w:ascii="Times New Roman" w:eastAsia="Times New Roman" w:hAnsi="Times New Roman" w:cs="Times New Roman"/>
      <w:sz w:val="20"/>
      <w:szCs w:val="20"/>
      <w:lang w:eastAsia="he-IL"/>
    </w:rPr>
  </w:style>
  <w:style w:type="paragraph" w:styleId="a5">
    <w:name w:val="List Paragraph"/>
    <w:basedOn w:val="a"/>
    <w:uiPriority w:val="34"/>
    <w:qFormat/>
    <w:rsid w:val="00133179"/>
    <w:pPr>
      <w:ind w:left="720"/>
      <w:contextualSpacing/>
    </w:pPr>
  </w:style>
  <w:style w:type="paragraph" w:styleId="a6">
    <w:name w:val="header"/>
    <w:basedOn w:val="a"/>
    <w:link w:val="a7"/>
    <w:uiPriority w:val="99"/>
    <w:unhideWhenUsed/>
    <w:rsid w:val="00BE05F1"/>
    <w:pPr>
      <w:tabs>
        <w:tab w:val="center" w:pos="4153"/>
        <w:tab w:val="right" w:pos="8306"/>
      </w:tabs>
      <w:spacing w:after="0" w:line="240" w:lineRule="auto"/>
    </w:pPr>
  </w:style>
  <w:style w:type="character" w:customStyle="1" w:styleId="a7">
    <w:name w:val="כותרת עליונה תו"/>
    <w:basedOn w:val="a0"/>
    <w:link w:val="a6"/>
    <w:uiPriority w:val="99"/>
    <w:rsid w:val="00BE05F1"/>
  </w:style>
  <w:style w:type="paragraph" w:styleId="a8">
    <w:name w:val="footer"/>
    <w:basedOn w:val="a"/>
    <w:link w:val="a9"/>
    <w:uiPriority w:val="99"/>
    <w:unhideWhenUsed/>
    <w:rsid w:val="00BE05F1"/>
    <w:pPr>
      <w:tabs>
        <w:tab w:val="center" w:pos="4153"/>
        <w:tab w:val="right" w:pos="8306"/>
      </w:tabs>
      <w:spacing w:after="0" w:line="240" w:lineRule="auto"/>
    </w:pPr>
  </w:style>
  <w:style w:type="character" w:customStyle="1" w:styleId="a9">
    <w:name w:val="כותרת תחתונה תו"/>
    <w:basedOn w:val="a0"/>
    <w:link w:val="a8"/>
    <w:uiPriority w:val="99"/>
    <w:rsid w:val="00BE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577</Words>
  <Characters>2885</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Shvat</dc:creator>
  <cp:keywords/>
  <dc:description/>
  <cp:lastModifiedBy>Ari Shvat</cp:lastModifiedBy>
  <cp:revision>6</cp:revision>
  <dcterms:created xsi:type="dcterms:W3CDTF">2021-06-08T08:20:00Z</dcterms:created>
  <dcterms:modified xsi:type="dcterms:W3CDTF">2021-06-08T20:42:00Z</dcterms:modified>
</cp:coreProperties>
</file>