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317F0" w14:textId="41A1CE3F" w:rsidR="00D128F0" w:rsidRPr="00AB6DA9" w:rsidRDefault="00D128F0" w:rsidP="002D6BBE">
      <w:pPr>
        <w:spacing w:after="0" w:line="288" w:lineRule="auto"/>
        <w:jc w:val="center"/>
        <w:rPr>
          <w:rFonts w:asciiTheme="majorBidi" w:hAnsiTheme="majorBidi" w:cstheme="majorBidi"/>
          <w:b/>
          <w:bCs/>
          <w:sz w:val="24"/>
          <w:szCs w:val="24"/>
          <w:lang w:val="en-CA"/>
        </w:rPr>
      </w:pPr>
      <w:r w:rsidRPr="00AB6DA9">
        <w:rPr>
          <w:rFonts w:asciiTheme="majorBidi" w:eastAsia="Calibri" w:hAnsiTheme="majorBidi" w:cstheme="majorBidi"/>
          <w:b/>
          <w:bCs/>
          <w:noProof/>
          <w:sz w:val="24"/>
          <w:szCs w:val="24"/>
        </w:rPr>
        <w:drawing>
          <wp:anchor distT="0" distB="0" distL="114300" distR="114300" simplePos="0" relativeHeight="251659264" behindDoc="0" locked="0" layoutInCell="1" allowOverlap="1" wp14:anchorId="2CBB1D19" wp14:editId="21581CC1">
            <wp:simplePos x="0" y="0"/>
            <wp:positionH relativeFrom="page">
              <wp:posOffset>6765403</wp:posOffset>
            </wp:positionH>
            <wp:positionV relativeFrom="paragraph">
              <wp:posOffset>-353028</wp:posOffset>
            </wp:positionV>
            <wp:extent cx="877698" cy="877698"/>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037" cy="882037"/>
                    </a:xfrm>
                    <a:prstGeom prst="rect">
                      <a:avLst/>
                    </a:prstGeom>
                    <a:noFill/>
                  </pic:spPr>
                </pic:pic>
              </a:graphicData>
            </a:graphic>
            <wp14:sizeRelH relativeFrom="margin">
              <wp14:pctWidth>0</wp14:pctWidth>
            </wp14:sizeRelH>
            <wp14:sizeRelV relativeFrom="margin">
              <wp14:pctHeight>0</wp14:pctHeight>
            </wp14:sizeRelV>
          </wp:anchor>
        </w:drawing>
      </w:r>
      <w:r w:rsidRPr="00AB6DA9">
        <w:rPr>
          <w:rFonts w:asciiTheme="majorBidi" w:eastAsia="Calibri" w:hAnsiTheme="majorBidi" w:cstheme="majorBidi"/>
          <w:b/>
          <w:bCs/>
          <w:noProof/>
          <w:sz w:val="24"/>
          <w:szCs w:val="24"/>
        </w:rPr>
        <w:t>Shoshanat Yaakov: The Song that Never Ends</w:t>
      </w:r>
    </w:p>
    <w:p w14:paraId="462A3CA9" w14:textId="1C81558D" w:rsidR="00D128F0" w:rsidRPr="00AB6DA9" w:rsidRDefault="00D128F0" w:rsidP="002D6BBE">
      <w:pPr>
        <w:spacing w:after="0" w:line="288" w:lineRule="auto"/>
        <w:jc w:val="center"/>
        <w:rPr>
          <w:rFonts w:asciiTheme="majorBidi" w:hAnsiTheme="majorBidi" w:cstheme="majorBidi"/>
          <w:b/>
          <w:bCs/>
          <w:sz w:val="24"/>
          <w:szCs w:val="24"/>
          <w:lang w:val="en-CA"/>
        </w:rPr>
      </w:pPr>
      <w:r w:rsidRPr="00AB6DA9">
        <w:rPr>
          <w:rFonts w:asciiTheme="majorBidi" w:hAnsiTheme="majorBidi" w:cstheme="majorBidi"/>
          <w:b/>
          <w:bCs/>
          <w:sz w:val="24"/>
          <w:szCs w:val="24"/>
          <w:lang w:val="en-CA"/>
        </w:rPr>
        <w:t xml:space="preserve">Pre-Purim </w:t>
      </w:r>
      <w:proofErr w:type="spellStart"/>
      <w:r w:rsidRPr="00AB6DA9">
        <w:rPr>
          <w:rFonts w:asciiTheme="majorBidi" w:hAnsiTheme="majorBidi" w:cstheme="majorBidi"/>
          <w:b/>
          <w:bCs/>
          <w:sz w:val="24"/>
          <w:szCs w:val="24"/>
          <w:lang w:val="en-CA"/>
        </w:rPr>
        <w:t>Learnathon</w:t>
      </w:r>
      <w:proofErr w:type="spellEnd"/>
      <w:r w:rsidRPr="00AB6DA9">
        <w:rPr>
          <w:rFonts w:asciiTheme="majorBidi" w:hAnsiTheme="majorBidi" w:cstheme="majorBidi"/>
          <w:b/>
          <w:bCs/>
          <w:sz w:val="24"/>
          <w:szCs w:val="24"/>
          <w:lang w:val="en-CA"/>
        </w:rPr>
        <w:t xml:space="preserve"> 5781</w:t>
      </w:r>
    </w:p>
    <w:p w14:paraId="5CAE3D4A" w14:textId="2B5AC057" w:rsidR="00D128F0" w:rsidRPr="00AB6DA9" w:rsidRDefault="00D128F0" w:rsidP="002D6BBE">
      <w:pPr>
        <w:spacing w:after="0" w:line="288" w:lineRule="auto"/>
        <w:jc w:val="center"/>
        <w:rPr>
          <w:rFonts w:asciiTheme="majorBidi" w:hAnsiTheme="majorBidi" w:cstheme="majorBidi"/>
          <w:b/>
          <w:bCs/>
          <w:sz w:val="24"/>
          <w:szCs w:val="24"/>
          <w:lang w:val="en-CA"/>
        </w:rPr>
      </w:pPr>
      <w:r w:rsidRPr="00AB6DA9">
        <w:rPr>
          <w:rFonts w:asciiTheme="majorBidi" w:hAnsiTheme="majorBidi" w:cstheme="majorBidi"/>
          <w:b/>
          <w:bCs/>
          <w:sz w:val="24"/>
          <w:szCs w:val="24"/>
          <w:lang w:val="en-CA"/>
        </w:rPr>
        <w:t xml:space="preserve">Rabbi Sammy Bergman- </w:t>
      </w:r>
      <w:hyperlink r:id="rId6" w:history="1">
        <w:r w:rsidRPr="00AB6DA9">
          <w:rPr>
            <w:rStyle w:val="Hyperlink"/>
            <w:rFonts w:asciiTheme="majorBidi" w:hAnsiTheme="majorBidi" w:cstheme="majorBidi"/>
            <w:b/>
            <w:bCs/>
            <w:sz w:val="24"/>
            <w:szCs w:val="24"/>
            <w:lang w:val="en-CA"/>
          </w:rPr>
          <w:t>sbergman@torontotorah.com</w:t>
        </w:r>
      </w:hyperlink>
    </w:p>
    <w:p w14:paraId="6FC31839" w14:textId="54042E2A" w:rsidR="00D128F0" w:rsidRPr="00AB6DA9" w:rsidRDefault="00D128F0" w:rsidP="002D6BBE">
      <w:pPr>
        <w:spacing w:after="0" w:line="288" w:lineRule="auto"/>
        <w:jc w:val="center"/>
        <w:rPr>
          <w:rFonts w:asciiTheme="majorBidi" w:hAnsiTheme="majorBidi" w:cstheme="majorBidi"/>
          <w:b/>
          <w:bCs/>
          <w:i/>
          <w:iCs/>
          <w:sz w:val="24"/>
          <w:szCs w:val="24"/>
          <w:lang w:val="en-CA"/>
        </w:rPr>
      </w:pPr>
      <w:r w:rsidRPr="00AB6DA9">
        <w:rPr>
          <w:rFonts w:asciiTheme="majorBidi" w:hAnsiTheme="majorBidi" w:cstheme="majorBidi"/>
          <w:i/>
          <w:iCs/>
          <w:color w:val="222222"/>
          <w:sz w:val="24"/>
          <w:szCs w:val="24"/>
          <w:shd w:val="clear" w:color="auto" w:fill="FFFFFF"/>
        </w:rPr>
        <w:t xml:space="preserve">This shir has been dedicated by Congregation </w:t>
      </w:r>
      <w:proofErr w:type="spellStart"/>
      <w:r w:rsidRPr="00AB6DA9">
        <w:rPr>
          <w:rFonts w:asciiTheme="majorBidi" w:hAnsiTheme="majorBidi" w:cstheme="majorBidi"/>
          <w:i/>
          <w:iCs/>
          <w:color w:val="222222"/>
          <w:sz w:val="24"/>
          <w:szCs w:val="24"/>
          <w:shd w:val="clear" w:color="auto" w:fill="FFFFFF"/>
        </w:rPr>
        <w:t>Bnai</w:t>
      </w:r>
      <w:proofErr w:type="spellEnd"/>
      <w:r w:rsidRPr="00AB6DA9">
        <w:rPr>
          <w:rFonts w:asciiTheme="majorBidi" w:hAnsiTheme="majorBidi" w:cstheme="majorBidi"/>
          <w:i/>
          <w:iCs/>
          <w:color w:val="222222"/>
          <w:sz w:val="24"/>
          <w:szCs w:val="24"/>
          <w:shd w:val="clear" w:color="auto" w:fill="FFFFFF"/>
        </w:rPr>
        <w:t xml:space="preserve"> Torah in memory of Paul Forman, Pesach David ben Avraham </w:t>
      </w:r>
      <w:proofErr w:type="spellStart"/>
      <w:r w:rsidRPr="00AB6DA9">
        <w:rPr>
          <w:rFonts w:asciiTheme="majorBidi" w:hAnsiTheme="majorBidi" w:cstheme="majorBidi"/>
          <w:i/>
          <w:iCs/>
          <w:color w:val="222222"/>
          <w:sz w:val="24"/>
          <w:szCs w:val="24"/>
          <w:shd w:val="clear" w:color="auto" w:fill="FFFFFF"/>
        </w:rPr>
        <w:t>z"l</w:t>
      </w:r>
      <w:proofErr w:type="spellEnd"/>
      <w:r w:rsidRPr="00AB6DA9">
        <w:rPr>
          <w:rFonts w:asciiTheme="majorBidi" w:hAnsiTheme="majorBidi" w:cstheme="majorBidi"/>
          <w:i/>
          <w:iCs/>
          <w:color w:val="222222"/>
          <w:sz w:val="24"/>
          <w:szCs w:val="24"/>
          <w:shd w:val="clear" w:color="auto" w:fill="FFFFFF"/>
        </w:rPr>
        <w:t>.</w:t>
      </w:r>
    </w:p>
    <w:p w14:paraId="2D0B9D78" w14:textId="1484692A" w:rsidR="00D128F0" w:rsidRPr="00AB6DA9" w:rsidRDefault="00D128F0" w:rsidP="002D6BBE">
      <w:pPr>
        <w:pStyle w:val="he"/>
        <w:numPr>
          <w:ilvl w:val="0"/>
          <w:numId w:val="1"/>
        </w:numPr>
        <w:spacing w:after="0" w:afterAutospacing="0" w:line="288" w:lineRule="auto"/>
        <w:jc w:val="both"/>
        <w:rPr>
          <w:rFonts w:asciiTheme="majorBidi" w:hAnsiTheme="majorBidi" w:cstheme="majorBidi"/>
          <w:b/>
          <w:bCs/>
        </w:rPr>
      </w:pPr>
      <w:r w:rsidRPr="00AB6DA9">
        <w:rPr>
          <w:rFonts w:asciiTheme="majorBidi" w:hAnsiTheme="majorBidi" w:cstheme="majorBidi"/>
          <w:b/>
          <w:bCs/>
        </w:rPr>
        <w:t>Purim Liturgy, Asher Hani (piyyut after Megillah)</w:t>
      </w:r>
    </w:p>
    <w:p w14:paraId="1212E5D4" w14:textId="2EFFF94C" w:rsidR="00D128F0" w:rsidRPr="00AB6DA9" w:rsidRDefault="00D128F0" w:rsidP="002D6BBE">
      <w:pPr>
        <w:pStyle w:val="he"/>
        <w:bidi/>
        <w:spacing w:before="0" w:beforeAutospacing="0" w:after="0" w:afterAutospacing="0" w:line="288" w:lineRule="auto"/>
        <w:jc w:val="both"/>
        <w:rPr>
          <w:rFonts w:asciiTheme="majorBidi" w:hAnsiTheme="majorBidi" w:cstheme="majorBidi"/>
        </w:rPr>
      </w:pPr>
      <w:r w:rsidRPr="00AB6DA9">
        <w:rPr>
          <w:rFonts w:asciiTheme="majorBidi" w:hAnsiTheme="majorBidi" w:cstheme="majorBidi"/>
          <w:rtl/>
        </w:rPr>
        <w:t>שׁוֹשַׁנַּת יַעֲקֹב צָהֲלָה וְשָׂמֵחָה בִּרְאוֹתָם יַחַד תְּכֵלֶת מָרְדְּכָי</w:t>
      </w:r>
      <w:r w:rsidRPr="00AB6DA9">
        <w:rPr>
          <w:rFonts w:asciiTheme="majorBidi" w:hAnsiTheme="majorBidi" w:cstheme="majorBidi"/>
        </w:rPr>
        <w:t xml:space="preserve">: </w:t>
      </w:r>
      <w:r w:rsidRPr="00AB6DA9">
        <w:rPr>
          <w:rFonts w:asciiTheme="majorBidi" w:hAnsiTheme="majorBidi" w:cstheme="majorBidi"/>
          <w:rtl/>
        </w:rPr>
        <w:t>תְּשׁוּעָתָם הָיִיתָ לָנֶצַח. וְתִקְוָתָם בְּכָל דּוֹר וָדוֹר</w:t>
      </w:r>
      <w:r w:rsidRPr="00AB6DA9">
        <w:rPr>
          <w:rFonts w:asciiTheme="majorBidi" w:hAnsiTheme="majorBidi" w:cstheme="majorBidi"/>
        </w:rPr>
        <w:t xml:space="preserve">: </w:t>
      </w:r>
      <w:r w:rsidRPr="00AB6DA9">
        <w:rPr>
          <w:rFonts w:asciiTheme="majorBidi" w:hAnsiTheme="majorBidi" w:cstheme="majorBidi"/>
          <w:rtl/>
        </w:rPr>
        <w:t>לְהוֹדִיעַ שֶׁכָּל קֹוֶיךָ לֹא יֵבֹשׁוּ. וְלֹא יִכָּלְמוּ לָנֶצַח כָּל הַחוֹסִים בָּךְ</w:t>
      </w:r>
      <w:r w:rsidRPr="00AB6DA9">
        <w:rPr>
          <w:rFonts w:asciiTheme="majorBidi" w:hAnsiTheme="majorBidi" w:cstheme="majorBidi"/>
        </w:rPr>
        <w:t>:</w:t>
      </w:r>
    </w:p>
    <w:p w14:paraId="525CD764" w14:textId="690ABAAF" w:rsidR="00D128F0" w:rsidRPr="00AB6DA9" w:rsidRDefault="00D128F0" w:rsidP="002D6BBE">
      <w:pPr>
        <w:spacing w:after="0" w:line="288" w:lineRule="auto"/>
        <w:jc w:val="both"/>
        <w:rPr>
          <w:rFonts w:asciiTheme="majorBidi" w:hAnsiTheme="majorBidi" w:cstheme="majorBidi"/>
          <w:sz w:val="24"/>
          <w:szCs w:val="24"/>
          <w:lang w:val="en-CA"/>
        </w:rPr>
      </w:pPr>
      <w:r w:rsidRPr="00AB6DA9">
        <w:rPr>
          <w:rFonts w:asciiTheme="majorBidi" w:hAnsiTheme="majorBidi" w:cstheme="majorBidi"/>
          <w:sz w:val="24"/>
          <w:szCs w:val="24"/>
          <w:lang w:val="en-CA"/>
        </w:rPr>
        <w:t xml:space="preserve">The Rose of Yaakov rang joyously when they saw together the </w:t>
      </w:r>
      <w:proofErr w:type="spellStart"/>
      <w:r w:rsidRPr="00AB6DA9">
        <w:rPr>
          <w:rFonts w:asciiTheme="majorBidi" w:hAnsiTheme="majorBidi" w:cstheme="majorBidi"/>
          <w:i/>
          <w:iCs/>
          <w:sz w:val="24"/>
          <w:szCs w:val="24"/>
          <w:lang w:val="en-CA"/>
        </w:rPr>
        <w:t>tcheilet</w:t>
      </w:r>
      <w:proofErr w:type="spellEnd"/>
      <w:r w:rsidRPr="00AB6DA9">
        <w:rPr>
          <w:rFonts w:asciiTheme="majorBidi" w:hAnsiTheme="majorBidi" w:cstheme="majorBidi"/>
          <w:i/>
          <w:iCs/>
          <w:sz w:val="24"/>
          <w:szCs w:val="24"/>
          <w:lang w:val="en-CA"/>
        </w:rPr>
        <w:t xml:space="preserve"> </w:t>
      </w:r>
      <w:r w:rsidRPr="00AB6DA9">
        <w:rPr>
          <w:rFonts w:asciiTheme="majorBidi" w:hAnsiTheme="majorBidi" w:cstheme="majorBidi"/>
          <w:sz w:val="24"/>
          <w:szCs w:val="24"/>
          <w:lang w:val="en-CA"/>
        </w:rPr>
        <w:t>of Mordechai. You were the</w:t>
      </w:r>
      <w:r w:rsidR="00AB6DA9" w:rsidRPr="00AB6DA9">
        <w:rPr>
          <w:rFonts w:asciiTheme="majorBidi" w:hAnsiTheme="majorBidi" w:cstheme="majorBidi"/>
          <w:sz w:val="24"/>
          <w:szCs w:val="24"/>
          <w:lang w:val="en-CA"/>
        </w:rPr>
        <w:t>i</w:t>
      </w:r>
      <w:r w:rsidRPr="00AB6DA9">
        <w:rPr>
          <w:rFonts w:asciiTheme="majorBidi" w:hAnsiTheme="majorBidi" w:cstheme="majorBidi"/>
          <w:sz w:val="24"/>
          <w:szCs w:val="24"/>
          <w:lang w:val="en-CA"/>
        </w:rPr>
        <w:t xml:space="preserve">r salvation forever </w:t>
      </w:r>
      <w:r w:rsidR="00AB6DA9" w:rsidRPr="00AB6DA9">
        <w:rPr>
          <w:rFonts w:asciiTheme="majorBidi" w:hAnsiTheme="majorBidi" w:cstheme="majorBidi"/>
          <w:sz w:val="24"/>
          <w:szCs w:val="24"/>
          <w:lang w:val="en-CA"/>
        </w:rPr>
        <w:t>a</w:t>
      </w:r>
      <w:r w:rsidRPr="00AB6DA9">
        <w:rPr>
          <w:rFonts w:asciiTheme="majorBidi" w:hAnsiTheme="majorBidi" w:cstheme="majorBidi"/>
          <w:sz w:val="24"/>
          <w:szCs w:val="24"/>
          <w:lang w:val="en-CA"/>
        </w:rPr>
        <w:t xml:space="preserve">nd their hope in every generation. To declare, that all who hope to you will never be ashamed, and those who take shelter in You will never be humiliated. </w:t>
      </w:r>
    </w:p>
    <w:p w14:paraId="50848A19" w14:textId="77777777" w:rsidR="00DA32DB" w:rsidRPr="00AB6DA9" w:rsidRDefault="00DA32DB" w:rsidP="002D6BBE">
      <w:pPr>
        <w:spacing w:after="0" w:line="288" w:lineRule="auto"/>
        <w:jc w:val="both"/>
        <w:rPr>
          <w:rFonts w:asciiTheme="majorBidi" w:hAnsiTheme="majorBidi" w:cstheme="majorBidi"/>
          <w:sz w:val="24"/>
          <w:szCs w:val="24"/>
          <w:lang w:val="en-CA"/>
        </w:rPr>
      </w:pPr>
    </w:p>
    <w:p w14:paraId="7852A88D" w14:textId="19E85EEA" w:rsidR="00D128F0" w:rsidRPr="00AB6DA9" w:rsidRDefault="00D128F0" w:rsidP="002D6BBE">
      <w:pPr>
        <w:pStyle w:val="ListParagraph"/>
        <w:numPr>
          <w:ilvl w:val="0"/>
          <w:numId w:val="1"/>
        </w:numPr>
        <w:spacing w:after="0" w:line="288" w:lineRule="auto"/>
        <w:rPr>
          <w:rFonts w:asciiTheme="majorBidi" w:hAnsiTheme="majorBidi" w:cstheme="majorBidi"/>
          <w:b/>
          <w:bCs/>
          <w:sz w:val="24"/>
          <w:szCs w:val="24"/>
          <w:lang w:val="en-CA"/>
        </w:rPr>
      </w:pPr>
      <w:proofErr w:type="spellStart"/>
      <w:r w:rsidRPr="00AB6DA9">
        <w:rPr>
          <w:rFonts w:asciiTheme="majorBidi" w:hAnsiTheme="majorBidi" w:cstheme="majorBidi"/>
          <w:b/>
          <w:bCs/>
          <w:sz w:val="24"/>
          <w:szCs w:val="24"/>
          <w:lang w:val="en-CA"/>
        </w:rPr>
        <w:t>Megilat</w:t>
      </w:r>
      <w:proofErr w:type="spellEnd"/>
      <w:r w:rsidRPr="00AB6DA9">
        <w:rPr>
          <w:rFonts w:asciiTheme="majorBidi" w:hAnsiTheme="majorBidi" w:cstheme="majorBidi"/>
          <w:b/>
          <w:bCs/>
          <w:sz w:val="24"/>
          <w:szCs w:val="24"/>
          <w:lang w:val="en-CA"/>
        </w:rPr>
        <w:t xml:space="preserve"> Esther 8:15 (JPS Tanakh 1985)</w:t>
      </w:r>
    </w:p>
    <w:p w14:paraId="004EBE1A" w14:textId="77777777" w:rsidR="00D128F0" w:rsidRPr="00AB6DA9" w:rsidRDefault="00D128F0" w:rsidP="002D6BBE">
      <w:pPr>
        <w:pStyle w:val="he"/>
        <w:bidi/>
        <w:spacing w:before="0" w:beforeAutospacing="0" w:after="0" w:afterAutospacing="0" w:line="288" w:lineRule="auto"/>
        <w:jc w:val="both"/>
        <w:rPr>
          <w:rFonts w:asciiTheme="majorBidi" w:hAnsiTheme="majorBidi" w:cstheme="majorBidi"/>
        </w:rPr>
      </w:pPr>
      <w:r w:rsidRPr="00AB6DA9">
        <w:rPr>
          <w:rFonts w:asciiTheme="majorBidi" w:hAnsiTheme="majorBidi" w:cstheme="majorBidi"/>
          <w:rtl/>
        </w:rPr>
        <w:t>וּמָרְדֳּכַ֞י יָצָ֣א ׀ מִלִּפְנֵ֣י הַמֶּ֗לֶךְ בִּלְב֤וּשׁ מַלְכוּת֙ תְּכֵ֣לֶת וָח֔וּר וַעֲטֶ֤רֶת זָהָב֙ גְּדוֹלָ֔ה וְתַכְרִ֥יךְ בּ֖וּץ וְאַרְגָּמָ֑ן וְהָעִ֣יר שׁוּשָׁ֔ן</w:t>
      </w:r>
      <w:r w:rsidRPr="00AB6DA9">
        <w:rPr>
          <w:rStyle w:val="querytexthighlight"/>
          <w:rFonts w:asciiTheme="majorBidi" w:hAnsiTheme="majorBidi" w:cstheme="majorBidi"/>
          <w:rtl/>
        </w:rPr>
        <w:t xml:space="preserve"> צָהֲלָ֖ה וְשָׂמֵֽחָה׃</w:t>
      </w:r>
      <w:r w:rsidRPr="00AB6DA9">
        <w:rPr>
          <w:rFonts w:asciiTheme="majorBidi" w:hAnsiTheme="majorBidi" w:cstheme="majorBidi"/>
          <w:rtl/>
        </w:rPr>
        <w:t xml:space="preserve"> </w:t>
      </w:r>
    </w:p>
    <w:p w14:paraId="67DF98ED" w14:textId="416FCDC6" w:rsidR="00D128F0" w:rsidRDefault="00D128F0" w:rsidP="002D6BBE">
      <w:pPr>
        <w:pStyle w:val="en"/>
        <w:spacing w:before="0" w:beforeAutospacing="0" w:after="0" w:afterAutospacing="0" w:line="288" w:lineRule="auto"/>
        <w:jc w:val="both"/>
        <w:rPr>
          <w:rFonts w:asciiTheme="majorBidi" w:hAnsiTheme="majorBidi" w:cstheme="majorBidi"/>
          <w:lang w:val="en"/>
        </w:rPr>
      </w:pPr>
      <w:r w:rsidRPr="00AB6DA9">
        <w:rPr>
          <w:rFonts w:asciiTheme="majorBidi" w:hAnsiTheme="majorBidi" w:cstheme="majorBidi"/>
          <w:lang w:val="en"/>
        </w:rPr>
        <w:t>Mordecai left the king’s presence in royal robes of blue and white, with a magnificent crown of gold and a mantle of fine linen and purple wool. And the city of Shushan rang with joyous cries.</w:t>
      </w:r>
    </w:p>
    <w:p w14:paraId="7935EE35" w14:textId="77777777" w:rsidR="00AB6DA9" w:rsidRPr="00AB6DA9" w:rsidRDefault="00AB6DA9" w:rsidP="002D6BBE">
      <w:pPr>
        <w:pStyle w:val="en"/>
        <w:spacing w:before="0" w:beforeAutospacing="0" w:after="0" w:afterAutospacing="0" w:line="288" w:lineRule="auto"/>
        <w:jc w:val="both"/>
        <w:rPr>
          <w:rFonts w:asciiTheme="majorBidi" w:hAnsiTheme="majorBidi" w:cstheme="majorBidi"/>
          <w:lang w:val="en"/>
        </w:rPr>
      </w:pPr>
    </w:p>
    <w:p w14:paraId="2A66834A" w14:textId="08D98F04" w:rsidR="00DA32DB" w:rsidRPr="00AB6DA9" w:rsidRDefault="00AB6DA9" w:rsidP="00AB6DA9">
      <w:pPr>
        <w:pStyle w:val="en"/>
        <w:spacing w:before="0" w:beforeAutospacing="0" w:after="0" w:afterAutospacing="0" w:line="288" w:lineRule="auto"/>
        <w:jc w:val="center"/>
        <w:rPr>
          <w:rFonts w:asciiTheme="majorBidi" w:hAnsiTheme="majorBidi" w:cstheme="majorBidi"/>
          <w:b/>
          <w:bCs/>
          <w:lang w:val="en"/>
        </w:rPr>
      </w:pPr>
      <w:r>
        <w:rPr>
          <w:rFonts w:asciiTheme="majorBidi" w:hAnsiTheme="majorBidi" w:cstheme="majorBidi"/>
          <w:b/>
          <w:bCs/>
          <w:lang w:val="en"/>
        </w:rPr>
        <w:t>Faith in the Divine Plan</w:t>
      </w:r>
    </w:p>
    <w:p w14:paraId="2A954B0E" w14:textId="5AB37832" w:rsidR="00D128F0" w:rsidRPr="00AB6DA9" w:rsidRDefault="00DA32DB" w:rsidP="002D6BBE">
      <w:pPr>
        <w:pStyle w:val="en"/>
        <w:numPr>
          <w:ilvl w:val="0"/>
          <w:numId w:val="1"/>
        </w:numPr>
        <w:spacing w:before="0" w:beforeAutospacing="0" w:after="0" w:afterAutospacing="0" w:line="288" w:lineRule="auto"/>
        <w:rPr>
          <w:rFonts w:asciiTheme="majorBidi" w:hAnsiTheme="majorBidi" w:cstheme="majorBidi"/>
          <w:b/>
          <w:bCs/>
          <w:lang w:val="en"/>
        </w:rPr>
      </w:pPr>
      <w:proofErr w:type="spellStart"/>
      <w:r w:rsidRPr="00AB6DA9">
        <w:rPr>
          <w:rFonts w:asciiTheme="majorBidi" w:hAnsiTheme="majorBidi" w:cstheme="majorBidi"/>
          <w:b/>
          <w:bCs/>
          <w:lang w:val="en"/>
        </w:rPr>
        <w:t>Megillat</w:t>
      </w:r>
      <w:proofErr w:type="spellEnd"/>
      <w:r w:rsidRPr="00AB6DA9">
        <w:rPr>
          <w:rFonts w:asciiTheme="majorBidi" w:hAnsiTheme="majorBidi" w:cstheme="majorBidi"/>
          <w:b/>
          <w:bCs/>
          <w:lang w:val="en"/>
        </w:rPr>
        <w:t xml:space="preserve"> Esther 4:13-14 (JPS Tanakh 1985)</w:t>
      </w:r>
    </w:p>
    <w:p w14:paraId="241B0547" w14:textId="346EFB14" w:rsidR="00D36D15" w:rsidRPr="00AB6DA9" w:rsidRDefault="00D36D15" w:rsidP="002D6BBE">
      <w:pPr>
        <w:bidi/>
        <w:spacing w:after="0" w:line="288" w:lineRule="auto"/>
        <w:jc w:val="both"/>
        <w:rPr>
          <w:rFonts w:asciiTheme="majorBidi" w:hAnsiTheme="majorBidi" w:cstheme="majorBidi"/>
          <w:sz w:val="24"/>
          <w:szCs w:val="24"/>
        </w:rPr>
      </w:pPr>
      <w:r w:rsidRPr="00AB6DA9">
        <w:rPr>
          <w:rFonts w:asciiTheme="majorBidi" w:hAnsiTheme="majorBidi" w:cstheme="majorBidi"/>
          <w:sz w:val="24"/>
          <w:szCs w:val="24"/>
          <w:rtl/>
        </w:rPr>
        <w:t>(יג) וַיֹּ֥אמֶר מָרְדֳּכַ֖י לְהָשִׁ֣יב אֶל־אֶסְתֵּ֑ר אַל־תְּדַמִּ֣י בְנַפְשֵׁ֔ךְ לְהִמָּלֵ֥ט בֵּית־הַמֶּ֖לֶךְ מִכָּל־הַיְּהוּדִֽים:(יד) כִּ֣י אִם־הַחֲרֵ֣שׁ תַּחֲרִישִׁי֘ בָּעֵ֣ת הַזֹּאת֒ רֶ֣וַח וְהַצָּלָ֞ה יַעֲמ֤וֹד לַיְּהוּדִים֙ מִמָּק֣וֹם אַחֵ֔ר וְאַ֥תְּ וּבֵית־אָבִ֖יךְ תֹּאבֵ֑דוּ וּמִ֣י יוֹדֵ֔עַ אִם־לְעֵ֣ת כָּזֹ֔את הִגַּ֖עַתְּ לַמַּלְכֽוּת:</w:t>
      </w:r>
    </w:p>
    <w:p w14:paraId="20A30410" w14:textId="6DF64A33" w:rsidR="00DA32DB" w:rsidRPr="00AB6DA9" w:rsidRDefault="00DA32DB" w:rsidP="00AB6DA9">
      <w:pPr>
        <w:pStyle w:val="en"/>
        <w:spacing w:before="0" w:beforeAutospacing="0" w:line="288" w:lineRule="auto"/>
        <w:jc w:val="both"/>
        <w:rPr>
          <w:rFonts w:asciiTheme="majorBidi" w:hAnsiTheme="majorBidi" w:cstheme="majorBidi"/>
          <w:lang w:val="en"/>
        </w:rPr>
      </w:pPr>
      <w:r w:rsidRPr="00AB6DA9">
        <w:rPr>
          <w:rFonts w:asciiTheme="majorBidi" w:hAnsiTheme="majorBidi" w:cstheme="majorBidi"/>
          <w:lang w:val="en"/>
        </w:rPr>
        <w:t>Mordecai had this message delivered to Esther: “Do not imagine that you, of all the Jews, will escape with your life by being in the king’s palace. On the contrary, if you keep silent in this crisis, relief and deliverance will come to the Jews from another quarter, while you and your father’s house will perish. And who knows, perhaps you have attained to royal position for just such a crisis.”</w:t>
      </w:r>
    </w:p>
    <w:p w14:paraId="1C896B9C" w14:textId="76976C2E" w:rsidR="00DA32DB" w:rsidRPr="00AB6DA9" w:rsidRDefault="002F71A2" w:rsidP="002D6BBE">
      <w:pPr>
        <w:pStyle w:val="en"/>
        <w:numPr>
          <w:ilvl w:val="0"/>
          <w:numId w:val="1"/>
        </w:numPr>
        <w:spacing w:before="0" w:beforeAutospacing="0" w:after="0" w:afterAutospacing="0" w:line="288" w:lineRule="auto"/>
        <w:rPr>
          <w:rFonts w:asciiTheme="majorBidi" w:hAnsiTheme="majorBidi" w:cstheme="majorBidi"/>
          <w:lang w:val="en"/>
        </w:rPr>
      </w:pPr>
      <w:r w:rsidRPr="00AB6DA9">
        <w:rPr>
          <w:rFonts w:asciiTheme="majorBidi" w:hAnsiTheme="majorBidi" w:cstheme="majorBidi"/>
          <w:b/>
          <w:bCs/>
          <w:color w:val="202122"/>
          <w:shd w:val="clear" w:color="auto" w:fill="FFFFFF"/>
        </w:rPr>
        <w:t xml:space="preserve">Rabbi </w:t>
      </w:r>
      <w:r w:rsidR="007F15D8" w:rsidRPr="00AB6DA9">
        <w:rPr>
          <w:rFonts w:asciiTheme="majorBidi" w:hAnsiTheme="majorBidi" w:cstheme="majorBidi"/>
          <w:b/>
          <w:bCs/>
          <w:color w:val="202122"/>
          <w:shd w:val="clear" w:color="auto" w:fill="FFFFFF"/>
        </w:rPr>
        <w:t xml:space="preserve">Meir </w:t>
      </w:r>
      <w:proofErr w:type="spellStart"/>
      <w:r w:rsidR="007F15D8" w:rsidRPr="00AB6DA9">
        <w:rPr>
          <w:rFonts w:asciiTheme="majorBidi" w:hAnsiTheme="majorBidi" w:cstheme="majorBidi"/>
          <w:b/>
          <w:bCs/>
          <w:color w:val="202122"/>
          <w:shd w:val="clear" w:color="auto" w:fill="FFFFFF"/>
        </w:rPr>
        <w:t>Leibush</w:t>
      </w:r>
      <w:proofErr w:type="spellEnd"/>
      <w:r w:rsidRPr="00AB6DA9">
        <w:rPr>
          <w:rFonts w:asciiTheme="majorBidi" w:hAnsiTheme="majorBidi" w:cstheme="majorBidi"/>
          <w:b/>
          <w:bCs/>
          <w:color w:val="202122"/>
          <w:shd w:val="clear" w:color="auto" w:fill="FFFFFF"/>
        </w:rPr>
        <w:t xml:space="preserve"> </w:t>
      </w:r>
      <w:proofErr w:type="spellStart"/>
      <w:r w:rsidRPr="00AB6DA9">
        <w:rPr>
          <w:rFonts w:asciiTheme="majorBidi" w:hAnsiTheme="majorBidi" w:cstheme="majorBidi"/>
          <w:b/>
          <w:bCs/>
          <w:color w:val="202122"/>
          <w:shd w:val="clear" w:color="auto" w:fill="FFFFFF"/>
        </w:rPr>
        <w:t>Wisser</w:t>
      </w:r>
      <w:proofErr w:type="spellEnd"/>
      <w:r w:rsidRPr="00AB6DA9">
        <w:rPr>
          <w:rFonts w:asciiTheme="majorBidi" w:hAnsiTheme="majorBidi" w:cstheme="majorBidi"/>
          <w:b/>
          <w:bCs/>
          <w:color w:val="202122"/>
          <w:shd w:val="clear" w:color="auto" w:fill="FFFFFF"/>
        </w:rPr>
        <w:t xml:space="preserve"> (19</w:t>
      </w:r>
      <w:r w:rsidRPr="00AB6DA9">
        <w:rPr>
          <w:rFonts w:asciiTheme="majorBidi" w:hAnsiTheme="majorBidi" w:cstheme="majorBidi"/>
          <w:b/>
          <w:bCs/>
          <w:color w:val="202122"/>
          <w:shd w:val="clear" w:color="auto" w:fill="FFFFFF"/>
          <w:vertAlign w:val="superscript"/>
        </w:rPr>
        <w:t>th</w:t>
      </w:r>
      <w:r w:rsidRPr="00AB6DA9">
        <w:rPr>
          <w:rFonts w:asciiTheme="majorBidi" w:hAnsiTheme="majorBidi" w:cstheme="majorBidi"/>
          <w:b/>
          <w:bCs/>
          <w:color w:val="202122"/>
          <w:shd w:val="clear" w:color="auto" w:fill="FFFFFF"/>
        </w:rPr>
        <w:t xml:space="preserve"> Century Ukraine), </w:t>
      </w:r>
      <w:proofErr w:type="spellStart"/>
      <w:r w:rsidR="00DA32DB" w:rsidRPr="00AB6DA9">
        <w:rPr>
          <w:rFonts w:asciiTheme="majorBidi" w:hAnsiTheme="majorBidi" w:cstheme="majorBidi"/>
          <w:lang w:val="en"/>
        </w:rPr>
        <w:t>Malbim</w:t>
      </w:r>
      <w:proofErr w:type="spellEnd"/>
      <w:r w:rsidR="00DA32DB" w:rsidRPr="00AB6DA9">
        <w:rPr>
          <w:rFonts w:asciiTheme="majorBidi" w:hAnsiTheme="majorBidi" w:cstheme="majorBidi"/>
          <w:lang w:val="en"/>
        </w:rPr>
        <w:t xml:space="preserve"> on Esther ibid.</w:t>
      </w:r>
    </w:p>
    <w:p w14:paraId="67F244E9" w14:textId="1AB8B773" w:rsidR="00876534" w:rsidRPr="00AB6DA9" w:rsidRDefault="00876534" w:rsidP="00AB6DA9">
      <w:pPr>
        <w:bidi/>
        <w:spacing w:after="0" w:line="288" w:lineRule="auto"/>
        <w:jc w:val="both"/>
        <w:rPr>
          <w:rFonts w:asciiTheme="majorBidi" w:hAnsiTheme="majorBidi" w:cstheme="majorBidi"/>
          <w:sz w:val="24"/>
          <w:szCs w:val="24"/>
          <w:lang w:val="en-CA"/>
        </w:rPr>
      </w:pPr>
      <w:r w:rsidRPr="00AB6DA9">
        <w:rPr>
          <w:rFonts w:asciiTheme="majorBidi" w:hAnsiTheme="majorBidi" w:cstheme="majorBidi"/>
          <w:sz w:val="24"/>
          <w:szCs w:val="24"/>
          <w:rtl/>
        </w:rPr>
        <w:t>ע"פ זאת חוה לאסתר דעת, כי אחר שכל מציאותה במעלה הזו להיות בבית המלכות, אינה בעבור עצמה רק בעבור הצלת היהודים, ובע"כ הזמין ה' גם סבות אחרות רחוקות שבאם תפשע אסתר ותחשוך מלהציל עם ה' יצילם ע"י הסבות האחרות, ממילא צריך לה לחשוב כי מציאותה בגדולה וכבוד הוא רק בעבור שיהיה על ידה ההצלה בעת ההיא המוגבל שהיא עתה, ואם תעבור העת ההיא ולא תתאזר חיל להציל בין כך יגיעו הסבות האחרות, כי לא יעזוב ה' נחלתו ביד אשה אחת שי"ל בחירה לטוב ורע, ובהכרח יש עוד סבות ואז לא יצטרך לך</w:t>
      </w:r>
      <w:r w:rsidR="002F71A2" w:rsidRPr="00AB6DA9">
        <w:rPr>
          <w:rFonts w:asciiTheme="majorBidi" w:hAnsiTheme="majorBidi" w:cstheme="majorBidi"/>
          <w:sz w:val="24"/>
          <w:szCs w:val="24"/>
        </w:rPr>
        <w:t>…</w:t>
      </w:r>
    </w:p>
    <w:p w14:paraId="3DB91128" w14:textId="25182020" w:rsidR="002F71A2" w:rsidRPr="00AB6DA9" w:rsidRDefault="002F71A2" w:rsidP="002D6BBE">
      <w:pPr>
        <w:spacing w:line="288" w:lineRule="auto"/>
        <w:jc w:val="both"/>
        <w:rPr>
          <w:rFonts w:asciiTheme="majorBidi" w:hAnsiTheme="majorBidi" w:cstheme="majorBidi"/>
          <w:sz w:val="24"/>
          <w:szCs w:val="24"/>
          <w:lang w:val="en-CA"/>
        </w:rPr>
      </w:pPr>
      <w:r w:rsidRPr="00AB6DA9">
        <w:rPr>
          <w:rFonts w:asciiTheme="majorBidi" w:hAnsiTheme="majorBidi" w:cstheme="majorBidi"/>
          <w:sz w:val="24"/>
          <w:szCs w:val="24"/>
          <w:lang w:val="en-CA"/>
        </w:rPr>
        <w:t xml:space="preserve">Based on this, Mordechai voiced [his] wisdom to Esther, that since her entire prominent status of being in the palace, was not for herself but to save the Jewish people. And Hashem certainly had </w:t>
      </w:r>
      <w:proofErr w:type="gramStart"/>
      <w:r w:rsidRPr="00AB6DA9">
        <w:rPr>
          <w:rFonts w:asciiTheme="majorBidi" w:hAnsiTheme="majorBidi" w:cstheme="majorBidi"/>
          <w:sz w:val="24"/>
          <w:szCs w:val="24"/>
          <w:lang w:val="en-CA"/>
        </w:rPr>
        <w:t>prepare</w:t>
      </w:r>
      <w:proofErr w:type="gramEnd"/>
      <w:r w:rsidRPr="00AB6DA9">
        <w:rPr>
          <w:rFonts w:asciiTheme="majorBidi" w:hAnsiTheme="majorBidi" w:cstheme="majorBidi"/>
          <w:sz w:val="24"/>
          <w:szCs w:val="24"/>
          <w:lang w:val="en-CA"/>
        </w:rPr>
        <w:t xml:space="preserve"> other distant causes, and if Esther would be negligent and refrain from saving Hashem’s nation He would save them through another source. It follows that here great and honourable status was only so that salvation could take place through her at this limited time. If the time passed, and she </w:t>
      </w:r>
      <w:proofErr w:type="gramStart"/>
      <w:r w:rsidRPr="00AB6DA9">
        <w:rPr>
          <w:rFonts w:asciiTheme="majorBidi" w:hAnsiTheme="majorBidi" w:cstheme="majorBidi"/>
          <w:sz w:val="24"/>
          <w:szCs w:val="24"/>
          <w:lang w:val="en-CA"/>
        </w:rPr>
        <w:t>didn’t</w:t>
      </w:r>
      <w:proofErr w:type="gramEnd"/>
      <w:r w:rsidRPr="00AB6DA9">
        <w:rPr>
          <w:rFonts w:asciiTheme="majorBidi" w:hAnsiTheme="majorBidi" w:cstheme="majorBidi"/>
          <w:sz w:val="24"/>
          <w:szCs w:val="24"/>
          <w:lang w:val="en-CA"/>
        </w:rPr>
        <w:t xml:space="preserve"> adorn strength to save- either way the other sources [of salvation] would arrive. For Hashem </w:t>
      </w:r>
      <w:proofErr w:type="gramStart"/>
      <w:r w:rsidRPr="00AB6DA9">
        <w:rPr>
          <w:rFonts w:asciiTheme="majorBidi" w:hAnsiTheme="majorBidi" w:cstheme="majorBidi"/>
          <w:sz w:val="24"/>
          <w:szCs w:val="24"/>
          <w:lang w:val="en-CA"/>
        </w:rPr>
        <w:t>wouldn’t</w:t>
      </w:r>
      <w:proofErr w:type="gramEnd"/>
      <w:r w:rsidRPr="00AB6DA9">
        <w:rPr>
          <w:rFonts w:asciiTheme="majorBidi" w:hAnsiTheme="majorBidi" w:cstheme="majorBidi"/>
          <w:sz w:val="24"/>
          <w:szCs w:val="24"/>
          <w:lang w:val="en-CA"/>
        </w:rPr>
        <w:t xml:space="preserve"> leave his flock in the hand of one woman who can choose between good and evil. It had to be that there were other sources [of salvation] and then he would no longer need her…</w:t>
      </w:r>
    </w:p>
    <w:p w14:paraId="61F57656" w14:textId="197DACD7" w:rsidR="002F71A2" w:rsidRPr="00AB6DA9" w:rsidRDefault="002F71A2" w:rsidP="002D6BBE">
      <w:pPr>
        <w:pStyle w:val="ListParagraph"/>
        <w:numPr>
          <w:ilvl w:val="0"/>
          <w:numId w:val="1"/>
        </w:numPr>
        <w:spacing w:after="0" w:line="288" w:lineRule="auto"/>
        <w:jc w:val="both"/>
        <w:rPr>
          <w:rFonts w:asciiTheme="majorBidi" w:hAnsiTheme="majorBidi" w:cstheme="majorBidi"/>
          <w:b/>
          <w:bCs/>
          <w:sz w:val="24"/>
          <w:szCs w:val="24"/>
        </w:rPr>
      </w:pPr>
      <w:r w:rsidRPr="00AB6DA9">
        <w:rPr>
          <w:rFonts w:asciiTheme="majorBidi" w:hAnsiTheme="majorBidi" w:cstheme="majorBidi"/>
          <w:b/>
          <w:bCs/>
          <w:sz w:val="24"/>
          <w:szCs w:val="24"/>
        </w:rPr>
        <w:t>Esther 9:24-27 (JPS Tanakh 1985</w:t>
      </w:r>
      <w:r w:rsidR="002D6BBE" w:rsidRPr="00AB6DA9">
        <w:rPr>
          <w:rFonts w:asciiTheme="majorBidi" w:hAnsiTheme="majorBidi" w:cstheme="majorBidi"/>
          <w:b/>
          <w:bCs/>
          <w:sz w:val="24"/>
          <w:szCs w:val="24"/>
        </w:rPr>
        <w:t>)</w:t>
      </w:r>
    </w:p>
    <w:p w14:paraId="720603A3" w14:textId="2697C4E6" w:rsidR="00541779" w:rsidRPr="00AB6DA9" w:rsidRDefault="00876534" w:rsidP="002D6BBE">
      <w:pPr>
        <w:bidi/>
        <w:spacing w:after="0" w:line="288" w:lineRule="auto"/>
        <w:jc w:val="both"/>
        <w:rPr>
          <w:rFonts w:asciiTheme="majorBidi" w:hAnsiTheme="majorBidi" w:cstheme="majorBidi"/>
          <w:sz w:val="24"/>
          <w:szCs w:val="24"/>
        </w:rPr>
      </w:pPr>
      <w:r w:rsidRPr="00AB6DA9">
        <w:rPr>
          <w:rFonts w:asciiTheme="majorBidi" w:hAnsiTheme="majorBidi" w:cstheme="majorBidi"/>
          <w:sz w:val="24"/>
          <w:szCs w:val="24"/>
          <w:rtl/>
        </w:rPr>
        <w:t>(כד) כִּי֩ הָמָ֨ן בֶּֽן־הַמְּדָ֜תָא הָֽאֲגָגִ֗י צֹרֵר֙ כָּל־הַיְּהוּדִ֔ים חָשַׁ֥ב עַל־הַיְּהוּדִ֖ים לְאַבְּדָ֑ם וְהִפִּ֥יל פּוּר֙ ה֣וּא הַגּוֹרָ֔ל לְהֻמָּ֖ם וּֽלְאַבְּדָֽם:</w:t>
      </w:r>
      <w:r w:rsidR="002F71A2" w:rsidRPr="00AB6DA9">
        <w:rPr>
          <w:rFonts w:asciiTheme="majorBidi" w:hAnsiTheme="majorBidi" w:cstheme="majorBidi"/>
          <w:sz w:val="24"/>
          <w:szCs w:val="24"/>
        </w:rPr>
        <w:t xml:space="preserve"> </w:t>
      </w:r>
      <w:r w:rsidRPr="00AB6DA9">
        <w:rPr>
          <w:rFonts w:asciiTheme="majorBidi" w:hAnsiTheme="majorBidi" w:cstheme="majorBidi"/>
          <w:sz w:val="24"/>
          <w:szCs w:val="24"/>
          <w:rtl/>
        </w:rPr>
        <w:t>(כה) וּבְבֹאָהּ֘ לִפְנֵ֣י הַמֶּלֶךְ֒ אָמַ֣ר עִם־הַסֵּ֔פֶר יָשׁ֞וּב מַחֲשַׁבְתּ֧וֹ הָרָעָ֛ה אֲשֶׁר־חָשַׁ֥ב עַל־הַיְּהוּדִ֖ים עַל־ רֹאשׁ֑וֹ וְתָל֥וּ אֹת֛וֹ וְאֶת־בָּנָ֖יו עַל־הָעֵֽץ:</w:t>
      </w:r>
      <w:r w:rsidR="002F71A2" w:rsidRPr="00AB6DA9">
        <w:rPr>
          <w:rFonts w:asciiTheme="majorBidi" w:hAnsiTheme="majorBidi" w:cstheme="majorBidi"/>
          <w:sz w:val="24"/>
          <w:szCs w:val="24"/>
        </w:rPr>
        <w:t xml:space="preserve"> </w:t>
      </w:r>
      <w:r w:rsidRPr="00AB6DA9">
        <w:rPr>
          <w:rFonts w:asciiTheme="majorBidi" w:hAnsiTheme="majorBidi" w:cstheme="majorBidi"/>
          <w:sz w:val="24"/>
          <w:szCs w:val="24"/>
          <w:rtl/>
        </w:rPr>
        <w:t xml:space="preserve">(כו) עַל־כֵּ֡ן קָֽרְאוּ֩ לַיָּמִ֨ים הָאֵ֤לֶּה פוּרִים֙ </w:t>
      </w:r>
      <w:r w:rsidRPr="00AB6DA9">
        <w:rPr>
          <w:rFonts w:asciiTheme="majorBidi" w:hAnsiTheme="majorBidi" w:cstheme="majorBidi"/>
          <w:sz w:val="24"/>
          <w:szCs w:val="24"/>
          <w:rtl/>
        </w:rPr>
        <w:lastRenderedPageBreak/>
        <w:t xml:space="preserve">עַל־שֵׁ֣ם הַפּ֔וּר עַל־כֵּ֕ן עַל־כָּל־דִּבְרֵ֖י הָאִגֶּ֣רֶת </w:t>
      </w:r>
      <w:r w:rsidRPr="00AB6DA9">
        <w:rPr>
          <w:rFonts w:asciiTheme="majorBidi" w:hAnsiTheme="majorBidi" w:cstheme="majorBidi"/>
          <w:b/>
          <w:bCs/>
          <w:sz w:val="24"/>
          <w:szCs w:val="24"/>
          <w:rtl/>
        </w:rPr>
        <w:t>הַזֹּ֑את וּמָֽה־רָא֣וּ עַל־כָּ֔כָה וּמָ֥ה הִגִּ֖יעַ אֲלֵיהֶֽם</w:t>
      </w:r>
      <w:r w:rsidRPr="00AB6DA9">
        <w:rPr>
          <w:rFonts w:asciiTheme="majorBidi" w:hAnsiTheme="majorBidi" w:cstheme="majorBidi"/>
          <w:sz w:val="24"/>
          <w:szCs w:val="24"/>
          <w:rtl/>
        </w:rPr>
        <w:t>:</w:t>
      </w:r>
      <w:r w:rsidR="00541779" w:rsidRPr="00AB6DA9">
        <w:rPr>
          <w:rFonts w:asciiTheme="majorBidi" w:hAnsiTheme="majorBidi" w:cstheme="majorBidi"/>
          <w:sz w:val="24"/>
          <w:szCs w:val="24"/>
          <w:rtl/>
        </w:rPr>
        <w:t>(כז) קִיְּמ֣וּ וקבל [וְקִבְּל֣וּ] הַיְּהוּדִים֩ ׀ עֲלֵיהֶ֨ם ׀ וְעַל־זַרְעָ֜ם וְעַ֨ל כָּל־הַנִּלְוִ֤ים עֲלֵיהֶם֙ וְלֹ֣א יַעֲב֔וֹר לִהְי֣וֹת עֹשִׂ֗ים אֵ֣ת שְׁנֵ֤י הַיָּמִים֙ הָאֵ֔לֶּה כִּכְתָבָ֖ם וְכִזְמַנָּ֑ם בְּכָל־שָׁנָ֖ה וְשָׁנָֽה׃</w:t>
      </w:r>
    </w:p>
    <w:p w14:paraId="1FA6E937" w14:textId="14EB8AC3" w:rsidR="002F71A2" w:rsidRPr="00AB6DA9" w:rsidRDefault="00876534" w:rsidP="002D6BBE">
      <w:pPr>
        <w:pStyle w:val="en"/>
        <w:spacing w:before="0" w:beforeAutospacing="0" w:line="288" w:lineRule="auto"/>
        <w:jc w:val="both"/>
        <w:rPr>
          <w:rFonts w:asciiTheme="majorBidi" w:hAnsiTheme="majorBidi" w:cstheme="majorBidi"/>
          <w:lang w:val="en"/>
        </w:rPr>
      </w:pPr>
      <w:r w:rsidRPr="00AB6DA9">
        <w:rPr>
          <w:rFonts w:asciiTheme="majorBidi" w:hAnsiTheme="majorBidi" w:cstheme="majorBidi"/>
          <w:lang w:val="en"/>
        </w:rPr>
        <w:t xml:space="preserve">The Jews accordingly assumed as an obligation that which they had begun to </w:t>
      </w:r>
      <w:proofErr w:type="gramStart"/>
      <w:r w:rsidRPr="00AB6DA9">
        <w:rPr>
          <w:rFonts w:asciiTheme="majorBidi" w:hAnsiTheme="majorBidi" w:cstheme="majorBidi"/>
          <w:lang w:val="en"/>
        </w:rPr>
        <w:t>practice</w:t>
      </w:r>
      <w:proofErr w:type="gramEnd"/>
      <w:r w:rsidRPr="00AB6DA9">
        <w:rPr>
          <w:rFonts w:asciiTheme="majorBidi" w:hAnsiTheme="majorBidi" w:cstheme="majorBidi"/>
          <w:lang w:val="en"/>
        </w:rPr>
        <w:t xml:space="preserve"> and which Mordecai prescribed for them. For Haman son of </w:t>
      </w:r>
      <w:proofErr w:type="spellStart"/>
      <w:r w:rsidRPr="00AB6DA9">
        <w:rPr>
          <w:rFonts w:asciiTheme="majorBidi" w:hAnsiTheme="majorBidi" w:cstheme="majorBidi"/>
          <w:lang w:val="en"/>
        </w:rPr>
        <w:t>Hammedatha</w:t>
      </w:r>
      <w:proofErr w:type="spellEnd"/>
      <w:r w:rsidRPr="00AB6DA9">
        <w:rPr>
          <w:rFonts w:asciiTheme="majorBidi" w:hAnsiTheme="majorBidi" w:cstheme="majorBidi"/>
          <w:lang w:val="en"/>
        </w:rPr>
        <w:t xml:space="preserve"> the </w:t>
      </w:r>
      <w:proofErr w:type="spellStart"/>
      <w:r w:rsidRPr="00AB6DA9">
        <w:rPr>
          <w:rFonts w:asciiTheme="majorBidi" w:hAnsiTheme="majorBidi" w:cstheme="majorBidi"/>
          <w:lang w:val="en"/>
        </w:rPr>
        <w:t>Agagite</w:t>
      </w:r>
      <w:proofErr w:type="spellEnd"/>
      <w:r w:rsidRPr="00AB6DA9">
        <w:rPr>
          <w:rFonts w:asciiTheme="majorBidi" w:hAnsiTheme="majorBidi" w:cstheme="majorBidi"/>
          <w:lang w:val="en"/>
        </w:rPr>
        <w:t xml:space="preserve">, the foe of all the Jews, had plotted to destroy the Jews, and had cast </w:t>
      </w:r>
      <w:proofErr w:type="spellStart"/>
      <w:r w:rsidRPr="00AB6DA9">
        <w:rPr>
          <w:rFonts w:asciiTheme="majorBidi" w:hAnsiTheme="majorBidi" w:cstheme="majorBidi"/>
          <w:lang w:val="en"/>
        </w:rPr>
        <w:t>pur</w:t>
      </w:r>
      <w:proofErr w:type="spellEnd"/>
      <w:r w:rsidRPr="00AB6DA9">
        <w:rPr>
          <w:rFonts w:asciiTheme="majorBidi" w:hAnsiTheme="majorBidi" w:cstheme="majorBidi"/>
          <w:lang w:val="en"/>
        </w:rPr>
        <w:t xml:space="preserve">—that is, the lot—with intent to crush and exterminate them. But when [Esther] came before the king, he commanded: “With the promulgation of this decree, let the evil plot, which he devised against the Jews, recoil on his own head!” </w:t>
      </w:r>
      <w:proofErr w:type="gramStart"/>
      <w:r w:rsidRPr="00AB6DA9">
        <w:rPr>
          <w:rFonts w:asciiTheme="majorBidi" w:hAnsiTheme="majorBidi" w:cstheme="majorBidi"/>
          <w:lang w:val="en"/>
        </w:rPr>
        <w:t>So</w:t>
      </w:r>
      <w:proofErr w:type="gramEnd"/>
      <w:r w:rsidRPr="00AB6DA9">
        <w:rPr>
          <w:rFonts w:asciiTheme="majorBidi" w:hAnsiTheme="majorBidi" w:cstheme="majorBidi"/>
          <w:lang w:val="en"/>
        </w:rPr>
        <w:t xml:space="preserve"> they impaled him and his sons on the stake. For that </w:t>
      </w:r>
      <w:proofErr w:type="gramStart"/>
      <w:r w:rsidRPr="00AB6DA9">
        <w:rPr>
          <w:rFonts w:asciiTheme="majorBidi" w:hAnsiTheme="majorBidi" w:cstheme="majorBidi"/>
          <w:lang w:val="en"/>
        </w:rPr>
        <w:t>reason</w:t>
      </w:r>
      <w:proofErr w:type="gramEnd"/>
      <w:r w:rsidRPr="00AB6DA9">
        <w:rPr>
          <w:rFonts w:asciiTheme="majorBidi" w:hAnsiTheme="majorBidi" w:cstheme="majorBidi"/>
          <w:lang w:val="en"/>
        </w:rPr>
        <w:t xml:space="preserve"> these days were named Purim, after </w:t>
      </w:r>
      <w:proofErr w:type="spellStart"/>
      <w:r w:rsidRPr="00AB6DA9">
        <w:rPr>
          <w:rFonts w:asciiTheme="majorBidi" w:hAnsiTheme="majorBidi" w:cstheme="majorBidi"/>
          <w:lang w:val="en"/>
        </w:rPr>
        <w:t>pur</w:t>
      </w:r>
      <w:proofErr w:type="spellEnd"/>
      <w:r w:rsidRPr="00AB6DA9">
        <w:rPr>
          <w:rFonts w:asciiTheme="majorBidi" w:hAnsiTheme="majorBidi" w:cstheme="majorBidi"/>
          <w:lang w:val="en"/>
        </w:rPr>
        <w:t xml:space="preserve">. In view, then, of all the instructions in the said letter </w:t>
      </w:r>
      <w:r w:rsidRPr="00AB6DA9">
        <w:rPr>
          <w:rFonts w:asciiTheme="majorBidi" w:hAnsiTheme="majorBidi" w:cstheme="majorBidi"/>
          <w:b/>
          <w:bCs/>
          <w:lang w:val="en"/>
        </w:rPr>
        <w:t>and of what they had experienced in that matter and what had befallen them</w:t>
      </w:r>
      <w:r w:rsidRPr="00AB6DA9">
        <w:rPr>
          <w:rFonts w:asciiTheme="majorBidi" w:hAnsiTheme="majorBidi" w:cstheme="majorBidi"/>
          <w:lang w:val="en"/>
        </w:rPr>
        <w:t>, the Jews undertook and irrevocably obligated themselves and their descendants, and all who might join them, to observe these two days in the manner prescribed and at the proper time each year.</w:t>
      </w:r>
    </w:p>
    <w:p w14:paraId="2B370720" w14:textId="4C9F2931" w:rsidR="002D6BBE" w:rsidRPr="00AB6DA9" w:rsidRDefault="002D6BBE" w:rsidP="002D6BBE">
      <w:pPr>
        <w:pStyle w:val="en"/>
        <w:numPr>
          <w:ilvl w:val="0"/>
          <w:numId w:val="1"/>
        </w:numPr>
        <w:spacing w:before="0" w:beforeAutospacing="0" w:after="0" w:afterAutospacing="0" w:line="288" w:lineRule="auto"/>
        <w:jc w:val="both"/>
        <w:rPr>
          <w:rFonts w:asciiTheme="majorBidi" w:hAnsiTheme="majorBidi" w:cstheme="majorBidi"/>
          <w:b/>
          <w:bCs/>
          <w:lang w:val="en"/>
        </w:rPr>
      </w:pPr>
      <w:r w:rsidRPr="00AB6DA9">
        <w:rPr>
          <w:rFonts w:asciiTheme="majorBidi" w:hAnsiTheme="majorBidi" w:cstheme="majorBidi"/>
          <w:b/>
          <w:bCs/>
          <w:lang w:val="en"/>
        </w:rPr>
        <w:t>Talmud, Megillah 19a (William Davidson Edition)</w:t>
      </w:r>
    </w:p>
    <w:p w14:paraId="42F0F765" w14:textId="77777777" w:rsidR="002D6BBE" w:rsidRPr="00AB6DA9" w:rsidRDefault="002F71A2" w:rsidP="00AB6DA9">
      <w:pPr>
        <w:pStyle w:val="he"/>
        <w:bidi/>
        <w:spacing w:before="0" w:beforeAutospacing="0" w:after="0" w:afterAutospacing="0" w:line="288" w:lineRule="auto"/>
        <w:jc w:val="both"/>
        <w:rPr>
          <w:rFonts w:asciiTheme="majorBidi" w:hAnsiTheme="majorBidi" w:cstheme="majorBidi"/>
          <w:rtl/>
        </w:rPr>
      </w:pPr>
      <w:r w:rsidRPr="00AB6DA9">
        <w:rPr>
          <w:rFonts w:asciiTheme="majorBidi" w:hAnsiTheme="majorBidi" w:cstheme="majorBidi"/>
          <w:rtl/>
        </w:rPr>
        <w:t xml:space="preserve">רַב הוּנָא אָמַר מֵהָכָא </w:t>
      </w:r>
      <w:r w:rsidR="002D6BBE" w:rsidRPr="00AB6DA9">
        <w:rPr>
          <w:rFonts w:asciiTheme="majorBidi" w:hAnsiTheme="majorBidi" w:cstheme="majorBidi"/>
          <w:rtl/>
        </w:rPr>
        <w:t>"</w:t>
      </w:r>
      <w:r w:rsidRPr="00AB6DA9">
        <w:rPr>
          <w:rFonts w:asciiTheme="majorBidi" w:hAnsiTheme="majorBidi" w:cstheme="majorBidi"/>
          <w:rtl/>
        </w:rPr>
        <w:t>וּמָה רָאוּ עַל כָּכָה וּמָה הִגִּיעַ אֲלֵיהֶם</w:t>
      </w:r>
      <w:r w:rsidR="002D6BBE" w:rsidRPr="00AB6DA9">
        <w:rPr>
          <w:rFonts w:asciiTheme="majorBidi" w:hAnsiTheme="majorBidi" w:cstheme="majorBidi"/>
          <w:rtl/>
        </w:rPr>
        <w:t>"</w:t>
      </w:r>
      <w:r w:rsidRPr="00AB6DA9">
        <w:rPr>
          <w:rFonts w:asciiTheme="majorBidi" w:hAnsiTheme="majorBidi" w:cstheme="majorBidi"/>
          <w:rtl/>
        </w:rPr>
        <w:t xml:space="preserve"> </w:t>
      </w:r>
    </w:p>
    <w:p w14:paraId="269A34E1" w14:textId="77777777" w:rsidR="002D6BBE" w:rsidRPr="00AB6DA9" w:rsidRDefault="002F71A2" w:rsidP="002D6BBE">
      <w:pPr>
        <w:pStyle w:val="he"/>
        <w:numPr>
          <w:ilvl w:val="0"/>
          <w:numId w:val="2"/>
        </w:numPr>
        <w:bidi/>
        <w:spacing w:before="0" w:beforeAutospacing="0" w:after="0" w:afterAutospacing="0" w:line="288" w:lineRule="auto"/>
        <w:jc w:val="both"/>
        <w:rPr>
          <w:rFonts w:asciiTheme="majorBidi" w:hAnsiTheme="majorBidi" w:cstheme="majorBidi"/>
        </w:rPr>
      </w:pPr>
      <w:r w:rsidRPr="00AB6DA9">
        <w:rPr>
          <w:rFonts w:asciiTheme="majorBidi" w:hAnsiTheme="majorBidi" w:cstheme="majorBidi"/>
          <w:rtl/>
        </w:rPr>
        <w:t xml:space="preserve">מַאן דְּאָמַר כּוּלָּהּ </w:t>
      </w:r>
      <w:r w:rsidRPr="00AB6DA9">
        <w:rPr>
          <w:rFonts w:asciiTheme="majorBidi" w:hAnsiTheme="majorBidi" w:cstheme="majorBidi"/>
          <w:b/>
          <w:bCs/>
          <w:rtl/>
        </w:rPr>
        <w:t>מָה רָאָה</w:t>
      </w:r>
      <w:r w:rsidRPr="00AB6DA9">
        <w:rPr>
          <w:rFonts w:asciiTheme="majorBidi" w:hAnsiTheme="majorBidi" w:cstheme="majorBidi"/>
          <w:rtl/>
        </w:rPr>
        <w:t xml:space="preserve"> אֲחַשְׁוֵרוֹשׁ שֶׁנִּשְׁתַּמֵּשׁ בְּכֵלִים שֶׁל בֵּית הַמִּקְדָּשׁ </w:t>
      </w:r>
      <w:r w:rsidRPr="00AB6DA9">
        <w:rPr>
          <w:rFonts w:asciiTheme="majorBidi" w:hAnsiTheme="majorBidi" w:cstheme="majorBidi"/>
          <w:b/>
          <w:bCs/>
          <w:rtl/>
        </w:rPr>
        <w:t>עַל כָּכָה</w:t>
      </w:r>
      <w:r w:rsidRPr="00AB6DA9">
        <w:rPr>
          <w:rFonts w:asciiTheme="majorBidi" w:hAnsiTheme="majorBidi" w:cstheme="majorBidi"/>
          <w:rtl/>
        </w:rPr>
        <w:t xml:space="preserve"> מִשּׁוּם דְּחַשֵּׁיב שִׁבְעִים שְׁנִין וְלָא אִיפְּרוּק </w:t>
      </w:r>
      <w:r w:rsidRPr="00AB6DA9">
        <w:rPr>
          <w:rFonts w:asciiTheme="majorBidi" w:hAnsiTheme="majorBidi" w:cstheme="majorBidi"/>
          <w:b/>
          <w:bCs/>
          <w:rtl/>
        </w:rPr>
        <w:t>וּמָה הִגִּיעַ אֲלֵיהֶם</w:t>
      </w:r>
      <w:r w:rsidRPr="00AB6DA9">
        <w:rPr>
          <w:rFonts w:asciiTheme="majorBidi" w:hAnsiTheme="majorBidi" w:cstheme="majorBidi"/>
          <w:rtl/>
        </w:rPr>
        <w:t xml:space="preserve"> דִּקְטַל וַשְׁתִּי </w:t>
      </w:r>
    </w:p>
    <w:p w14:paraId="5666D351" w14:textId="77777777" w:rsidR="002D6BBE" w:rsidRPr="00AB6DA9" w:rsidRDefault="002F71A2" w:rsidP="002D6BBE">
      <w:pPr>
        <w:pStyle w:val="he"/>
        <w:numPr>
          <w:ilvl w:val="0"/>
          <w:numId w:val="2"/>
        </w:numPr>
        <w:bidi/>
        <w:spacing w:after="0" w:afterAutospacing="0" w:line="288" w:lineRule="auto"/>
        <w:jc w:val="both"/>
        <w:rPr>
          <w:rFonts w:asciiTheme="majorBidi" w:hAnsiTheme="majorBidi" w:cstheme="majorBidi"/>
        </w:rPr>
      </w:pPr>
      <w:r w:rsidRPr="00AB6DA9">
        <w:rPr>
          <w:rFonts w:asciiTheme="majorBidi" w:hAnsiTheme="majorBidi" w:cstheme="majorBidi"/>
          <w:rtl/>
        </w:rPr>
        <w:t xml:space="preserve">וּמַאן דְּאָמַר מֵאִישׁ יְהוּדִי </w:t>
      </w:r>
      <w:r w:rsidRPr="00AB6DA9">
        <w:rPr>
          <w:rFonts w:asciiTheme="majorBidi" w:hAnsiTheme="majorBidi" w:cstheme="majorBidi"/>
          <w:b/>
          <w:bCs/>
          <w:rtl/>
        </w:rPr>
        <w:t>מָה רָאָה</w:t>
      </w:r>
      <w:r w:rsidRPr="00AB6DA9">
        <w:rPr>
          <w:rFonts w:asciiTheme="majorBidi" w:hAnsiTheme="majorBidi" w:cstheme="majorBidi"/>
          <w:rtl/>
        </w:rPr>
        <w:t xml:space="preserve"> מָרְדְּכַי דְּאִיקַּנִּי בְּהָמָן </w:t>
      </w:r>
      <w:r w:rsidRPr="00AB6DA9">
        <w:rPr>
          <w:rFonts w:asciiTheme="majorBidi" w:hAnsiTheme="majorBidi" w:cstheme="majorBidi"/>
          <w:b/>
          <w:bCs/>
          <w:rtl/>
        </w:rPr>
        <w:t>עַל כָּכָה</w:t>
      </w:r>
      <w:r w:rsidRPr="00AB6DA9">
        <w:rPr>
          <w:rFonts w:asciiTheme="majorBidi" w:hAnsiTheme="majorBidi" w:cstheme="majorBidi"/>
          <w:rtl/>
        </w:rPr>
        <w:t xml:space="preserve"> דְּשַׁוִּי נַפְשֵׁיהּ עֲבוֹדָה זָרָה </w:t>
      </w:r>
      <w:r w:rsidRPr="00AB6DA9">
        <w:rPr>
          <w:rFonts w:asciiTheme="majorBidi" w:hAnsiTheme="majorBidi" w:cstheme="majorBidi"/>
          <w:b/>
          <w:bCs/>
          <w:rtl/>
        </w:rPr>
        <w:t>וּמָה הִגִּיעַ אֲלֵיהֶם</w:t>
      </w:r>
      <w:r w:rsidRPr="00AB6DA9">
        <w:rPr>
          <w:rFonts w:asciiTheme="majorBidi" w:hAnsiTheme="majorBidi" w:cstheme="majorBidi"/>
          <w:rtl/>
        </w:rPr>
        <w:t xml:space="preserve"> דְּאִתְרְחִישׁ נִיסָּא </w:t>
      </w:r>
    </w:p>
    <w:p w14:paraId="5A1869E3" w14:textId="77777777" w:rsidR="002D6BBE" w:rsidRPr="00AB6DA9" w:rsidRDefault="002F71A2" w:rsidP="002D6BBE">
      <w:pPr>
        <w:pStyle w:val="he"/>
        <w:numPr>
          <w:ilvl w:val="0"/>
          <w:numId w:val="2"/>
        </w:numPr>
        <w:bidi/>
        <w:spacing w:after="0" w:afterAutospacing="0" w:line="288" w:lineRule="auto"/>
        <w:jc w:val="both"/>
        <w:rPr>
          <w:rFonts w:asciiTheme="majorBidi" w:hAnsiTheme="majorBidi" w:cstheme="majorBidi"/>
        </w:rPr>
      </w:pPr>
      <w:r w:rsidRPr="00AB6DA9">
        <w:rPr>
          <w:rFonts w:asciiTheme="majorBidi" w:hAnsiTheme="majorBidi" w:cstheme="majorBidi"/>
          <w:rtl/>
        </w:rPr>
        <w:t xml:space="preserve">וּמַאן דְּאָמַר מֵאַחַר הַדְּבָרִים הָאֵלֶּה </w:t>
      </w:r>
      <w:r w:rsidRPr="00AB6DA9">
        <w:rPr>
          <w:rFonts w:asciiTheme="majorBidi" w:hAnsiTheme="majorBidi" w:cstheme="majorBidi"/>
          <w:b/>
          <w:bCs/>
          <w:rtl/>
        </w:rPr>
        <w:t>מָה רָאָה</w:t>
      </w:r>
      <w:r w:rsidRPr="00AB6DA9">
        <w:rPr>
          <w:rFonts w:asciiTheme="majorBidi" w:hAnsiTheme="majorBidi" w:cstheme="majorBidi"/>
          <w:rtl/>
        </w:rPr>
        <w:t xml:space="preserve"> הָמָן שֶׁנִּתְקַנֵּא בְּכׇל הַיְּהוּדִים </w:t>
      </w:r>
      <w:r w:rsidRPr="00AB6DA9">
        <w:rPr>
          <w:rFonts w:asciiTheme="majorBidi" w:hAnsiTheme="majorBidi" w:cstheme="majorBidi"/>
          <w:b/>
          <w:bCs/>
          <w:rtl/>
        </w:rPr>
        <w:t>עַל כָּכָה</w:t>
      </w:r>
      <w:r w:rsidRPr="00AB6DA9">
        <w:rPr>
          <w:rFonts w:asciiTheme="majorBidi" w:hAnsiTheme="majorBidi" w:cstheme="majorBidi"/>
          <w:rtl/>
        </w:rPr>
        <w:t xml:space="preserve"> מִשּׁוּם דְּמָרְדְּכַי לֹא יִכְרַע וְלֹא יִשְׁתַּחֲוֶה </w:t>
      </w:r>
      <w:r w:rsidRPr="00AB6DA9">
        <w:rPr>
          <w:rFonts w:asciiTheme="majorBidi" w:hAnsiTheme="majorBidi" w:cstheme="majorBidi"/>
          <w:b/>
          <w:bCs/>
          <w:rtl/>
        </w:rPr>
        <w:t>וּמָה הִגִּיעַ אֲלֵיהֶם</w:t>
      </w:r>
      <w:r w:rsidRPr="00AB6DA9">
        <w:rPr>
          <w:rFonts w:asciiTheme="majorBidi" w:hAnsiTheme="majorBidi" w:cstheme="majorBidi"/>
          <w:rtl/>
        </w:rPr>
        <w:t xml:space="preserve"> וְתָלוּ אוֹתוֹ וְאֶת בָּנָיו עַל הָעֵץ </w:t>
      </w:r>
    </w:p>
    <w:p w14:paraId="262BEA67" w14:textId="41C5BE0A" w:rsidR="002F71A2" w:rsidRPr="00AB6DA9" w:rsidRDefault="002F71A2" w:rsidP="002D6BBE">
      <w:pPr>
        <w:pStyle w:val="he"/>
        <w:numPr>
          <w:ilvl w:val="0"/>
          <w:numId w:val="2"/>
        </w:numPr>
        <w:bidi/>
        <w:spacing w:after="0" w:afterAutospacing="0" w:line="288" w:lineRule="auto"/>
        <w:jc w:val="both"/>
        <w:rPr>
          <w:rFonts w:asciiTheme="majorBidi" w:hAnsiTheme="majorBidi" w:cstheme="majorBidi"/>
        </w:rPr>
      </w:pPr>
      <w:r w:rsidRPr="00AB6DA9">
        <w:rPr>
          <w:rFonts w:asciiTheme="majorBidi" w:hAnsiTheme="majorBidi" w:cstheme="majorBidi"/>
          <w:rtl/>
        </w:rPr>
        <w:t xml:space="preserve">וּמַאן דְּאָמַר מִבַּלַּיְלָה הַהוּא </w:t>
      </w:r>
      <w:r w:rsidRPr="00AB6DA9">
        <w:rPr>
          <w:rFonts w:asciiTheme="majorBidi" w:hAnsiTheme="majorBidi" w:cstheme="majorBidi"/>
          <w:b/>
          <w:bCs/>
          <w:rtl/>
        </w:rPr>
        <w:t>מָה רָאָה</w:t>
      </w:r>
      <w:r w:rsidRPr="00AB6DA9">
        <w:rPr>
          <w:rFonts w:asciiTheme="majorBidi" w:hAnsiTheme="majorBidi" w:cstheme="majorBidi"/>
          <w:rtl/>
        </w:rPr>
        <w:t xml:space="preserve"> אֲחַשְׁוֵרוֹשׁ לְהָבִיא אֶת סֵפֶר הַזִּכְרוֹנוֹת </w:t>
      </w:r>
      <w:r w:rsidRPr="00AB6DA9">
        <w:rPr>
          <w:rFonts w:asciiTheme="majorBidi" w:hAnsiTheme="majorBidi" w:cstheme="majorBidi"/>
          <w:b/>
          <w:bCs/>
          <w:rtl/>
        </w:rPr>
        <w:t>עַל כָּכָה</w:t>
      </w:r>
      <w:r w:rsidRPr="00AB6DA9">
        <w:rPr>
          <w:rFonts w:asciiTheme="majorBidi" w:hAnsiTheme="majorBidi" w:cstheme="majorBidi"/>
          <w:rtl/>
        </w:rPr>
        <w:t xml:space="preserve"> דְּזַמֵּינְתֵּיהּ אֶסְתֵּר לְהָמָן בַּהֲדֵיהּ </w:t>
      </w:r>
      <w:r w:rsidRPr="00AB6DA9">
        <w:rPr>
          <w:rFonts w:asciiTheme="majorBidi" w:hAnsiTheme="majorBidi" w:cstheme="majorBidi"/>
          <w:b/>
          <w:bCs/>
          <w:rtl/>
        </w:rPr>
        <w:t>וּמָה הִגִּיעַ אֲלֵיהֶם</w:t>
      </w:r>
      <w:r w:rsidRPr="00AB6DA9">
        <w:rPr>
          <w:rFonts w:asciiTheme="majorBidi" w:hAnsiTheme="majorBidi" w:cstheme="majorBidi"/>
          <w:rtl/>
        </w:rPr>
        <w:t xml:space="preserve"> דְּאִתְרְחִישׁ נִיסָּא</w:t>
      </w:r>
    </w:p>
    <w:p w14:paraId="2083AF01" w14:textId="77777777" w:rsidR="002F71A2" w:rsidRPr="00AB6DA9" w:rsidRDefault="002F71A2" w:rsidP="002D6BBE">
      <w:pPr>
        <w:pStyle w:val="en"/>
        <w:spacing w:before="0" w:beforeAutospacing="0" w:after="0" w:afterAutospacing="0" w:line="288" w:lineRule="auto"/>
        <w:jc w:val="both"/>
        <w:rPr>
          <w:rFonts w:asciiTheme="majorBidi" w:hAnsiTheme="majorBidi" w:cstheme="majorBidi"/>
          <w:lang w:val="en-CA"/>
        </w:rPr>
      </w:pPr>
      <w:proofErr w:type="spellStart"/>
      <w:r w:rsidRPr="00AB6DA9">
        <w:rPr>
          <w:rFonts w:asciiTheme="majorBidi" w:hAnsiTheme="majorBidi" w:cstheme="majorBidi"/>
          <w:lang w:val="en"/>
        </w:rPr>
        <w:t>Rav</w:t>
      </w:r>
      <w:proofErr w:type="spellEnd"/>
      <w:r w:rsidRPr="00AB6DA9">
        <w:rPr>
          <w:rFonts w:asciiTheme="majorBidi" w:hAnsiTheme="majorBidi" w:cstheme="majorBidi"/>
          <w:lang w:val="en"/>
        </w:rPr>
        <w:t xml:space="preserve"> Huna said: The four Sages derived their respective opinions from here: “Therefore, because of all the words of this letter, and of that which they saw concerning this matter, and that which had befallen them, the Jews ordained...that they would keep these two days” (Esther 9:26–27). </w:t>
      </w:r>
    </w:p>
    <w:p w14:paraId="76DD7E5F" w14:textId="2C968201" w:rsidR="002F71A2" w:rsidRPr="00AB6DA9" w:rsidRDefault="002F71A2" w:rsidP="002D6BBE">
      <w:pPr>
        <w:pStyle w:val="en"/>
        <w:numPr>
          <w:ilvl w:val="0"/>
          <w:numId w:val="2"/>
        </w:numPr>
        <w:spacing w:before="0" w:beforeAutospacing="0" w:line="288" w:lineRule="auto"/>
        <w:jc w:val="both"/>
        <w:rPr>
          <w:rFonts w:asciiTheme="majorBidi" w:hAnsiTheme="majorBidi" w:cstheme="majorBidi"/>
          <w:lang w:val="en"/>
        </w:rPr>
      </w:pPr>
      <w:proofErr w:type="spellStart"/>
      <w:r w:rsidRPr="00AB6DA9">
        <w:rPr>
          <w:rFonts w:asciiTheme="majorBidi" w:hAnsiTheme="majorBidi" w:cstheme="majorBidi"/>
          <w:lang w:val="en"/>
        </w:rPr>
        <w:t>Rav</w:t>
      </w:r>
      <w:proofErr w:type="spellEnd"/>
      <w:r w:rsidRPr="00AB6DA9">
        <w:rPr>
          <w:rFonts w:asciiTheme="majorBidi" w:hAnsiTheme="majorBidi" w:cstheme="majorBidi"/>
          <w:lang w:val="en"/>
        </w:rPr>
        <w:t xml:space="preserve"> Huna continued: The one who said that the </w:t>
      </w:r>
      <w:proofErr w:type="spellStart"/>
      <w:r w:rsidRPr="00AB6DA9">
        <w:rPr>
          <w:rFonts w:asciiTheme="majorBidi" w:hAnsiTheme="majorBidi" w:cstheme="majorBidi"/>
          <w:lang w:val="en"/>
        </w:rPr>
        <w:t>Megilla</w:t>
      </w:r>
      <w:proofErr w:type="spellEnd"/>
      <w:r w:rsidRPr="00AB6DA9">
        <w:rPr>
          <w:rFonts w:asciiTheme="majorBidi" w:hAnsiTheme="majorBidi" w:cstheme="majorBidi"/>
          <w:lang w:val="en"/>
        </w:rPr>
        <w:t xml:space="preserve"> must be read in its entirety explains the verse as follows: </w:t>
      </w:r>
      <w:r w:rsidRPr="00AB6DA9">
        <w:rPr>
          <w:rFonts w:asciiTheme="majorBidi" w:hAnsiTheme="majorBidi" w:cstheme="majorBidi"/>
          <w:b/>
          <w:bCs/>
          <w:lang w:val="en"/>
        </w:rPr>
        <w:t>“They saw”</w:t>
      </w:r>
      <w:r w:rsidRPr="00AB6DA9">
        <w:rPr>
          <w:rFonts w:asciiTheme="majorBidi" w:hAnsiTheme="majorBidi" w:cstheme="majorBidi"/>
          <w:lang w:val="en"/>
        </w:rPr>
        <w:t xml:space="preserve"> refers to </w:t>
      </w:r>
      <w:r w:rsidRPr="00AB6DA9">
        <w:rPr>
          <w:rFonts w:asciiTheme="majorBidi" w:hAnsiTheme="majorBidi" w:cstheme="majorBidi"/>
          <w:b/>
          <w:bCs/>
          <w:lang w:val="en"/>
        </w:rPr>
        <w:t xml:space="preserve">what Ahasuerus </w:t>
      </w:r>
      <w:proofErr w:type="gramStart"/>
      <w:r w:rsidRPr="00AB6DA9">
        <w:rPr>
          <w:rFonts w:asciiTheme="majorBidi" w:hAnsiTheme="majorBidi" w:cstheme="majorBidi"/>
          <w:b/>
          <w:bCs/>
          <w:lang w:val="en"/>
        </w:rPr>
        <w:t>saw</w:t>
      </w:r>
      <w:r w:rsidRPr="00AB6DA9">
        <w:rPr>
          <w:rFonts w:asciiTheme="majorBidi" w:hAnsiTheme="majorBidi" w:cstheme="majorBidi"/>
          <w:lang w:val="en"/>
        </w:rPr>
        <w:t>,</w:t>
      </w:r>
      <w:proofErr w:type="gramEnd"/>
      <w:r w:rsidRPr="00AB6DA9">
        <w:rPr>
          <w:rFonts w:asciiTheme="majorBidi" w:hAnsiTheme="majorBidi" w:cstheme="majorBidi"/>
          <w:lang w:val="en"/>
        </w:rPr>
        <w:t xml:space="preserve"> in that he used the vessels of the Temple. “</w:t>
      </w:r>
      <w:r w:rsidRPr="00AB6DA9">
        <w:rPr>
          <w:rFonts w:asciiTheme="majorBidi" w:hAnsiTheme="majorBidi" w:cstheme="majorBidi"/>
          <w:b/>
          <w:bCs/>
          <w:lang w:val="en"/>
        </w:rPr>
        <w:t xml:space="preserve">Concerning this matter” </w:t>
      </w:r>
      <w:r w:rsidRPr="00AB6DA9">
        <w:rPr>
          <w:rFonts w:asciiTheme="majorBidi" w:hAnsiTheme="majorBidi" w:cstheme="majorBidi"/>
          <w:lang w:val="en"/>
        </w:rPr>
        <w:t xml:space="preserve">was because he had calculated seventy years from the Babylonian exile and the Jews were still not redeemed. </w:t>
      </w:r>
      <w:r w:rsidRPr="00AB6DA9">
        <w:rPr>
          <w:rFonts w:asciiTheme="majorBidi" w:hAnsiTheme="majorBidi" w:cstheme="majorBidi"/>
          <w:b/>
          <w:bCs/>
          <w:lang w:val="en"/>
        </w:rPr>
        <w:t>“And that which had befallen them”</w:t>
      </w:r>
      <w:r w:rsidRPr="00AB6DA9">
        <w:rPr>
          <w:rFonts w:asciiTheme="majorBidi" w:hAnsiTheme="majorBidi" w:cstheme="majorBidi"/>
          <w:lang w:val="en"/>
        </w:rPr>
        <w:t xml:space="preserve"> is referring to the fact that he had killed Vashti. </w:t>
      </w:r>
    </w:p>
    <w:p w14:paraId="2A45E784" w14:textId="4242C7C8" w:rsidR="002F71A2" w:rsidRPr="00AB6DA9" w:rsidRDefault="002F71A2" w:rsidP="002D6BBE">
      <w:pPr>
        <w:pStyle w:val="en"/>
        <w:numPr>
          <w:ilvl w:val="0"/>
          <w:numId w:val="2"/>
        </w:numPr>
        <w:spacing w:before="0" w:beforeAutospacing="0" w:line="288" w:lineRule="auto"/>
        <w:jc w:val="both"/>
        <w:rPr>
          <w:rFonts w:asciiTheme="majorBidi" w:hAnsiTheme="majorBidi" w:cstheme="majorBidi"/>
          <w:lang w:val="en"/>
        </w:rPr>
      </w:pPr>
      <w:r w:rsidRPr="00AB6DA9">
        <w:rPr>
          <w:rFonts w:asciiTheme="majorBidi" w:hAnsiTheme="majorBidi" w:cstheme="majorBidi"/>
          <w:lang w:val="en"/>
        </w:rPr>
        <w:t xml:space="preserve">And the one who said that the </w:t>
      </w:r>
      <w:proofErr w:type="spellStart"/>
      <w:r w:rsidRPr="00AB6DA9">
        <w:rPr>
          <w:rFonts w:asciiTheme="majorBidi" w:hAnsiTheme="majorBidi" w:cstheme="majorBidi"/>
          <w:lang w:val="en"/>
        </w:rPr>
        <w:t>Megilla</w:t>
      </w:r>
      <w:proofErr w:type="spellEnd"/>
      <w:r w:rsidRPr="00AB6DA9">
        <w:rPr>
          <w:rFonts w:asciiTheme="majorBidi" w:hAnsiTheme="majorBidi" w:cstheme="majorBidi"/>
          <w:lang w:val="en"/>
        </w:rPr>
        <w:t xml:space="preserve"> needs to be read from “There was a certain Jew” interprets this verse as follows: </w:t>
      </w:r>
      <w:r w:rsidRPr="00AB6DA9">
        <w:rPr>
          <w:rFonts w:asciiTheme="majorBidi" w:hAnsiTheme="majorBidi" w:cstheme="majorBidi"/>
          <w:b/>
          <w:bCs/>
          <w:lang w:val="en"/>
        </w:rPr>
        <w:t>That which Mordecai</w:t>
      </w:r>
      <w:r w:rsidRPr="00AB6DA9">
        <w:rPr>
          <w:rFonts w:asciiTheme="majorBidi" w:hAnsiTheme="majorBidi" w:cstheme="majorBidi"/>
          <w:lang w:val="en"/>
        </w:rPr>
        <w:t xml:space="preserve"> </w:t>
      </w:r>
      <w:r w:rsidRPr="00AB6DA9">
        <w:rPr>
          <w:rFonts w:asciiTheme="majorBidi" w:hAnsiTheme="majorBidi" w:cstheme="majorBidi"/>
          <w:b/>
          <w:bCs/>
          <w:lang w:val="en"/>
        </w:rPr>
        <w:t>“saw”</w:t>
      </w:r>
      <w:r w:rsidRPr="00AB6DA9">
        <w:rPr>
          <w:rFonts w:asciiTheme="majorBidi" w:hAnsiTheme="majorBidi" w:cstheme="majorBidi"/>
          <w:lang w:val="en"/>
        </w:rPr>
        <w:t xml:space="preserve"> in that he acted so zealously concerning Haman. </w:t>
      </w:r>
      <w:r w:rsidRPr="00AB6DA9">
        <w:rPr>
          <w:rFonts w:asciiTheme="majorBidi" w:hAnsiTheme="majorBidi" w:cstheme="majorBidi"/>
          <w:b/>
          <w:bCs/>
          <w:lang w:val="en"/>
        </w:rPr>
        <w:t>“Concerning this matter”</w:t>
      </w:r>
      <w:r w:rsidRPr="00AB6DA9">
        <w:rPr>
          <w:rFonts w:asciiTheme="majorBidi" w:hAnsiTheme="majorBidi" w:cstheme="majorBidi"/>
          <w:lang w:val="en"/>
        </w:rPr>
        <w:t xml:space="preserve"> was because Haman had made himself an object of idol worship. </w:t>
      </w:r>
      <w:r w:rsidRPr="00AB6DA9">
        <w:rPr>
          <w:rFonts w:asciiTheme="majorBidi" w:hAnsiTheme="majorBidi" w:cstheme="majorBidi"/>
          <w:b/>
          <w:bCs/>
          <w:lang w:val="en"/>
        </w:rPr>
        <w:t xml:space="preserve">“And that which had befallen them” </w:t>
      </w:r>
      <w:r w:rsidRPr="00AB6DA9">
        <w:rPr>
          <w:rFonts w:asciiTheme="majorBidi" w:hAnsiTheme="majorBidi" w:cstheme="majorBidi"/>
          <w:lang w:val="en"/>
        </w:rPr>
        <w:t xml:space="preserve">is referring to the fact that a miracle took place. </w:t>
      </w:r>
    </w:p>
    <w:p w14:paraId="64E9ACF9" w14:textId="77777777" w:rsidR="002D6BBE" w:rsidRPr="00AB6DA9" w:rsidRDefault="002F71A2" w:rsidP="002D6BBE">
      <w:pPr>
        <w:pStyle w:val="en"/>
        <w:numPr>
          <w:ilvl w:val="0"/>
          <w:numId w:val="2"/>
        </w:numPr>
        <w:spacing w:before="0" w:beforeAutospacing="0" w:line="288" w:lineRule="auto"/>
        <w:jc w:val="both"/>
        <w:rPr>
          <w:rFonts w:asciiTheme="majorBidi" w:hAnsiTheme="majorBidi" w:cstheme="majorBidi"/>
          <w:lang w:val="en"/>
        </w:rPr>
      </w:pPr>
      <w:r w:rsidRPr="00AB6DA9">
        <w:rPr>
          <w:rFonts w:asciiTheme="majorBidi" w:hAnsiTheme="majorBidi" w:cstheme="majorBidi"/>
          <w:lang w:val="en"/>
        </w:rPr>
        <w:t xml:space="preserve">And the one who said that it needs to be read from “After these things” interprets the verse in this way: </w:t>
      </w:r>
      <w:r w:rsidRPr="00AB6DA9">
        <w:rPr>
          <w:rFonts w:asciiTheme="majorBidi" w:hAnsiTheme="majorBidi" w:cstheme="majorBidi"/>
          <w:b/>
          <w:bCs/>
          <w:lang w:val="en"/>
        </w:rPr>
        <w:t>That which Haman</w:t>
      </w:r>
      <w:r w:rsidRPr="00AB6DA9">
        <w:rPr>
          <w:rFonts w:asciiTheme="majorBidi" w:hAnsiTheme="majorBidi" w:cstheme="majorBidi"/>
          <w:lang w:val="en"/>
        </w:rPr>
        <w:t xml:space="preserve"> </w:t>
      </w:r>
      <w:r w:rsidRPr="00AB6DA9">
        <w:rPr>
          <w:rFonts w:asciiTheme="majorBidi" w:hAnsiTheme="majorBidi" w:cstheme="majorBidi"/>
          <w:b/>
          <w:bCs/>
          <w:lang w:val="en"/>
        </w:rPr>
        <w:t>“saw”</w:t>
      </w:r>
      <w:r w:rsidRPr="00AB6DA9">
        <w:rPr>
          <w:rFonts w:asciiTheme="majorBidi" w:hAnsiTheme="majorBidi" w:cstheme="majorBidi"/>
          <w:lang w:val="en"/>
        </w:rPr>
        <w:t xml:space="preserve"> in that he became incensed with all the Jews. </w:t>
      </w:r>
      <w:r w:rsidRPr="00AB6DA9">
        <w:rPr>
          <w:rFonts w:asciiTheme="majorBidi" w:hAnsiTheme="majorBidi" w:cstheme="majorBidi"/>
          <w:b/>
          <w:bCs/>
          <w:lang w:val="en"/>
        </w:rPr>
        <w:t>“Concerning this matter”</w:t>
      </w:r>
      <w:r w:rsidRPr="00AB6DA9">
        <w:rPr>
          <w:rFonts w:asciiTheme="majorBidi" w:hAnsiTheme="majorBidi" w:cstheme="majorBidi"/>
          <w:lang w:val="en"/>
        </w:rPr>
        <w:t xml:space="preserve"> was because “Mordecai did not bow down, nor prostrate himself before him” (Esther 3:2). </w:t>
      </w:r>
      <w:r w:rsidRPr="00AB6DA9">
        <w:rPr>
          <w:rFonts w:asciiTheme="majorBidi" w:hAnsiTheme="majorBidi" w:cstheme="majorBidi"/>
          <w:b/>
          <w:bCs/>
          <w:lang w:val="en"/>
        </w:rPr>
        <w:t>“And that which had befallen them”</w:t>
      </w:r>
      <w:r w:rsidRPr="00AB6DA9">
        <w:rPr>
          <w:rFonts w:asciiTheme="majorBidi" w:hAnsiTheme="majorBidi" w:cstheme="majorBidi"/>
          <w:lang w:val="en"/>
        </w:rPr>
        <w:t xml:space="preserve"> is referring to the fact that “he and his sons were hanged on the gallows” (Esther 9:25).</w:t>
      </w:r>
    </w:p>
    <w:p w14:paraId="5DE4CB52" w14:textId="6A9C09B5" w:rsidR="00876534" w:rsidRPr="00AB6DA9" w:rsidRDefault="002F71A2" w:rsidP="002D6BBE">
      <w:pPr>
        <w:pStyle w:val="en"/>
        <w:numPr>
          <w:ilvl w:val="0"/>
          <w:numId w:val="2"/>
        </w:numPr>
        <w:spacing w:before="0" w:beforeAutospacing="0" w:line="288" w:lineRule="auto"/>
        <w:jc w:val="both"/>
        <w:rPr>
          <w:rFonts w:asciiTheme="majorBidi" w:hAnsiTheme="majorBidi" w:cstheme="majorBidi"/>
          <w:lang w:val="en"/>
        </w:rPr>
      </w:pPr>
      <w:r w:rsidRPr="00AB6DA9">
        <w:rPr>
          <w:rFonts w:asciiTheme="majorBidi" w:hAnsiTheme="majorBidi" w:cstheme="majorBidi"/>
          <w:lang w:val="en"/>
        </w:rPr>
        <w:t xml:space="preserve">And the one who said that the </w:t>
      </w:r>
      <w:proofErr w:type="spellStart"/>
      <w:r w:rsidRPr="00AB6DA9">
        <w:rPr>
          <w:rFonts w:asciiTheme="majorBidi" w:hAnsiTheme="majorBidi" w:cstheme="majorBidi"/>
          <w:lang w:val="en"/>
        </w:rPr>
        <w:t>Megilla</w:t>
      </w:r>
      <w:proofErr w:type="spellEnd"/>
      <w:r w:rsidRPr="00AB6DA9">
        <w:rPr>
          <w:rFonts w:asciiTheme="majorBidi" w:hAnsiTheme="majorBidi" w:cstheme="majorBidi"/>
          <w:lang w:val="en"/>
        </w:rPr>
        <w:t xml:space="preserve"> must be read from “On that night” offers the following explanation: </w:t>
      </w:r>
      <w:r w:rsidRPr="00AB6DA9">
        <w:rPr>
          <w:rFonts w:asciiTheme="majorBidi" w:hAnsiTheme="majorBidi" w:cstheme="majorBidi"/>
          <w:b/>
          <w:bCs/>
          <w:lang w:val="en"/>
        </w:rPr>
        <w:t>That which Ahasuerus “saw”</w:t>
      </w:r>
      <w:r w:rsidRPr="00AB6DA9">
        <w:rPr>
          <w:rFonts w:asciiTheme="majorBidi" w:hAnsiTheme="majorBidi" w:cstheme="majorBidi"/>
          <w:lang w:val="en"/>
        </w:rPr>
        <w:t xml:space="preserve"> in that he commanded to bring the book of chronicles before him. </w:t>
      </w:r>
      <w:r w:rsidRPr="00AB6DA9">
        <w:rPr>
          <w:rFonts w:asciiTheme="majorBidi" w:hAnsiTheme="majorBidi" w:cstheme="majorBidi"/>
          <w:b/>
          <w:bCs/>
          <w:lang w:val="en"/>
        </w:rPr>
        <w:t>“Concerning this matter”</w:t>
      </w:r>
      <w:r w:rsidRPr="00AB6DA9">
        <w:rPr>
          <w:rFonts w:asciiTheme="majorBidi" w:hAnsiTheme="majorBidi" w:cstheme="majorBidi"/>
          <w:lang w:val="en"/>
        </w:rPr>
        <w:t xml:space="preserve"> was because Esther had invited Haman along with him to the banquet she made. </w:t>
      </w:r>
      <w:r w:rsidRPr="00AB6DA9">
        <w:rPr>
          <w:rFonts w:asciiTheme="majorBidi" w:hAnsiTheme="majorBidi" w:cstheme="majorBidi"/>
          <w:b/>
          <w:bCs/>
          <w:lang w:val="en"/>
        </w:rPr>
        <w:t xml:space="preserve">“And that which had befallen them” </w:t>
      </w:r>
      <w:r w:rsidRPr="00AB6DA9">
        <w:rPr>
          <w:rFonts w:asciiTheme="majorBidi" w:hAnsiTheme="majorBidi" w:cstheme="majorBidi"/>
          <w:lang w:val="en"/>
        </w:rPr>
        <w:t>is referring to the fact that a miracle took place</w:t>
      </w:r>
    </w:p>
    <w:p w14:paraId="7F2D4AE1" w14:textId="30D71E30" w:rsidR="002D6BBE" w:rsidRPr="00AB6DA9" w:rsidRDefault="002D6BBE" w:rsidP="002D6BBE">
      <w:pPr>
        <w:pStyle w:val="en"/>
        <w:numPr>
          <w:ilvl w:val="0"/>
          <w:numId w:val="1"/>
        </w:numPr>
        <w:spacing w:before="0" w:beforeAutospacing="0" w:after="0" w:afterAutospacing="0" w:line="288" w:lineRule="auto"/>
        <w:jc w:val="both"/>
        <w:rPr>
          <w:rFonts w:asciiTheme="majorBidi" w:hAnsiTheme="majorBidi" w:cstheme="majorBidi"/>
          <w:b/>
          <w:bCs/>
          <w:lang w:val="en"/>
        </w:rPr>
      </w:pPr>
      <w:r w:rsidRPr="00AB6DA9">
        <w:rPr>
          <w:rFonts w:asciiTheme="majorBidi" w:hAnsiTheme="majorBidi" w:cstheme="majorBidi"/>
          <w:b/>
          <w:bCs/>
          <w:lang w:val="en"/>
        </w:rPr>
        <w:lastRenderedPageBreak/>
        <w:t>Rabbi Moses Maimonides (12</w:t>
      </w:r>
      <w:r w:rsidRPr="00AB6DA9">
        <w:rPr>
          <w:rFonts w:asciiTheme="majorBidi" w:hAnsiTheme="majorBidi" w:cstheme="majorBidi"/>
          <w:b/>
          <w:bCs/>
          <w:vertAlign w:val="superscript"/>
          <w:lang w:val="en"/>
        </w:rPr>
        <w:t>th</w:t>
      </w:r>
      <w:r w:rsidRPr="00AB6DA9">
        <w:rPr>
          <w:rFonts w:asciiTheme="majorBidi" w:hAnsiTheme="majorBidi" w:cstheme="majorBidi"/>
          <w:b/>
          <w:bCs/>
          <w:lang w:val="en"/>
        </w:rPr>
        <w:t xml:space="preserve"> century Egypt), Short List of Commandments</w:t>
      </w:r>
    </w:p>
    <w:p w14:paraId="23249E35" w14:textId="77777777" w:rsidR="002D6BBE" w:rsidRPr="00AB6DA9" w:rsidRDefault="002D6BBE" w:rsidP="00AB6DA9">
      <w:pPr>
        <w:bidi/>
        <w:spacing w:after="0" w:line="288" w:lineRule="auto"/>
        <w:jc w:val="both"/>
        <w:rPr>
          <w:rFonts w:asciiTheme="majorBidi" w:hAnsiTheme="majorBidi" w:cstheme="majorBidi"/>
          <w:b/>
          <w:bCs/>
          <w:sz w:val="24"/>
          <w:szCs w:val="24"/>
          <w:rtl/>
          <w:lang w:val="en-CA"/>
        </w:rPr>
      </w:pPr>
      <w:r w:rsidRPr="00AB6DA9">
        <w:rPr>
          <w:rFonts w:asciiTheme="majorBidi" w:hAnsiTheme="majorBidi" w:cstheme="majorBidi"/>
          <w:sz w:val="24"/>
          <w:szCs w:val="24"/>
          <w:rtl/>
          <w:lang w:val="en-CA"/>
        </w:rPr>
        <w:t xml:space="preserve">אלא כך אנו אומרין, שהנביאים עם בית דין תקנו וצוו לקרות המגלה בעונתה כדי להזכיר שבחיו של הקדוש ברוך הוא ותשועות שעשה לנו והיה קרוב לשועינו, כדי לברכו ולהללו </w:t>
      </w:r>
      <w:r w:rsidRPr="00AB6DA9">
        <w:rPr>
          <w:rFonts w:asciiTheme="majorBidi" w:hAnsiTheme="majorBidi" w:cstheme="majorBidi"/>
          <w:b/>
          <w:bCs/>
          <w:sz w:val="24"/>
          <w:szCs w:val="24"/>
          <w:rtl/>
          <w:lang w:val="en-CA"/>
        </w:rPr>
        <w:t>וכדי להודיע לדורות הבאים שאמת מה שהבטיחנו בתורה כי מי גוי גדול אשר לו אלקים קרובים אליו כה' אלקינו בכל קראנו אליו.</w:t>
      </w:r>
    </w:p>
    <w:p w14:paraId="47ADDFBE" w14:textId="1D503391" w:rsidR="002D6BBE" w:rsidRDefault="002D6BBE" w:rsidP="002D6BBE">
      <w:pPr>
        <w:pStyle w:val="en"/>
        <w:spacing w:before="0" w:beforeAutospacing="0" w:line="288" w:lineRule="auto"/>
        <w:jc w:val="both"/>
        <w:rPr>
          <w:rFonts w:asciiTheme="majorBidi" w:hAnsiTheme="majorBidi" w:cstheme="majorBidi"/>
          <w:b/>
          <w:bCs/>
          <w:lang w:val="en"/>
        </w:rPr>
      </w:pPr>
      <w:r w:rsidRPr="00AB6DA9">
        <w:rPr>
          <w:rFonts w:asciiTheme="majorBidi" w:hAnsiTheme="majorBidi" w:cstheme="majorBidi"/>
          <w:lang w:val="en"/>
        </w:rPr>
        <w:t xml:space="preserve">Rather, this is what we say, that the prophets with the </w:t>
      </w:r>
      <w:r w:rsidR="00AB6DA9">
        <w:rPr>
          <w:rFonts w:asciiTheme="majorBidi" w:hAnsiTheme="majorBidi" w:cstheme="majorBidi"/>
          <w:lang w:val="en"/>
        </w:rPr>
        <w:t>c</w:t>
      </w:r>
      <w:r w:rsidRPr="00AB6DA9">
        <w:rPr>
          <w:rFonts w:asciiTheme="majorBidi" w:hAnsiTheme="majorBidi" w:cstheme="majorBidi"/>
          <w:lang w:val="en"/>
        </w:rPr>
        <w:t xml:space="preserve">ourt instituted and commanded to read the Megillah at its time to </w:t>
      </w:r>
      <w:r w:rsidR="005E3171" w:rsidRPr="00AB6DA9">
        <w:rPr>
          <w:rFonts w:asciiTheme="majorBidi" w:hAnsiTheme="majorBidi" w:cstheme="majorBidi"/>
          <w:lang w:val="en"/>
        </w:rPr>
        <w:t xml:space="preserve">mention the praises of Hashem, and the salvation He has done for us, and that He was near to our cries, in order to bless him, and praise him, </w:t>
      </w:r>
      <w:r w:rsidR="005E3171" w:rsidRPr="00AB6DA9">
        <w:rPr>
          <w:rFonts w:asciiTheme="majorBidi" w:hAnsiTheme="majorBidi" w:cstheme="majorBidi"/>
          <w:b/>
          <w:bCs/>
          <w:lang w:val="en"/>
        </w:rPr>
        <w:t>and to tell the future generations that what the Torah promised: “For who is a great nation that has a G-d close to it like Hashem our G-d whenever we call to Him” (</w:t>
      </w:r>
      <w:proofErr w:type="spellStart"/>
      <w:r w:rsidR="005E3171" w:rsidRPr="00AB6DA9">
        <w:rPr>
          <w:rFonts w:asciiTheme="majorBidi" w:hAnsiTheme="majorBidi" w:cstheme="majorBidi"/>
          <w:b/>
          <w:bCs/>
          <w:lang w:val="en"/>
        </w:rPr>
        <w:t>Devarim</w:t>
      </w:r>
      <w:proofErr w:type="spellEnd"/>
      <w:r w:rsidR="005E3171" w:rsidRPr="00AB6DA9">
        <w:rPr>
          <w:rFonts w:asciiTheme="majorBidi" w:hAnsiTheme="majorBidi" w:cstheme="majorBidi"/>
          <w:b/>
          <w:bCs/>
          <w:lang w:val="en"/>
        </w:rPr>
        <w:t xml:space="preserve"> 4:7), it is true.</w:t>
      </w:r>
    </w:p>
    <w:p w14:paraId="28D71479" w14:textId="3AD7FDAA" w:rsidR="00AB6DA9" w:rsidRPr="00AB6DA9" w:rsidRDefault="00AB6DA9" w:rsidP="00AB6DA9">
      <w:pPr>
        <w:pStyle w:val="en"/>
        <w:spacing w:before="0" w:beforeAutospacing="0" w:after="0" w:afterAutospacing="0" w:line="288" w:lineRule="auto"/>
        <w:jc w:val="center"/>
        <w:rPr>
          <w:rFonts w:asciiTheme="majorBidi" w:hAnsiTheme="majorBidi" w:cstheme="majorBidi"/>
          <w:b/>
          <w:bCs/>
          <w:i/>
          <w:lang w:val="en-CA"/>
        </w:rPr>
      </w:pPr>
      <w:proofErr w:type="spellStart"/>
      <w:r w:rsidRPr="00AB6DA9">
        <w:rPr>
          <w:rFonts w:asciiTheme="majorBidi" w:hAnsiTheme="majorBidi" w:cstheme="majorBidi"/>
          <w:b/>
          <w:bCs/>
          <w:i/>
          <w:lang w:val="en-CA"/>
        </w:rPr>
        <w:t>Techeilet</w:t>
      </w:r>
      <w:proofErr w:type="spellEnd"/>
      <w:r w:rsidRPr="00AB6DA9">
        <w:rPr>
          <w:rFonts w:asciiTheme="majorBidi" w:hAnsiTheme="majorBidi" w:cstheme="majorBidi"/>
          <w:b/>
          <w:bCs/>
          <w:i/>
          <w:lang w:val="en-CA"/>
        </w:rPr>
        <w:t xml:space="preserve"> Vision</w:t>
      </w:r>
    </w:p>
    <w:p w14:paraId="1CA0AF7C" w14:textId="3B3DC7D9" w:rsidR="00876534" w:rsidRPr="00AB6DA9" w:rsidRDefault="00876534" w:rsidP="00AB6DA9">
      <w:pPr>
        <w:pStyle w:val="ListParagraph"/>
        <w:numPr>
          <w:ilvl w:val="0"/>
          <w:numId w:val="1"/>
        </w:numPr>
        <w:spacing w:after="0" w:line="288" w:lineRule="auto"/>
        <w:rPr>
          <w:rFonts w:asciiTheme="majorBidi" w:eastAsia="Times New Roman" w:hAnsiTheme="majorBidi" w:cstheme="majorBidi"/>
          <w:b/>
          <w:bCs/>
          <w:sz w:val="24"/>
          <w:szCs w:val="24"/>
        </w:rPr>
      </w:pPr>
      <w:proofErr w:type="spellStart"/>
      <w:r w:rsidRPr="00AB6DA9">
        <w:rPr>
          <w:rFonts w:asciiTheme="majorBidi" w:eastAsia="Times New Roman" w:hAnsiTheme="majorBidi" w:cstheme="majorBidi"/>
          <w:b/>
          <w:bCs/>
          <w:sz w:val="24"/>
          <w:szCs w:val="24"/>
        </w:rPr>
        <w:t>Bamidbar</w:t>
      </w:r>
      <w:proofErr w:type="spellEnd"/>
      <w:r w:rsidRPr="00AB6DA9">
        <w:rPr>
          <w:rFonts w:asciiTheme="majorBidi" w:eastAsia="Times New Roman" w:hAnsiTheme="majorBidi" w:cstheme="majorBidi"/>
          <w:b/>
          <w:bCs/>
          <w:sz w:val="24"/>
          <w:szCs w:val="24"/>
        </w:rPr>
        <w:t xml:space="preserve"> Rabbah Chapter 14</w:t>
      </w:r>
    </w:p>
    <w:p w14:paraId="63A83172" w14:textId="0878B28F" w:rsidR="00D36D15" w:rsidRPr="00AB6DA9" w:rsidRDefault="00876534" w:rsidP="004A050B">
      <w:pPr>
        <w:bidi/>
        <w:spacing w:after="0" w:line="288" w:lineRule="auto"/>
        <w:jc w:val="both"/>
        <w:rPr>
          <w:rFonts w:asciiTheme="majorBidi" w:hAnsiTheme="majorBidi" w:cstheme="majorBidi"/>
          <w:sz w:val="24"/>
          <w:szCs w:val="24"/>
        </w:rPr>
      </w:pPr>
      <w:r w:rsidRPr="00AB6DA9">
        <w:rPr>
          <w:rFonts w:asciiTheme="majorBidi" w:hAnsiTheme="majorBidi" w:cstheme="majorBidi"/>
          <w:sz w:val="24"/>
          <w:szCs w:val="24"/>
          <w:rtl/>
        </w:rPr>
        <w:t>דָּבָר אַחֵר, מֶלֶךְ הַכָּבוֹד, אָמַר חִזְקִיָּה מַה נִּשְׁתַּנֵּית תְּכֵלֶת מִשְּׁאָר מִינֵי צִבְעוֹנִין שֶׁצִּוָּה הָאֱלֹ</w:t>
      </w:r>
      <w:r w:rsidR="005E3171" w:rsidRPr="00AB6DA9">
        <w:rPr>
          <w:rFonts w:asciiTheme="majorBidi" w:hAnsiTheme="majorBidi" w:cstheme="majorBidi"/>
          <w:sz w:val="24"/>
          <w:szCs w:val="24"/>
          <w:rtl/>
        </w:rPr>
        <w:t>ק</w:t>
      </w:r>
      <w:r w:rsidRPr="00AB6DA9">
        <w:rPr>
          <w:rFonts w:asciiTheme="majorBidi" w:hAnsiTheme="majorBidi" w:cstheme="majorBidi"/>
          <w:sz w:val="24"/>
          <w:szCs w:val="24"/>
          <w:rtl/>
        </w:rPr>
        <w:t>ִים לִהְיוֹת בַּצִּיצִית, מִפְּנֵי</w:t>
      </w:r>
      <w:r w:rsidRPr="00AB6DA9">
        <w:rPr>
          <w:rStyle w:val="querytexthighlight"/>
          <w:rFonts w:asciiTheme="majorBidi" w:hAnsiTheme="majorBidi" w:cstheme="majorBidi"/>
          <w:sz w:val="24"/>
          <w:szCs w:val="24"/>
          <w:rtl/>
        </w:rPr>
        <w:t xml:space="preserve"> שֶׁתְּכֵלֶת דּוֹמָה לַעֲשָׂבִים</w:t>
      </w:r>
      <w:r w:rsidRPr="00AB6DA9">
        <w:rPr>
          <w:rStyle w:val="querytexthighlight"/>
          <w:rFonts w:asciiTheme="majorBidi" w:hAnsiTheme="majorBidi" w:cstheme="majorBidi"/>
          <w:sz w:val="24"/>
          <w:szCs w:val="24"/>
        </w:rPr>
        <w:t xml:space="preserve">, </w:t>
      </w:r>
      <w:r w:rsidRPr="00AB6DA9">
        <w:rPr>
          <w:rFonts w:asciiTheme="majorBidi" w:hAnsiTheme="majorBidi" w:cstheme="majorBidi"/>
          <w:sz w:val="24"/>
          <w:szCs w:val="24"/>
          <w:rtl/>
        </w:rPr>
        <w:t xml:space="preserve">וְהָעֲשָׂבִים דּוֹמִים לַיָּם, וְהַיָּם דּוֹמֶה לָרָקִיעַ, וְהָרָקִיעַ דּוֹמֶה לַקֶּשֶׁת, וְהַקֶּשֶׁת דּוֹמֶה לֶעָנָן, וְהֶעָנָן דּוֹמֶה לַכִּסֵּא, וְהַכִּסֵּא דּוֹמֶה לַכָּבוֹד, שֶׁנֶּאֱמַר </w:t>
      </w:r>
      <w:r w:rsidR="002D6BBE" w:rsidRPr="00AB6DA9">
        <w:rPr>
          <w:rFonts w:asciiTheme="majorBidi" w:hAnsiTheme="majorBidi" w:cstheme="majorBidi"/>
          <w:sz w:val="24"/>
          <w:szCs w:val="24"/>
        </w:rPr>
        <w:t>)</w:t>
      </w:r>
      <w:hyperlink r:id="rId7" w:history="1">
        <w:r w:rsidRPr="00AB6DA9">
          <w:rPr>
            <w:rStyle w:val="Hyperlink"/>
            <w:rFonts w:asciiTheme="majorBidi" w:hAnsiTheme="majorBidi" w:cstheme="majorBidi"/>
            <w:color w:val="auto"/>
            <w:sz w:val="24"/>
            <w:szCs w:val="24"/>
            <w:rtl/>
          </w:rPr>
          <w:t>יחזקאל א, כח</w:t>
        </w:r>
      </w:hyperlink>
      <w:r w:rsidR="002D6BBE" w:rsidRPr="00AB6DA9">
        <w:rPr>
          <w:rFonts w:asciiTheme="majorBidi" w:hAnsiTheme="majorBidi" w:cstheme="majorBidi"/>
          <w:sz w:val="24"/>
          <w:szCs w:val="24"/>
        </w:rPr>
        <w:t xml:space="preserve"> (</w:t>
      </w:r>
      <w:r w:rsidRPr="00AB6DA9">
        <w:rPr>
          <w:rFonts w:asciiTheme="majorBidi" w:hAnsiTheme="majorBidi" w:cstheme="majorBidi"/>
          <w:sz w:val="24"/>
          <w:szCs w:val="24"/>
        </w:rPr>
        <w:t xml:space="preserve"> </w:t>
      </w:r>
      <w:r w:rsidRPr="00AB6DA9">
        <w:rPr>
          <w:rFonts w:asciiTheme="majorBidi" w:hAnsiTheme="majorBidi" w:cstheme="majorBidi"/>
          <w:sz w:val="24"/>
          <w:szCs w:val="24"/>
          <w:rtl/>
        </w:rPr>
        <w:t xml:space="preserve">כְּמַרְאֵה הַקֶּשֶׁת אֲשֶׁר יִהְיֶה בֶּעָנָן וגו', וְחָלַק לִירֵאָיו תְּכֵלֶת, שֶׁהוּא מֵעֵין כְּבוֹדוֹ, שֶׁנֶּאֱמַר </w:t>
      </w:r>
      <w:r w:rsidR="002D6BBE" w:rsidRPr="00AB6DA9">
        <w:rPr>
          <w:rFonts w:asciiTheme="majorBidi" w:hAnsiTheme="majorBidi" w:cstheme="majorBidi"/>
          <w:sz w:val="24"/>
          <w:szCs w:val="24"/>
        </w:rPr>
        <w:t>)</w:t>
      </w:r>
      <w:hyperlink r:id="rId8" w:history="1">
        <w:r w:rsidRPr="00AB6DA9">
          <w:rPr>
            <w:rStyle w:val="Hyperlink"/>
            <w:rFonts w:asciiTheme="majorBidi" w:hAnsiTheme="majorBidi" w:cstheme="majorBidi"/>
            <w:color w:val="auto"/>
            <w:sz w:val="24"/>
            <w:szCs w:val="24"/>
            <w:rtl/>
          </w:rPr>
          <w:t>במדבר טו, לח</w:t>
        </w:r>
      </w:hyperlink>
      <w:r w:rsidR="002D6BBE" w:rsidRPr="00AB6DA9">
        <w:rPr>
          <w:rFonts w:asciiTheme="majorBidi" w:hAnsiTheme="majorBidi" w:cstheme="majorBidi"/>
          <w:sz w:val="24"/>
          <w:szCs w:val="24"/>
        </w:rPr>
        <w:t>(</w:t>
      </w:r>
      <w:r w:rsidRPr="00AB6DA9">
        <w:rPr>
          <w:rFonts w:asciiTheme="majorBidi" w:hAnsiTheme="majorBidi" w:cstheme="majorBidi"/>
          <w:sz w:val="24"/>
          <w:szCs w:val="24"/>
        </w:rPr>
        <w:t xml:space="preserve"> </w:t>
      </w:r>
      <w:r w:rsidRPr="00AB6DA9">
        <w:rPr>
          <w:rFonts w:asciiTheme="majorBidi" w:hAnsiTheme="majorBidi" w:cstheme="majorBidi"/>
          <w:sz w:val="24"/>
          <w:szCs w:val="24"/>
          <w:rtl/>
        </w:rPr>
        <w:t>וְנָתְנוּ עַל צִיצִת הַכָּנָף פְּתִיל תְּכֵלֶת, הֱוֵי: וְיָבוֹא מֶלֶךְ הַכָּבוֹד, שֶׁהוּא חוֹלֵק כָּבוֹד לִירֵאָיו</w:t>
      </w:r>
      <w:r w:rsidRPr="00AB6DA9">
        <w:rPr>
          <w:rFonts w:asciiTheme="majorBidi" w:hAnsiTheme="majorBidi" w:cstheme="majorBidi"/>
          <w:sz w:val="24"/>
          <w:szCs w:val="24"/>
        </w:rPr>
        <w:t>.</w:t>
      </w:r>
    </w:p>
    <w:p w14:paraId="273F7B59" w14:textId="26053986" w:rsidR="005E3171" w:rsidRPr="00AB6DA9" w:rsidRDefault="005E3171" w:rsidP="00AB6DA9">
      <w:pPr>
        <w:spacing w:line="288" w:lineRule="auto"/>
        <w:jc w:val="both"/>
        <w:rPr>
          <w:rFonts w:asciiTheme="majorBidi" w:hAnsiTheme="majorBidi" w:cstheme="majorBidi"/>
          <w:sz w:val="24"/>
          <w:szCs w:val="24"/>
        </w:rPr>
      </w:pPr>
      <w:r w:rsidRPr="00AB6DA9">
        <w:rPr>
          <w:rFonts w:asciiTheme="majorBidi" w:hAnsiTheme="majorBidi" w:cstheme="majorBidi"/>
          <w:sz w:val="24"/>
          <w:szCs w:val="24"/>
        </w:rPr>
        <w:t xml:space="preserve">Another idea: “The King of </w:t>
      </w:r>
      <w:proofErr w:type="spellStart"/>
      <w:r w:rsidRPr="00AB6DA9">
        <w:rPr>
          <w:rFonts w:asciiTheme="majorBidi" w:hAnsiTheme="majorBidi" w:cstheme="majorBidi"/>
          <w:sz w:val="24"/>
          <w:szCs w:val="24"/>
        </w:rPr>
        <w:t>honour</w:t>
      </w:r>
      <w:proofErr w:type="spellEnd"/>
      <w:r w:rsidRPr="00AB6DA9">
        <w:rPr>
          <w:rFonts w:asciiTheme="majorBidi" w:hAnsiTheme="majorBidi" w:cstheme="majorBidi"/>
          <w:sz w:val="24"/>
          <w:szCs w:val="24"/>
        </w:rPr>
        <w:t>”</w:t>
      </w:r>
      <w:r w:rsidR="00AB6DA9">
        <w:rPr>
          <w:rFonts w:asciiTheme="majorBidi" w:hAnsiTheme="majorBidi" w:cstheme="majorBidi"/>
          <w:sz w:val="24"/>
          <w:szCs w:val="24"/>
        </w:rPr>
        <w:t xml:space="preserve"> </w:t>
      </w:r>
      <w:r w:rsidR="004A050B" w:rsidRPr="00AB6DA9">
        <w:rPr>
          <w:rFonts w:asciiTheme="majorBidi" w:hAnsiTheme="majorBidi" w:cstheme="majorBidi"/>
          <w:sz w:val="24"/>
          <w:szCs w:val="24"/>
        </w:rPr>
        <w:t>(</w:t>
      </w:r>
      <w:proofErr w:type="spellStart"/>
      <w:r w:rsidR="004A050B" w:rsidRPr="00AB6DA9">
        <w:rPr>
          <w:rFonts w:asciiTheme="majorBidi" w:hAnsiTheme="majorBidi" w:cstheme="majorBidi"/>
          <w:sz w:val="24"/>
          <w:szCs w:val="24"/>
        </w:rPr>
        <w:t>Tehillim</w:t>
      </w:r>
      <w:proofErr w:type="spellEnd"/>
      <w:r w:rsidR="004A050B" w:rsidRPr="00AB6DA9">
        <w:rPr>
          <w:rFonts w:asciiTheme="majorBidi" w:hAnsiTheme="majorBidi" w:cstheme="majorBidi"/>
          <w:sz w:val="24"/>
          <w:szCs w:val="24"/>
        </w:rPr>
        <w:t xml:space="preserve"> 24)</w:t>
      </w:r>
      <w:r w:rsidRPr="00AB6DA9">
        <w:rPr>
          <w:rFonts w:asciiTheme="majorBidi" w:hAnsiTheme="majorBidi" w:cstheme="majorBidi"/>
          <w:sz w:val="24"/>
          <w:szCs w:val="24"/>
        </w:rPr>
        <w:t xml:space="preserve">, </w:t>
      </w:r>
      <w:proofErr w:type="spellStart"/>
      <w:r w:rsidRPr="00AB6DA9">
        <w:rPr>
          <w:rFonts w:asciiTheme="majorBidi" w:hAnsiTheme="majorBidi" w:cstheme="majorBidi"/>
          <w:sz w:val="24"/>
          <w:szCs w:val="24"/>
        </w:rPr>
        <w:t>Chizkiyah</w:t>
      </w:r>
      <w:proofErr w:type="spellEnd"/>
      <w:r w:rsidRPr="00AB6DA9">
        <w:rPr>
          <w:rFonts w:asciiTheme="majorBidi" w:hAnsiTheme="majorBidi" w:cstheme="majorBidi"/>
          <w:sz w:val="24"/>
          <w:szCs w:val="24"/>
        </w:rPr>
        <w:t xml:space="preserve"> said: How does </w:t>
      </w:r>
      <w:proofErr w:type="spellStart"/>
      <w:r w:rsidRPr="00AB6DA9">
        <w:rPr>
          <w:rFonts w:asciiTheme="majorBidi" w:hAnsiTheme="majorBidi" w:cstheme="majorBidi"/>
          <w:i/>
          <w:iCs/>
          <w:sz w:val="24"/>
          <w:szCs w:val="24"/>
        </w:rPr>
        <w:t>tcheilet</w:t>
      </w:r>
      <w:proofErr w:type="spellEnd"/>
      <w:r w:rsidRPr="00AB6DA9">
        <w:rPr>
          <w:rFonts w:asciiTheme="majorBidi" w:hAnsiTheme="majorBidi" w:cstheme="majorBidi"/>
          <w:i/>
          <w:iCs/>
          <w:sz w:val="24"/>
          <w:szCs w:val="24"/>
        </w:rPr>
        <w:t xml:space="preserve"> </w:t>
      </w:r>
      <w:r w:rsidRPr="00AB6DA9">
        <w:rPr>
          <w:rFonts w:asciiTheme="majorBidi" w:hAnsiTheme="majorBidi" w:cstheme="majorBidi"/>
          <w:sz w:val="24"/>
          <w:szCs w:val="24"/>
        </w:rPr>
        <w:t xml:space="preserve">differ from all other </w:t>
      </w:r>
      <w:proofErr w:type="spellStart"/>
      <w:r w:rsidRPr="00AB6DA9">
        <w:rPr>
          <w:rFonts w:asciiTheme="majorBidi" w:hAnsiTheme="majorBidi" w:cstheme="majorBidi"/>
          <w:sz w:val="24"/>
          <w:szCs w:val="24"/>
        </w:rPr>
        <w:t>colours</w:t>
      </w:r>
      <w:proofErr w:type="spellEnd"/>
      <w:r w:rsidRPr="00AB6DA9">
        <w:rPr>
          <w:rFonts w:asciiTheme="majorBidi" w:hAnsiTheme="majorBidi" w:cstheme="majorBidi"/>
          <w:sz w:val="24"/>
          <w:szCs w:val="24"/>
        </w:rPr>
        <w:t xml:space="preserve"> such that G-d commanded it to be in </w:t>
      </w:r>
      <w:r w:rsidRPr="00AB6DA9">
        <w:rPr>
          <w:rFonts w:asciiTheme="majorBidi" w:hAnsiTheme="majorBidi" w:cstheme="majorBidi"/>
          <w:i/>
          <w:iCs/>
          <w:sz w:val="24"/>
          <w:szCs w:val="24"/>
        </w:rPr>
        <w:t>tzitzit?</w:t>
      </w:r>
      <w:r w:rsidRPr="00AB6DA9">
        <w:rPr>
          <w:rFonts w:asciiTheme="majorBidi" w:hAnsiTheme="majorBidi" w:cstheme="majorBidi"/>
          <w:sz w:val="24"/>
          <w:szCs w:val="24"/>
        </w:rPr>
        <w:t xml:space="preserve"> Because, </w:t>
      </w:r>
      <w:proofErr w:type="spellStart"/>
      <w:r w:rsidRPr="00AB6DA9">
        <w:rPr>
          <w:rFonts w:asciiTheme="majorBidi" w:hAnsiTheme="majorBidi" w:cstheme="majorBidi"/>
          <w:i/>
          <w:iCs/>
          <w:sz w:val="24"/>
          <w:szCs w:val="24"/>
        </w:rPr>
        <w:t>tcheilet</w:t>
      </w:r>
      <w:proofErr w:type="spellEnd"/>
      <w:r w:rsidRPr="00AB6DA9">
        <w:rPr>
          <w:rFonts w:asciiTheme="majorBidi" w:hAnsiTheme="majorBidi" w:cstheme="majorBidi"/>
          <w:i/>
          <w:iCs/>
          <w:sz w:val="24"/>
          <w:szCs w:val="24"/>
        </w:rPr>
        <w:t xml:space="preserve"> </w:t>
      </w:r>
      <w:r w:rsidRPr="00AB6DA9">
        <w:rPr>
          <w:rFonts w:asciiTheme="majorBidi" w:hAnsiTheme="majorBidi" w:cstheme="majorBidi"/>
          <w:sz w:val="24"/>
          <w:szCs w:val="24"/>
        </w:rPr>
        <w:t>is similar to grass, and grass is similar to the sea, and the sea is similar to the sky, and the sky is similar to the rainbow, and the rainbow is similar to the cloud, and the cloud is similar to the throne, and the throne is similar to “</w:t>
      </w:r>
      <w:proofErr w:type="spellStart"/>
      <w:r w:rsidRPr="00AB6DA9">
        <w:rPr>
          <w:rFonts w:asciiTheme="majorBidi" w:hAnsiTheme="majorBidi" w:cstheme="majorBidi"/>
          <w:sz w:val="24"/>
          <w:szCs w:val="24"/>
        </w:rPr>
        <w:t>Honour</w:t>
      </w:r>
      <w:proofErr w:type="spellEnd"/>
      <w:r w:rsidRPr="00AB6DA9">
        <w:rPr>
          <w:rFonts w:asciiTheme="majorBidi" w:hAnsiTheme="majorBidi" w:cstheme="majorBidi"/>
          <w:sz w:val="24"/>
          <w:szCs w:val="24"/>
        </w:rPr>
        <w:t xml:space="preserve">”, as it says: “Like the appearance of the rainbow which will be in the cloud…(Ezekiel 1:28), and </w:t>
      </w:r>
      <w:r w:rsidR="004A050B" w:rsidRPr="00AB6DA9">
        <w:rPr>
          <w:rFonts w:asciiTheme="majorBidi" w:hAnsiTheme="majorBidi" w:cstheme="majorBidi"/>
          <w:sz w:val="24"/>
          <w:szCs w:val="24"/>
        </w:rPr>
        <w:t>H</w:t>
      </w:r>
      <w:r w:rsidRPr="00AB6DA9">
        <w:rPr>
          <w:rFonts w:asciiTheme="majorBidi" w:hAnsiTheme="majorBidi" w:cstheme="majorBidi"/>
          <w:sz w:val="24"/>
          <w:szCs w:val="24"/>
        </w:rPr>
        <w:t xml:space="preserve">e gave out </w:t>
      </w:r>
      <w:proofErr w:type="spellStart"/>
      <w:r w:rsidRPr="00AB6DA9">
        <w:rPr>
          <w:rFonts w:asciiTheme="majorBidi" w:hAnsiTheme="majorBidi" w:cstheme="majorBidi"/>
          <w:i/>
          <w:iCs/>
          <w:sz w:val="24"/>
          <w:szCs w:val="24"/>
        </w:rPr>
        <w:t>tcheilet</w:t>
      </w:r>
      <w:proofErr w:type="spellEnd"/>
      <w:r w:rsidRPr="00AB6DA9">
        <w:rPr>
          <w:rFonts w:asciiTheme="majorBidi" w:hAnsiTheme="majorBidi" w:cstheme="majorBidi"/>
          <w:i/>
          <w:iCs/>
          <w:sz w:val="24"/>
          <w:szCs w:val="24"/>
        </w:rPr>
        <w:t xml:space="preserve"> </w:t>
      </w:r>
      <w:r w:rsidRPr="00AB6DA9">
        <w:rPr>
          <w:rFonts w:asciiTheme="majorBidi" w:hAnsiTheme="majorBidi" w:cstheme="majorBidi"/>
          <w:sz w:val="24"/>
          <w:szCs w:val="24"/>
        </w:rPr>
        <w:t xml:space="preserve">to those who fear Him, which is representative of His </w:t>
      </w:r>
      <w:proofErr w:type="spellStart"/>
      <w:r w:rsidRPr="00AB6DA9">
        <w:rPr>
          <w:rFonts w:asciiTheme="majorBidi" w:hAnsiTheme="majorBidi" w:cstheme="majorBidi"/>
          <w:sz w:val="24"/>
          <w:szCs w:val="24"/>
        </w:rPr>
        <w:t>Honour</w:t>
      </w:r>
      <w:proofErr w:type="spellEnd"/>
      <w:r w:rsidRPr="00AB6DA9">
        <w:rPr>
          <w:rFonts w:asciiTheme="majorBidi" w:hAnsiTheme="majorBidi" w:cstheme="majorBidi"/>
          <w:sz w:val="24"/>
          <w:szCs w:val="24"/>
        </w:rPr>
        <w:t>, as it says (</w:t>
      </w:r>
      <w:proofErr w:type="spellStart"/>
      <w:r w:rsidRPr="00AB6DA9">
        <w:rPr>
          <w:rFonts w:asciiTheme="majorBidi" w:hAnsiTheme="majorBidi" w:cstheme="majorBidi"/>
          <w:sz w:val="24"/>
          <w:szCs w:val="24"/>
        </w:rPr>
        <w:t>Bamidbar</w:t>
      </w:r>
      <w:proofErr w:type="spellEnd"/>
      <w:r w:rsidRPr="00AB6DA9">
        <w:rPr>
          <w:rFonts w:asciiTheme="majorBidi" w:hAnsiTheme="majorBidi" w:cstheme="majorBidi"/>
          <w:sz w:val="24"/>
          <w:szCs w:val="24"/>
        </w:rPr>
        <w:t xml:space="preserve"> 15:38) “And they shall put on </w:t>
      </w:r>
      <w:r w:rsidR="004A050B" w:rsidRPr="00AB6DA9">
        <w:rPr>
          <w:rFonts w:asciiTheme="majorBidi" w:hAnsiTheme="majorBidi" w:cstheme="majorBidi"/>
          <w:sz w:val="24"/>
          <w:szCs w:val="24"/>
        </w:rPr>
        <w:t xml:space="preserve">the corner of the tzitzit a strand of </w:t>
      </w:r>
      <w:proofErr w:type="spellStart"/>
      <w:r w:rsidR="004A050B" w:rsidRPr="00AB6DA9">
        <w:rPr>
          <w:rFonts w:asciiTheme="majorBidi" w:hAnsiTheme="majorBidi" w:cstheme="majorBidi"/>
          <w:i/>
          <w:iCs/>
          <w:sz w:val="24"/>
          <w:szCs w:val="24"/>
        </w:rPr>
        <w:t>tcheilet</w:t>
      </w:r>
      <w:proofErr w:type="spellEnd"/>
      <w:r w:rsidR="004A050B" w:rsidRPr="00AB6DA9">
        <w:rPr>
          <w:rFonts w:asciiTheme="majorBidi" w:hAnsiTheme="majorBidi" w:cstheme="majorBidi"/>
          <w:sz w:val="24"/>
          <w:szCs w:val="24"/>
        </w:rPr>
        <w:t xml:space="preserve">”, hence: “And the King of </w:t>
      </w:r>
      <w:proofErr w:type="spellStart"/>
      <w:r w:rsidR="004A050B" w:rsidRPr="00AB6DA9">
        <w:rPr>
          <w:rFonts w:asciiTheme="majorBidi" w:hAnsiTheme="majorBidi" w:cstheme="majorBidi"/>
          <w:sz w:val="24"/>
          <w:szCs w:val="24"/>
        </w:rPr>
        <w:t>Honour</w:t>
      </w:r>
      <w:proofErr w:type="spellEnd"/>
      <w:r w:rsidR="004A050B" w:rsidRPr="00AB6DA9">
        <w:rPr>
          <w:rFonts w:asciiTheme="majorBidi" w:hAnsiTheme="majorBidi" w:cstheme="majorBidi"/>
          <w:sz w:val="24"/>
          <w:szCs w:val="24"/>
        </w:rPr>
        <w:t xml:space="preserve"> shall come”, in that He gives out </w:t>
      </w:r>
      <w:proofErr w:type="spellStart"/>
      <w:r w:rsidR="004A050B" w:rsidRPr="00AB6DA9">
        <w:rPr>
          <w:rFonts w:asciiTheme="majorBidi" w:hAnsiTheme="majorBidi" w:cstheme="majorBidi"/>
          <w:sz w:val="24"/>
          <w:szCs w:val="24"/>
        </w:rPr>
        <w:t>honour</w:t>
      </w:r>
      <w:proofErr w:type="spellEnd"/>
      <w:r w:rsidR="004A050B" w:rsidRPr="00AB6DA9">
        <w:rPr>
          <w:rFonts w:asciiTheme="majorBidi" w:hAnsiTheme="majorBidi" w:cstheme="majorBidi"/>
          <w:sz w:val="24"/>
          <w:szCs w:val="24"/>
        </w:rPr>
        <w:t xml:space="preserve"> to those who fear Him.</w:t>
      </w:r>
    </w:p>
    <w:p w14:paraId="7F5F5C9A" w14:textId="484B0F28" w:rsidR="00AB6DA9" w:rsidRPr="00AB6DA9" w:rsidRDefault="00AB6DA9" w:rsidP="00AB6DA9">
      <w:pPr>
        <w:spacing w:after="0" w:line="288" w:lineRule="auto"/>
        <w:jc w:val="center"/>
        <w:rPr>
          <w:rFonts w:asciiTheme="majorBidi" w:hAnsiTheme="majorBidi" w:cstheme="majorBidi"/>
          <w:b/>
          <w:bCs/>
          <w:sz w:val="24"/>
          <w:szCs w:val="24"/>
        </w:rPr>
      </w:pPr>
      <w:r>
        <w:rPr>
          <w:rFonts w:asciiTheme="majorBidi" w:hAnsiTheme="majorBidi" w:cstheme="majorBidi"/>
          <w:b/>
          <w:bCs/>
          <w:sz w:val="24"/>
          <w:szCs w:val="24"/>
        </w:rPr>
        <w:t>An Eternal Salvation</w:t>
      </w:r>
    </w:p>
    <w:p w14:paraId="7E402BB4" w14:textId="4A321BBF" w:rsidR="00541779" w:rsidRPr="00AB6DA9" w:rsidRDefault="004A050B" w:rsidP="004A050B">
      <w:pPr>
        <w:pStyle w:val="ListParagraph"/>
        <w:numPr>
          <w:ilvl w:val="0"/>
          <w:numId w:val="1"/>
        </w:numPr>
        <w:spacing w:after="0" w:line="288" w:lineRule="auto"/>
        <w:jc w:val="both"/>
        <w:rPr>
          <w:rFonts w:asciiTheme="majorBidi" w:hAnsiTheme="majorBidi" w:cstheme="majorBidi"/>
          <w:b/>
          <w:bCs/>
          <w:sz w:val="24"/>
          <w:szCs w:val="24"/>
        </w:rPr>
      </w:pPr>
      <w:r w:rsidRPr="00AB6DA9">
        <w:rPr>
          <w:rFonts w:asciiTheme="majorBidi" w:hAnsiTheme="majorBidi" w:cstheme="majorBidi"/>
          <w:b/>
          <w:bCs/>
          <w:sz w:val="24"/>
          <w:szCs w:val="24"/>
        </w:rPr>
        <w:t xml:space="preserve">Rabbi </w:t>
      </w:r>
      <w:proofErr w:type="spellStart"/>
      <w:r w:rsidRPr="00AB6DA9">
        <w:rPr>
          <w:rFonts w:asciiTheme="majorBidi" w:hAnsiTheme="majorBidi" w:cstheme="majorBidi"/>
          <w:b/>
          <w:bCs/>
          <w:sz w:val="24"/>
          <w:szCs w:val="24"/>
        </w:rPr>
        <w:t>Yehudah</w:t>
      </w:r>
      <w:proofErr w:type="spellEnd"/>
      <w:r w:rsidRPr="00AB6DA9">
        <w:rPr>
          <w:rFonts w:asciiTheme="majorBidi" w:hAnsiTheme="majorBidi" w:cstheme="majorBidi"/>
          <w:b/>
          <w:bCs/>
          <w:sz w:val="24"/>
          <w:szCs w:val="24"/>
        </w:rPr>
        <w:t xml:space="preserve"> </w:t>
      </w:r>
      <w:proofErr w:type="spellStart"/>
      <w:r w:rsidRPr="00AB6DA9">
        <w:rPr>
          <w:rFonts w:asciiTheme="majorBidi" w:hAnsiTheme="majorBidi" w:cstheme="majorBidi"/>
          <w:b/>
          <w:bCs/>
          <w:sz w:val="24"/>
          <w:szCs w:val="24"/>
        </w:rPr>
        <w:t>Aryeb</w:t>
      </w:r>
      <w:proofErr w:type="spellEnd"/>
      <w:r w:rsidRPr="00AB6DA9">
        <w:rPr>
          <w:rFonts w:asciiTheme="majorBidi" w:hAnsiTheme="majorBidi" w:cstheme="majorBidi"/>
          <w:b/>
          <w:bCs/>
          <w:sz w:val="24"/>
          <w:szCs w:val="24"/>
        </w:rPr>
        <w:t xml:space="preserve"> </w:t>
      </w:r>
      <w:proofErr w:type="spellStart"/>
      <w:r w:rsidRPr="00AB6DA9">
        <w:rPr>
          <w:rFonts w:asciiTheme="majorBidi" w:hAnsiTheme="majorBidi" w:cstheme="majorBidi"/>
          <w:b/>
          <w:bCs/>
          <w:sz w:val="24"/>
          <w:szCs w:val="24"/>
        </w:rPr>
        <w:t>Leib</w:t>
      </w:r>
      <w:proofErr w:type="spellEnd"/>
      <w:r w:rsidRPr="00AB6DA9">
        <w:rPr>
          <w:rFonts w:asciiTheme="majorBidi" w:hAnsiTheme="majorBidi" w:cstheme="majorBidi"/>
          <w:b/>
          <w:bCs/>
          <w:sz w:val="24"/>
          <w:szCs w:val="24"/>
        </w:rPr>
        <w:t xml:space="preserve"> Alter (19</w:t>
      </w:r>
      <w:r w:rsidRPr="00AB6DA9">
        <w:rPr>
          <w:rFonts w:asciiTheme="majorBidi" w:hAnsiTheme="majorBidi" w:cstheme="majorBidi"/>
          <w:b/>
          <w:bCs/>
          <w:sz w:val="24"/>
          <w:szCs w:val="24"/>
          <w:vertAlign w:val="superscript"/>
        </w:rPr>
        <w:t>th</w:t>
      </w:r>
      <w:r w:rsidRPr="00AB6DA9">
        <w:rPr>
          <w:rFonts w:asciiTheme="majorBidi" w:hAnsiTheme="majorBidi" w:cstheme="majorBidi"/>
          <w:b/>
          <w:bCs/>
          <w:sz w:val="24"/>
          <w:szCs w:val="24"/>
        </w:rPr>
        <w:t xml:space="preserve"> century Poland), </w:t>
      </w:r>
      <w:proofErr w:type="spellStart"/>
      <w:r w:rsidRPr="00AB6DA9">
        <w:rPr>
          <w:rFonts w:asciiTheme="majorBidi" w:hAnsiTheme="majorBidi" w:cstheme="majorBidi"/>
          <w:b/>
          <w:bCs/>
          <w:sz w:val="24"/>
          <w:szCs w:val="24"/>
        </w:rPr>
        <w:t>Sfat</w:t>
      </w:r>
      <w:proofErr w:type="spellEnd"/>
      <w:r w:rsidRPr="00AB6DA9">
        <w:rPr>
          <w:rFonts w:asciiTheme="majorBidi" w:hAnsiTheme="majorBidi" w:cstheme="majorBidi"/>
          <w:b/>
          <w:bCs/>
          <w:sz w:val="24"/>
          <w:szCs w:val="24"/>
        </w:rPr>
        <w:t xml:space="preserve"> </w:t>
      </w:r>
      <w:proofErr w:type="spellStart"/>
      <w:r w:rsidRPr="00AB6DA9">
        <w:rPr>
          <w:rFonts w:asciiTheme="majorBidi" w:hAnsiTheme="majorBidi" w:cstheme="majorBidi"/>
          <w:b/>
          <w:bCs/>
          <w:sz w:val="24"/>
          <w:szCs w:val="24"/>
        </w:rPr>
        <w:t>Emet</w:t>
      </w:r>
      <w:proofErr w:type="spellEnd"/>
      <w:r w:rsidRPr="00AB6DA9">
        <w:rPr>
          <w:rFonts w:asciiTheme="majorBidi" w:hAnsiTheme="majorBidi" w:cstheme="majorBidi"/>
          <w:b/>
          <w:bCs/>
          <w:sz w:val="24"/>
          <w:szCs w:val="24"/>
        </w:rPr>
        <w:t xml:space="preserve"> on Purim</w:t>
      </w:r>
    </w:p>
    <w:p w14:paraId="491104D6" w14:textId="2C99AC46" w:rsidR="00D128F0" w:rsidRPr="00AB6DA9" w:rsidRDefault="00541779" w:rsidP="00AB6DA9">
      <w:pPr>
        <w:bidi/>
        <w:spacing w:after="0" w:line="288" w:lineRule="auto"/>
        <w:jc w:val="both"/>
        <w:rPr>
          <w:rFonts w:asciiTheme="majorBidi" w:hAnsiTheme="majorBidi" w:cstheme="majorBidi"/>
          <w:sz w:val="24"/>
          <w:szCs w:val="24"/>
          <w:lang w:val="en-CA"/>
        </w:rPr>
      </w:pPr>
      <w:r w:rsidRPr="00AB6DA9">
        <w:rPr>
          <w:rFonts w:asciiTheme="majorBidi" w:hAnsiTheme="majorBidi" w:cstheme="majorBidi"/>
          <w:sz w:val="24"/>
          <w:szCs w:val="24"/>
          <w:rtl/>
          <w:lang w:val="en-CA"/>
        </w:rPr>
        <w:t>תשועתם היית לנצח ותקותם בכל דור ודור. כי התשועה בפורים הי' לדורות עולם. כמו שהגזירה הי' להשמיד כל היהודים. ממילא גם הנס הי' לכל הדורות. והרי קיום כל זרע ישראל הכל ע"י נס הזה. ואיתא כי הגזירה הי' גם בשמים כן על בנ"י. והקב"ה עשה זה הנס בלי זכות ישראל. רק מצד שאנחנו עמו וחוסים בו תמיד. לכן עליו להושיע לנו בעת צרה. ולכן זה היו"ט נותן כח ועוז ותקוה לבנ"י בגלות לבטוח בו מצד שמיוחדים אנחנו אליו</w:t>
      </w:r>
      <w:r w:rsidR="00F50977" w:rsidRPr="00AB6DA9">
        <w:rPr>
          <w:rFonts w:asciiTheme="majorBidi" w:hAnsiTheme="majorBidi" w:cstheme="majorBidi"/>
          <w:sz w:val="24"/>
          <w:szCs w:val="24"/>
          <w:rtl/>
          <w:lang w:val="en-CA"/>
        </w:rPr>
        <w:t>…</w:t>
      </w:r>
      <w:r w:rsidRPr="00AB6DA9">
        <w:rPr>
          <w:rFonts w:asciiTheme="majorBidi" w:hAnsiTheme="majorBidi" w:cstheme="majorBidi"/>
          <w:sz w:val="24"/>
          <w:szCs w:val="24"/>
          <w:rtl/>
          <w:lang w:val="en-CA"/>
        </w:rPr>
        <w:t xml:space="preserve"> ואיתא כי פורים כמו יום הכפורים וביוה"כ באין למעלה מהטבע ע"י ביטול הגוף אכילה ושתיה ועניתם עי"ז באים לעלמא דחירות. ויש בו סליחת עונות. כמו כן בפורים ע"י משתה ושמחה יכולין לבוא ג"כ לזה בעזר עליון שלא מצד מעשינו:</w:t>
      </w:r>
    </w:p>
    <w:p w14:paraId="3087F761" w14:textId="0702F777" w:rsidR="00F50977" w:rsidRPr="00AB6DA9" w:rsidRDefault="004A050B" w:rsidP="00AB6DA9">
      <w:pPr>
        <w:tabs>
          <w:tab w:val="left" w:pos="4120"/>
        </w:tabs>
        <w:spacing w:after="0" w:line="288" w:lineRule="auto"/>
        <w:jc w:val="both"/>
        <w:rPr>
          <w:rFonts w:asciiTheme="majorBidi" w:hAnsiTheme="majorBidi" w:cstheme="majorBidi"/>
          <w:sz w:val="24"/>
          <w:szCs w:val="24"/>
          <w:lang w:val="en-CA"/>
        </w:rPr>
      </w:pPr>
      <w:r w:rsidRPr="00AB6DA9">
        <w:rPr>
          <w:rFonts w:asciiTheme="majorBidi" w:hAnsiTheme="majorBidi" w:cstheme="majorBidi"/>
          <w:sz w:val="24"/>
          <w:szCs w:val="24"/>
          <w:lang w:val="en-CA"/>
        </w:rPr>
        <w:t>You were the</w:t>
      </w:r>
      <w:r w:rsidR="00AB6DA9">
        <w:rPr>
          <w:rFonts w:asciiTheme="majorBidi" w:hAnsiTheme="majorBidi" w:cstheme="majorBidi"/>
          <w:sz w:val="24"/>
          <w:szCs w:val="24"/>
          <w:lang w:val="en-CA"/>
        </w:rPr>
        <w:t>i</w:t>
      </w:r>
      <w:r w:rsidRPr="00AB6DA9">
        <w:rPr>
          <w:rFonts w:asciiTheme="majorBidi" w:hAnsiTheme="majorBidi" w:cstheme="majorBidi"/>
          <w:sz w:val="24"/>
          <w:szCs w:val="24"/>
          <w:lang w:val="en-CA"/>
        </w:rPr>
        <w:t xml:space="preserve">r salvation forever- For the salvation of Purim was for all generations. Just as the decree was to annihilate all the Jews- it follows that the miracle was for all generations. The survival of all Jewish offspring was all through this miracle. It states that there was even a decree in heaven against the children of Israel. And Hashem </w:t>
      </w:r>
      <w:r w:rsidRPr="00AB6DA9">
        <w:rPr>
          <w:rFonts w:asciiTheme="majorBidi" w:hAnsiTheme="majorBidi" w:cstheme="majorBidi"/>
          <w:b/>
          <w:bCs/>
          <w:sz w:val="24"/>
          <w:szCs w:val="24"/>
          <w:lang w:val="en-CA"/>
        </w:rPr>
        <w:t>performed this miracle without the merit of Israel</w:t>
      </w:r>
      <w:r w:rsidRPr="00AB6DA9">
        <w:rPr>
          <w:rFonts w:asciiTheme="majorBidi" w:hAnsiTheme="majorBidi" w:cstheme="majorBidi"/>
          <w:sz w:val="24"/>
          <w:szCs w:val="24"/>
          <w:lang w:val="en-CA"/>
        </w:rPr>
        <w:t xml:space="preserve">. Only because we are his nation and constantly take shelter in Him. Therefore, </w:t>
      </w:r>
      <w:proofErr w:type="gramStart"/>
      <w:r w:rsidRPr="00AB6DA9">
        <w:rPr>
          <w:rFonts w:asciiTheme="majorBidi" w:hAnsiTheme="majorBidi" w:cstheme="majorBidi"/>
          <w:sz w:val="24"/>
          <w:szCs w:val="24"/>
          <w:lang w:val="en-CA"/>
        </w:rPr>
        <w:t>it’s</w:t>
      </w:r>
      <w:proofErr w:type="gramEnd"/>
      <w:r w:rsidRPr="00AB6DA9">
        <w:rPr>
          <w:rFonts w:asciiTheme="majorBidi" w:hAnsiTheme="majorBidi" w:cstheme="majorBidi"/>
          <w:sz w:val="24"/>
          <w:szCs w:val="24"/>
          <w:lang w:val="en-CA"/>
        </w:rPr>
        <w:t xml:space="preserve"> upon Him to save us at a time of distress</w:t>
      </w:r>
      <w:r w:rsidRPr="00AB6DA9">
        <w:rPr>
          <w:rFonts w:asciiTheme="majorBidi" w:hAnsiTheme="majorBidi" w:cstheme="majorBidi"/>
          <w:b/>
          <w:bCs/>
          <w:sz w:val="24"/>
          <w:szCs w:val="24"/>
          <w:lang w:val="en-CA"/>
        </w:rPr>
        <w:t xml:space="preserve">. Therefore, this holiday gives strength and hope to the children of Israel in exile to have confidence in Him since we are </w:t>
      </w:r>
      <w:r w:rsidR="00AB6DA9">
        <w:rPr>
          <w:rFonts w:asciiTheme="majorBidi" w:hAnsiTheme="majorBidi" w:cstheme="majorBidi"/>
          <w:b/>
          <w:bCs/>
          <w:sz w:val="24"/>
          <w:szCs w:val="24"/>
        </w:rPr>
        <w:t>special to</w:t>
      </w:r>
      <w:r w:rsidR="00F50977" w:rsidRPr="00AB6DA9">
        <w:rPr>
          <w:rFonts w:asciiTheme="majorBidi" w:hAnsiTheme="majorBidi" w:cstheme="majorBidi"/>
          <w:b/>
          <w:bCs/>
          <w:sz w:val="24"/>
          <w:szCs w:val="24"/>
          <w:lang w:val="en-CA"/>
        </w:rPr>
        <w:t xml:space="preserve"> him</w:t>
      </w:r>
      <w:r w:rsidRPr="00AB6DA9">
        <w:rPr>
          <w:rFonts w:asciiTheme="majorBidi" w:hAnsiTheme="majorBidi" w:cstheme="majorBidi"/>
          <w:b/>
          <w:bCs/>
          <w:sz w:val="24"/>
          <w:szCs w:val="24"/>
          <w:lang w:val="en-CA"/>
        </w:rPr>
        <w:t>.</w:t>
      </w:r>
      <w:r w:rsidR="00F50977" w:rsidRPr="00AB6DA9">
        <w:rPr>
          <w:rFonts w:asciiTheme="majorBidi" w:hAnsiTheme="majorBidi" w:cstheme="majorBidi"/>
          <w:sz w:val="24"/>
          <w:szCs w:val="24"/>
          <w:lang w:val="en-CA"/>
        </w:rPr>
        <w:t xml:space="preserve"> </w:t>
      </w:r>
    </w:p>
    <w:p w14:paraId="465B8E9A" w14:textId="17DC4608" w:rsidR="004A050B" w:rsidRPr="00AB6DA9" w:rsidRDefault="00F50977" w:rsidP="00AB6DA9">
      <w:pPr>
        <w:tabs>
          <w:tab w:val="left" w:pos="4120"/>
        </w:tabs>
        <w:spacing w:line="288" w:lineRule="auto"/>
        <w:jc w:val="both"/>
        <w:rPr>
          <w:rFonts w:asciiTheme="majorBidi" w:hAnsiTheme="majorBidi" w:cstheme="majorBidi"/>
          <w:sz w:val="24"/>
          <w:szCs w:val="24"/>
          <w:lang w:val="en-CA"/>
        </w:rPr>
      </w:pPr>
      <w:r w:rsidRPr="00AB6DA9">
        <w:rPr>
          <w:rFonts w:asciiTheme="majorBidi" w:hAnsiTheme="majorBidi" w:cstheme="majorBidi"/>
          <w:sz w:val="24"/>
          <w:szCs w:val="24"/>
          <w:lang w:val="en-CA"/>
        </w:rPr>
        <w:t>It states that Purim is like Yom Kippur and on Yom Kippur we ascend above nature through the nullification of the body from eating and drinking, and affliction</w:t>
      </w:r>
      <w:r w:rsidR="00AB6DA9">
        <w:rPr>
          <w:rFonts w:asciiTheme="majorBidi" w:hAnsiTheme="majorBidi" w:cstheme="majorBidi"/>
          <w:sz w:val="24"/>
          <w:szCs w:val="24"/>
          <w:lang w:val="en-CA"/>
        </w:rPr>
        <w:t>-</w:t>
      </w:r>
      <w:r w:rsidRPr="00AB6DA9">
        <w:rPr>
          <w:rFonts w:asciiTheme="majorBidi" w:hAnsiTheme="majorBidi" w:cstheme="majorBidi"/>
          <w:sz w:val="24"/>
          <w:szCs w:val="24"/>
          <w:lang w:val="en-CA"/>
        </w:rPr>
        <w:t xml:space="preserve"> through this we ascend to the world of freedom in which there is the forgiveness of sin. So too, on Purim, through feasting and happiness we can also come to this, with the help of G-d, not through our actions…</w:t>
      </w:r>
    </w:p>
    <w:p w14:paraId="30DEE4FE" w14:textId="77777777" w:rsidR="00AB6DA9" w:rsidRPr="00AB6DA9" w:rsidRDefault="00AB6DA9" w:rsidP="00AB6DA9">
      <w:pPr>
        <w:pStyle w:val="ListParagraph"/>
        <w:tabs>
          <w:tab w:val="left" w:pos="4120"/>
        </w:tabs>
        <w:spacing w:after="0" w:line="288" w:lineRule="auto"/>
        <w:ind w:left="360"/>
        <w:rPr>
          <w:rFonts w:asciiTheme="majorBidi" w:hAnsiTheme="majorBidi" w:cstheme="majorBidi"/>
          <w:b/>
          <w:bCs/>
          <w:sz w:val="24"/>
          <w:szCs w:val="24"/>
          <w:lang w:val="en-CA"/>
        </w:rPr>
      </w:pPr>
    </w:p>
    <w:p w14:paraId="0FEFA645" w14:textId="77777777" w:rsidR="00AB6DA9" w:rsidRDefault="00AB6DA9" w:rsidP="00AB6DA9">
      <w:pPr>
        <w:pStyle w:val="ListParagraph"/>
        <w:tabs>
          <w:tab w:val="left" w:pos="4120"/>
        </w:tabs>
        <w:spacing w:after="0" w:line="288" w:lineRule="auto"/>
        <w:ind w:left="360"/>
        <w:rPr>
          <w:rFonts w:asciiTheme="majorBidi" w:hAnsiTheme="majorBidi" w:cstheme="majorBidi"/>
          <w:b/>
          <w:bCs/>
          <w:sz w:val="24"/>
          <w:szCs w:val="24"/>
          <w:lang w:val="en-CA"/>
        </w:rPr>
      </w:pPr>
    </w:p>
    <w:p w14:paraId="2F7A5719" w14:textId="72039ECA" w:rsidR="00D52EB7" w:rsidRPr="00AB6DA9" w:rsidRDefault="00F50977" w:rsidP="00F50977">
      <w:pPr>
        <w:pStyle w:val="ListParagraph"/>
        <w:numPr>
          <w:ilvl w:val="0"/>
          <w:numId w:val="1"/>
        </w:numPr>
        <w:tabs>
          <w:tab w:val="left" w:pos="4120"/>
        </w:tabs>
        <w:spacing w:after="0" w:line="288" w:lineRule="auto"/>
        <w:rPr>
          <w:rFonts w:asciiTheme="majorBidi" w:hAnsiTheme="majorBidi" w:cstheme="majorBidi"/>
          <w:b/>
          <w:bCs/>
          <w:sz w:val="24"/>
          <w:szCs w:val="24"/>
          <w:lang w:val="en-CA"/>
        </w:rPr>
      </w:pPr>
      <w:proofErr w:type="spellStart"/>
      <w:r w:rsidRPr="00AB6DA9">
        <w:rPr>
          <w:rFonts w:asciiTheme="majorBidi" w:hAnsiTheme="majorBidi" w:cstheme="majorBidi"/>
          <w:b/>
          <w:bCs/>
          <w:sz w:val="24"/>
          <w:szCs w:val="24"/>
        </w:rPr>
        <w:lastRenderedPageBreak/>
        <w:t>Rav</w:t>
      </w:r>
      <w:proofErr w:type="spellEnd"/>
      <w:r w:rsidRPr="00AB6DA9">
        <w:rPr>
          <w:rFonts w:asciiTheme="majorBidi" w:hAnsiTheme="majorBidi" w:cstheme="majorBidi"/>
          <w:b/>
          <w:bCs/>
          <w:sz w:val="24"/>
          <w:szCs w:val="24"/>
        </w:rPr>
        <w:t xml:space="preserve"> Simcha Mordechai Ziskind (19</w:t>
      </w:r>
      <w:r w:rsidRPr="00AB6DA9">
        <w:rPr>
          <w:rFonts w:asciiTheme="majorBidi" w:hAnsiTheme="majorBidi" w:cstheme="majorBidi"/>
          <w:b/>
          <w:bCs/>
          <w:sz w:val="24"/>
          <w:szCs w:val="24"/>
          <w:vertAlign w:val="superscript"/>
        </w:rPr>
        <w:t>th</w:t>
      </w:r>
      <w:r w:rsidRPr="00AB6DA9">
        <w:rPr>
          <w:rFonts w:asciiTheme="majorBidi" w:hAnsiTheme="majorBidi" w:cstheme="majorBidi"/>
          <w:b/>
          <w:bCs/>
          <w:sz w:val="24"/>
          <w:szCs w:val="24"/>
        </w:rPr>
        <w:t xml:space="preserve"> century Lithuania), </w:t>
      </w:r>
      <w:proofErr w:type="spellStart"/>
      <w:r w:rsidRPr="00AB6DA9">
        <w:rPr>
          <w:rFonts w:asciiTheme="majorBidi" w:hAnsiTheme="majorBidi" w:cstheme="majorBidi"/>
          <w:b/>
          <w:bCs/>
          <w:sz w:val="24"/>
          <w:szCs w:val="24"/>
        </w:rPr>
        <w:t>Chochma</w:t>
      </w:r>
      <w:proofErr w:type="spellEnd"/>
      <w:r w:rsidRPr="00AB6DA9">
        <w:rPr>
          <w:rFonts w:asciiTheme="majorBidi" w:hAnsiTheme="majorBidi" w:cstheme="majorBidi"/>
          <w:b/>
          <w:bCs/>
          <w:sz w:val="24"/>
          <w:szCs w:val="24"/>
        </w:rPr>
        <w:t xml:space="preserve"> </w:t>
      </w:r>
      <w:proofErr w:type="spellStart"/>
      <w:r w:rsidRPr="00AB6DA9">
        <w:rPr>
          <w:rFonts w:asciiTheme="majorBidi" w:hAnsiTheme="majorBidi" w:cstheme="majorBidi"/>
          <w:b/>
          <w:bCs/>
          <w:sz w:val="24"/>
          <w:szCs w:val="24"/>
        </w:rPr>
        <w:t>Umusar</w:t>
      </w:r>
      <w:proofErr w:type="spellEnd"/>
      <w:r w:rsidRPr="00AB6DA9">
        <w:rPr>
          <w:rFonts w:asciiTheme="majorBidi" w:hAnsiTheme="majorBidi" w:cstheme="majorBidi"/>
          <w:b/>
          <w:bCs/>
          <w:sz w:val="24"/>
          <w:szCs w:val="24"/>
        </w:rPr>
        <w:t xml:space="preserve"> 2:143</w:t>
      </w:r>
    </w:p>
    <w:p w14:paraId="036C21F1" w14:textId="3F5643A1" w:rsidR="00D52EB7" w:rsidRPr="00AB6DA9" w:rsidRDefault="00D52EB7" w:rsidP="00AB6DA9">
      <w:pPr>
        <w:bidi/>
        <w:spacing w:after="0" w:line="288" w:lineRule="auto"/>
        <w:jc w:val="both"/>
        <w:rPr>
          <w:rFonts w:asciiTheme="majorBidi" w:hAnsiTheme="majorBidi" w:cstheme="majorBidi"/>
          <w:b/>
          <w:bCs/>
          <w:sz w:val="24"/>
          <w:szCs w:val="24"/>
        </w:rPr>
      </w:pPr>
      <w:r w:rsidRPr="00AB6DA9">
        <w:rPr>
          <w:rFonts w:asciiTheme="majorBidi" w:hAnsiTheme="majorBidi" w:cstheme="majorBidi"/>
          <w:sz w:val="24"/>
          <w:szCs w:val="24"/>
          <w:rtl/>
        </w:rPr>
        <w:t xml:space="preserve">"שושנת יעקב צהלה ושמחה בראותם יחד כו' תשועתם היית לנצח". פי' תשועתם אז לא הי' רק לדורם אבל לנצח. ומבאר אח"כ למה? - כי הבינו מזה - "ותקותם בכל דור ודור", פי' דורות הבאים יראו כי אין לאדם רק לקוות ולהתפלל אליך. כי מי שראה העת צרה ליעקב, בעת שנלקחה הדסה הצדקת להערל הטמא אחשורוש, מי פלל אז שזה לתשועת כלל ישראל בעוד שש שנים? וזאת "להודיע שכל קויך לא יבושו ולא יכלמו" כו'. פי' "כל" אף יחידים. סוף דבר לא כאשר אנו מורגלים לשיר שושנת יעקב דוקא בפורים, </w:t>
      </w:r>
      <w:r w:rsidRPr="00AB6DA9">
        <w:rPr>
          <w:rFonts w:asciiTheme="majorBidi" w:hAnsiTheme="majorBidi" w:cstheme="majorBidi"/>
          <w:b/>
          <w:bCs/>
          <w:sz w:val="24"/>
          <w:szCs w:val="24"/>
          <w:rtl/>
        </w:rPr>
        <w:t>אבל לפי דברינו יש לשיר אותו בכל יום.</w:t>
      </w:r>
    </w:p>
    <w:p w14:paraId="06846E2F" w14:textId="2C05004E" w:rsidR="00F50977" w:rsidRPr="00AB6DA9" w:rsidRDefault="00F50977" w:rsidP="00F50977">
      <w:pPr>
        <w:spacing w:line="288" w:lineRule="auto"/>
        <w:jc w:val="both"/>
        <w:rPr>
          <w:rFonts w:asciiTheme="majorBidi" w:hAnsiTheme="majorBidi" w:cstheme="majorBidi"/>
          <w:b/>
          <w:bCs/>
          <w:sz w:val="24"/>
          <w:szCs w:val="24"/>
          <w:rtl/>
        </w:rPr>
      </w:pPr>
      <w:r w:rsidRPr="00AB6DA9">
        <w:rPr>
          <w:rFonts w:asciiTheme="majorBidi" w:hAnsiTheme="majorBidi" w:cstheme="majorBidi"/>
          <w:sz w:val="24"/>
          <w:szCs w:val="24"/>
          <w:lang w:val="en-CA"/>
        </w:rPr>
        <w:t>“You were their salvation forever”, meaning, their salvation then was not only for their generation but forever. And it expla</w:t>
      </w:r>
      <w:r w:rsidR="00AB6DA9">
        <w:rPr>
          <w:rFonts w:asciiTheme="majorBidi" w:hAnsiTheme="majorBidi" w:cstheme="majorBidi"/>
          <w:sz w:val="24"/>
          <w:szCs w:val="24"/>
          <w:lang w:val="en-CA"/>
        </w:rPr>
        <w:t>i</w:t>
      </w:r>
      <w:r w:rsidRPr="00AB6DA9">
        <w:rPr>
          <w:rFonts w:asciiTheme="majorBidi" w:hAnsiTheme="majorBidi" w:cstheme="majorBidi"/>
          <w:sz w:val="24"/>
          <w:szCs w:val="24"/>
          <w:lang w:val="en-CA"/>
        </w:rPr>
        <w:t>ns afterward, why</w:t>
      </w:r>
      <w:r w:rsidR="00AB6DA9">
        <w:rPr>
          <w:rFonts w:asciiTheme="majorBidi" w:hAnsiTheme="majorBidi" w:cstheme="majorBidi"/>
          <w:sz w:val="24"/>
          <w:szCs w:val="24"/>
          <w:lang w:val="en-CA"/>
        </w:rPr>
        <w:t>-</w:t>
      </w:r>
      <w:r w:rsidRPr="00AB6DA9">
        <w:rPr>
          <w:rFonts w:asciiTheme="majorBidi" w:hAnsiTheme="majorBidi" w:cstheme="majorBidi"/>
          <w:sz w:val="24"/>
          <w:szCs w:val="24"/>
          <w:lang w:val="en-CA"/>
        </w:rPr>
        <w:t xml:space="preserve"> </w:t>
      </w:r>
      <w:r w:rsidR="00AB6DA9">
        <w:rPr>
          <w:rFonts w:asciiTheme="majorBidi" w:hAnsiTheme="majorBidi" w:cstheme="majorBidi"/>
          <w:sz w:val="24"/>
          <w:szCs w:val="24"/>
          <w:lang w:val="en-CA"/>
        </w:rPr>
        <w:t>f</w:t>
      </w:r>
      <w:r w:rsidRPr="00AB6DA9">
        <w:rPr>
          <w:rFonts w:asciiTheme="majorBidi" w:hAnsiTheme="majorBidi" w:cstheme="majorBidi"/>
          <w:sz w:val="24"/>
          <w:szCs w:val="24"/>
          <w:lang w:val="en-CA"/>
        </w:rPr>
        <w:t xml:space="preserve">or they understood from this “[You] are their hope in every generation”, meaning the future generations will see that a person can only hope and pray to You. For one who saw the time of distress of Jacob, when Hadassah the righteous was kidnapped by </w:t>
      </w:r>
      <w:proofErr w:type="spellStart"/>
      <w:r w:rsidRPr="00AB6DA9">
        <w:rPr>
          <w:rFonts w:asciiTheme="majorBidi" w:hAnsiTheme="majorBidi" w:cstheme="majorBidi"/>
          <w:sz w:val="24"/>
          <w:szCs w:val="24"/>
          <w:lang w:val="en-CA"/>
        </w:rPr>
        <w:t>Achashveirosh</w:t>
      </w:r>
      <w:proofErr w:type="spellEnd"/>
      <w:r w:rsidRPr="00AB6DA9">
        <w:rPr>
          <w:rFonts w:asciiTheme="majorBidi" w:hAnsiTheme="majorBidi" w:cstheme="majorBidi"/>
          <w:sz w:val="24"/>
          <w:szCs w:val="24"/>
          <w:lang w:val="en-CA"/>
        </w:rPr>
        <w:t xml:space="preserve"> the impure and uncircumcised, who thought then that this would be a salvation for the Jewish people in just six years…this is “to show that all who hope to You will not be ashamed or humiliated…”, all meaning even individuals. </w:t>
      </w:r>
      <w:r w:rsidRPr="00AB6DA9">
        <w:rPr>
          <w:rFonts w:asciiTheme="majorBidi" w:hAnsiTheme="majorBidi" w:cstheme="majorBidi"/>
          <w:b/>
          <w:bCs/>
          <w:sz w:val="24"/>
          <w:szCs w:val="24"/>
          <w:lang w:val="en-CA"/>
        </w:rPr>
        <w:t xml:space="preserve">In the end, it </w:t>
      </w:r>
      <w:proofErr w:type="gramStart"/>
      <w:r w:rsidRPr="00AB6DA9">
        <w:rPr>
          <w:rFonts w:asciiTheme="majorBidi" w:hAnsiTheme="majorBidi" w:cstheme="majorBidi"/>
          <w:b/>
          <w:bCs/>
          <w:sz w:val="24"/>
          <w:szCs w:val="24"/>
          <w:lang w:val="en-CA"/>
        </w:rPr>
        <w:t>shouldn’t</w:t>
      </w:r>
      <w:proofErr w:type="gramEnd"/>
      <w:r w:rsidRPr="00AB6DA9">
        <w:rPr>
          <w:rFonts w:asciiTheme="majorBidi" w:hAnsiTheme="majorBidi" w:cstheme="majorBidi"/>
          <w:b/>
          <w:bCs/>
          <w:sz w:val="24"/>
          <w:szCs w:val="24"/>
          <w:lang w:val="en-CA"/>
        </w:rPr>
        <w:t xml:space="preserve"> be as we are accustomed to singing </w:t>
      </w:r>
      <w:proofErr w:type="spellStart"/>
      <w:r w:rsidRPr="00AB6DA9">
        <w:rPr>
          <w:rFonts w:asciiTheme="majorBidi" w:hAnsiTheme="majorBidi" w:cstheme="majorBidi"/>
          <w:b/>
          <w:bCs/>
          <w:sz w:val="24"/>
          <w:szCs w:val="24"/>
          <w:lang w:val="en-CA"/>
        </w:rPr>
        <w:t>Shoshanat</w:t>
      </w:r>
      <w:proofErr w:type="spellEnd"/>
      <w:r w:rsidRPr="00AB6DA9">
        <w:rPr>
          <w:rFonts w:asciiTheme="majorBidi" w:hAnsiTheme="majorBidi" w:cstheme="majorBidi"/>
          <w:b/>
          <w:bCs/>
          <w:sz w:val="24"/>
          <w:szCs w:val="24"/>
          <w:lang w:val="en-CA"/>
        </w:rPr>
        <w:t xml:space="preserve"> Yaakov specifically on </w:t>
      </w:r>
      <w:proofErr w:type="spellStart"/>
      <w:r w:rsidRPr="00AB6DA9">
        <w:rPr>
          <w:rFonts w:asciiTheme="majorBidi" w:hAnsiTheme="majorBidi" w:cstheme="majorBidi"/>
          <w:b/>
          <w:bCs/>
          <w:sz w:val="24"/>
          <w:szCs w:val="24"/>
          <w:lang w:val="en-CA"/>
        </w:rPr>
        <w:t>Purm</w:t>
      </w:r>
      <w:proofErr w:type="spellEnd"/>
      <w:r w:rsidRPr="00AB6DA9">
        <w:rPr>
          <w:rFonts w:asciiTheme="majorBidi" w:hAnsiTheme="majorBidi" w:cstheme="majorBidi"/>
          <w:b/>
          <w:bCs/>
          <w:sz w:val="24"/>
          <w:szCs w:val="24"/>
          <w:lang w:val="en-CA"/>
        </w:rPr>
        <w:t>, but according to our suggestion it should be sung every day.</w:t>
      </w:r>
    </w:p>
    <w:p w14:paraId="665ED571" w14:textId="77777777" w:rsidR="00D52EB7" w:rsidRPr="00AB6DA9" w:rsidRDefault="00D52EB7" w:rsidP="002D6BBE">
      <w:pPr>
        <w:bidi/>
        <w:spacing w:line="288" w:lineRule="auto"/>
        <w:rPr>
          <w:rFonts w:asciiTheme="majorBidi" w:hAnsiTheme="majorBidi" w:cstheme="majorBidi"/>
          <w:sz w:val="24"/>
          <w:szCs w:val="24"/>
          <w:rtl/>
        </w:rPr>
      </w:pPr>
    </w:p>
    <w:p w14:paraId="5D219B38" w14:textId="77777777" w:rsidR="00D52EB7" w:rsidRPr="00AB6DA9" w:rsidRDefault="00D52EB7" w:rsidP="002D6BBE">
      <w:pPr>
        <w:bidi/>
        <w:spacing w:line="288" w:lineRule="auto"/>
        <w:rPr>
          <w:rFonts w:asciiTheme="majorBidi" w:hAnsiTheme="majorBidi" w:cstheme="majorBidi"/>
          <w:sz w:val="24"/>
          <w:szCs w:val="24"/>
        </w:rPr>
      </w:pPr>
    </w:p>
    <w:sectPr w:rsidR="00D52EB7" w:rsidRPr="00AB6DA9" w:rsidSect="00D12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F0185"/>
    <w:multiLevelType w:val="hybridMultilevel"/>
    <w:tmpl w:val="43B030FE"/>
    <w:lvl w:ilvl="0" w:tplc="BD920ABC">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C4E01"/>
    <w:multiLevelType w:val="hybridMultilevel"/>
    <w:tmpl w:val="2C227A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F0"/>
    <w:rsid w:val="002D6BBE"/>
    <w:rsid w:val="002F71A2"/>
    <w:rsid w:val="004A050B"/>
    <w:rsid w:val="00541779"/>
    <w:rsid w:val="005E3171"/>
    <w:rsid w:val="00774946"/>
    <w:rsid w:val="007F15D8"/>
    <w:rsid w:val="00876534"/>
    <w:rsid w:val="00AB6DA9"/>
    <w:rsid w:val="00D128F0"/>
    <w:rsid w:val="00D36D15"/>
    <w:rsid w:val="00D52EB7"/>
    <w:rsid w:val="00DA32DB"/>
    <w:rsid w:val="00F50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ECD3F"/>
  <w15:chartTrackingRefBased/>
  <w15:docId w15:val="{5D1B0D4C-8275-4460-9A0B-7018C7F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D12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rytexthighlight">
    <w:name w:val="querytexthighlight"/>
    <w:basedOn w:val="DefaultParagraphFont"/>
    <w:rsid w:val="00D128F0"/>
  </w:style>
  <w:style w:type="paragraph" w:customStyle="1" w:styleId="en">
    <w:name w:val="en"/>
    <w:basedOn w:val="Normal"/>
    <w:rsid w:val="00D128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8F0"/>
    <w:pPr>
      <w:ind w:left="720"/>
      <w:contextualSpacing/>
    </w:pPr>
  </w:style>
  <w:style w:type="character" w:styleId="Hyperlink">
    <w:name w:val="Hyperlink"/>
    <w:basedOn w:val="DefaultParagraphFont"/>
    <w:uiPriority w:val="99"/>
    <w:unhideWhenUsed/>
    <w:rsid w:val="00D128F0"/>
    <w:rPr>
      <w:color w:val="0563C1" w:themeColor="hyperlink"/>
      <w:u w:val="single"/>
    </w:rPr>
  </w:style>
  <w:style w:type="character" w:styleId="UnresolvedMention">
    <w:name w:val="Unresolved Mention"/>
    <w:basedOn w:val="DefaultParagraphFont"/>
    <w:uiPriority w:val="99"/>
    <w:semiHidden/>
    <w:unhideWhenUsed/>
    <w:rsid w:val="00D12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64570">
      <w:bodyDiv w:val="1"/>
      <w:marLeft w:val="0"/>
      <w:marRight w:val="0"/>
      <w:marTop w:val="0"/>
      <w:marBottom w:val="0"/>
      <w:divBdr>
        <w:top w:val="none" w:sz="0" w:space="0" w:color="auto"/>
        <w:left w:val="none" w:sz="0" w:space="0" w:color="auto"/>
        <w:bottom w:val="none" w:sz="0" w:space="0" w:color="auto"/>
        <w:right w:val="none" w:sz="0" w:space="0" w:color="auto"/>
      </w:divBdr>
      <w:divsChild>
        <w:div w:id="289627094">
          <w:marLeft w:val="0"/>
          <w:marRight w:val="0"/>
          <w:marTop w:val="0"/>
          <w:marBottom w:val="0"/>
          <w:divBdr>
            <w:top w:val="none" w:sz="0" w:space="0" w:color="auto"/>
            <w:left w:val="none" w:sz="0" w:space="0" w:color="auto"/>
            <w:bottom w:val="none" w:sz="0" w:space="0" w:color="auto"/>
            <w:right w:val="none" w:sz="0" w:space="0" w:color="auto"/>
          </w:divBdr>
        </w:div>
        <w:div w:id="398286718">
          <w:marLeft w:val="0"/>
          <w:marRight w:val="0"/>
          <w:marTop w:val="0"/>
          <w:marBottom w:val="0"/>
          <w:divBdr>
            <w:top w:val="none" w:sz="0" w:space="0" w:color="auto"/>
            <w:left w:val="none" w:sz="0" w:space="0" w:color="auto"/>
            <w:bottom w:val="none" w:sz="0" w:space="0" w:color="auto"/>
            <w:right w:val="none" w:sz="0" w:space="0" w:color="auto"/>
          </w:divBdr>
        </w:div>
        <w:div w:id="433597167">
          <w:marLeft w:val="0"/>
          <w:marRight w:val="0"/>
          <w:marTop w:val="0"/>
          <w:marBottom w:val="0"/>
          <w:divBdr>
            <w:top w:val="none" w:sz="0" w:space="0" w:color="auto"/>
            <w:left w:val="none" w:sz="0" w:space="0" w:color="auto"/>
            <w:bottom w:val="none" w:sz="0" w:space="0" w:color="auto"/>
            <w:right w:val="none" w:sz="0" w:space="0" w:color="auto"/>
          </w:divBdr>
        </w:div>
        <w:div w:id="818887847">
          <w:marLeft w:val="0"/>
          <w:marRight w:val="0"/>
          <w:marTop w:val="0"/>
          <w:marBottom w:val="0"/>
          <w:divBdr>
            <w:top w:val="none" w:sz="0" w:space="0" w:color="auto"/>
            <w:left w:val="none" w:sz="0" w:space="0" w:color="auto"/>
            <w:bottom w:val="none" w:sz="0" w:space="0" w:color="auto"/>
            <w:right w:val="none" w:sz="0" w:space="0" w:color="auto"/>
          </w:divBdr>
        </w:div>
        <w:div w:id="960065128">
          <w:marLeft w:val="0"/>
          <w:marRight w:val="0"/>
          <w:marTop w:val="0"/>
          <w:marBottom w:val="0"/>
          <w:divBdr>
            <w:top w:val="none" w:sz="0" w:space="0" w:color="auto"/>
            <w:left w:val="none" w:sz="0" w:space="0" w:color="auto"/>
            <w:bottom w:val="none" w:sz="0" w:space="0" w:color="auto"/>
            <w:right w:val="none" w:sz="0" w:space="0" w:color="auto"/>
          </w:divBdr>
        </w:div>
        <w:div w:id="1275165739">
          <w:marLeft w:val="0"/>
          <w:marRight w:val="0"/>
          <w:marTop w:val="0"/>
          <w:marBottom w:val="0"/>
          <w:divBdr>
            <w:top w:val="none" w:sz="0" w:space="0" w:color="auto"/>
            <w:left w:val="none" w:sz="0" w:space="0" w:color="auto"/>
            <w:bottom w:val="none" w:sz="0" w:space="0" w:color="auto"/>
            <w:right w:val="none" w:sz="0" w:space="0" w:color="auto"/>
          </w:divBdr>
        </w:div>
        <w:div w:id="1439763063">
          <w:marLeft w:val="0"/>
          <w:marRight w:val="0"/>
          <w:marTop w:val="0"/>
          <w:marBottom w:val="0"/>
          <w:divBdr>
            <w:top w:val="none" w:sz="0" w:space="0" w:color="auto"/>
            <w:left w:val="none" w:sz="0" w:space="0" w:color="auto"/>
            <w:bottom w:val="none" w:sz="0" w:space="0" w:color="auto"/>
            <w:right w:val="none" w:sz="0" w:space="0" w:color="auto"/>
          </w:divBdr>
        </w:div>
        <w:div w:id="1710835110">
          <w:marLeft w:val="0"/>
          <w:marRight w:val="0"/>
          <w:marTop w:val="0"/>
          <w:marBottom w:val="0"/>
          <w:divBdr>
            <w:top w:val="none" w:sz="0" w:space="0" w:color="auto"/>
            <w:left w:val="none" w:sz="0" w:space="0" w:color="auto"/>
            <w:bottom w:val="none" w:sz="0" w:space="0" w:color="auto"/>
            <w:right w:val="none" w:sz="0" w:space="0" w:color="auto"/>
          </w:divBdr>
        </w:div>
        <w:div w:id="2017923884">
          <w:marLeft w:val="0"/>
          <w:marRight w:val="0"/>
          <w:marTop w:val="0"/>
          <w:marBottom w:val="0"/>
          <w:divBdr>
            <w:top w:val="none" w:sz="0" w:space="0" w:color="auto"/>
            <w:left w:val="none" w:sz="0" w:space="0" w:color="auto"/>
            <w:bottom w:val="none" w:sz="0" w:space="0" w:color="auto"/>
            <w:right w:val="none" w:sz="0" w:space="0" w:color="auto"/>
          </w:divBdr>
        </w:div>
        <w:div w:id="2115444507">
          <w:marLeft w:val="0"/>
          <w:marRight w:val="0"/>
          <w:marTop w:val="0"/>
          <w:marBottom w:val="0"/>
          <w:divBdr>
            <w:top w:val="none" w:sz="0" w:space="0" w:color="auto"/>
            <w:left w:val="none" w:sz="0" w:space="0" w:color="auto"/>
            <w:bottom w:val="none" w:sz="0" w:space="0" w:color="auto"/>
            <w:right w:val="none" w:sz="0" w:space="0" w:color="auto"/>
          </w:divBdr>
        </w:div>
      </w:divsChild>
    </w:div>
    <w:div w:id="648636991">
      <w:bodyDiv w:val="1"/>
      <w:marLeft w:val="0"/>
      <w:marRight w:val="0"/>
      <w:marTop w:val="0"/>
      <w:marBottom w:val="0"/>
      <w:divBdr>
        <w:top w:val="none" w:sz="0" w:space="0" w:color="auto"/>
        <w:left w:val="none" w:sz="0" w:space="0" w:color="auto"/>
        <w:bottom w:val="none" w:sz="0" w:space="0" w:color="auto"/>
        <w:right w:val="none" w:sz="0" w:space="0" w:color="auto"/>
      </w:divBdr>
      <w:divsChild>
        <w:div w:id="40567294">
          <w:marLeft w:val="0"/>
          <w:marRight w:val="0"/>
          <w:marTop w:val="0"/>
          <w:marBottom w:val="0"/>
          <w:divBdr>
            <w:top w:val="none" w:sz="0" w:space="0" w:color="auto"/>
            <w:left w:val="none" w:sz="0" w:space="0" w:color="auto"/>
            <w:bottom w:val="none" w:sz="0" w:space="0" w:color="auto"/>
            <w:right w:val="none" w:sz="0" w:space="0" w:color="auto"/>
          </w:divBdr>
        </w:div>
        <w:div w:id="89931836">
          <w:marLeft w:val="0"/>
          <w:marRight w:val="0"/>
          <w:marTop w:val="0"/>
          <w:marBottom w:val="0"/>
          <w:divBdr>
            <w:top w:val="none" w:sz="0" w:space="0" w:color="auto"/>
            <w:left w:val="none" w:sz="0" w:space="0" w:color="auto"/>
            <w:bottom w:val="none" w:sz="0" w:space="0" w:color="auto"/>
            <w:right w:val="none" w:sz="0" w:space="0" w:color="auto"/>
          </w:divBdr>
        </w:div>
        <w:div w:id="402723211">
          <w:marLeft w:val="0"/>
          <w:marRight w:val="0"/>
          <w:marTop w:val="0"/>
          <w:marBottom w:val="0"/>
          <w:divBdr>
            <w:top w:val="none" w:sz="0" w:space="0" w:color="auto"/>
            <w:left w:val="none" w:sz="0" w:space="0" w:color="auto"/>
            <w:bottom w:val="none" w:sz="0" w:space="0" w:color="auto"/>
            <w:right w:val="none" w:sz="0" w:space="0" w:color="auto"/>
          </w:divBdr>
        </w:div>
        <w:div w:id="1329022348">
          <w:marLeft w:val="0"/>
          <w:marRight w:val="0"/>
          <w:marTop w:val="0"/>
          <w:marBottom w:val="0"/>
          <w:divBdr>
            <w:top w:val="none" w:sz="0" w:space="0" w:color="auto"/>
            <w:left w:val="none" w:sz="0" w:space="0" w:color="auto"/>
            <w:bottom w:val="none" w:sz="0" w:space="0" w:color="auto"/>
            <w:right w:val="none" w:sz="0" w:space="0" w:color="auto"/>
          </w:divBdr>
        </w:div>
        <w:div w:id="1921792712">
          <w:marLeft w:val="0"/>
          <w:marRight w:val="0"/>
          <w:marTop w:val="0"/>
          <w:marBottom w:val="0"/>
          <w:divBdr>
            <w:top w:val="none" w:sz="0" w:space="0" w:color="auto"/>
            <w:left w:val="none" w:sz="0" w:space="0" w:color="auto"/>
            <w:bottom w:val="none" w:sz="0" w:space="0" w:color="auto"/>
            <w:right w:val="none" w:sz="0" w:space="0" w:color="auto"/>
          </w:divBdr>
        </w:div>
      </w:divsChild>
    </w:div>
    <w:div w:id="727342830">
      <w:bodyDiv w:val="1"/>
      <w:marLeft w:val="0"/>
      <w:marRight w:val="0"/>
      <w:marTop w:val="0"/>
      <w:marBottom w:val="0"/>
      <w:divBdr>
        <w:top w:val="none" w:sz="0" w:space="0" w:color="auto"/>
        <w:left w:val="none" w:sz="0" w:space="0" w:color="auto"/>
        <w:bottom w:val="none" w:sz="0" w:space="0" w:color="auto"/>
        <w:right w:val="none" w:sz="0" w:space="0" w:color="auto"/>
      </w:divBdr>
      <w:divsChild>
        <w:div w:id="155462498">
          <w:marLeft w:val="0"/>
          <w:marRight w:val="0"/>
          <w:marTop w:val="0"/>
          <w:marBottom w:val="0"/>
          <w:divBdr>
            <w:top w:val="none" w:sz="0" w:space="0" w:color="auto"/>
            <w:left w:val="none" w:sz="0" w:space="0" w:color="auto"/>
            <w:bottom w:val="none" w:sz="0" w:space="0" w:color="auto"/>
            <w:right w:val="none" w:sz="0" w:space="0" w:color="auto"/>
          </w:divBdr>
        </w:div>
        <w:div w:id="1433434508">
          <w:marLeft w:val="0"/>
          <w:marRight w:val="0"/>
          <w:marTop w:val="0"/>
          <w:marBottom w:val="0"/>
          <w:divBdr>
            <w:top w:val="none" w:sz="0" w:space="0" w:color="auto"/>
            <w:left w:val="none" w:sz="0" w:space="0" w:color="auto"/>
            <w:bottom w:val="none" w:sz="0" w:space="0" w:color="auto"/>
            <w:right w:val="none" w:sz="0" w:space="0" w:color="auto"/>
          </w:divBdr>
        </w:div>
        <w:div w:id="1661692214">
          <w:marLeft w:val="0"/>
          <w:marRight w:val="0"/>
          <w:marTop w:val="0"/>
          <w:marBottom w:val="0"/>
          <w:divBdr>
            <w:top w:val="none" w:sz="0" w:space="0" w:color="auto"/>
            <w:left w:val="none" w:sz="0" w:space="0" w:color="auto"/>
            <w:bottom w:val="none" w:sz="0" w:space="0" w:color="auto"/>
            <w:right w:val="none" w:sz="0" w:space="0" w:color="auto"/>
          </w:divBdr>
        </w:div>
        <w:div w:id="1689599918">
          <w:marLeft w:val="0"/>
          <w:marRight w:val="0"/>
          <w:marTop w:val="0"/>
          <w:marBottom w:val="0"/>
          <w:divBdr>
            <w:top w:val="none" w:sz="0" w:space="0" w:color="auto"/>
            <w:left w:val="none" w:sz="0" w:space="0" w:color="auto"/>
            <w:bottom w:val="none" w:sz="0" w:space="0" w:color="auto"/>
            <w:right w:val="none" w:sz="0" w:space="0" w:color="auto"/>
          </w:divBdr>
        </w:div>
        <w:div w:id="1790009343">
          <w:marLeft w:val="0"/>
          <w:marRight w:val="0"/>
          <w:marTop w:val="0"/>
          <w:marBottom w:val="0"/>
          <w:divBdr>
            <w:top w:val="none" w:sz="0" w:space="0" w:color="auto"/>
            <w:left w:val="none" w:sz="0" w:space="0" w:color="auto"/>
            <w:bottom w:val="none" w:sz="0" w:space="0" w:color="auto"/>
            <w:right w:val="none" w:sz="0" w:space="0" w:color="auto"/>
          </w:divBdr>
        </w:div>
      </w:divsChild>
    </w:div>
    <w:div w:id="1040323443">
      <w:bodyDiv w:val="1"/>
      <w:marLeft w:val="0"/>
      <w:marRight w:val="0"/>
      <w:marTop w:val="0"/>
      <w:marBottom w:val="0"/>
      <w:divBdr>
        <w:top w:val="none" w:sz="0" w:space="0" w:color="auto"/>
        <w:left w:val="none" w:sz="0" w:space="0" w:color="auto"/>
        <w:bottom w:val="none" w:sz="0" w:space="0" w:color="auto"/>
        <w:right w:val="none" w:sz="0" w:space="0" w:color="auto"/>
      </w:divBdr>
      <w:divsChild>
        <w:div w:id="268783463">
          <w:marLeft w:val="0"/>
          <w:marRight w:val="0"/>
          <w:marTop w:val="0"/>
          <w:marBottom w:val="0"/>
          <w:divBdr>
            <w:top w:val="none" w:sz="0" w:space="0" w:color="auto"/>
            <w:left w:val="none" w:sz="0" w:space="0" w:color="auto"/>
            <w:bottom w:val="none" w:sz="0" w:space="0" w:color="auto"/>
            <w:right w:val="none" w:sz="0" w:space="0" w:color="auto"/>
          </w:divBdr>
        </w:div>
        <w:div w:id="938803676">
          <w:marLeft w:val="0"/>
          <w:marRight w:val="0"/>
          <w:marTop w:val="0"/>
          <w:marBottom w:val="0"/>
          <w:divBdr>
            <w:top w:val="none" w:sz="0" w:space="0" w:color="auto"/>
            <w:left w:val="none" w:sz="0" w:space="0" w:color="auto"/>
            <w:bottom w:val="none" w:sz="0" w:space="0" w:color="auto"/>
            <w:right w:val="none" w:sz="0" w:space="0" w:color="auto"/>
          </w:divBdr>
        </w:div>
        <w:div w:id="1173104525">
          <w:marLeft w:val="0"/>
          <w:marRight w:val="0"/>
          <w:marTop w:val="0"/>
          <w:marBottom w:val="0"/>
          <w:divBdr>
            <w:top w:val="none" w:sz="0" w:space="0" w:color="auto"/>
            <w:left w:val="none" w:sz="0" w:space="0" w:color="auto"/>
            <w:bottom w:val="none" w:sz="0" w:space="0" w:color="auto"/>
            <w:right w:val="none" w:sz="0" w:space="0" w:color="auto"/>
          </w:divBdr>
        </w:div>
        <w:div w:id="1873105681">
          <w:marLeft w:val="0"/>
          <w:marRight w:val="0"/>
          <w:marTop w:val="0"/>
          <w:marBottom w:val="0"/>
          <w:divBdr>
            <w:top w:val="none" w:sz="0" w:space="0" w:color="auto"/>
            <w:left w:val="none" w:sz="0" w:space="0" w:color="auto"/>
            <w:bottom w:val="none" w:sz="0" w:space="0" w:color="auto"/>
            <w:right w:val="none" w:sz="0" w:space="0" w:color="auto"/>
          </w:divBdr>
        </w:div>
        <w:div w:id="1886867416">
          <w:marLeft w:val="0"/>
          <w:marRight w:val="0"/>
          <w:marTop w:val="0"/>
          <w:marBottom w:val="0"/>
          <w:divBdr>
            <w:top w:val="none" w:sz="0" w:space="0" w:color="auto"/>
            <w:left w:val="none" w:sz="0" w:space="0" w:color="auto"/>
            <w:bottom w:val="none" w:sz="0" w:space="0" w:color="auto"/>
            <w:right w:val="none" w:sz="0" w:space="0" w:color="auto"/>
          </w:divBdr>
        </w:div>
      </w:divsChild>
    </w:div>
    <w:div w:id="1061059044">
      <w:bodyDiv w:val="1"/>
      <w:marLeft w:val="0"/>
      <w:marRight w:val="0"/>
      <w:marTop w:val="0"/>
      <w:marBottom w:val="0"/>
      <w:divBdr>
        <w:top w:val="none" w:sz="0" w:space="0" w:color="auto"/>
        <w:left w:val="none" w:sz="0" w:space="0" w:color="auto"/>
        <w:bottom w:val="none" w:sz="0" w:space="0" w:color="auto"/>
        <w:right w:val="none" w:sz="0" w:space="0" w:color="auto"/>
      </w:divBdr>
      <w:divsChild>
        <w:div w:id="718436662">
          <w:marLeft w:val="0"/>
          <w:marRight w:val="0"/>
          <w:marTop w:val="0"/>
          <w:marBottom w:val="0"/>
          <w:divBdr>
            <w:top w:val="none" w:sz="0" w:space="0" w:color="auto"/>
            <w:left w:val="none" w:sz="0" w:space="0" w:color="auto"/>
            <w:bottom w:val="none" w:sz="0" w:space="0" w:color="auto"/>
            <w:right w:val="none" w:sz="0" w:space="0" w:color="auto"/>
          </w:divBdr>
        </w:div>
        <w:div w:id="768500251">
          <w:marLeft w:val="0"/>
          <w:marRight w:val="0"/>
          <w:marTop w:val="0"/>
          <w:marBottom w:val="0"/>
          <w:divBdr>
            <w:top w:val="none" w:sz="0" w:space="0" w:color="auto"/>
            <w:left w:val="none" w:sz="0" w:space="0" w:color="auto"/>
            <w:bottom w:val="none" w:sz="0" w:space="0" w:color="auto"/>
            <w:right w:val="none" w:sz="0" w:space="0" w:color="auto"/>
          </w:divBdr>
        </w:div>
        <w:div w:id="1338996779">
          <w:marLeft w:val="0"/>
          <w:marRight w:val="0"/>
          <w:marTop w:val="0"/>
          <w:marBottom w:val="0"/>
          <w:divBdr>
            <w:top w:val="none" w:sz="0" w:space="0" w:color="auto"/>
            <w:left w:val="none" w:sz="0" w:space="0" w:color="auto"/>
            <w:bottom w:val="none" w:sz="0" w:space="0" w:color="auto"/>
            <w:right w:val="none" w:sz="0" w:space="0" w:color="auto"/>
          </w:divBdr>
        </w:div>
      </w:divsChild>
    </w:div>
    <w:div w:id="1360350068">
      <w:bodyDiv w:val="1"/>
      <w:marLeft w:val="0"/>
      <w:marRight w:val="0"/>
      <w:marTop w:val="0"/>
      <w:marBottom w:val="0"/>
      <w:divBdr>
        <w:top w:val="none" w:sz="0" w:space="0" w:color="auto"/>
        <w:left w:val="none" w:sz="0" w:space="0" w:color="auto"/>
        <w:bottom w:val="none" w:sz="0" w:space="0" w:color="auto"/>
        <w:right w:val="none" w:sz="0" w:space="0" w:color="auto"/>
      </w:divBdr>
    </w:div>
    <w:div w:id="1623883465">
      <w:bodyDiv w:val="1"/>
      <w:marLeft w:val="0"/>
      <w:marRight w:val="0"/>
      <w:marTop w:val="0"/>
      <w:marBottom w:val="0"/>
      <w:divBdr>
        <w:top w:val="none" w:sz="0" w:space="0" w:color="auto"/>
        <w:left w:val="none" w:sz="0" w:space="0" w:color="auto"/>
        <w:bottom w:val="none" w:sz="0" w:space="0" w:color="auto"/>
        <w:right w:val="none" w:sz="0" w:space="0" w:color="auto"/>
      </w:divBdr>
      <w:divsChild>
        <w:div w:id="1014114519">
          <w:marLeft w:val="0"/>
          <w:marRight w:val="0"/>
          <w:marTop w:val="0"/>
          <w:marBottom w:val="0"/>
          <w:divBdr>
            <w:top w:val="none" w:sz="0" w:space="0" w:color="auto"/>
            <w:left w:val="none" w:sz="0" w:space="0" w:color="auto"/>
            <w:bottom w:val="none" w:sz="0" w:space="0" w:color="auto"/>
            <w:right w:val="none" w:sz="0" w:space="0" w:color="auto"/>
          </w:divBdr>
        </w:div>
        <w:div w:id="1206142837">
          <w:marLeft w:val="0"/>
          <w:marRight w:val="0"/>
          <w:marTop w:val="0"/>
          <w:marBottom w:val="0"/>
          <w:divBdr>
            <w:top w:val="none" w:sz="0" w:space="0" w:color="auto"/>
            <w:left w:val="none" w:sz="0" w:space="0" w:color="auto"/>
            <w:bottom w:val="none" w:sz="0" w:space="0" w:color="auto"/>
            <w:right w:val="none" w:sz="0" w:space="0" w:color="auto"/>
          </w:divBdr>
        </w:div>
      </w:divsChild>
    </w:div>
    <w:div w:id="1848328801">
      <w:bodyDiv w:val="1"/>
      <w:marLeft w:val="0"/>
      <w:marRight w:val="0"/>
      <w:marTop w:val="0"/>
      <w:marBottom w:val="0"/>
      <w:divBdr>
        <w:top w:val="none" w:sz="0" w:space="0" w:color="auto"/>
        <w:left w:val="none" w:sz="0" w:space="0" w:color="auto"/>
        <w:bottom w:val="none" w:sz="0" w:space="0" w:color="auto"/>
        <w:right w:val="none" w:sz="0" w:space="0" w:color="auto"/>
      </w:divBdr>
      <w:divsChild>
        <w:div w:id="1251235942">
          <w:marLeft w:val="0"/>
          <w:marRight w:val="0"/>
          <w:marTop w:val="0"/>
          <w:marBottom w:val="0"/>
          <w:divBdr>
            <w:top w:val="none" w:sz="0" w:space="0" w:color="auto"/>
            <w:left w:val="none" w:sz="0" w:space="0" w:color="auto"/>
            <w:bottom w:val="none" w:sz="0" w:space="0" w:color="auto"/>
            <w:right w:val="none" w:sz="0" w:space="0" w:color="auto"/>
          </w:divBdr>
        </w:div>
        <w:div w:id="164419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Numbers.15.38" TargetMode="External"/><Relationship Id="rId3" Type="http://schemas.openxmlformats.org/officeDocument/2006/relationships/settings" Target="settings.xml"/><Relationship Id="rId7" Type="http://schemas.openxmlformats.org/officeDocument/2006/relationships/hyperlink" Target="file:///C:\Ezekiel.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ergman@torontotorah.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dcterms:created xsi:type="dcterms:W3CDTF">2021-02-15T00:10:00Z</dcterms:created>
  <dcterms:modified xsi:type="dcterms:W3CDTF">2021-02-15T00:10:00Z</dcterms:modified>
</cp:coreProperties>
</file>