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676CE" w14:textId="4B66BEB6" w:rsidR="006E4448" w:rsidRPr="002B3CA2" w:rsidRDefault="006E4448" w:rsidP="006E4448">
      <w:pPr>
        <w:bidi/>
        <w:spacing w:after="0" w:line="240" w:lineRule="auto"/>
        <w:jc w:val="center"/>
        <w:rPr>
          <w:rFonts w:ascii="David" w:hAnsi="David" w:cs="David"/>
          <w:b/>
          <w:bCs/>
          <w:color w:val="000000" w:themeColor="text1"/>
          <w:sz w:val="24"/>
          <w:szCs w:val="24"/>
          <w:rtl/>
        </w:rPr>
      </w:pPr>
      <w:r w:rsidRPr="002B3CA2">
        <w:rPr>
          <w:rFonts w:ascii="David" w:hAnsi="David" w:cs="David"/>
          <w:b/>
          <w:bCs/>
          <w:noProof/>
          <w:color w:val="000000" w:themeColor="text1"/>
          <w:sz w:val="24"/>
          <w:szCs w:val="24"/>
          <w:rtl/>
          <w:lang w:val="he-IL"/>
        </w:rPr>
        <w:drawing>
          <wp:anchor distT="0" distB="0" distL="114300" distR="114300" simplePos="0" relativeHeight="251659264" behindDoc="0" locked="0" layoutInCell="1" allowOverlap="1" wp14:anchorId="4485D3F8" wp14:editId="5D21A05E">
            <wp:simplePos x="0" y="0"/>
            <wp:positionH relativeFrom="margin">
              <wp:posOffset>6517165</wp:posOffset>
            </wp:positionH>
            <wp:positionV relativeFrom="paragraph">
              <wp:posOffset>-360897</wp:posOffset>
            </wp:positionV>
            <wp:extent cx="654050" cy="654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14:sizeRelH relativeFrom="margin">
              <wp14:pctWidth>0</wp14:pctWidth>
            </wp14:sizeRelH>
            <wp14:sizeRelV relativeFrom="margin">
              <wp14:pctHeight>0</wp14:pctHeight>
            </wp14:sizeRelV>
          </wp:anchor>
        </w:drawing>
      </w:r>
      <w:r w:rsidRPr="002B3CA2">
        <w:rPr>
          <w:rFonts w:ascii="David" w:hAnsi="David" w:cs="David"/>
          <w:b/>
          <w:bCs/>
          <w:noProof/>
          <w:color w:val="000000" w:themeColor="text1"/>
          <w:sz w:val="24"/>
          <w:szCs w:val="24"/>
          <w:rtl/>
        </w:rPr>
        <w:t>שיעור חזרה: גדר איסור מלאכ</w:t>
      </w:r>
      <w:r w:rsidR="00923F0B">
        <w:rPr>
          <w:rFonts w:ascii="David" w:hAnsi="David" w:cs="David" w:hint="cs"/>
          <w:b/>
          <w:bCs/>
          <w:noProof/>
          <w:color w:val="000000" w:themeColor="text1"/>
          <w:sz w:val="24"/>
          <w:szCs w:val="24"/>
          <w:rtl/>
        </w:rPr>
        <w:t>ה</w:t>
      </w:r>
      <w:r w:rsidRPr="002B3CA2">
        <w:rPr>
          <w:rFonts w:ascii="David" w:hAnsi="David" w:cs="David"/>
          <w:b/>
          <w:bCs/>
          <w:noProof/>
          <w:color w:val="000000" w:themeColor="text1"/>
          <w:sz w:val="24"/>
          <w:szCs w:val="24"/>
          <w:rtl/>
        </w:rPr>
        <w:t xml:space="preserve"> בשביעית ועבודת האילן</w:t>
      </w:r>
    </w:p>
    <w:p w14:paraId="4578C0B6" w14:textId="77777777" w:rsidR="006E4448" w:rsidRPr="002B3CA2" w:rsidRDefault="006E4448" w:rsidP="006E4448">
      <w:pPr>
        <w:spacing w:after="0" w:line="240" w:lineRule="auto"/>
        <w:jc w:val="center"/>
        <w:rPr>
          <w:rFonts w:ascii="David" w:hAnsi="David" w:cs="David"/>
          <w:b/>
          <w:bCs/>
          <w:color w:val="000000" w:themeColor="text1"/>
          <w:sz w:val="24"/>
          <w:szCs w:val="24"/>
          <w:lang w:val="en-CA"/>
        </w:rPr>
      </w:pPr>
      <w:r w:rsidRPr="002B3CA2">
        <w:rPr>
          <w:rFonts w:ascii="David" w:hAnsi="David" w:cs="David"/>
          <w:b/>
          <w:bCs/>
          <w:color w:val="000000" w:themeColor="text1"/>
          <w:sz w:val="24"/>
          <w:szCs w:val="24"/>
          <w:lang w:val="en-CA"/>
        </w:rPr>
        <w:t xml:space="preserve">R’ Sammy </w:t>
      </w:r>
      <w:hyperlink r:id="rId6" w:history="1">
        <w:r w:rsidRPr="002B3CA2">
          <w:rPr>
            <w:rFonts w:ascii="David" w:hAnsi="David" w:cs="David"/>
            <w:b/>
            <w:bCs/>
            <w:color w:val="000000" w:themeColor="text1"/>
            <w:sz w:val="24"/>
            <w:szCs w:val="24"/>
            <w:lang w:val="en-CA"/>
          </w:rPr>
          <w:t>Bergman-sbergman@torontotorah.com</w:t>
        </w:r>
      </w:hyperlink>
    </w:p>
    <w:p w14:paraId="26534741" w14:textId="4230593A" w:rsidR="006E4448" w:rsidRPr="002B3CA2" w:rsidRDefault="0035134B" w:rsidP="0035134B">
      <w:pPr>
        <w:pStyle w:val="Heading1"/>
        <w:bidi/>
        <w:jc w:val="both"/>
        <w:rPr>
          <w:rFonts w:ascii="David" w:hAnsi="David" w:cs="David"/>
          <w:b/>
          <w:bCs/>
          <w:color w:val="000000" w:themeColor="text1"/>
          <w:sz w:val="24"/>
          <w:szCs w:val="24"/>
          <w:u w:val="single"/>
          <w:rtl/>
        </w:rPr>
      </w:pPr>
      <w:r w:rsidRPr="002B3CA2">
        <w:rPr>
          <w:rFonts w:ascii="David" w:hAnsi="David" w:cs="David"/>
          <w:b/>
          <w:bCs/>
          <w:color w:val="000000" w:themeColor="text1"/>
          <w:sz w:val="24"/>
          <w:szCs w:val="24"/>
          <w:u w:val="single"/>
          <w:rtl/>
          <w:lang w:val="en-CA"/>
        </w:rPr>
        <w:t>יחס בין המצוה להפקיר</w:t>
      </w:r>
      <w:r w:rsidR="00923F0B">
        <w:rPr>
          <w:rFonts w:ascii="David" w:hAnsi="David" w:cs="David" w:hint="cs"/>
          <w:b/>
          <w:bCs/>
          <w:color w:val="000000" w:themeColor="text1"/>
          <w:sz w:val="24"/>
          <w:szCs w:val="24"/>
          <w:u w:val="single"/>
          <w:rtl/>
          <w:lang w:val="en-CA"/>
        </w:rPr>
        <w:t xml:space="preserve"> פירות שביעית</w:t>
      </w:r>
      <w:r w:rsidRPr="002B3CA2">
        <w:rPr>
          <w:rFonts w:ascii="David" w:hAnsi="David" w:cs="David"/>
          <w:b/>
          <w:bCs/>
          <w:color w:val="000000" w:themeColor="text1"/>
          <w:sz w:val="24"/>
          <w:szCs w:val="24"/>
          <w:u w:val="single"/>
          <w:rtl/>
          <w:lang w:val="en-CA"/>
        </w:rPr>
        <w:t xml:space="preserve"> לאיסור המלאכה בשנה השביעית</w:t>
      </w:r>
    </w:p>
    <w:p w14:paraId="3DCDE164" w14:textId="77777777" w:rsidR="006E4448" w:rsidRPr="002B3CA2" w:rsidRDefault="006E4448" w:rsidP="006E4448">
      <w:pPr>
        <w:pStyle w:val="ListParagraph"/>
        <w:numPr>
          <w:ilvl w:val="0"/>
          <w:numId w:val="4"/>
        </w:numPr>
        <w:bidi/>
        <w:spacing w:after="0"/>
        <w:rPr>
          <w:rFonts w:ascii="David" w:hAnsi="David" w:cs="David"/>
          <w:b/>
          <w:bCs/>
          <w:color w:val="000000" w:themeColor="text1"/>
          <w:sz w:val="24"/>
          <w:szCs w:val="24"/>
          <w:lang w:val="en-CA"/>
        </w:rPr>
      </w:pPr>
      <w:r w:rsidRPr="002B3CA2">
        <w:rPr>
          <w:rFonts w:ascii="David" w:hAnsi="David" w:cs="David"/>
          <w:b/>
          <w:bCs/>
          <w:color w:val="000000" w:themeColor="text1"/>
          <w:sz w:val="24"/>
          <w:szCs w:val="24"/>
          <w:rtl/>
          <w:lang w:val="en-CA"/>
        </w:rPr>
        <w:t>ספר המצוות לרמב"ם מצות עשה קלד</w:t>
      </w:r>
    </w:p>
    <w:p w14:paraId="358795C2" w14:textId="1C68F674" w:rsidR="006E4448" w:rsidRPr="002B3CA2" w:rsidRDefault="006E4448" w:rsidP="006E4448">
      <w:pPr>
        <w:bidi/>
        <w:rPr>
          <w:rFonts w:ascii="David" w:hAnsi="David" w:cs="David"/>
          <w:color w:val="000000" w:themeColor="text1"/>
          <w:sz w:val="24"/>
          <w:szCs w:val="24"/>
          <w:lang w:val="en-CA"/>
        </w:rPr>
      </w:pPr>
      <w:r w:rsidRPr="002B3CA2">
        <w:rPr>
          <w:rFonts w:ascii="David" w:hAnsi="David" w:cs="David"/>
          <w:color w:val="000000" w:themeColor="text1"/>
          <w:sz w:val="24"/>
          <w:szCs w:val="24"/>
          <w:rtl/>
          <w:lang w:val="en-CA"/>
        </w:rPr>
        <w:t>והמצוה הקל"ד היא שצונו להפקיר כל מה שתצמיח הארץ בשנת השמיטה והפקיר צמחי אדמתינו כלם לכל אדם. והוא אמרו ית' (משפטי' כג) והשביעית תשמטנה ונטשתה</w:t>
      </w:r>
    </w:p>
    <w:p w14:paraId="01C3927E" w14:textId="19DD2FF9" w:rsidR="006E4448" w:rsidRPr="002B3CA2" w:rsidRDefault="0035134B" w:rsidP="005A0B03">
      <w:pPr>
        <w:pStyle w:val="Heading2"/>
        <w:bidi/>
        <w:rPr>
          <w:rFonts w:ascii="David" w:hAnsi="David" w:cs="David"/>
          <w:b/>
          <w:bCs/>
          <w:color w:val="000000" w:themeColor="text1"/>
          <w:sz w:val="24"/>
          <w:szCs w:val="24"/>
          <w:u w:val="single"/>
          <w:rtl/>
        </w:rPr>
      </w:pPr>
      <w:r w:rsidRPr="002B3CA2">
        <w:rPr>
          <w:rFonts w:ascii="David" w:hAnsi="David" w:cs="David"/>
          <w:b/>
          <w:bCs/>
          <w:color w:val="000000" w:themeColor="text1"/>
          <w:sz w:val="24"/>
          <w:szCs w:val="24"/>
          <w:u w:val="single"/>
          <w:rtl/>
        </w:rPr>
        <w:t>איסור קצירה</w:t>
      </w:r>
    </w:p>
    <w:p w14:paraId="140DE1CB" w14:textId="77777777" w:rsidR="0035134B" w:rsidRPr="002B3CA2" w:rsidRDefault="0035134B" w:rsidP="0035134B">
      <w:pPr>
        <w:pStyle w:val="ListParagraph"/>
        <w:numPr>
          <w:ilvl w:val="0"/>
          <w:numId w:val="4"/>
        </w:numPr>
        <w:bidi/>
        <w:spacing w:after="0"/>
        <w:rPr>
          <w:rFonts w:ascii="David" w:hAnsi="David" w:cs="David"/>
          <w:b/>
          <w:bCs/>
          <w:color w:val="000000" w:themeColor="text1"/>
          <w:sz w:val="24"/>
          <w:szCs w:val="24"/>
        </w:rPr>
      </w:pPr>
      <w:r w:rsidRPr="002B3CA2">
        <w:rPr>
          <w:rFonts w:ascii="David" w:hAnsi="David" w:cs="David"/>
          <w:b/>
          <w:bCs/>
          <w:color w:val="000000" w:themeColor="text1"/>
          <w:sz w:val="24"/>
          <w:szCs w:val="24"/>
          <w:rtl/>
        </w:rPr>
        <w:t>ספרא בהר פרשה א תחילת פרק א אות ג</w:t>
      </w:r>
    </w:p>
    <w:p w14:paraId="5586162F" w14:textId="0625C55D" w:rsidR="0035134B" w:rsidRPr="002B3CA2" w:rsidRDefault="0035134B" w:rsidP="0035134B">
      <w:pPr>
        <w:bidi/>
        <w:rPr>
          <w:rFonts w:ascii="David" w:hAnsi="David" w:cs="David"/>
          <w:color w:val="000000" w:themeColor="text1"/>
          <w:sz w:val="24"/>
          <w:szCs w:val="24"/>
          <w:rtl/>
        </w:rPr>
      </w:pPr>
      <w:r w:rsidRPr="002B3CA2">
        <w:rPr>
          <w:rFonts w:ascii="David" w:hAnsi="David" w:cs="David"/>
          <w:color w:val="000000" w:themeColor="text1"/>
          <w:sz w:val="24"/>
          <w:szCs w:val="24"/>
          <w:rtl/>
        </w:rPr>
        <w:t>(ג</w:t>
      </w:r>
      <w:r w:rsidRPr="002B3CA2">
        <w:rPr>
          <w:rFonts w:ascii="David" w:hAnsi="David" w:cs="David"/>
          <w:b/>
          <w:bCs/>
          <w:color w:val="000000" w:themeColor="text1"/>
          <w:sz w:val="24"/>
          <w:szCs w:val="24"/>
          <w:rtl/>
        </w:rPr>
        <w:t>) את ספיח קצירך לא תקצור</w:t>
      </w:r>
      <w:r w:rsidRPr="002B3CA2">
        <w:rPr>
          <w:rFonts w:ascii="David" w:hAnsi="David" w:cs="David"/>
          <w:color w:val="000000" w:themeColor="text1"/>
          <w:sz w:val="24"/>
          <w:szCs w:val="24"/>
          <w:rtl/>
        </w:rPr>
        <w:t xml:space="preserve">, מיכן סמכו חכמים על הספחים שיהו אסורים בשביעית, ואת ענבי נזיריך לא תבצור, מן השמור בארץ אין אתה בוצר, אבל אתה בוצר מן  המופקר, </w:t>
      </w:r>
      <w:r w:rsidRPr="002B3CA2">
        <w:rPr>
          <w:rFonts w:ascii="David" w:hAnsi="David" w:cs="David"/>
          <w:b/>
          <w:bCs/>
          <w:color w:val="000000" w:themeColor="text1"/>
          <w:sz w:val="24"/>
          <w:szCs w:val="24"/>
          <w:rtl/>
        </w:rPr>
        <w:t>לא תבצור</w:t>
      </w:r>
      <w:r w:rsidRPr="002B3CA2">
        <w:rPr>
          <w:rFonts w:ascii="David" w:hAnsi="David" w:cs="David"/>
          <w:color w:val="000000" w:themeColor="text1"/>
          <w:sz w:val="24"/>
          <w:szCs w:val="24"/>
          <w:rtl/>
        </w:rPr>
        <w:t>, לא תבצור כדרך הבוצרים, מיכן אמרו תאינים של שביעית אין קוצים אותה במוקצה, אבל קוצה אתה בחורבה</w:t>
      </w:r>
    </w:p>
    <w:p w14:paraId="72114498" w14:textId="30ADCFB5" w:rsidR="0035134B" w:rsidRPr="002B3CA2" w:rsidRDefault="0035134B" w:rsidP="005A0B03">
      <w:pPr>
        <w:pStyle w:val="Heading2"/>
        <w:bidi/>
        <w:rPr>
          <w:rFonts w:ascii="David" w:hAnsi="David" w:cs="David"/>
          <w:b/>
          <w:bCs/>
          <w:color w:val="000000" w:themeColor="text1"/>
          <w:sz w:val="24"/>
          <w:szCs w:val="24"/>
          <w:u w:val="single"/>
        </w:rPr>
      </w:pPr>
      <w:r w:rsidRPr="002B3CA2">
        <w:rPr>
          <w:rFonts w:ascii="David" w:hAnsi="David" w:cs="David"/>
          <w:b/>
          <w:bCs/>
          <w:color w:val="000000" w:themeColor="text1"/>
          <w:sz w:val="24"/>
          <w:szCs w:val="24"/>
          <w:u w:val="single"/>
          <w:rtl/>
        </w:rPr>
        <w:t>מה ואיך אסור לקצור?</w:t>
      </w:r>
    </w:p>
    <w:p w14:paraId="170623E7" w14:textId="0DD39FFA" w:rsidR="0035134B" w:rsidRPr="002B3CA2" w:rsidRDefault="0035134B" w:rsidP="0035134B">
      <w:pPr>
        <w:pStyle w:val="ListParagraph"/>
        <w:numPr>
          <w:ilvl w:val="0"/>
          <w:numId w:val="6"/>
        </w:numPr>
        <w:bidi/>
        <w:rPr>
          <w:rFonts w:ascii="David" w:hAnsi="David" w:cs="David"/>
          <w:b/>
          <w:bCs/>
          <w:color w:val="000000" w:themeColor="text1"/>
          <w:sz w:val="24"/>
          <w:szCs w:val="24"/>
          <w:u w:val="single"/>
        </w:rPr>
      </w:pPr>
      <w:r w:rsidRPr="002B3CA2">
        <w:rPr>
          <w:rFonts w:ascii="David" w:hAnsi="David" w:cs="David"/>
          <w:b/>
          <w:bCs/>
          <w:color w:val="000000" w:themeColor="text1"/>
          <w:sz w:val="24"/>
          <w:szCs w:val="24"/>
          <w:rtl/>
        </w:rPr>
        <w:t>תוספות</w:t>
      </w:r>
      <w:r w:rsidR="002B3CA2">
        <w:rPr>
          <w:rFonts w:ascii="David" w:hAnsi="David" w:cs="David" w:hint="cs"/>
          <w:b/>
          <w:bCs/>
          <w:color w:val="000000" w:themeColor="text1"/>
          <w:sz w:val="24"/>
          <w:szCs w:val="24"/>
          <w:rtl/>
        </w:rPr>
        <w:t xml:space="preserve"> ראש השנה ט.</w:t>
      </w:r>
      <w:r w:rsidRPr="002B3CA2">
        <w:rPr>
          <w:rFonts w:ascii="David" w:hAnsi="David" w:cs="David"/>
          <w:b/>
          <w:bCs/>
          <w:color w:val="000000" w:themeColor="text1"/>
          <w:sz w:val="24"/>
          <w:szCs w:val="24"/>
          <w:rtl/>
        </w:rPr>
        <w:t>-</w:t>
      </w:r>
    </w:p>
    <w:p w14:paraId="2A00C76E" w14:textId="27B505A2" w:rsidR="0035134B" w:rsidRPr="002B3CA2" w:rsidRDefault="0035134B" w:rsidP="0035134B">
      <w:pPr>
        <w:pStyle w:val="ListParagraph"/>
        <w:numPr>
          <w:ilvl w:val="1"/>
          <w:numId w:val="6"/>
        </w:numPr>
        <w:bidi/>
        <w:rPr>
          <w:rFonts w:ascii="David" w:hAnsi="David" w:cs="David"/>
          <w:b/>
          <w:bCs/>
          <w:color w:val="000000" w:themeColor="text1"/>
          <w:sz w:val="24"/>
          <w:szCs w:val="24"/>
          <w:u w:val="single"/>
        </w:rPr>
      </w:pPr>
      <w:r w:rsidRPr="002B3CA2">
        <w:rPr>
          <w:rFonts w:ascii="David" w:hAnsi="David" w:cs="David"/>
          <w:b/>
          <w:bCs/>
          <w:color w:val="000000" w:themeColor="text1"/>
          <w:sz w:val="24"/>
          <w:szCs w:val="24"/>
          <w:rtl/>
        </w:rPr>
        <w:t xml:space="preserve">מן השמור- </w:t>
      </w:r>
      <w:r w:rsidRPr="002B3CA2">
        <w:rPr>
          <w:rFonts w:ascii="David" w:hAnsi="David" w:cs="David"/>
          <w:color w:val="000000" w:themeColor="text1"/>
          <w:sz w:val="24"/>
          <w:szCs w:val="24"/>
          <w:rtl/>
        </w:rPr>
        <w:t>אסור לאכול</w:t>
      </w:r>
    </w:p>
    <w:p w14:paraId="2C9C725F" w14:textId="434F0BFB" w:rsidR="0035134B" w:rsidRPr="002B3CA2" w:rsidRDefault="0035134B" w:rsidP="0035134B">
      <w:pPr>
        <w:pStyle w:val="ListParagraph"/>
        <w:numPr>
          <w:ilvl w:val="1"/>
          <w:numId w:val="6"/>
        </w:numPr>
        <w:bidi/>
        <w:rPr>
          <w:rFonts w:ascii="David" w:hAnsi="David" w:cs="David"/>
          <w:b/>
          <w:bCs/>
          <w:color w:val="000000" w:themeColor="text1"/>
          <w:sz w:val="24"/>
          <w:szCs w:val="24"/>
          <w:u w:val="single"/>
        </w:rPr>
      </w:pPr>
      <w:r w:rsidRPr="002B3CA2">
        <w:rPr>
          <w:rFonts w:ascii="David" w:hAnsi="David" w:cs="David"/>
          <w:b/>
          <w:bCs/>
          <w:color w:val="000000" w:themeColor="text1"/>
          <w:sz w:val="24"/>
          <w:szCs w:val="24"/>
          <w:rtl/>
        </w:rPr>
        <w:t>מן מופקר-</w:t>
      </w:r>
      <w:r w:rsidRPr="002B3CA2">
        <w:rPr>
          <w:rFonts w:ascii="David" w:hAnsi="David" w:cs="David"/>
          <w:color w:val="000000" w:themeColor="text1"/>
          <w:sz w:val="24"/>
          <w:szCs w:val="24"/>
          <w:rtl/>
        </w:rPr>
        <w:t xml:space="preserve"> מותר לקצור ע"י שינוי</w:t>
      </w:r>
    </w:p>
    <w:p w14:paraId="7861214B" w14:textId="50472870" w:rsidR="0035134B" w:rsidRPr="002B3CA2" w:rsidRDefault="0035134B" w:rsidP="0035134B">
      <w:pPr>
        <w:pStyle w:val="ListParagraph"/>
        <w:numPr>
          <w:ilvl w:val="0"/>
          <w:numId w:val="6"/>
        </w:numPr>
        <w:bidi/>
        <w:rPr>
          <w:rFonts w:ascii="David" w:hAnsi="David" w:cs="David"/>
          <w:b/>
          <w:bCs/>
          <w:color w:val="000000" w:themeColor="text1"/>
          <w:sz w:val="24"/>
          <w:szCs w:val="24"/>
          <w:u w:val="single"/>
        </w:rPr>
      </w:pPr>
      <w:r w:rsidRPr="002B3CA2">
        <w:rPr>
          <w:rFonts w:ascii="David" w:hAnsi="David" w:cs="David"/>
          <w:b/>
          <w:bCs/>
          <w:color w:val="000000" w:themeColor="text1"/>
          <w:sz w:val="24"/>
          <w:szCs w:val="24"/>
          <w:rtl/>
        </w:rPr>
        <w:t xml:space="preserve">רש"י ורמב"ן </w:t>
      </w:r>
      <w:r w:rsidR="002B3CA2">
        <w:rPr>
          <w:rFonts w:ascii="David" w:hAnsi="David" w:cs="David" w:hint="cs"/>
          <w:b/>
          <w:bCs/>
          <w:color w:val="000000" w:themeColor="text1"/>
          <w:sz w:val="24"/>
          <w:szCs w:val="24"/>
          <w:rtl/>
        </w:rPr>
        <w:t>ויקרא כה</w:t>
      </w:r>
    </w:p>
    <w:p w14:paraId="32A302F6" w14:textId="7A1C5A1E" w:rsidR="0035134B" w:rsidRPr="002B3CA2" w:rsidRDefault="0035134B" w:rsidP="0035134B">
      <w:pPr>
        <w:pStyle w:val="ListParagraph"/>
        <w:numPr>
          <w:ilvl w:val="1"/>
          <w:numId w:val="6"/>
        </w:numPr>
        <w:bidi/>
        <w:rPr>
          <w:rFonts w:ascii="David" w:hAnsi="David" w:cs="David"/>
          <w:b/>
          <w:bCs/>
          <w:color w:val="000000" w:themeColor="text1"/>
          <w:sz w:val="24"/>
          <w:szCs w:val="24"/>
          <w:u w:val="single"/>
        </w:rPr>
      </w:pPr>
      <w:r w:rsidRPr="002B3CA2">
        <w:rPr>
          <w:rFonts w:ascii="David" w:hAnsi="David" w:cs="David"/>
          <w:b/>
          <w:bCs/>
          <w:color w:val="000000" w:themeColor="text1"/>
          <w:sz w:val="24"/>
          <w:szCs w:val="24"/>
          <w:rtl/>
        </w:rPr>
        <w:t xml:space="preserve">מן השמור- </w:t>
      </w:r>
      <w:r w:rsidRPr="002B3CA2">
        <w:rPr>
          <w:rFonts w:ascii="David" w:hAnsi="David" w:cs="David"/>
          <w:color w:val="000000" w:themeColor="text1"/>
          <w:sz w:val="24"/>
          <w:szCs w:val="24"/>
          <w:rtl/>
        </w:rPr>
        <w:t>צריך להפקיר קודם קצירה</w:t>
      </w:r>
    </w:p>
    <w:p w14:paraId="2CBA2184" w14:textId="3CBBFCE7" w:rsidR="0035134B" w:rsidRPr="002B3CA2" w:rsidRDefault="0035134B" w:rsidP="0035134B">
      <w:pPr>
        <w:pStyle w:val="ListParagraph"/>
        <w:numPr>
          <w:ilvl w:val="1"/>
          <w:numId w:val="6"/>
        </w:numPr>
        <w:bidi/>
        <w:rPr>
          <w:rFonts w:ascii="David" w:hAnsi="David" w:cs="David"/>
          <w:b/>
          <w:bCs/>
          <w:color w:val="000000" w:themeColor="text1"/>
          <w:sz w:val="24"/>
          <w:szCs w:val="24"/>
          <w:u w:val="single"/>
        </w:rPr>
      </w:pPr>
      <w:r w:rsidRPr="002B3CA2">
        <w:rPr>
          <w:rFonts w:ascii="David" w:hAnsi="David" w:cs="David"/>
          <w:b/>
          <w:bCs/>
          <w:color w:val="000000" w:themeColor="text1"/>
          <w:sz w:val="24"/>
          <w:szCs w:val="24"/>
          <w:rtl/>
        </w:rPr>
        <w:t>מן המופקר-</w:t>
      </w:r>
      <w:r w:rsidRPr="002B3CA2">
        <w:rPr>
          <w:rFonts w:ascii="David" w:hAnsi="David" w:cs="David"/>
          <w:color w:val="000000" w:themeColor="text1"/>
          <w:sz w:val="24"/>
          <w:szCs w:val="24"/>
          <w:rtl/>
        </w:rPr>
        <w:t>מותר לקצור ע"י שינוי</w:t>
      </w:r>
    </w:p>
    <w:p w14:paraId="258020A6" w14:textId="3E94301F" w:rsidR="002B3CA2" w:rsidRPr="00923F0B" w:rsidRDefault="0035134B" w:rsidP="00923F0B">
      <w:pPr>
        <w:pStyle w:val="ListParagraph"/>
        <w:numPr>
          <w:ilvl w:val="2"/>
          <w:numId w:val="6"/>
        </w:numPr>
        <w:bidi/>
        <w:rPr>
          <w:rFonts w:ascii="David" w:hAnsi="David" w:cs="David"/>
          <w:color w:val="000000" w:themeColor="text1"/>
          <w:sz w:val="24"/>
          <w:szCs w:val="24"/>
          <w:u w:val="single"/>
        </w:rPr>
      </w:pPr>
      <w:r w:rsidRPr="002B3CA2">
        <w:rPr>
          <w:rFonts w:ascii="David" w:hAnsi="David" w:cs="David"/>
          <w:b/>
          <w:bCs/>
          <w:color w:val="000000" w:themeColor="text1"/>
          <w:sz w:val="24"/>
          <w:szCs w:val="24"/>
          <w:rtl/>
        </w:rPr>
        <w:t xml:space="preserve">רמב"ן- </w:t>
      </w:r>
      <w:r w:rsidRPr="00923F0B">
        <w:rPr>
          <w:rFonts w:ascii="David" w:hAnsi="David" w:cs="David"/>
          <w:color w:val="000000" w:themeColor="text1"/>
          <w:sz w:val="24"/>
          <w:szCs w:val="24"/>
          <w:rtl/>
        </w:rPr>
        <w:t>איסור הקצירה "דרך הבוצרים" דרבנן</w:t>
      </w:r>
    </w:p>
    <w:p w14:paraId="58B5B49B" w14:textId="051E739A" w:rsidR="0035134B" w:rsidRPr="002B3CA2" w:rsidRDefault="0035134B" w:rsidP="0035134B">
      <w:pPr>
        <w:pStyle w:val="ListParagraph"/>
        <w:numPr>
          <w:ilvl w:val="0"/>
          <w:numId w:val="6"/>
        </w:numPr>
        <w:bidi/>
        <w:rPr>
          <w:rFonts w:ascii="David" w:hAnsi="David" w:cs="David"/>
          <w:b/>
          <w:bCs/>
          <w:color w:val="000000" w:themeColor="text1"/>
          <w:sz w:val="24"/>
          <w:szCs w:val="24"/>
          <w:u w:val="single"/>
        </w:rPr>
      </w:pPr>
      <w:r w:rsidRPr="002B3CA2">
        <w:rPr>
          <w:rFonts w:ascii="David" w:hAnsi="David" w:cs="David"/>
          <w:b/>
          <w:bCs/>
          <w:color w:val="000000" w:themeColor="text1"/>
          <w:sz w:val="24"/>
          <w:szCs w:val="24"/>
          <w:rtl/>
        </w:rPr>
        <w:t>ר"ש</w:t>
      </w:r>
      <w:r w:rsidR="00786A43" w:rsidRPr="002B3CA2">
        <w:rPr>
          <w:rFonts w:ascii="David" w:hAnsi="David" w:cs="David"/>
          <w:b/>
          <w:bCs/>
          <w:color w:val="000000" w:themeColor="text1"/>
          <w:sz w:val="24"/>
          <w:szCs w:val="24"/>
          <w:rtl/>
        </w:rPr>
        <w:t xml:space="preserve"> שביעית ח:ו</w:t>
      </w:r>
    </w:p>
    <w:p w14:paraId="7C458923" w14:textId="53DBECB9" w:rsidR="00786A43" w:rsidRPr="002B3CA2" w:rsidRDefault="00786A43" w:rsidP="00786A43">
      <w:pPr>
        <w:pStyle w:val="ListParagraph"/>
        <w:numPr>
          <w:ilvl w:val="1"/>
          <w:numId w:val="6"/>
        </w:numPr>
        <w:bidi/>
        <w:rPr>
          <w:rFonts w:ascii="David" w:hAnsi="David" w:cs="David"/>
          <w:b/>
          <w:bCs/>
          <w:color w:val="000000" w:themeColor="text1"/>
          <w:sz w:val="24"/>
          <w:szCs w:val="24"/>
          <w:u w:val="single"/>
        </w:rPr>
      </w:pPr>
      <w:r w:rsidRPr="002B3CA2">
        <w:rPr>
          <w:rFonts w:ascii="David" w:hAnsi="David" w:cs="David"/>
          <w:b/>
          <w:bCs/>
          <w:color w:val="000000" w:themeColor="text1"/>
          <w:sz w:val="24"/>
          <w:szCs w:val="24"/>
          <w:rtl/>
        </w:rPr>
        <w:t xml:space="preserve">מן השמור- </w:t>
      </w:r>
      <w:r w:rsidRPr="002B3CA2">
        <w:rPr>
          <w:rFonts w:ascii="David" w:hAnsi="David" w:cs="David"/>
          <w:color w:val="000000" w:themeColor="text1"/>
          <w:sz w:val="24"/>
          <w:szCs w:val="24"/>
          <w:rtl/>
        </w:rPr>
        <w:t xml:space="preserve">צריך </w:t>
      </w:r>
      <w:r w:rsidR="00923F0B">
        <w:rPr>
          <w:rFonts w:ascii="David" w:hAnsi="David" w:cs="David" w:hint="cs"/>
          <w:color w:val="000000" w:themeColor="text1"/>
          <w:sz w:val="24"/>
          <w:szCs w:val="24"/>
          <w:rtl/>
        </w:rPr>
        <w:t>ל</w:t>
      </w:r>
      <w:r w:rsidRPr="002B3CA2">
        <w:rPr>
          <w:rFonts w:ascii="David" w:hAnsi="David" w:cs="David"/>
          <w:color w:val="000000" w:themeColor="text1"/>
          <w:sz w:val="24"/>
          <w:szCs w:val="24"/>
          <w:rtl/>
        </w:rPr>
        <w:t>קצור ע"י שינוי</w:t>
      </w:r>
    </w:p>
    <w:p w14:paraId="4F281E90" w14:textId="181C1D2A" w:rsidR="00786A43" w:rsidRPr="00923F0B" w:rsidRDefault="00786A43" w:rsidP="00786A43">
      <w:pPr>
        <w:pStyle w:val="ListParagraph"/>
        <w:numPr>
          <w:ilvl w:val="1"/>
          <w:numId w:val="6"/>
        </w:numPr>
        <w:bidi/>
        <w:rPr>
          <w:rFonts w:ascii="David" w:hAnsi="David" w:cs="David"/>
          <w:color w:val="000000" w:themeColor="text1"/>
          <w:sz w:val="24"/>
          <w:szCs w:val="24"/>
          <w:u w:val="single"/>
        </w:rPr>
      </w:pPr>
      <w:r w:rsidRPr="002B3CA2">
        <w:rPr>
          <w:rFonts w:ascii="David" w:hAnsi="David" w:cs="David"/>
          <w:b/>
          <w:bCs/>
          <w:color w:val="000000" w:themeColor="text1"/>
          <w:sz w:val="24"/>
          <w:szCs w:val="24"/>
          <w:rtl/>
        </w:rPr>
        <w:t xml:space="preserve">מן המופקר- </w:t>
      </w:r>
      <w:r w:rsidRPr="00923F0B">
        <w:rPr>
          <w:rFonts w:ascii="David" w:hAnsi="David" w:cs="David"/>
          <w:color w:val="000000" w:themeColor="text1"/>
          <w:sz w:val="24"/>
          <w:szCs w:val="24"/>
          <w:rtl/>
        </w:rPr>
        <w:t>מותר לקצור כרגיל</w:t>
      </w:r>
    </w:p>
    <w:p w14:paraId="0997906E" w14:textId="20E19E46" w:rsidR="00786A43" w:rsidRPr="002B3CA2" w:rsidRDefault="00786A43" w:rsidP="00786A43">
      <w:pPr>
        <w:pStyle w:val="ListParagraph"/>
        <w:numPr>
          <w:ilvl w:val="0"/>
          <w:numId w:val="6"/>
        </w:numPr>
        <w:bidi/>
        <w:rPr>
          <w:rFonts w:ascii="David" w:hAnsi="David" w:cs="David"/>
          <w:b/>
          <w:bCs/>
          <w:color w:val="000000" w:themeColor="text1"/>
          <w:sz w:val="24"/>
          <w:szCs w:val="24"/>
          <w:u w:val="single"/>
        </w:rPr>
      </w:pPr>
      <w:r w:rsidRPr="002B3CA2">
        <w:rPr>
          <w:rFonts w:ascii="David" w:hAnsi="David" w:cs="David"/>
          <w:b/>
          <w:bCs/>
          <w:color w:val="000000" w:themeColor="text1"/>
          <w:sz w:val="24"/>
          <w:szCs w:val="24"/>
          <w:rtl/>
        </w:rPr>
        <w:t>רמב"ם</w:t>
      </w:r>
      <w:r w:rsidR="002B3CA2">
        <w:rPr>
          <w:rFonts w:ascii="David" w:hAnsi="David" w:cs="David" w:hint="cs"/>
          <w:b/>
          <w:bCs/>
          <w:color w:val="000000" w:themeColor="text1"/>
          <w:sz w:val="24"/>
          <w:szCs w:val="24"/>
          <w:rtl/>
        </w:rPr>
        <w:t xml:space="preserve"> שמיטה ויובל ד:א</w:t>
      </w:r>
      <w:r w:rsidRPr="002B3CA2">
        <w:rPr>
          <w:rFonts w:ascii="David" w:hAnsi="David" w:cs="David"/>
          <w:b/>
          <w:bCs/>
          <w:color w:val="000000" w:themeColor="text1"/>
          <w:sz w:val="24"/>
          <w:szCs w:val="24"/>
          <w:rtl/>
        </w:rPr>
        <w:t xml:space="preserve">- </w:t>
      </w:r>
      <w:r w:rsidRPr="00923F0B">
        <w:rPr>
          <w:rFonts w:ascii="David" w:hAnsi="David" w:cs="David"/>
          <w:color w:val="000000" w:themeColor="text1"/>
          <w:sz w:val="24"/>
          <w:szCs w:val="24"/>
          <w:rtl/>
        </w:rPr>
        <w:t>אין חילוק בין השמור והמופקר. רק צריך לשנות מן דרך הבוצרים.</w:t>
      </w:r>
    </w:p>
    <w:p w14:paraId="5DDA81A5" w14:textId="340F93C1" w:rsidR="00786A43" w:rsidRPr="00923F0B" w:rsidRDefault="00786A43" w:rsidP="005A0B03">
      <w:pPr>
        <w:pStyle w:val="Heading2"/>
        <w:bidi/>
        <w:rPr>
          <w:rFonts w:ascii="David" w:hAnsi="David" w:cs="David"/>
          <w:b/>
          <w:bCs/>
          <w:color w:val="000000" w:themeColor="text1"/>
          <w:sz w:val="24"/>
          <w:szCs w:val="24"/>
          <w:u w:val="single"/>
          <w:rtl/>
        </w:rPr>
      </w:pPr>
      <w:r w:rsidRPr="00923F0B">
        <w:rPr>
          <w:rFonts w:ascii="David" w:hAnsi="David" w:cs="David"/>
          <w:b/>
          <w:bCs/>
          <w:color w:val="000000" w:themeColor="text1"/>
          <w:sz w:val="24"/>
          <w:szCs w:val="24"/>
          <w:u w:val="single"/>
          <w:rtl/>
        </w:rPr>
        <w:t>מצות שביתת הארץ</w:t>
      </w:r>
    </w:p>
    <w:p w14:paraId="54A427A2" w14:textId="37A2B4C9" w:rsidR="00786A43" w:rsidRPr="002B3CA2" w:rsidRDefault="00786A43" w:rsidP="00786A43">
      <w:pPr>
        <w:pStyle w:val="ListParagraph"/>
        <w:numPr>
          <w:ilvl w:val="0"/>
          <w:numId w:val="4"/>
        </w:numPr>
        <w:bidi/>
        <w:rPr>
          <w:rFonts w:ascii="David" w:hAnsi="David" w:cs="David"/>
          <w:b/>
          <w:bCs/>
          <w:color w:val="000000" w:themeColor="text1"/>
          <w:sz w:val="24"/>
          <w:szCs w:val="24"/>
        </w:rPr>
      </w:pPr>
      <w:r w:rsidRPr="002B3CA2">
        <w:rPr>
          <w:rFonts w:ascii="David" w:hAnsi="David" w:cs="David"/>
          <w:b/>
          <w:bCs/>
          <w:color w:val="000000" w:themeColor="text1"/>
          <w:sz w:val="24"/>
          <w:szCs w:val="24"/>
          <w:rtl/>
        </w:rPr>
        <w:t>האם יש איסור של "שביתת שדהו"</w:t>
      </w:r>
    </w:p>
    <w:p w14:paraId="6CF45E49" w14:textId="77777777" w:rsidR="00786A43" w:rsidRPr="002B3CA2" w:rsidRDefault="00786A43" w:rsidP="00786A43">
      <w:pPr>
        <w:pStyle w:val="ListParagraph"/>
        <w:numPr>
          <w:ilvl w:val="0"/>
          <w:numId w:val="8"/>
        </w:numPr>
        <w:bidi/>
        <w:rPr>
          <w:rFonts w:ascii="David" w:hAnsi="David" w:cs="David"/>
          <w:b/>
          <w:bCs/>
          <w:color w:val="000000" w:themeColor="text1"/>
          <w:sz w:val="24"/>
          <w:szCs w:val="24"/>
          <w:u w:val="single"/>
        </w:rPr>
      </w:pPr>
      <w:r w:rsidRPr="00923F0B">
        <w:rPr>
          <w:rFonts w:ascii="David" w:hAnsi="David" w:cs="David"/>
          <w:b/>
          <w:bCs/>
          <w:color w:val="000000" w:themeColor="text1"/>
          <w:sz w:val="24"/>
          <w:szCs w:val="24"/>
          <w:rtl/>
        </w:rPr>
        <w:t>רש"י, תוספות רי"ד ע"ז טו:-</w:t>
      </w:r>
      <w:r w:rsidRPr="002B3CA2">
        <w:rPr>
          <w:rFonts w:ascii="David" w:hAnsi="David" w:cs="David"/>
          <w:color w:val="000000" w:themeColor="text1"/>
          <w:sz w:val="24"/>
          <w:szCs w:val="24"/>
          <w:rtl/>
        </w:rPr>
        <w:t>כן</w:t>
      </w:r>
    </w:p>
    <w:p w14:paraId="6B727207" w14:textId="77777777" w:rsidR="00786A43" w:rsidRPr="002B3CA2" w:rsidRDefault="00786A43" w:rsidP="00786A43">
      <w:pPr>
        <w:pStyle w:val="ListParagraph"/>
        <w:numPr>
          <w:ilvl w:val="0"/>
          <w:numId w:val="8"/>
        </w:numPr>
        <w:bidi/>
        <w:rPr>
          <w:rFonts w:ascii="David" w:hAnsi="David" w:cs="David"/>
          <w:b/>
          <w:bCs/>
          <w:color w:val="000000" w:themeColor="text1"/>
          <w:sz w:val="24"/>
          <w:szCs w:val="24"/>
          <w:u w:val="single"/>
        </w:rPr>
      </w:pPr>
      <w:r w:rsidRPr="00923F0B">
        <w:rPr>
          <w:rFonts w:ascii="David" w:hAnsi="David" w:cs="David"/>
          <w:b/>
          <w:bCs/>
          <w:color w:val="000000" w:themeColor="text1"/>
          <w:sz w:val="24"/>
          <w:szCs w:val="24"/>
          <w:rtl/>
        </w:rPr>
        <w:t>רמב"ם שמיטה ויובל פרק א</w:t>
      </w:r>
      <w:r w:rsidRPr="002B3CA2">
        <w:rPr>
          <w:rFonts w:ascii="David" w:hAnsi="David" w:cs="David"/>
          <w:color w:val="000000" w:themeColor="text1"/>
          <w:sz w:val="24"/>
          <w:szCs w:val="24"/>
          <w:rtl/>
        </w:rPr>
        <w:t>- משמע שהאיסור הוא רק על העובד</w:t>
      </w:r>
    </w:p>
    <w:p w14:paraId="77FE5C7B" w14:textId="7E691DB2" w:rsidR="00786A43" w:rsidRPr="00A22082" w:rsidRDefault="00786A43" w:rsidP="00786A43">
      <w:pPr>
        <w:pStyle w:val="ListParagraph"/>
        <w:numPr>
          <w:ilvl w:val="0"/>
          <w:numId w:val="8"/>
        </w:numPr>
        <w:bidi/>
        <w:rPr>
          <w:rFonts w:ascii="David" w:hAnsi="David" w:cs="David"/>
          <w:b/>
          <w:bCs/>
          <w:color w:val="000000" w:themeColor="text1"/>
          <w:sz w:val="24"/>
          <w:szCs w:val="24"/>
          <w:u w:val="single"/>
        </w:rPr>
      </w:pPr>
      <w:r w:rsidRPr="002B3CA2">
        <w:rPr>
          <w:rFonts w:ascii="David" w:hAnsi="David" w:cs="David"/>
          <w:b/>
          <w:bCs/>
          <w:color w:val="000000" w:themeColor="text1"/>
          <w:sz w:val="24"/>
          <w:szCs w:val="24"/>
          <w:rtl/>
        </w:rPr>
        <w:t>רב שאול ישראלי</w:t>
      </w:r>
      <w:r w:rsidRPr="002B3CA2">
        <w:rPr>
          <w:rFonts w:ascii="David" w:hAnsi="David" w:cs="David"/>
          <w:color w:val="000000" w:themeColor="text1"/>
          <w:sz w:val="24"/>
          <w:szCs w:val="24"/>
          <w:rtl/>
        </w:rPr>
        <w:t xml:space="preserve">, ארץ חמדה חלק א'ת נוספות לשער ב,ב (עמוד קטו)- מותר לשלוחי בי"ד </w:t>
      </w:r>
      <w:r w:rsidR="009302D4" w:rsidRPr="002B3CA2">
        <w:rPr>
          <w:rFonts w:ascii="David" w:hAnsi="David" w:cs="David"/>
          <w:color w:val="000000" w:themeColor="text1"/>
          <w:sz w:val="24"/>
          <w:szCs w:val="24"/>
          <w:rtl/>
        </w:rPr>
        <w:t>לעבוד בשדה הפקר</w:t>
      </w:r>
      <w:r w:rsidRPr="002B3CA2">
        <w:rPr>
          <w:rFonts w:ascii="David" w:hAnsi="David" w:cs="David"/>
          <w:color w:val="000000" w:themeColor="text1"/>
          <w:sz w:val="24"/>
          <w:szCs w:val="24"/>
          <w:rtl/>
        </w:rPr>
        <w:t xml:space="preserve"> </w:t>
      </w:r>
    </w:p>
    <w:p w14:paraId="21A52649" w14:textId="14D0EFE6" w:rsidR="00A22082" w:rsidRPr="00C9618A" w:rsidRDefault="00C9618A" w:rsidP="00C9618A">
      <w:pPr>
        <w:pStyle w:val="ListParagraph"/>
        <w:numPr>
          <w:ilvl w:val="0"/>
          <w:numId w:val="8"/>
        </w:numPr>
        <w:bidi/>
        <w:rPr>
          <w:rFonts w:ascii="David" w:hAnsi="David" w:cs="David"/>
          <w:b/>
          <w:bCs/>
          <w:color w:val="000000" w:themeColor="text1"/>
          <w:sz w:val="24"/>
          <w:szCs w:val="24"/>
          <w:u w:val="single"/>
        </w:rPr>
      </w:pPr>
      <w:r>
        <w:rPr>
          <w:rFonts w:ascii="David" w:hAnsi="David" w:cs="David" w:hint="cs"/>
          <w:b/>
          <w:bCs/>
          <w:color w:val="000000" w:themeColor="text1"/>
          <w:sz w:val="24"/>
          <w:szCs w:val="24"/>
          <w:rtl/>
        </w:rPr>
        <w:t>השלכות אחרות</w:t>
      </w:r>
    </w:p>
    <w:p w14:paraId="2E901509" w14:textId="273AC1FC" w:rsidR="00C9618A" w:rsidRPr="00C9618A" w:rsidRDefault="00C9618A" w:rsidP="00C9618A">
      <w:pPr>
        <w:pStyle w:val="ListParagraph"/>
        <w:numPr>
          <w:ilvl w:val="1"/>
          <w:numId w:val="8"/>
        </w:numPr>
        <w:bidi/>
        <w:rPr>
          <w:rFonts w:ascii="David" w:hAnsi="David" w:cs="David"/>
          <w:b/>
          <w:bCs/>
          <w:color w:val="000000" w:themeColor="text1"/>
          <w:sz w:val="24"/>
          <w:szCs w:val="24"/>
          <w:u w:val="single"/>
        </w:rPr>
      </w:pPr>
      <w:r>
        <w:rPr>
          <w:rFonts w:ascii="David" w:hAnsi="David" w:cs="David" w:hint="cs"/>
          <w:b/>
          <w:bCs/>
          <w:color w:val="000000" w:themeColor="text1"/>
          <w:sz w:val="24"/>
          <w:szCs w:val="24"/>
          <w:rtl/>
        </w:rPr>
        <w:t>אימון בהמה בחרישה</w:t>
      </w:r>
    </w:p>
    <w:p w14:paraId="1430AE8D" w14:textId="0DB4D4A3" w:rsidR="00C9618A" w:rsidRPr="00A22082" w:rsidRDefault="00C9618A" w:rsidP="00C9618A">
      <w:pPr>
        <w:pStyle w:val="ListParagraph"/>
        <w:numPr>
          <w:ilvl w:val="1"/>
          <w:numId w:val="8"/>
        </w:numPr>
        <w:bidi/>
        <w:rPr>
          <w:rFonts w:ascii="David" w:hAnsi="David" w:cs="David"/>
          <w:b/>
          <w:bCs/>
          <w:color w:val="000000" w:themeColor="text1"/>
          <w:sz w:val="24"/>
          <w:szCs w:val="24"/>
          <w:u w:val="single"/>
        </w:rPr>
      </w:pPr>
      <w:r>
        <w:rPr>
          <w:rFonts w:ascii="David" w:hAnsi="David" w:cs="David" w:hint="cs"/>
          <w:b/>
          <w:bCs/>
          <w:color w:val="000000" w:themeColor="text1"/>
          <w:sz w:val="24"/>
          <w:szCs w:val="24"/>
          <w:rtl/>
        </w:rPr>
        <w:t>קצירה לעבודת הארץ</w:t>
      </w:r>
    </w:p>
    <w:p w14:paraId="4A8B70DA" w14:textId="73F90822" w:rsidR="0035134B" w:rsidRPr="00923F0B" w:rsidRDefault="009302D4" w:rsidP="005A0B03">
      <w:pPr>
        <w:pStyle w:val="Heading1"/>
        <w:bidi/>
        <w:rPr>
          <w:rFonts w:ascii="David" w:hAnsi="David" w:cs="David"/>
          <w:b/>
          <w:bCs/>
          <w:color w:val="000000" w:themeColor="text1"/>
          <w:sz w:val="24"/>
          <w:szCs w:val="24"/>
          <w:rtl/>
        </w:rPr>
      </w:pPr>
      <w:r w:rsidRPr="00923F0B">
        <w:rPr>
          <w:rFonts w:ascii="David" w:hAnsi="David" w:cs="David"/>
          <w:b/>
          <w:bCs/>
          <w:color w:val="000000" w:themeColor="text1"/>
          <w:sz w:val="24"/>
          <w:szCs w:val="24"/>
          <w:rtl/>
        </w:rPr>
        <w:t xml:space="preserve">מלאכת </w:t>
      </w:r>
      <w:r w:rsidRPr="00923F0B">
        <w:rPr>
          <w:rStyle w:val="Heading1Char"/>
          <w:rFonts w:ascii="David" w:hAnsi="David" w:cs="David"/>
          <w:b/>
          <w:bCs/>
          <w:color w:val="000000" w:themeColor="text1"/>
          <w:sz w:val="24"/>
          <w:szCs w:val="24"/>
          <w:rtl/>
        </w:rPr>
        <w:t>נוטע</w:t>
      </w:r>
    </w:p>
    <w:p w14:paraId="7EE6E4B7" w14:textId="77777777" w:rsidR="009302D4" w:rsidRPr="002B3CA2" w:rsidRDefault="009302D4" w:rsidP="009302D4">
      <w:pPr>
        <w:pStyle w:val="ListParagraph"/>
        <w:numPr>
          <w:ilvl w:val="0"/>
          <w:numId w:val="4"/>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תלמוד בבלי מסכת שבת דף עג עמוד ב</w:t>
      </w:r>
    </w:p>
    <w:p w14:paraId="20FC0209" w14:textId="4A91D27E" w:rsidR="009302D4" w:rsidRPr="002B3CA2" w:rsidRDefault="009302D4" w:rsidP="009302D4">
      <w:pPr>
        <w:bidi/>
        <w:rPr>
          <w:rFonts w:ascii="David" w:hAnsi="David" w:cs="David"/>
          <w:b/>
          <w:bCs/>
          <w:color w:val="000000" w:themeColor="text1"/>
          <w:sz w:val="24"/>
          <w:szCs w:val="24"/>
          <w:u w:val="single"/>
        </w:rPr>
      </w:pPr>
      <w:r w:rsidRPr="002B3CA2">
        <w:rPr>
          <w:rFonts w:ascii="David" w:hAnsi="David" w:cs="David"/>
          <w:color w:val="000000" w:themeColor="text1"/>
          <w:sz w:val="24"/>
          <w:szCs w:val="24"/>
          <w:rtl/>
        </w:rPr>
        <w:t>תנא: הזורע והזומר והנוטע והמבריך והמרכיב כולן מלאכה אחת הן.</w:t>
      </w:r>
    </w:p>
    <w:p w14:paraId="46F61B21" w14:textId="44B1CC57" w:rsidR="0035134B" w:rsidRPr="00923F0B" w:rsidRDefault="009302D4" w:rsidP="005A0B03">
      <w:pPr>
        <w:pStyle w:val="Heading2"/>
        <w:bidi/>
        <w:rPr>
          <w:rFonts w:ascii="David" w:hAnsi="David" w:cs="David"/>
          <w:b/>
          <w:bCs/>
          <w:color w:val="000000" w:themeColor="text1"/>
          <w:sz w:val="24"/>
          <w:szCs w:val="24"/>
          <w:u w:val="single"/>
        </w:rPr>
      </w:pPr>
      <w:r w:rsidRPr="00923F0B">
        <w:rPr>
          <w:rFonts w:ascii="David" w:hAnsi="David" w:cs="David"/>
          <w:b/>
          <w:bCs/>
          <w:color w:val="000000" w:themeColor="text1"/>
          <w:sz w:val="24"/>
          <w:szCs w:val="24"/>
          <w:u w:val="single"/>
          <w:rtl/>
        </w:rPr>
        <w:t>זורע בשבת: מה הן האבות ומה הן התולדות?</w:t>
      </w:r>
    </w:p>
    <w:p w14:paraId="1C332B03" w14:textId="5931115F" w:rsidR="009302D4" w:rsidRPr="002B3CA2" w:rsidRDefault="009302D4" w:rsidP="009302D4">
      <w:pPr>
        <w:pStyle w:val="ListParagraph"/>
        <w:numPr>
          <w:ilvl w:val="0"/>
          <w:numId w:val="9"/>
        </w:numPr>
        <w:bidi/>
        <w:rPr>
          <w:rFonts w:ascii="David" w:hAnsi="David" w:cs="David"/>
          <w:b/>
          <w:bCs/>
          <w:color w:val="000000" w:themeColor="text1"/>
          <w:sz w:val="24"/>
          <w:szCs w:val="24"/>
        </w:rPr>
      </w:pPr>
      <w:r w:rsidRPr="002B3CA2">
        <w:rPr>
          <w:rFonts w:ascii="David" w:hAnsi="David" w:cs="David"/>
          <w:b/>
          <w:bCs/>
          <w:color w:val="000000" w:themeColor="text1"/>
          <w:sz w:val="24"/>
          <w:szCs w:val="24"/>
          <w:rtl/>
        </w:rPr>
        <w:t>רמב"ם שבת ז:ג- כולן אבות</w:t>
      </w:r>
    </w:p>
    <w:p w14:paraId="4A745B54" w14:textId="543E46A4" w:rsidR="009302D4" w:rsidRPr="002B3CA2" w:rsidRDefault="009302D4" w:rsidP="009302D4">
      <w:pPr>
        <w:pStyle w:val="ListParagraph"/>
        <w:numPr>
          <w:ilvl w:val="0"/>
          <w:numId w:val="9"/>
        </w:numPr>
        <w:bidi/>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רש"י שבת עג:- </w:t>
      </w:r>
      <w:r w:rsidRPr="002B3CA2">
        <w:rPr>
          <w:rFonts w:ascii="David" w:hAnsi="David" w:cs="David"/>
          <w:color w:val="000000" w:themeColor="text1"/>
          <w:sz w:val="24"/>
          <w:szCs w:val="24"/>
          <w:rtl/>
        </w:rPr>
        <w:t>כולן אבות לבד מזומר שהוא תולדה</w:t>
      </w:r>
    </w:p>
    <w:p w14:paraId="7428F08B" w14:textId="76937D1F" w:rsidR="009302D4" w:rsidRPr="002B3CA2" w:rsidRDefault="009302D4" w:rsidP="009302D4">
      <w:pPr>
        <w:pStyle w:val="ListParagraph"/>
        <w:numPr>
          <w:ilvl w:val="0"/>
          <w:numId w:val="9"/>
        </w:numPr>
        <w:bidi/>
        <w:rPr>
          <w:rFonts w:ascii="David" w:hAnsi="David" w:cs="David"/>
          <w:b/>
          <w:bCs/>
          <w:color w:val="000000" w:themeColor="text1"/>
          <w:sz w:val="24"/>
          <w:szCs w:val="24"/>
        </w:rPr>
      </w:pPr>
      <w:r w:rsidRPr="002B3CA2">
        <w:rPr>
          <w:rFonts w:ascii="David" w:hAnsi="David" w:cs="David"/>
          <w:b/>
          <w:bCs/>
          <w:color w:val="000000" w:themeColor="text1"/>
          <w:sz w:val="24"/>
          <w:szCs w:val="24"/>
          <w:rtl/>
        </w:rPr>
        <w:t>ריטב"א בשם הרא"ה שבת עג:</w:t>
      </w:r>
    </w:p>
    <w:p w14:paraId="1334125D" w14:textId="09BC8DD9" w:rsidR="009302D4" w:rsidRPr="002B3CA2" w:rsidRDefault="009302D4" w:rsidP="009302D4">
      <w:pPr>
        <w:pStyle w:val="ListParagraph"/>
        <w:numPr>
          <w:ilvl w:val="1"/>
          <w:numId w:val="9"/>
        </w:numPr>
        <w:bidi/>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זורע, נוטע- </w:t>
      </w:r>
      <w:r w:rsidRPr="002B3CA2">
        <w:rPr>
          <w:rFonts w:ascii="David" w:hAnsi="David" w:cs="David"/>
          <w:color w:val="000000" w:themeColor="text1"/>
          <w:sz w:val="24"/>
          <w:szCs w:val="24"/>
          <w:rtl/>
        </w:rPr>
        <w:t>אבות</w:t>
      </w:r>
    </w:p>
    <w:p w14:paraId="219A738F" w14:textId="1E51C182" w:rsidR="009302D4" w:rsidRPr="002B3CA2" w:rsidRDefault="009302D4" w:rsidP="009302D4">
      <w:pPr>
        <w:pStyle w:val="ListParagraph"/>
        <w:numPr>
          <w:ilvl w:val="1"/>
          <w:numId w:val="9"/>
        </w:numPr>
        <w:bidi/>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זומר, מבריך, מרכיב- </w:t>
      </w:r>
      <w:r w:rsidRPr="00923F0B">
        <w:rPr>
          <w:rFonts w:ascii="David" w:hAnsi="David" w:cs="David"/>
          <w:color w:val="000000" w:themeColor="text1"/>
          <w:sz w:val="24"/>
          <w:szCs w:val="24"/>
          <w:rtl/>
        </w:rPr>
        <w:t>תולדות</w:t>
      </w:r>
    </w:p>
    <w:p w14:paraId="4179537F" w14:textId="539E2F2C" w:rsidR="009302D4" w:rsidRPr="002B3CA2" w:rsidRDefault="009302D4" w:rsidP="009302D4">
      <w:pPr>
        <w:pStyle w:val="ListParagraph"/>
        <w:numPr>
          <w:ilvl w:val="0"/>
          <w:numId w:val="9"/>
        </w:numPr>
        <w:bidi/>
        <w:rPr>
          <w:rFonts w:ascii="David" w:hAnsi="David" w:cs="David"/>
          <w:b/>
          <w:bCs/>
          <w:color w:val="000000" w:themeColor="text1"/>
          <w:sz w:val="24"/>
          <w:szCs w:val="24"/>
        </w:rPr>
      </w:pPr>
      <w:r w:rsidRPr="002B3CA2">
        <w:rPr>
          <w:rFonts w:ascii="David" w:hAnsi="David" w:cs="David"/>
          <w:b/>
          <w:bCs/>
          <w:color w:val="000000" w:themeColor="text1"/>
          <w:sz w:val="24"/>
          <w:szCs w:val="24"/>
          <w:rtl/>
        </w:rPr>
        <w:t>ר"ח-</w:t>
      </w:r>
    </w:p>
    <w:p w14:paraId="76849B99" w14:textId="3BC47972" w:rsidR="009302D4" w:rsidRPr="002B3CA2" w:rsidRDefault="009302D4" w:rsidP="009302D4">
      <w:pPr>
        <w:pStyle w:val="ListParagraph"/>
        <w:numPr>
          <w:ilvl w:val="1"/>
          <w:numId w:val="9"/>
        </w:numPr>
        <w:bidi/>
        <w:rPr>
          <w:rFonts w:ascii="David" w:hAnsi="David" w:cs="David"/>
          <w:b/>
          <w:bCs/>
          <w:color w:val="000000" w:themeColor="text1"/>
          <w:sz w:val="24"/>
          <w:szCs w:val="24"/>
        </w:rPr>
      </w:pPr>
      <w:r w:rsidRPr="002B3CA2">
        <w:rPr>
          <w:rFonts w:ascii="David" w:hAnsi="David" w:cs="David"/>
          <w:b/>
          <w:bCs/>
          <w:color w:val="000000" w:themeColor="text1"/>
          <w:sz w:val="24"/>
          <w:szCs w:val="24"/>
          <w:rtl/>
        </w:rPr>
        <w:t>זורע- אב</w:t>
      </w:r>
    </w:p>
    <w:p w14:paraId="7B73CEBF" w14:textId="08AACC8F" w:rsidR="009302D4" w:rsidRPr="002B3CA2" w:rsidRDefault="009302D4" w:rsidP="009302D4">
      <w:pPr>
        <w:pStyle w:val="ListParagraph"/>
        <w:numPr>
          <w:ilvl w:val="1"/>
          <w:numId w:val="9"/>
        </w:numPr>
        <w:bidi/>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נוטע, מבריך, מרכיב- </w:t>
      </w:r>
      <w:r w:rsidRPr="002B3CA2">
        <w:rPr>
          <w:rFonts w:ascii="David" w:hAnsi="David" w:cs="David"/>
          <w:color w:val="000000" w:themeColor="text1"/>
          <w:sz w:val="24"/>
          <w:szCs w:val="24"/>
          <w:rtl/>
        </w:rPr>
        <w:t>תולדות</w:t>
      </w:r>
    </w:p>
    <w:p w14:paraId="721B0E48" w14:textId="304337E2" w:rsidR="005A0B03" w:rsidRPr="00923F0B" w:rsidRDefault="009302D4" w:rsidP="00923F0B">
      <w:pPr>
        <w:pStyle w:val="ListParagraph"/>
        <w:numPr>
          <w:ilvl w:val="1"/>
          <w:numId w:val="9"/>
        </w:numPr>
        <w:bidi/>
        <w:rPr>
          <w:rFonts w:ascii="David" w:hAnsi="David" w:cs="David"/>
          <w:b/>
          <w:bCs/>
          <w:color w:val="000000" w:themeColor="text1"/>
          <w:sz w:val="24"/>
          <w:szCs w:val="24"/>
        </w:rPr>
      </w:pPr>
      <w:r w:rsidRPr="002B3CA2">
        <w:rPr>
          <w:rFonts w:ascii="David" w:hAnsi="David" w:cs="David"/>
          <w:b/>
          <w:bCs/>
          <w:color w:val="000000" w:themeColor="text1"/>
          <w:sz w:val="24"/>
          <w:szCs w:val="24"/>
          <w:rtl/>
          <w:lang w:val="en-CA"/>
        </w:rPr>
        <w:t>זומר-</w:t>
      </w:r>
      <w:r w:rsidRPr="002B3CA2">
        <w:rPr>
          <w:rFonts w:ascii="David" w:hAnsi="David" w:cs="David"/>
          <w:b/>
          <w:bCs/>
          <w:color w:val="000000" w:themeColor="text1"/>
          <w:sz w:val="24"/>
          <w:szCs w:val="24"/>
          <w:rtl/>
        </w:rPr>
        <w:t xml:space="preserve"> </w:t>
      </w:r>
      <w:r w:rsidRPr="00923F0B">
        <w:rPr>
          <w:rFonts w:ascii="David" w:hAnsi="David" w:cs="David"/>
          <w:color w:val="000000" w:themeColor="text1"/>
          <w:sz w:val="24"/>
          <w:szCs w:val="24"/>
          <w:rtl/>
        </w:rPr>
        <w:t>תולדה של תולדה</w:t>
      </w:r>
    </w:p>
    <w:p w14:paraId="4D556E0C" w14:textId="29738B0A" w:rsidR="009302D4" w:rsidRPr="00923F0B" w:rsidRDefault="00EA37DA" w:rsidP="005A0B03">
      <w:pPr>
        <w:pStyle w:val="Heading2"/>
        <w:bidi/>
        <w:rPr>
          <w:rFonts w:ascii="David" w:hAnsi="David" w:cs="David"/>
          <w:b/>
          <w:bCs/>
          <w:color w:val="000000" w:themeColor="text1"/>
          <w:sz w:val="24"/>
          <w:szCs w:val="24"/>
          <w:u w:val="single"/>
        </w:rPr>
      </w:pPr>
      <w:r w:rsidRPr="00923F0B">
        <w:rPr>
          <w:rFonts w:ascii="David" w:hAnsi="David" w:cs="David"/>
          <w:b/>
          <w:bCs/>
          <w:color w:val="000000" w:themeColor="text1"/>
          <w:sz w:val="24"/>
          <w:szCs w:val="24"/>
          <w:u w:val="single"/>
          <w:rtl/>
        </w:rPr>
        <w:lastRenderedPageBreak/>
        <w:t>נוטע בשביעית- איסור דאורייתא או איסור דרבנן?</w:t>
      </w:r>
    </w:p>
    <w:p w14:paraId="1F1203BF" w14:textId="4CB518A2" w:rsidR="00EA37DA" w:rsidRPr="002B3CA2" w:rsidRDefault="00EA37DA" w:rsidP="00EA37DA">
      <w:pPr>
        <w:pStyle w:val="ListParagraph"/>
        <w:numPr>
          <w:ilvl w:val="0"/>
          <w:numId w:val="12"/>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מועד קטן ג. –</w:t>
      </w:r>
      <w:r w:rsidRPr="002B3CA2">
        <w:rPr>
          <w:rFonts w:ascii="David" w:hAnsi="David" w:cs="David"/>
          <w:color w:val="000000" w:themeColor="text1"/>
          <w:sz w:val="24"/>
          <w:szCs w:val="24"/>
          <w:rtl/>
        </w:rPr>
        <w:t xml:space="preserve"> "דכתיב ובשנה השביעית שבת שבתון יהיה לארץ שדך לא תזרע וגו'. מכדי, זמירה בכלל זריעה, ובצירה בכלל קצירה, למאי הלכתא כתבינהו רחמנא? למימרא: </w:t>
      </w:r>
      <w:r w:rsidRPr="002B3CA2">
        <w:rPr>
          <w:rFonts w:ascii="David" w:hAnsi="David" w:cs="David"/>
          <w:b/>
          <w:bCs/>
          <w:color w:val="000000" w:themeColor="text1"/>
          <w:sz w:val="24"/>
          <w:szCs w:val="24"/>
          <w:rtl/>
        </w:rPr>
        <w:t>דאהני תולדות - מיחייב, אאחרנייתא - לא מיחייב."</w:t>
      </w:r>
    </w:p>
    <w:p w14:paraId="15A00675" w14:textId="2E698691" w:rsidR="00EA37DA" w:rsidRPr="002B3CA2" w:rsidRDefault="00EA37DA" w:rsidP="00EA37DA">
      <w:pPr>
        <w:pStyle w:val="ListParagraph"/>
        <w:numPr>
          <w:ilvl w:val="0"/>
          <w:numId w:val="12"/>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גיטין נג:- </w:t>
      </w:r>
      <w:r w:rsidRPr="002B3CA2">
        <w:rPr>
          <w:rFonts w:ascii="David" w:hAnsi="David" w:cs="David"/>
          <w:color w:val="000000" w:themeColor="text1"/>
          <w:sz w:val="24"/>
          <w:szCs w:val="24"/>
          <w:rtl/>
        </w:rPr>
        <w:t>דאורייתא</w:t>
      </w:r>
    </w:p>
    <w:p w14:paraId="215C31BC" w14:textId="46D4DDE3" w:rsidR="00EA37DA" w:rsidRPr="002B3CA2" w:rsidRDefault="00EA37DA" w:rsidP="00EA37DA">
      <w:pPr>
        <w:pStyle w:val="ListParagraph"/>
        <w:numPr>
          <w:ilvl w:val="0"/>
          <w:numId w:val="12"/>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ר"ש שביעית א:א- </w:t>
      </w:r>
      <w:r w:rsidRPr="002B3CA2">
        <w:rPr>
          <w:rFonts w:ascii="David" w:hAnsi="David" w:cs="David"/>
          <w:color w:val="000000" w:themeColor="text1"/>
          <w:sz w:val="24"/>
          <w:szCs w:val="24"/>
          <w:rtl/>
        </w:rPr>
        <w:t>דאורייתא, ק"ו מזומר</w:t>
      </w:r>
    </w:p>
    <w:p w14:paraId="6F51329E" w14:textId="35A3906F" w:rsidR="00EA37DA" w:rsidRPr="002B3CA2" w:rsidRDefault="00EA37DA" w:rsidP="00EA37DA">
      <w:pPr>
        <w:pStyle w:val="ListParagraph"/>
        <w:numPr>
          <w:ilvl w:val="1"/>
          <w:numId w:val="12"/>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מנחת שלמה</w:t>
      </w:r>
      <w:r w:rsidR="00923F0B">
        <w:rPr>
          <w:rFonts w:ascii="David" w:hAnsi="David" w:cs="David" w:hint="cs"/>
          <w:b/>
          <w:bCs/>
          <w:color w:val="000000" w:themeColor="text1"/>
          <w:sz w:val="24"/>
          <w:szCs w:val="24"/>
          <w:rtl/>
        </w:rPr>
        <w:t xml:space="preserve"> </w:t>
      </w:r>
      <w:r w:rsidRPr="002B3CA2">
        <w:rPr>
          <w:rFonts w:ascii="David" w:hAnsi="David" w:cs="David"/>
          <w:b/>
          <w:bCs/>
          <w:color w:val="000000" w:themeColor="text1"/>
          <w:sz w:val="24"/>
          <w:szCs w:val="24"/>
          <w:rtl/>
        </w:rPr>
        <w:t xml:space="preserve">- </w:t>
      </w:r>
      <w:r w:rsidRPr="002B3CA2">
        <w:rPr>
          <w:rFonts w:ascii="David" w:hAnsi="David" w:cs="David"/>
          <w:color w:val="000000" w:themeColor="text1"/>
          <w:sz w:val="24"/>
          <w:szCs w:val="24"/>
          <w:rtl/>
        </w:rPr>
        <w:t>חייב משום זורע</w:t>
      </w:r>
    </w:p>
    <w:p w14:paraId="58255513" w14:textId="7D18B408" w:rsidR="00EA37DA" w:rsidRPr="002B3CA2" w:rsidRDefault="00EA37DA" w:rsidP="00EA37DA">
      <w:pPr>
        <w:pStyle w:val="ListParagraph"/>
        <w:numPr>
          <w:ilvl w:val="1"/>
          <w:numId w:val="12"/>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ר"י קורקוס- </w:t>
      </w:r>
      <w:r w:rsidRPr="002B3CA2">
        <w:rPr>
          <w:rFonts w:ascii="David" w:hAnsi="David" w:cs="David"/>
          <w:color w:val="000000" w:themeColor="text1"/>
          <w:sz w:val="24"/>
          <w:szCs w:val="24"/>
          <w:rtl/>
        </w:rPr>
        <w:t>שו"י א:ד- נוטע וזורע אחד הוא</w:t>
      </w:r>
    </w:p>
    <w:p w14:paraId="109F1C1B" w14:textId="3ED63729" w:rsidR="00EA37DA" w:rsidRPr="002B3CA2" w:rsidRDefault="00EA37DA" w:rsidP="00EA37DA">
      <w:pPr>
        <w:pStyle w:val="ListParagraph"/>
        <w:numPr>
          <w:ilvl w:val="0"/>
          <w:numId w:val="12"/>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ר"ת (שם)- </w:t>
      </w:r>
      <w:r w:rsidRPr="002B3CA2">
        <w:rPr>
          <w:rFonts w:ascii="David" w:hAnsi="David" w:cs="David"/>
          <w:color w:val="000000" w:themeColor="text1"/>
          <w:sz w:val="24"/>
          <w:szCs w:val="24"/>
          <w:rtl/>
        </w:rPr>
        <w:t>דרבנן</w:t>
      </w:r>
    </w:p>
    <w:p w14:paraId="3B0EEE33" w14:textId="2A6A13AC" w:rsidR="00EA37DA" w:rsidRPr="002B3CA2" w:rsidRDefault="00EA37DA" w:rsidP="00EA37DA">
      <w:pPr>
        <w:pStyle w:val="ListParagraph"/>
        <w:numPr>
          <w:ilvl w:val="0"/>
          <w:numId w:val="12"/>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רמב"ם שו"י א:ד- </w:t>
      </w:r>
      <w:r w:rsidRPr="002B3CA2">
        <w:rPr>
          <w:rFonts w:ascii="David" w:hAnsi="David" w:cs="David"/>
          <w:color w:val="000000" w:themeColor="text1"/>
          <w:sz w:val="24"/>
          <w:szCs w:val="24"/>
          <w:rtl/>
        </w:rPr>
        <w:t>משמע שהיא מדרבנן</w:t>
      </w:r>
    </w:p>
    <w:p w14:paraId="428183A7" w14:textId="00999150" w:rsidR="00EA37DA" w:rsidRPr="002B3CA2" w:rsidRDefault="00EA37DA" w:rsidP="00EA37DA">
      <w:pPr>
        <w:pStyle w:val="ListParagraph"/>
        <w:numPr>
          <w:ilvl w:val="1"/>
          <w:numId w:val="12"/>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אגלי טל- </w:t>
      </w:r>
      <w:r w:rsidRPr="002B3CA2">
        <w:rPr>
          <w:rFonts w:ascii="David" w:hAnsi="David" w:cs="David"/>
          <w:color w:val="000000" w:themeColor="text1"/>
          <w:sz w:val="24"/>
          <w:szCs w:val="24"/>
          <w:rtl/>
        </w:rPr>
        <w:t>בשביעית נוטע חשוב תולדה</w:t>
      </w:r>
    </w:p>
    <w:p w14:paraId="1E685393" w14:textId="053887FF" w:rsidR="00EA37DA" w:rsidRPr="002B3CA2" w:rsidRDefault="00EA37DA" w:rsidP="00EA37DA">
      <w:pPr>
        <w:pStyle w:val="ListParagraph"/>
        <w:numPr>
          <w:ilvl w:val="2"/>
          <w:numId w:val="12"/>
        </w:numPr>
        <w:bidi/>
        <w:spacing w:after="0" w:line="276" w:lineRule="auto"/>
        <w:jc w:val="both"/>
        <w:rPr>
          <w:rFonts w:ascii="David" w:hAnsi="David" w:cs="David"/>
          <w:b/>
          <w:bCs/>
          <w:color w:val="000000" w:themeColor="text1"/>
          <w:sz w:val="24"/>
          <w:szCs w:val="24"/>
        </w:rPr>
      </w:pPr>
      <w:r w:rsidRPr="002B3CA2">
        <w:rPr>
          <w:rFonts w:ascii="David" w:hAnsi="David" w:cs="David"/>
          <w:color w:val="000000" w:themeColor="text1"/>
          <w:sz w:val="24"/>
          <w:szCs w:val="24"/>
          <w:rtl/>
        </w:rPr>
        <w:t>כיון דאין לעצים קדושת שביעית והפירות אינן גדילות על הארץ</w:t>
      </w:r>
    </w:p>
    <w:p w14:paraId="64C5FAA8" w14:textId="51D06FE5" w:rsidR="00EA37DA" w:rsidRPr="002B3CA2" w:rsidRDefault="00EA37DA" w:rsidP="00EA37DA">
      <w:pPr>
        <w:pStyle w:val="ListParagraph"/>
        <w:numPr>
          <w:ilvl w:val="2"/>
          <w:numId w:val="12"/>
        </w:numPr>
        <w:bidi/>
        <w:spacing w:after="0" w:line="276" w:lineRule="auto"/>
        <w:jc w:val="both"/>
        <w:rPr>
          <w:rFonts w:ascii="David" w:hAnsi="David" w:cs="David"/>
          <w:b/>
          <w:bCs/>
          <w:color w:val="000000" w:themeColor="text1"/>
          <w:sz w:val="24"/>
          <w:szCs w:val="24"/>
        </w:rPr>
      </w:pPr>
      <w:r w:rsidRPr="002B3CA2">
        <w:rPr>
          <w:rFonts w:ascii="David" w:hAnsi="David" w:cs="David"/>
          <w:color w:val="000000" w:themeColor="text1"/>
          <w:sz w:val="24"/>
          <w:szCs w:val="24"/>
          <w:rtl/>
        </w:rPr>
        <w:t xml:space="preserve">אין </w:t>
      </w:r>
      <w:r w:rsidR="00EB2C04" w:rsidRPr="002B3CA2">
        <w:rPr>
          <w:rFonts w:ascii="David" w:hAnsi="David" w:cs="David"/>
          <w:color w:val="000000" w:themeColor="text1"/>
          <w:sz w:val="24"/>
          <w:szCs w:val="24"/>
          <w:rtl/>
        </w:rPr>
        <w:t>"מלאכת מחשבת" בשביעית ואין הולכים אחר הכוונה</w:t>
      </w:r>
    </w:p>
    <w:p w14:paraId="446173C4" w14:textId="3D3AC647" w:rsidR="00EB2C04" w:rsidRPr="002B3CA2" w:rsidRDefault="00EB2C04" w:rsidP="00EB2C04">
      <w:pPr>
        <w:pStyle w:val="ListParagraph"/>
        <w:numPr>
          <w:ilvl w:val="1"/>
          <w:numId w:val="12"/>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חזון איש יז:כ- </w:t>
      </w:r>
      <w:r w:rsidRPr="002B3CA2">
        <w:rPr>
          <w:rFonts w:ascii="David" w:hAnsi="David" w:cs="David"/>
          <w:color w:val="000000" w:themeColor="text1"/>
          <w:sz w:val="24"/>
          <w:szCs w:val="24"/>
          <w:rtl/>
        </w:rPr>
        <w:t>דאורייתא אבל אין עונשין מן הדין</w:t>
      </w:r>
    </w:p>
    <w:p w14:paraId="2C4A9859" w14:textId="77777777" w:rsidR="00EB2C04" w:rsidRPr="002B3CA2" w:rsidRDefault="00EB2C04" w:rsidP="00EB2C04">
      <w:pPr>
        <w:pStyle w:val="ListParagraph"/>
        <w:numPr>
          <w:ilvl w:val="1"/>
          <w:numId w:val="12"/>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רב קוק- שבת הארץ מבוא אות ד- </w:t>
      </w:r>
    </w:p>
    <w:p w14:paraId="576B3763" w14:textId="77777777" w:rsidR="00EB2C04" w:rsidRPr="002B3CA2" w:rsidRDefault="00EB2C04" w:rsidP="00EB2C04">
      <w:pPr>
        <w:pStyle w:val="ListParagraph"/>
        <w:numPr>
          <w:ilvl w:val="2"/>
          <w:numId w:val="12"/>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נטיעה ע"י גרעין- </w:t>
      </w:r>
      <w:r w:rsidRPr="002B3CA2">
        <w:rPr>
          <w:rFonts w:ascii="David" w:hAnsi="David" w:cs="David"/>
          <w:color w:val="000000" w:themeColor="text1"/>
          <w:sz w:val="24"/>
          <w:szCs w:val="24"/>
          <w:rtl/>
        </w:rPr>
        <w:t>דאורייתא</w:t>
      </w:r>
    </w:p>
    <w:p w14:paraId="1CADAE5F" w14:textId="7C26417D" w:rsidR="00EB2C04" w:rsidRPr="002B3CA2" w:rsidRDefault="00EB2C04" w:rsidP="00EB2C04">
      <w:pPr>
        <w:pStyle w:val="ListParagraph"/>
        <w:numPr>
          <w:ilvl w:val="2"/>
          <w:numId w:val="12"/>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נטיעה ע"י שתיל- </w:t>
      </w:r>
      <w:r w:rsidRPr="002B3CA2">
        <w:rPr>
          <w:rFonts w:ascii="David" w:hAnsi="David" w:cs="David"/>
          <w:color w:val="000000" w:themeColor="text1"/>
          <w:sz w:val="24"/>
          <w:szCs w:val="24"/>
          <w:rtl/>
        </w:rPr>
        <w:t>דרבנן</w:t>
      </w:r>
      <w:r w:rsidRPr="002B3CA2">
        <w:rPr>
          <w:rFonts w:ascii="David" w:hAnsi="David" w:cs="David"/>
          <w:b/>
          <w:bCs/>
          <w:color w:val="000000" w:themeColor="text1"/>
          <w:sz w:val="24"/>
          <w:szCs w:val="24"/>
          <w:rtl/>
        </w:rPr>
        <w:t xml:space="preserve"> </w:t>
      </w:r>
    </w:p>
    <w:p w14:paraId="62AB4B46" w14:textId="4FAC8984" w:rsidR="00EB2C04" w:rsidRPr="002B3CA2" w:rsidRDefault="00EB2C04" w:rsidP="00EB2C04">
      <w:pPr>
        <w:pStyle w:val="ListParagraph"/>
        <w:numPr>
          <w:ilvl w:val="1"/>
          <w:numId w:val="12"/>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ערוך שולחן- </w:t>
      </w:r>
      <w:r w:rsidRPr="002B3CA2">
        <w:rPr>
          <w:rFonts w:ascii="David" w:hAnsi="David" w:cs="David"/>
          <w:color w:val="000000" w:themeColor="text1"/>
          <w:sz w:val="24"/>
          <w:szCs w:val="24"/>
          <w:rtl/>
        </w:rPr>
        <w:t>יש איסור עשה של "ושבתה הארץ"</w:t>
      </w:r>
    </w:p>
    <w:p w14:paraId="29246572" w14:textId="77777777" w:rsidR="005A0B03" w:rsidRPr="002B3CA2" w:rsidRDefault="005A0B03" w:rsidP="005A0B03">
      <w:pPr>
        <w:pStyle w:val="ListParagraph"/>
        <w:bidi/>
        <w:spacing w:after="0" w:line="276" w:lineRule="auto"/>
        <w:ind w:left="1440"/>
        <w:jc w:val="both"/>
        <w:rPr>
          <w:rFonts w:ascii="David" w:hAnsi="David" w:cs="David"/>
          <w:b/>
          <w:bCs/>
          <w:color w:val="000000" w:themeColor="text1"/>
          <w:sz w:val="24"/>
          <w:szCs w:val="24"/>
        </w:rPr>
      </w:pPr>
    </w:p>
    <w:p w14:paraId="11A0CEF6" w14:textId="06AEB1D5" w:rsidR="00EB2C04" w:rsidRPr="00923F0B" w:rsidRDefault="00EB2C04" w:rsidP="005A0B03">
      <w:pPr>
        <w:pStyle w:val="Heading2"/>
        <w:bidi/>
        <w:rPr>
          <w:rFonts w:ascii="David" w:hAnsi="David" w:cs="David"/>
          <w:b/>
          <w:bCs/>
          <w:color w:val="000000" w:themeColor="text1"/>
          <w:sz w:val="24"/>
          <w:szCs w:val="24"/>
          <w:u w:val="single"/>
        </w:rPr>
      </w:pPr>
      <w:r w:rsidRPr="00923F0B">
        <w:rPr>
          <w:rFonts w:ascii="David" w:hAnsi="David" w:cs="David"/>
          <w:b/>
          <w:bCs/>
          <w:color w:val="000000" w:themeColor="text1"/>
          <w:sz w:val="24"/>
          <w:szCs w:val="24"/>
          <w:u w:val="single"/>
          <w:rtl/>
        </w:rPr>
        <w:t>נטיעת אילן ע"י גרעין: זורע או נוטע?</w:t>
      </w:r>
    </w:p>
    <w:p w14:paraId="76E8F644" w14:textId="176902E2" w:rsidR="004B755B" w:rsidRPr="002B3CA2" w:rsidRDefault="004B755B" w:rsidP="004B755B">
      <w:pPr>
        <w:pStyle w:val="ListParagraph"/>
        <w:numPr>
          <w:ilvl w:val="1"/>
          <w:numId w:val="4"/>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ערלה- </w:t>
      </w:r>
      <w:r w:rsidRPr="002B3CA2">
        <w:rPr>
          <w:rFonts w:ascii="David" w:hAnsi="David" w:cs="David"/>
          <w:color w:val="000000" w:themeColor="text1"/>
          <w:sz w:val="24"/>
          <w:szCs w:val="24"/>
          <w:rtl/>
        </w:rPr>
        <w:t>אין חילוק- הכל נחשב עץ</w:t>
      </w:r>
    </w:p>
    <w:p w14:paraId="23F65A51" w14:textId="201628C3" w:rsidR="004B755B" w:rsidRPr="002B3CA2" w:rsidRDefault="004B755B" w:rsidP="004B755B">
      <w:pPr>
        <w:pStyle w:val="ListParagraph"/>
        <w:numPr>
          <w:ilvl w:val="1"/>
          <w:numId w:val="4"/>
        </w:numPr>
        <w:bidi/>
        <w:spacing w:after="0" w:line="276" w:lineRule="auto"/>
        <w:jc w:val="both"/>
        <w:rPr>
          <w:rFonts w:ascii="David" w:hAnsi="David" w:cs="David"/>
          <w:b/>
          <w:bCs/>
          <w:color w:val="000000" w:themeColor="text1"/>
          <w:sz w:val="24"/>
          <w:szCs w:val="24"/>
          <w:rtl/>
        </w:rPr>
      </w:pPr>
      <w:r w:rsidRPr="002B3CA2">
        <w:rPr>
          <w:rFonts w:ascii="David" w:hAnsi="David" w:cs="David"/>
          <w:b/>
          <w:bCs/>
          <w:color w:val="000000" w:themeColor="text1"/>
          <w:sz w:val="24"/>
          <w:szCs w:val="24"/>
          <w:rtl/>
        </w:rPr>
        <w:t xml:space="preserve">כרם- (ירושלמי כלאים ח:א)- </w:t>
      </w:r>
      <w:r w:rsidRPr="002B3CA2">
        <w:rPr>
          <w:rFonts w:ascii="David" w:hAnsi="David" w:cs="David"/>
          <w:color w:val="000000" w:themeColor="text1"/>
          <w:sz w:val="24"/>
          <w:szCs w:val="24"/>
          <w:rtl/>
        </w:rPr>
        <w:t>"זרעי אילן אינן קרויים זרעים"</w:t>
      </w:r>
    </w:p>
    <w:p w14:paraId="18F92067" w14:textId="4CC755BF" w:rsidR="004B755B" w:rsidRPr="002B3CA2" w:rsidRDefault="004B755B" w:rsidP="004B755B">
      <w:pPr>
        <w:pStyle w:val="ListParagraph"/>
        <w:numPr>
          <w:ilvl w:val="1"/>
          <w:numId w:val="4"/>
        </w:numPr>
        <w:bidi/>
        <w:spacing w:after="0" w:line="276" w:lineRule="auto"/>
        <w:jc w:val="both"/>
        <w:rPr>
          <w:rFonts w:ascii="David" w:hAnsi="David" w:cs="David"/>
          <w:color w:val="000000" w:themeColor="text1"/>
          <w:sz w:val="24"/>
          <w:szCs w:val="24"/>
        </w:rPr>
      </w:pPr>
      <w:r w:rsidRPr="002B3CA2">
        <w:rPr>
          <w:rFonts w:ascii="David" w:hAnsi="David" w:cs="David"/>
          <w:b/>
          <w:bCs/>
          <w:color w:val="000000" w:themeColor="text1"/>
          <w:sz w:val="24"/>
          <w:szCs w:val="24"/>
          <w:rtl/>
        </w:rPr>
        <w:t>מנחת חינוך פרשת בהר מצוה שכז, רב קוק שבת הארץ קונטרס אחרון אות ו, רב יחיאל מיכל הרב טיקוצינסקי, ספר השמיטה פרק ג סימן א אות</w:t>
      </w:r>
      <w:r w:rsidRPr="002B3CA2">
        <w:rPr>
          <w:rFonts w:ascii="David" w:hAnsi="David" w:cs="David"/>
          <w:color w:val="000000" w:themeColor="text1"/>
          <w:sz w:val="24"/>
          <w:szCs w:val="24"/>
          <w:rtl/>
        </w:rPr>
        <w:t xml:space="preserve"> </w:t>
      </w:r>
      <w:r w:rsidRPr="002B3CA2">
        <w:rPr>
          <w:rFonts w:ascii="David" w:hAnsi="David" w:cs="David"/>
          <w:b/>
          <w:bCs/>
          <w:color w:val="000000" w:themeColor="text1"/>
          <w:sz w:val="24"/>
          <w:szCs w:val="24"/>
          <w:rtl/>
        </w:rPr>
        <w:t>ט</w:t>
      </w:r>
      <w:r w:rsidRPr="002B3CA2">
        <w:rPr>
          <w:rFonts w:ascii="David" w:hAnsi="David" w:cs="David"/>
          <w:color w:val="000000" w:themeColor="text1"/>
          <w:sz w:val="24"/>
          <w:szCs w:val="24"/>
          <w:rtl/>
        </w:rPr>
        <w:t>- זורע</w:t>
      </w:r>
    </w:p>
    <w:p w14:paraId="16316DA3" w14:textId="097A1B67" w:rsidR="004B755B" w:rsidRPr="002B3CA2" w:rsidRDefault="004B755B" w:rsidP="004B755B">
      <w:pPr>
        <w:pStyle w:val="ListParagraph"/>
        <w:numPr>
          <w:ilvl w:val="1"/>
          <w:numId w:val="4"/>
        </w:numPr>
        <w:bidi/>
        <w:spacing w:after="0" w:line="276" w:lineRule="auto"/>
        <w:jc w:val="both"/>
        <w:rPr>
          <w:rFonts w:ascii="David" w:hAnsi="David" w:cs="David"/>
          <w:color w:val="000000" w:themeColor="text1"/>
          <w:sz w:val="24"/>
          <w:szCs w:val="24"/>
        </w:rPr>
      </w:pPr>
      <w:r w:rsidRPr="002B3CA2">
        <w:rPr>
          <w:rFonts w:ascii="David" w:hAnsi="David" w:cs="David"/>
          <w:b/>
          <w:bCs/>
          <w:color w:val="000000" w:themeColor="text1"/>
          <w:sz w:val="24"/>
          <w:szCs w:val="24"/>
          <w:rtl/>
        </w:rPr>
        <w:t xml:space="preserve">חזון איש שביעית יז:כ- </w:t>
      </w:r>
      <w:r w:rsidRPr="002B3CA2">
        <w:rPr>
          <w:rFonts w:ascii="David" w:hAnsi="David" w:cs="David"/>
          <w:color w:val="000000" w:themeColor="text1"/>
          <w:sz w:val="24"/>
          <w:szCs w:val="24"/>
          <w:rtl/>
        </w:rPr>
        <w:t>נוטע</w:t>
      </w:r>
    </w:p>
    <w:p w14:paraId="2EBCE811" w14:textId="77777777" w:rsidR="004B755B" w:rsidRPr="002B3CA2" w:rsidRDefault="004B755B" w:rsidP="004B755B">
      <w:pPr>
        <w:bidi/>
        <w:spacing w:after="0" w:line="276" w:lineRule="auto"/>
        <w:jc w:val="both"/>
        <w:rPr>
          <w:rFonts w:ascii="David" w:hAnsi="David" w:cs="David"/>
          <w:color w:val="000000" w:themeColor="text1"/>
          <w:sz w:val="24"/>
          <w:szCs w:val="24"/>
        </w:rPr>
      </w:pPr>
    </w:p>
    <w:p w14:paraId="79B18568" w14:textId="6D6B35D2" w:rsidR="004B755B" w:rsidRDefault="004B755B" w:rsidP="005A0B03">
      <w:pPr>
        <w:pStyle w:val="Heading2"/>
        <w:bidi/>
        <w:rPr>
          <w:rFonts w:ascii="David" w:hAnsi="David" w:cs="David"/>
          <w:b/>
          <w:bCs/>
          <w:color w:val="000000" w:themeColor="text1"/>
          <w:sz w:val="24"/>
          <w:szCs w:val="24"/>
          <w:u w:val="single"/>
          <w:rtl/>
        </w:rPr>
      </w:pPr>
      <w:r w:rsidRPr="00923F0B">
        <w:rPr>
          <w:rFonts w:ascii="David" w:hAnsi="David" w:cs="David"/>
          <w:b/>
          <w:bCs/>
          <w:color w:val="000000" w:themeColor="text1"/>
          <w:sz w:val="24"/>
          <w:szCs w:val="24"/>
          <w:u w:val="single"/>
          <w:rtl/>
        </w:rPr>
        <w:t>ה</w:t>
      </w:r>
      <w:r w:rsidR="005A0B03" w:rsidRPr="00923F0B">
        <w:rPr>
          <w:rFonts w:ascii="David" w:hAnsi="David" w:cs="David"/>
          <w:b/>
          <w:bCs/>
          <w:color w:val="000000" w:themeColor="text1"/>
          <w:sz w:val="24"/>
          <w:szCs w:val="24"/>
          <w:u w:val="single"/>
          <w:rtl/>
        </w:rPr>
        <w:t>א</w:t>
      </w:r>
      <w:r w:rsidRPr="00923F0B">
        <w:rPr>
          <w:rFonts w:ascii="David" w:hAnsi="David" w:cs="David"/>
          <w:b/>
          <w:bCs/>
          <w:color w:val="000000" w:themeColor="text1"/>
          <w:sz w:val="24"/>
          <w:szCs w:val="24"/>
          <w:u w:val="single"/>
          <w:rtl/>
        </w:rPr>
        <w:t>ם יש איסור לגרום קליטת נטיעות בשביעית?</w:t>
      </w:r>
    </w:p>
    <w:p w14:paraId="2E060CDD" w14:textId="77777777" w:rsidR="00923F0B" w:rsidRPr="002B3CA2" w:rsidRDefault="00923F0B" w:rsidP="00923F0B">
      <w:pPr>
        <w:pStyle w:val="ListParagraph"/>
        <w:numPr>
          <w:ilvl w:val="0"/>
          <w:numId w:val="4"/>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משנה מסכת שביעית פרק ב משנה ו</w:t>
      </w:r>
    </w:p>
    <w:p w14:paraId="44FCB705" w14:textId="21F6271C" w:rsidR="00923F0B" w:rsidRPr="00923F0B" w:rsidRDefault="00923F0B" w:rsidP="00923F0B">
      <w:pPr>
        <w:bidi/>
        <w:spacing w:after="0" w:line="276" w:lineRule="auto"/>
        <w:jc w:val="both"/>
        <w:rPr>
          <w:rFonts w:ascii="David" w:hAnsi="David" w:cs="David"/>
          <w:color w:val="000000" w:themeColor="text1"/>
          <w:sz w:val="24"/>
          <w:szCs w:val="24"/>
        </w:rPr>
      </w:pPr>
      <w:r w:rsidRPr="002B3CA2">
        <w:rPr>
          <w:rFonts w:ascii="David" w:hAnsi="David" w:cs="David"/>
          <w:color w:val="000000" w:themeColor="text1"/>
          <w:sz w:val="24"/>
          <w:szCs w:val="24"/>
          <w:rtl/>
        </w:rPr>
        <w:t>אין נוטעין ואין מבריכין ואין מרכיבין ערב שביעית פחות משלשים יום לפני ר"ה ואם נטע או הבריך או הרכיב יעקור רבי יהודה אומר כל הרכבה שאינה קולטת לשלשה ימים שוב אינה קולטת רבי יוסי ורבי שמעון אומרים לשתי שבתות:</w:t>
      </w:r>
    </w:p>
    <w:p w14:paraId="6341C5EF" w14:textId="1FF66BEB" w:rsidR="004B755B" w:rsidRPr="002B3CA2" w:rsidRDefault="004B755B" w:rsidP="004B755B">
      <w:pPr>
        <w:pStyle w:val="ListParagraph"/>
        <w:numPr>
          <w:ilvl w:val="0"/>
          <w:numId w:val="15"/>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רש"י ר"ה י: -</w:t>
      </w:r>
      <w:r w:rsidRPr="002B3CA2">
        <w:rPr>
          <w:rFonts w:ascii="David" w:hAnsi="David" w:cs="David"/>
          <w:color w:val="000000" w:themeColor="text1"/>
          <w:sz w:val="24"/>
          <w:szCs w:val="24"/>
          <w:rtl/>
        </w:rPr>
        <w:t xml:space="preserve"> יש איסור אפילו בתוספת שביעית</w:t>
      </w:r>
    </w:p>
    <w:p w14:paraId="4B96C700" w14:textId="57AB940B" w:rsidR="004B755B" w:rsidRPr="002B3CA2" w:rsidRDefault="004B755B" w:rsidP="004B755B">
      <w:pPr>
        <w:pStyle w:val="ListParagraph"/>
        <w:numPr>
          <w:ilvl w:val="0"/>
          <w:numId w:val="15"/>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תוספות שם- </w:t>
      </w:r>
      <w:r w:rsidRPr="002B3CA2">
        <w:rPr>
          <w:rFonts w:ascii="David" w:hAnsi="David" w:cs="David"/>
          <w:color w:val="000000" w:themeColor="text1"/>
          <w:sz w:val="24"/>
          <w:szCs w:val="24"/>
          <w:rtl/>
        </w:rPr>
        <w:t>אין איסור בתוספת שביעית, אבל יש איסור בשביעית</w:t>
      </w:r>
    </w:p>
    <w:p w14:paraId="6C5B4315" w14:textId="3B67FFE1" w:rsidR="004B755B" w:rsidRPr="002B3CA2" w:rsidRDefault="004B755B" w:rsidP="004B755B">
      <w:pPr>
        <w:pStyle w:val="ListParagraph"/>
        <w:numPr>
          <w:ilvl w:val="0"/>
          <w:numId w:val="15"/>
        </w:numPr>
        <w:bidi/>
        <w:spacing w:after="0" w:line="276" w:lineRule="auto"/>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תוספות רי"ד מועד קטן ג:- "</w:t>
      </w:r>
      <w:r w:rsidRPr="002B3CA2">
        <w:rPr>
          <w:rFonts w:ascii="David" w:hAnsi="David" w:cs="David"/>
          <w:color w:val="000000" w:themeColor="text1"/>
          <w:sz w:val="24"/>
          <w:szCs w:val="24"/>
          <w:rtl/>
        </w:rPr>
        <w:t xml:space="preserve"> שאם לא תקלוט מקודם לכן וקולט בשביעית הו"ל כאלו נטע בתוך שנה שביעית ויעקור"</w:t>
      </w:r>
    </w:p>
    <w:p w14:paraId="1FD03481" w14:textId="0DDCB6DE" w:rsidR="004B755B" w:rsidRPr="002B3CA2" w:rsidRDefault="004B755B" w:rsidP="004B755B">
      <w:pPr>
        <w:pStyle w:val="ListParagraph"/>
        <w:numPr>
          <w:ilvl w:val="0"/>
          <w:numId w:val="15"/>
        </w:numPr>
        <w:bidi/>
        <w:spacing w:after="0" w:line="276" w:lineRule="auto"/>
        <w:jc w:val="both"/>
        <w:rPr>
          <w:rFonts w:ascii="David" w:hAnsi="David" w:cs="David"/>
          <w:color w:val="000000" w:themeColor="text1"/>
          <w:sz w:val="24"/>
          <w:szCs w:val="24"/>
        </w:rPr>
      </w:pPr>
      <w:r w:rsidRPr="002B3CA2">
        <w:rPr>
          <w:rFonts w:ascii="David" w:hAnsi="David" w:cs="David"/>
          <w:b/>
          <w:bCs/>
          <w:color w:val="000000" w:themeColor="text1"/>
          <w:sz w:val="24"/>
          <w:szCs w:val="24"/>
          <w:rtl/>
        </w:rPr>
        <w:t xml:space="preserve">חזון איש שביעית כב:ה- </w:t>
      </w:r>
      <w:r w:rsidRPr="002B3CA2">
        <w:rPr>
          <w:rFonts w:ascii="David" w:hAnsi="David" w:cs="David"/>
          <w:color w:val="000000" w:themeColor="text1"/>
          <w:sz w:val="24"/>
          <w:szCs w:val="24"/>
          <w:rtl/>
        </w:rPr>
        <w:t>אין איסור בזמן הזה- נראה דכיון דלא נזכר בגמ׳ ופוסקים לאסור אין לנו לחדש איסורים ואע״ג דמצינו חומרא בנקלט בשהיעית יותר מנקלט בע״ש זהו דוקא בזמן שתוספת שביעית נהוג אבל בזה״ז אין שוס איסור מחמת תוספת</w:t>
      </w:r>
    </w:p>
    <w:p w14:paraId="67602110" w14:textId="7125D86F" w:rsidR="004B755B" w:rsidRPr="002B3CA2" w:rsidRDefault="004B755B" w:rsidP="004B755B">
      <w:pPr>
        <w:pStyle w:val="ListParagraph"/>
        <w:numPr>
          <w:ilvl w:val="0"/>
          <w:numId w:val="15"/>
        </w:numPr>
        <w:bidi/>
        <w:spacing w:after="0" w:line="276" w:lineRule="auto"/>
        <w:jc w:val="both"/>
        <w:rPr>
          <w:rFonts w:ascii="David" w:hAnsi="David" w:cs="David"/>
          <w:color w:val="000000" w:themeColor="text1"/>
          <w:sz w:val="24"/>
          <w:szCs w:val="24"/>
        </w:rPr>
      </w:pPr>
      <w:r w:rsidRPr="002B3CA2">
        <w:rPr>
          <w:rFonts w:ascii="David" w:hAnsi="David" w:cs="David"/>
          <w:b/>
          <w:bCs/>
          <w:color w:val="000000" w:themeColor="text1"/>
          <w:sz w:val="24"/>
          <w:szCs w:val="24"/>
          <w:rtl/>
        </w:rPr>
        <w:t xml:space="preserve">שו"ת מנחת שלמה א:נא- </w:t>
      </w:r>
      <w:r w:rsidRPr="002B3CA2">
        <w:rPr>
          <w:rFonts w:ascii="David" w:hAnsi="David" w:cs="David"/>
          <w:color w:val="000000" w:themeColor="text1"/>
          <w:sz w:val="24"/>
          <w:szCs w:val="24"/>
          <w:rtl/>
        </w:rPr>
        <w:t>יש איסור בזמן הזה</w:t>
      </w:r>
      <w:r w:rsidRPr="002B3CA2">
        <w:rPr>
          <w:rFonts w:ascii="David" w:hAnsi="David" w:cs="David"/>
          <w:b/>
          <w:bCs/>
          <w:color w:val="000000" w:themeColor="text1"/>
          <w:sz w:val="24"/>
          <w:szCs w:val="24"/>
          <w:rtl/>
        </w:rPr>
        <w:t xml:space="preserve"> </w:t>
      </w:r>
    </w:p>
    <w:p w14:paraId="4C173AF8" w14:textId="323E102A" w:rsidR="005A0B03" w:rsidRPr="00923F0B" w:rsidRDefault="005A0B03" w:rsidP="005A0B03">
      <w:pPr>
        <w:pStyle w:val="Heading1"/>
        <w:bidi/>
        <w:rPr>
          <w:rFonts w:ascii="David" w:hAnsi="David" w:cs="David"/>
          <w:b/>
          <w:bCs/>
          <w:color w:val="000000" w:themeColor="text1"/>
          <w:sz w:val="24"/>
          <w:szCs w:val="24"/>
          <w:u w:val="single"/>
        </w:rPr>
      </w:pPr>
      <w:r w:rsidRPr="00923F0B">
        <w:rPr>
          <w:rFonts w:ascii="David" w:hAnsi="David" w:cs="David"/>
          <w:b/>
          <w:bCs/>
          <w:color w:val="000000" w:themeColor="text1"/>
          <w:sz w:val="24"/>
          <w:szCs w:val="24"/>
          <w:u w:val="single"/>
          <w:rtl/>
        </w:rPr>
        <w:t>איסור זומר</w:t>
      </w:r>
    </w:p>
    <w:p w14:paraId="2E00AD56" w14:textId="50DF4EE4" w:rsidR="005A0B03" w:rsidRPr="002B3CA2" w:rsidRDefault="005A0B03" w:rsidP="005A0B03">
      <w:pPr>
        <w:pStyle w:val="ListParagraph"/>
        <w:numPr>
          <w:ilvl w:val="0"/>
          <w:numId w:val="4"/>
        </w:numPr>
        <w:bidi/>
        <w:spacing w:after="0"/>
        <w:jc w:val="both"/>
        <w:rPr>
          <w:rFonts w:ascii="David" w:hAnsi="David" w:cs="David"/>
          <w:b/>
          <w:bCs/>
          <w:color w:val="000000" w:themeColor="text1"/>
          <w:sz w:val="24"/>
          <w:szCs w:val="24"/>
          <w:rtl/>
        </w:rPr>
      </w:pPr>
      <w:r w:rsidRPr="002B3CA2">
        <w:rPr>
          <w:rFonts w:ascii="David" w:hAnsi="David" w:cs="David"/>
          <w:b/>
          <w:bCs/>
          <w:color w:val="000000" w:themeColor="text1"/>
          <w:sz w:val="24"/>
          <w:szCs w:val="24"/>
          <w:rtl/>
        </w:rPr>
        <w:t>תלמוד בבלי מועד קטן ג.</w:t>
      </w:r>
    </w:p>
    <w:p w14:paraId="3D79032C" w14:textId="6B068F1C" w:rsidR="004B755B" w:rsidRPr="002B3CA2" w:rsidRDefault="005A0B03" w:rsidP="005A0B03">
      <w:pPr>
        <w:bidi/>
        <w:spacing w:after="0" w:line="276" w:lineRule="auto"/>
        <w:jc w:val="both"/>
        <w:rPr>
          <w:rFonts w:ascii="David" w:hAnsi="David" w:cs="David"/>
          <w:b/>
          <w:bCs/>
          <w:color w:val="000000" w:themeColor="text1"/>
          <w:sz w:val="24"/>
          <w:szCs w:val="24"/>
          <w:u w:val="single"/>
          <w:rtl/>
        </w:rPr>
      </w:pPr>
      <w:r w:rsidRPr="002B3CA2">
        <w:rPr>
          <w:rFonts w:ascii="David" w:hAnsi="David" w:cs="David"/>
          <w:color w:val="000000" w:themeColor="text1"/>
          <w:sz w:val="24"/>
          <w:szCs w:val="24"/>
          <w:rtl/>
        </w:rPr>
        <w:t xml:space="preserve">והתניא: שדך לא תזרע וכרמך לא תזמר, אין לי אלא זירוע </w:t>
      </w:r>
      <w:r w:rsidRPr="002B3CA2">
        <w:rPr>
          <w:rFonts w:ascii="David" w:hAnsi="David" w:cs="David"/>
          <w:b/>
          <w:bCs/>
          <w:color w:val="000000" w:themeColor="text1"/>
          <w:sz w:val="24"/>
          <w:szCs w:val="24"/>
          <w:rtl/>
        </w:rPr>
        <w:t>וזימור</w:t>
      </w:r>
      <w:r w:rsidRPr="002B3CA2">
        <w:rPr>
          <w:rFonts w:ascii="David" w:hAnsi="David" w:cs="David"/>
          <w:color w:val="000000" w:themeColor="text1"/>
          <w:sz w:val="24"/>
          <w:szCs w:val="24"/>
          <w:rtl/>
        </w:rPr>
        <w:t xml:space="preserve">, מנין לניכוש ולעידור ולכיסוח? תלמוד לומר: שדך לא כרמך לא. לא כל מלאכה שבשדך, ולא כל מלאכה שבכרמך. מנין שאין </w:t>
      </w:r>
      <w:r w:rsidRPr="002B3CA2">
        <w:rPr>
          <w:rFonts w:ascii="David" w:hAnsi="David" w:cs="David"/>
          <w:b/>
          <w:bCs/>
          <w:color w:val="000000" w:themeColor="text1"/>
          <w:sz w:val="24"/>
          <w:szCs w:val="24"/>
          <w:rtl/>
        </w:rPr>
        <w:t>מקרסמין, ואין מזרדין</w:t>
      </w:r>
      <w:r w:rsidRPr="002B3CA2">
        <w:rPr>
          <w:rFonts w:ascii="David" w:hAnsi="David" w:cs="David"/>
          <w:color w:val="000000" w:themeColor="text1"/>
          <w:sz w:val="24"/>
          <w:szCs w:val="24"/>
          <w:rtl/>
        </w:rPr>
        <w:t xml:space="preserve">, </w:t>
      </w:r>
      <w:r w:rsidRPr="002B3CA2">
        <w:rPr>
          <w:rFonts w:ascii="David" w:hAnsi="David" w:cs="David"/>
          <w:b/>
          <w:bCs/>
          <w:color w:val="000000" w:themeColor="text1"/>
          <w:sz w:val="24"/>
          <w:szCs w:val="24"/>
          <w:rtl/>
        </w:rPr>
        <w:t>ואין מפסגין באילן</w:t>
      </w:r>
      <w:r w:rsidRPr="002B3CA2">
        <w:rPr>
          <w:rFonts w:ascii="David" w:hAnsi="David" w:cs="David"/>
          <w:color w:val="000000" w:themeColor="text1"/>
          <w:sz w:val="24"/>
          <w:szCs w:val="24"/>
          <w:rtl/>
        </w:rPr>
        <w:t xml:space="preserve"> - תלמוד לומר: שדך לא כרמך לא, לא כל מלאכה שבשדך ולא כל מלאכה שבכרמך. מנין שאין מזבלין, ואין</w:t>
      </w:r>
      <w:r w:rsidRPr="002B3CA2">
        <w:rPr>
          <w:rFonts w:ascii="David" w:hAnsi="David" w:cs="David"/>
          <w:b/>
          <w:bCs/>
          <w:color w:val="000000" w:themeColor="text1"/>
          <w:sz w:val="24"/>
          <w:szCs w:val="24"/>
          <w:rtl/>
        </w:rPr>
        <w:t xml:space="preserve"> מפרקין</w:t>
      </w:r>
      <w:r w:rsidRPr="002B3CA2">
        <w:rPr>
          <w:rFonts w:ascii="David" w:hAnsi="David" w:cs="David"/>
          <w:color w:val="000000" w:themeColor="text1"/>
          <w:sz w:val="24"/>
          <w:szCs w:val="24"/>
          <w:rtl/>
        </w:rPr>
        <w:t>, ואין מאבקין, ואין מעשנין באילן - תלמוד לומר: שדך לא כרמך לא, כל מלאכה שבשדך לא, וכל מלאכה שבכרמך לא...</w:t>
      </w:r>
      <w:r w:rsidRPr="002B3CA2">
        <w:rPr>
          <w:rFonts w:ascii="David" w:hAnsi="David" w:cs="David"/>
          <w:color w:val="000000" w:themeColor="text1"/>
          <w:sz w:val="24"/>
          <w:szCs w:val="24"/>
          <w:rtl/>
          <w:lang w:eastAsia="en-CA"/>
        </w:rPr>
        <w:t xml:space="preserve"> </w:t>
      </w:r>
      <w:r w:rsidRPr="002B3CA2">
        <w:rPr>
          <w:rFonts w:ascii="David" w:hAnsi="David" w:cs="David"/>
          <w:color w:val="000000" w:themeColor="text1"/>
          <w:sz w:val="24"/>
          <w:szCs w:val="24"/>
          <w:rtl/>
        </w:rPr>
        <w:t>מדרבנן, וקרא אסמכתא בעלמא</w:t>
      </w:r>
    </w:p>
    <w:p w14:paraId="5F9985D7" w14:textId="705AB430" w:rsidR="005A0B03" w:rsidRPr="002B3CA2" w:rsidRDefault="005A0B03" w:rsidP="005A0B03">
      <w:pPr>
        <w:bidi/>
        <w:spacing w:after="0" w:line="276" w:lineRule="auto"/>
        <w:jc w:val="both"/>
        <w:rPr>
          <w:rFonts w:ascii="David" w:hAnsi="David" w:cs="David"/>
          <w:b/>
          <w:bCs/>
          <w:color w:val="000000" w:themeColor="text1"/>
          <w:sz w:val="24"/>
          <w:szCs w:val="24"/>
          <w:u w:val="single"/>
          <w:rtl/>
        </w:rPr>
      </w:pPr>
    </w:p>
    <w:p w14:paraId="62BF7BF0" w14:textId="1281F5BD" w:rsidR="005A0B03" w:rsidRPr="00923F0B" w:rsidRDefault="005A0B03" w:rsidP="005A0B03">
      <w:pPr>
        <w:pStyle w:val="Heading2"/>
        <w:bidi/>
        <w:rPr>
          <w:rFonts w:ascii="David" w:hAnsi="David" w:cs="David"/>
          <w:b/>
          <w:bCs/>
          <w:color w:val="000000" w:themeColor="text1"/>
          <w:sz w:val="24"/>
          <w:szCs w:val="24"/>
          <w:u w:val="single"/>
          <w:rtl/>
        </w:rPr>
      </w:pPr>
      <w:r w:rsidRPr="00923F0B">
        <w:rPr>
          <w:rFonts w:ascii="David" w:hAnsi="David" w:cs="David"/>
          <w:b/>
          <w:bCs/>
          <w:color w:val="000000" w:themeColor="text1"/>
          <w:sz w:val="24"/>
          <w:szCs w:val="24"/>
          <w:u w:val="single"/>
          <w:rtl/>
        </w:rPr>
        <w:t>מהו גדר זימור?</w:t>
      </w:r>
    </w:p>
    <w:p w14:paraId="777E2736" w14:textId="032AD988" w:rsidR="005A0B03" w:rsidRPr="00923F0B" w:rsidRDefault="005A0B03" w:rsidP="005A0B03">
      <w:pPr>
        <w:pStyle w:val="ListParagraph"/>
        <w:numPr>
          <w:ilvl w:val="0"/>
          <w:numId w:val="18"/>
        </w:numPr>
        <w:bidi/>
        <w:rPr>
          <w:rFonts w:ascii="David" w:hAnsi="David" w:cs="David"/>
          <w:color w:val="000000" w:themeColor="text1"/>
          <w:sz w:val="24"/>
          <w:szCs w:val="24"/>
        </w:rPr>
      </w:pPr>
      <w:r w:rsidRPr="00923F0B">
        <w:rPr>
          <w:rFonts w:ascii="David" w:hAnsi="David" w:cs="David"/>
          <w:b/>
          <w:bCs/>
          <w:color w:val="000000" w:themeColor="text1"/>
          <w:sz w:val="24"/>
          <w:szCs w:val="24"/>
          <w:rtl/>
        </w:rPr>
        <w:t>רש"י מוע"ק ג.</w:t>
      </w:r>
      <w:r w:rsidRPr="002B3CA2">
        <w:rPr>
          <w:rFonts w:ascii="David" w:hAnsi="David" w:cs="David"/>
          <w:color w:val="000000" w:themeColor="text1"/>
          <w:sz w:val="24"/>
          <w:szCs w:val="24"/>
          <w:rtl/>
        </w:rPr>
        <w:t xml:space="preserve">- </w:t>
      </w:r>
      <w:r w:rsidRPr="00923F0B">
        <w:rPr>
          <w:rFonts w:ascii="David" w:hAnsi="David" w:cs="David"/>
          <w:color w:val="000000" w:themeColor="text1"/>
          <w:sz w:val="24"/>
          <w:szCs w:val="24"/>
          <w:rtl/>
        </w:rPr>
        <w:t>מחתך ענפים יבשין של גפן (ורק גפן)</w:t>
      </w:r>
    </w:p>
    <w:p w14:paraId="5CB45218" w14:textId="77777777" w:rsidR="005A0B03" w:rsidRPr="002B3CA2" w:rsidRDefault="005A0B03" w:rsidP="005A0B03">
      <w:pPr>
        <w:pStyle w:val="ListParagraph"/>
        <w:numPr>
          <w:ilvl w:val="0"/>
          <w:numId w:val="18"/>
        </w:numPr>
        <w:bidi/>
        <w:rPr>
          <w:rFonts w:ascii="David" w:hAnsi="David" w:cs="David"/>
          <w:color w:val="000000" w:themeColor="text1"/>
          <w:sz w:val="24"/>
          <w:szCs w:val="24"/>
        </w:rPr>
      </w:pPr>
      <w:r w:rsidRPr="00923F0B">
        <w:rPr>
          <w:rFonts w:ascii="David" w:hAnsi="David" w:cs="David"/>
          <w:b/>
          <w:bCs/>
          <w:color w:val="000000" w:themeColor="text1"/>
          <w:sz w:val="24"/>
          <w:szCs w:val="24"/>
          <w:rtl/>
        </w:rPr>
        <w:t>רמב"ם שביעית א:ב</w:t>
      </w:r>
      <w:r w:rsidRPr="002B3CA2">
        <w:rPr>
          <w:rFonts w:ascii="David" w:hAnsi="David" w:cs="David"/>
          <w:color w:val="000000" w:themeColor="text1"/>
          <w:sz w:val="24"/>
          <w:szCs w:val="24"/>
          <w:rtl/>
        </w:rPr>
        <w:t>- אחד כרם ואחד שאר אילנות</w:t>
      </w:r>
    </w:p>
    <w:p w14:paraId="2BACCB60" w14:textId="77777777" w:rsidR="005A0B03" w:rsidRPr="002B3CA2" w:rsidRDefault="005A0B03" w:rsidP="005A0B03">
      <w:pPr>
        <w:pStyle w:val="ListParagraph"/>
        <w:numPr>
          <w:ilvl w:val="0"/>
          <w:numId w:val="18"/>
        </w:numPr>
        <w:bidi/>
        <w:rPr>
          <w:rFonts w:ascii="David" w:hAnsi="David" w:cs="David"/>
          <w:color w:val="000000" w:themeColor="text1"/>
          <w:sz w:val="24"/>
          <w:szCs w:val="24"/>
        </w:rPr>
      </w:pPr>
      <w:r w:rsidRPr="002B3CA2">
        <w:rPr>
          <w:rFonts w:ascii="David" w:hAnsi="David" w:cs="David"/>
          <w:b/>
          <w:bCs/>
          <w:color w:val="000000" w:themeColor="text1"/>
          <w:sz w:val="24"/>
          <w:szCs w:val="24"/>
          <w:rtl/>
        </w:rPr>
        <w:lastRenderedPageBreak/>
        <w:t>אגלי טל ביאורים מלאכת זורע אות ד</w:t>
      </w:r>
      <w:r w:rsidRPr="002B3CA2">
        <w:rPr>
          <w:rFonts w:ascii="David" w:hAnsi="David" w:cs="David"/>
          <w:color w:val="000000" w:themeColor="text1"/>
          <w:sz w:val="24"/>
          <w:szCs w:val="24"/>
          <w:rtl/>
        </w:rPr>
        <w:t>- תלוי ה"שם"</w:t>
      </w:r>
    </w:p>
    <w:p w14:paraId="39034FED" w14:textId="4518D51C" w:rsidR="00EA6234" w:rsidRPr="002B3CA2" w:rsidRDefault="00EA6234" w:rsidP="00EA6234">
      <w:pPr>
        <w:pStyle w:val="ListParagraph"/>
        <w:numPr>
          <w:ilvl w:val="0"/>
          <w:numId w:val="18"/>
        </w:numPr>
        <w:bidi/>
        <w:rPr>
          <w:rFonts w:ascii="David" w:hAnsi="David" w:cs="David"/>
          <w:color w:val="000000" w:themeColor="text1"/>
          <w:sz w:val="24"/>
          <w:szCs w:val="24"/>
        </w:rPr>
      </w:pPr>
      <w:r w:rsidRPr="00923F0B">
        <w:rPr>
          <w:rFonts w:ascii="David" w:hAnsi="David" w:cs="David"/>
          <w:b/>
          <w:bCs/>
          <w:color w:val="000000" w:themeColor="text1"/>
          <w:sz w:val="24"/>
          <w:szCs w:val="24"/>
          <w:rtl/>
        </w:rPr>
        <w:t>חזון איש</w:t>
      </w:r>
      <w:r w:rsidRPr="002B3CA2">
        <w:rPr>
          <w:rFonts w:ascii="David" w:hAnsi="David" w:cs="David"/>
          <w:color w:val="000000" w:themeColor="text1"/>
          <w:sz w:val="24"/>
          <w:szCs w:val="24"/>
          <w:rtl/>
        </w:rPr>
        <w:t xml:space="preserve"> </w:t>
      </w:r>
      <w:r w:rsidRPr="002B3CA2">
        <w:rPr>
          <w:rFonts w:ascii="David" w:hAnsi="David" w:cs="David"/>
          <w:b/>
          <w:bCs/>
          <w:color w:val="000000" w:themeColor="text1"/>
          <w:sz w:val="24"/>
          <w:szCs w:val="24"/>
          <w:rtl/>
        </w:rPr>
        <w:t>כא:טו</w:t>
      </w:r>
      <w:r w:rsidRPr="002B3CA2">
        <w:rPr>
          <w:rFonts w:ascii="David" w:hAnsi="David" w:cs="David"/>
          <w:color w:val="000000" w:themeColor="text1"/>
          <w:sz w:val="24"/>
          <w:szCs w:val="24"/>
          <w:rtl/>
        </w:rPr>
        <w:t xml:space="preserve"> - יש שינוי קל בין זמירת כרמים לזמירת שאר עצים</w:t>
      </w:r>
    </w:p>
    <w:p w14:paraId="06A0016E" w14:textId="76EF72F8" w:rsidR="00EA6234" w:rsidRPr="002B3CA2" w:rsidRDefault="00EA6234" w:rsidP="00EA6234">
      <w:pPr>
        <w:pStyle w:val="ListParagraph"/>
        <w:numPr>
          <w:ilvl w:val="1"/>
          <w:numId w:val="18"/>
        </w:numPr>
        <w:bidi/>
        <w:spacing w:after="0"/>
        <w:jc w:val="both"/>
        <w:rPr>
          <w:rFonts w:ascii="David" w:hAnsi="David" w:cs="David"/>
          <w:b/>
          <w:bCs/>
          <w:color w:val="000000" w:themeColor="text1"/>
          <w:sz w:val="24"/>
          <w:szCs w:val="24"/>
          <w:u w:val="single"/>
        </w:rPr>
      </w:pPr>
      <w:r w:rsidRPr="002B3CA2">
        <w:rPr>
          <w:rFonts w:ascii="David" w:hAnsi="David" w:cs="David"/>
          <w:b/>
          <w:bCs/>
          <w:color w:val="000000" w:themeColor="text1"/>
          <w:sz w:val="24"/>
          <w:szCs w:val="24"/>
          <w:rtl/>
        </w:rPr>
        <w:t xml:space="preserve">רב רימון- </w:t>
      </w:r>
      <w:r w:rsidRPr="002B3CA2">
        <w:rPr>
          <w:rFonts w:ascii="David" w:hAnsi="David" w:cs="David"/>
          <w:color w:val="000000" w:themeColor="text1"/>
          <w:sz w:val="24"/>
          <w:szCs w:val="24"/>
          <w:rtl/>
        </w:rPr>
        <w:t>" חלק מרכזי מהתליך גידולן הגורמת לגדילת ענפים חדשים"</w:t>
      </w:r>
    </w:p>
    <w:p w14:paraId="6E8025EA" w14:textId="555C48BB" w:rsidR="00EA6234" w:rsidRPr="002B3CA2" w:rsidRDefault="00EA6234" w:rsidP="00EA6234">
      <w:pPr>
        <w:pStyle w:val="ListParagraph"/>
        <w:numPr>
          <w:ilvl w:val="0"/>
          <w:numId w:val="18"/>
        </w:numPr>
        <w:bidi/>
        <w:spacing w:after="0"/>
        <w:jc w:val="both"/>
        <w:rPr>
          <w:rFonts w:ascii="David" w:hAnsi="David" w:cs="David"/>
          <w:b/>
          <w:bCs/>
          <w:color w:val="000000" w:themeColor="text1"/>
          <w:sz w:val="24"/>
          <w:szCs w:val="24"/>
        </w:rPr>
      </w:pPr>
      <w:r w:rsidRPr="002B3CA2">
        <w:rPr>
          <w:rFonts w:ascii="David" w:hAnsi="David" w:cs="David"/>
          <w:b/>
          <w:bCs/>
          <w:color w:val="000000" w:themeColor="text1"/>
          <w:sz w:val="24"/>
          <w:szCs w:val="24"/>
          <w:rtl/>
        </w:rPr>
        <w:t>רב קוק שבת הארץ קונטרס אחרון אות יא-</w:t>
      </w:r>
      <w:r w:rsidRPr="002B3CA2">
        <w:rPr>
          <w:rFonts w:ascii="David" w:hAnsi="David" w:cs="David"/>
          <w:b/>
          <w:bCs/>
          <w:color w:val="000000" w:themeColor="text1"/>
          <w:sz w:val="24"/>
          <w:szCs w:val="24"/>
        </w:rPr>
        <w:t xml:space="preserve"> </w:t>
      </w:r>
      <w:r w:rsidRPr="002B3CA2">
        <w:rPr>
          <w:rFonts w:ascii="David" w:hAnsi="David" w:cs="David"/>
          <w:color w:val="000000" w:themeColor="text1"/>
          <w:sz w:val="24"/>
          <w:szCs w:val="24"/>
          <w:rtl/>
        </w:rPr>
        <w:t>"</w:t>
      </w:r>
      <w:r w:rsidRPr="002B3CA2">
        <w:rPr>
          <w:rFonts w:ascii="David" w:hAnsi="David" w:cs="David"/>
          <w:color w:val="000000" w:themeColor="text1"/>
          <w:sz w:val="24"/>
          <w:szCs w:val="24"/>
          <w:rtl/>
          <w:lang w:val="en-CA"/>
        </w:rPr>
        <w:t>קציצת ראשי הענפים בהשארת חלקים מהם, — וזה הוא למען הרבות הפירות בענפים הנשארים"</w:t>
      </w:r>
      <w:r w:rsidRPr="002B3CA2">
        <w:rPr>
          <w:rFonts w:ascii="David" w:hAnsi="David" w:cs="David"/>
          <w:b/>
          <w:bCs/>
          <w:color w:val="000000" w:themeColor="text1"/>
          <w:sz w:val="24"/>
          <w:szCs w:val="24"/>
          <w:rtl/>
        </w:rPr>
        <w:t xml:space="preserve"> </w:t>
      </w:r>
    </w:p>
    <w:p w14:paraId="453B6F54" w14:textId="4B2B659D" w:rsidR="00EA6234" w:rsidRPr="002B3CA2" w:rsidRDefault="00EA6234" w:rsidP="00EA6234">
      <w:pPr>
        <w:pStyle w:val="ListParagraph"/>
        <w:numPr>
          <w:ilvl w:val="0"/>
          <w:numId w:val="18"/>
        </w:numPr>
        <w:bidi/>
        <w:spacing w:after="0"/>
        <w:jc w:val="both"/>
        <w:rPr>
          <w:rFonts w:ascii="David" w:hAnsi="David" w:cs="David"/>
          <w:b/>
          <w:bCs/>
          <w:color w:val="000000" w:themeColor="text1"/>
          <w:sz w:val="24"/>
          <w:szCs w:val="24"/>
          <w:u w:val="single"/>
        </w:rPr>
      </w:pPr>
      <w:r w:rsidRPr="002B3CA2">
        <w:rPr>
          <w:rFonts w:ascii="David" w:hAnsi="David" w:cs="David"/>
          <w:b/>
          <w:bCs/>
          <w:color w:val="000000" w:themeColor="text1"/>
          <w:sz w:val="24"/>
          <w:szCs w:val="24"/>
          <w:rtl/>
        </w:rPr>
        <w:t>רב יחיאל מיכל טוקצינסקי, ספר השמיטה ג:ב- "</w:t>
      </w:r>
      <w:r w:rsidRPr="002B3CA2">
        <w:rPr>
          <w:rFonts w:ascii="David" w:hAnsi="David" w:cs="David"/>
          <w:color w:val="000000" w:themeColor="text1"/>
          <w:sz w:val="24"/>
          <w:szCs w:val="24"/>
          <w:rtl/>
        </w:rPr>
        <w:t>כל הקוצץ ענף או יחור מאיזה אילן שהוא שעי"ז מתגדל או מתעבה האילן"</w:t>
      </w:r>
    </w:p>
    <w:p w14:paraId="5AE61698" w14:textId="2504E7DB" w:rsidR="00EA6234" w:rsidRPr="002B3CA2" w:rsidRDefault="00EA6234" w:rsidP="00EA6234">
      <w:pPr>
        <w:pStyle w:val="ListParagraph"/>
        <w:bidi/>
        <w:spacing w:after="0"/>
        <w:jc w:val="both"/>
        <w:rPr>
          <w:rFonts w:ascii="David" w:hAnsi="David" w:cs="David"/>
          <w:b/>
          <w:bCs/>
          <w:color w:val="000000" w:themeColor="text1"/>
          <w:sz w:val="24"/>
          <w:szCs w:val="24"/>
          <w:u w:val="single"/>
        </w:rPr>
      </w:pPr>
    </w:p>
    <w:p w14:paraId="1DE7DB20" w14:textId="5FFB8038" w:rsidR="005A0B03" w:rsidRPr="00923F0B" w:rsidRDefault="00EA6234" w:rsidP="00EA6234">
      <w:pPr>
        <w:pStyle w:val="Heading2"/>
        <w:bidi/>
        <w:rPr>
          <w:rFonts w:ascii="David" w:hAnsi="David" w:cs="David"/>
          <w:b/>
          <w:bCs/>
          <w:color w:val="000000" w:themeColor="text1"/>
          <w:sz w:val="24"/>
          <w:szCs w:val="24"/>
          <w:u w:val="single"/>
          <w:rtl/>
        </w:rPr>
      </w:pPr>
      <w:r w:rsidRPr="00923F0B">
        <w:rPr>
          <w:rFonts w:ascii="David" w:hAnsi="David" w:cs="David"/>
          <w:b/>
          <w:bCs/>
          <w:color w:val="000000" w:themeColor="text1"/>
          <w:sz w:val="24"/>
          <w:szCs w:val="24"/>
          <w:u w:val="single"/>
          <w:rtl/>
        </w:rPr>
        <w:t>ה</w:t>
      </w:r>
      <w:r w:rsidR="002B3CA2" w:rsidRPr="00923F0B">
        <w:rPr>
          <w:rFonts w:ascii="David" w:hAnsi="David" w:cs="David"/>
          <w:b/>
          <w:bCs/>
          <w:color w:val="000000" w:themeColor="text1"/>
          <w:sz w:val="24"/>
          <w:szCs w:val="24"/>
          <w:u w:val="single"/>
          <w:rtl/>
        </w:rPr>
        <w:t>א</w:t>
      </w:r>
      <w:r w:rsidRPr="00923F0B">
        <w:rPr>
          <w:rFonts w:ascii="David" w:hAnsi="David" w:cs="David"/>
          <w:b/>
          <w:bCs/>
          <w:color w:val="000000" w:themeColor="text1"/>
          <w:sz w:val="24"/>
          <w:szCs w:val="24"/>
          <w:u w:val="single"/>
          <w:rtl/>
        </w:rPr>
        <w:t>ם אסור לקצוץ ענפים אם אין כונתו לזמירה?</w:t>
      </w:r>
    </w:p>
    <w:p w14:paraId="47FDA7E6" w14:textId="5BA745E1" w:rsidR="00EA6234" w:rsidRPr="002B3CA2" w:rsidRDefault="00EA6234" w:rsidP="00EA6234">
      <w:pPr>
        <w:pStyle w:val="ListParagraph"/>
        <w:numPr>
          <w:ilvl w:val="0"/>
          <w:numId w:val="22"/>
        </w:numPr>
        <w:bidi/>
        <w:spacing w:after="0"/>
        <w:rPr>
          <w:rFonts w:ascii="David" w:hAnsi="David" w:cs="David"/>
          <w:b/>
          <w:bCs/>
          <w:color w:val="000000" w:themeColor="text1"/>
          <w:sz w:val="24"/>
          <w:szCs w:val="24"/>
        </w:rPr>
      </w:pPr>
      <w:r w:rsidRPr="002B3CA2">
        <w:rPr>
          <w:rFonts w:ascii="David" w:hAnsi="David" w:cs="David"/>
          <w:b/>
          <w:bCs/>
          <w:color w:val="000000" w:themeColor="text1"/>
          <w:sz w:val="24"/>
          <w:szCs w:val="24"/>
          <w:rtl/>
        </w:rPr>
        <w:t>תלמוד בבלי מסכת סנהדרין דף כו עמוד א- "</w:t>
      </w:r>
      <w:r w:rsidRPr="002B3CA2">
        <w:rPr>
          <w:rFonts w:ascii="David" w:hAnsi="David" w:cs="David"/>
          <w:color w:val="000000" w:themeColor="text1"/>
          <w:sz w:val="24"/>
          <w:szCs w:val="24"/>
          <w:rtl/>
        </w:rPr>
        <w:t>יכול לומר לעקל בית הבד אני צריך"</w:t>
      </w:r>
    </w:p>
    <w:p w14:paraId="3B30B9F5" w14:textId="790E78F2" w:rsidR="00EA6234" w:rsidRPr="002B3CA2" w:rsidRDefault="00EA6234" w:rsidP="00EA6234">
      <w:pPr>
        <w:pStyle w:val="ListParagraph"/>
        <w:numPr>
          <w:ilvl w:val="0"/>
          <w:numId w:val="22"/>
        </w:numPr>
        <w:bidi/>
        <w:spacing w:after="0"/>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מאירי שם, שפת אמת שבת עג:- </w:t>
      </w:r>
      <w:r w:rsidRPr="002B3CA2">
        <w:rPr>
          <w:rFonts w:ascii="David" w:hAnsi="David" w:cs="David"/>
          <w:color w:val="000000" w:themeColor="text1"/>
          <w:sz w:val="24"/>
          <w:szCs w:val="24"/>
          <w:rtl/>
        </w:rPr>
        <w:t>לא</w:t>
      </w:r>
    </w:p>
    <w:p w14:paraId="329E62E2" w14:textId="6DB7FDBA" w:rsidR="00EA6234" w:rsidRPr="002B3CA2" w:rsidRDefault="00EA6234" w:rsidP="00EA6234">
      <w:pPr>
        <w:pStyle w:val="ListParagraph"/>
        <w:numPr>
          <w:ilvl w:val="0"/>
          <w:numId w:val="22"/>
        </w:numPr>
        <w:bidi/>
        <w:spacing w:after="0"/>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תוספות (שבת עג:, סנהדרין כו.)- </w:t>
      </w:r>
      <w:r w:rsidR="002B3CA2" w:rsidRPr="002B3CA2">
        <w:rPr>
          <w:rFonts w:ascii="David" w:hAnsi="David" w:cs="David"/>
          <w:color w:val="000000" w:themeColor="text1"/>
          <w:sz w:val="24"/>
          <w:szCs w:val="24"/>
          <w:rtl/>
        </w:rPr>
        <w:t>כן</w:t>
      </w:r>
    </w:p>
    <w:p w14:paraId="0FFF8F6F" w14:textId="3C714A40" w:rsidR="002B3CA2" w:rsidRPr="00923F0B" w:rsidRDefault="002B3CA2" w:rsidP="00923F0B">
      <w:pPr>
        <w:pStyle w:val="ListParagraph"/>
        <w:numPr>
          <w:ilvl w:val="1"/>
          <w:numId w:val="22"/>
        </w:numPr>
        <w:bidi/>
        <w:spacing w:after="0"/>
        <w:rPr>
          <w:rFonts w:ascii="David" w:hAnsi="David" w:cs="David"/>
          <w:b/>
          <w:bCs/>
          <w:color w:val="000000" w:themeColor="text1"/>
          <w:sz w:val="24"/>
          <w:szCs w:val="24"/>
        </w:rPr>
      </w:pPr>
      <w:r w:rsidRPr="002B3CA2">
        <w:rPr>
          <w:rFonts w:ascii="David" w:hAnsi="David" w:cs="David"/>
          <w:color w:val="000000" w:themeColor="text1"/>
          <w:sz w:val="24"/>
          <w:szCs w:val="24"/>
          <w:rtl/>
        </w:rPr>
        <w:t>תוספות- רק מותר אם מזיק את העץ</w:t>
      </w:r>
    </w:p>
    <w:p w14:paraId="332445FE" w14:textId="1271A449" w:rsidR="002B3CA2" w:rsidRPr="002B3CA2" w:rsidRDefault="002B3CA2" w:rsidP="002B3CA2">
      <w:pPr>
        <w:pStyle w:val="ListParagraph"/>
        <w:numPr>
          <w:ilvl w:val="0"/>
          <w:numId w:val="22"/>
        </w:numPr>
        <w:bidi/>
        <w:spacing w:after="0"/>
        <w:rPr>
          <w:rFonts w:ascii="David" w:hAnsi="David" w:cs="David"/>
          <w:b/>
          <w:bCs/>
          <w:color w:val="000000" w:themeColor="text1"/>
          <w:sz w:val="24"/>
          <w:szCs w:val="24"/>
        </w:rPr>
      </w:pPr>
      <w:r w:rsidRPr="002B3CA2">
        <w:rPr>
          <w:rFonts w:ascii="David" w:hAnsi="David" w:cs="David"/>
          <w:b/>
          <w:bCs/>
          <w:color w:val="000000" w:themeColor="text1"/>
          <w:sz w:val="24"/>
          <w:szCs w:val="24"/>
          <w:rtl/>
        </w:rPr>
        <w:t xml:space="preserve">רמב"ם על משנה שביעית ד:ד-ו- </w:t>
      </w:r>
      <w:r w:rsidRPr="002B3CA2">
        <w:rPr>
          <w:rFonts w:ascii="David" w:hAnsi="David" w:cs="David"/>
          <w:color w:val="000000" w:themeColor="text1"/>
          <w:sz w:val="24"/>
          <w:szCs w:val="24"/>
          <w:rtl/>
        </w:rPr>
        <w:t>לא</w:t>
      </w:r>
    </w:p>
    <w:p w14:paraId="2DC033F5" w14:textId="576AD66A" w:rsidR="00EA6234" w:rsidRPr="002B3CA2" w:rsidRDefault="002B3CA2" w:rsidP="002B3CA2">
      <w:pPr>
        <w:pStyle w:val="ListParagraph"/>
        <w:numPr>
          <w:ilvl w:val="0"/>
          <w:numId w:val="22"/>
        </w:numPr>
        <w:bidi/>
        <w:spacing w:after="0"/>
        <w:rPr>
          <w:rFonts w:ascii="David" w:hAnsi="David" w:cs="David"/>
          <w:color w:val="000000" w:themeColor="text1"/>
          <w:sz w:val="24"/>
          <w:szCs w:val="24"/>
        </w:rPr>
      </w:pPr>
      <w:r w:rsidRPr="002B3CA2">
        <w:rPr>
          <w:rFonts w:ascii="David" w:hAnsi="David" w:cs="David"/>
          <w:b/>
          <w:bCs/>
          <w:color w:val="000000" w:themeColor="text1"/>
          <w:sz w:val="24"/>
          <w:szCs w:val="24"/>
          <w:rtl/>
        </w:rPr>
        <w:t xml:space="preserve">חזון איש יט:יד- </w:t>
      </w:r>
      <w:r w:rsidRPr="002B3CA2">
        <w:rPr>
          <w:rFonts w:ascii="David" w:hAnsi="David" w:cs="David"/>
          <w:color w:val="000000" w:themeColor="text1"/>
          <w:sz w:val="24"/>
          <w:szCs w:val="24"/>
          <w:rtl/>
        </w:rPr>
        <w:t>רק נקרא זומר אם קוצץ הענפים בדקדוק</w:t>
      </w:r>
    </w:p>
    <w:p w14:paraId="38B07FBE" w14:textId="06ECBA53" w:rsidR="002B3CA2" w:rsidRPr="002B3CA2" w:rsidRDefault="002B3CA2" w:rsidP="002B3CA2">
      <w:pPr>
        <w:pStyle w:val="ListParagraph"/>
        <w:numPr>
          <w:ilvl w:val="0"/>
          <w:numId w:val="22"/>
        </w:numPr>
        <w:bidi/>
        <w:spacing w:after="0"/>
        <w:rPr>
          <w:rFonts w:ascii="David" w:hAnsi="David" w:cs="David"/>
          <w:color w:val="000000" w:themeColor="text1"/>
          <w:sz w:val="24"/>
          <w:szCs w:val="24"/>
          <w:rtl/>
        </w:rPr>
      </w:pPr>
      <w:r w:rsidRPr="002B3CA2">
        <w:rPr>
          <w:rFonts w:ascii="David" w:hAnsi="David" w:cs="David"/>
          <w:b/>
          <w:bCs/>
          <w:color w:val="000000" w:themeColor="text1"/>
          <w:sz w:val="24"/>
          <w:szCs w:val="24"/>
          <w:rtl/>
        </w:rPr>
        <w:t xml:space="preserve">רב שטיינברג- </w:t>
      </w:r>
      <w:r w:rsidRPr="002B3CA2">
        <w:rPr>
          <w:rFonts w:ascii="David" w:hAnsi="David" w:cs="David"/>
          <w:color w:val="000000" w:themeColor="text1"/>
          <w:sz w:val="24"/>
          <w:szCs w:val="24"/>
          <w:rtl/>
        </w:rPr>
        <w:t>מלאכה בלי כונה אינה "כדרך הבעלים"</w:t>
      </w:r>
    </w:p>
    <w:p w14:paraId="7F1B793B" w14:textId="77777777" w:rsidR="00EA6234" w:rsidRPr="002B3CA2" w:rsidRDefault="00EA6234" w:rsidP="002B3CA2">
      <w:pPr>
        <w:bidi/>
        <w:spacing w:after="0"/>
        <w:ind w:left="360"/>
        <w:rPr>
          <w:rFonts w:ascii="David" w:hAnsi="David" w:cs="David"/>
          <w:color w:val="000000" w:themeColor="text1"/>
          <w:sz w:val="24"/>
          <w:szCs w:val="24"/>
          <w:rtl/>
        </w:rPr>
      </w:pPr>
    </w:p>
    <w:p w14:paraId="32ED2FDF" w14:textId="77777777" w:rsidR="00EA6234" w:rsidRPr="002B3CA2" w:rsidRDefault="00EA6234" w:rsidP="00EA6234">
      <w:pPr>
        <w:bidi/>
        <w:spacing w:after="0"/>
        <w:rPr>
          <w:rFonts w:ascii="David" w:hAnsi="David" w:cs="David"/>
          <w:color w:val="000000" w:themeColor="text1"/>
          <w:sz w:val="24"/>
          <w:szCs w:val="24"/>
          <w:rtl/>
        </w:rPr>
      </w:pPr>
    </w:p>
    <w:p w14:paraId="4F500282" w14:textId="64336F9A" w:rsidR="00EA6234" w:rsidRPr="002B3CA2" w:rsidRDefault="00EA6234" w:rsidP="00EA6234">
      <w:pPr>
        <w:bidi/>
        <w:rPr>
          <w:rFonts w:ascii="David" w:hAnsi="David" w:cs="David"/>
          <w:color w:val="000000" w:themeColor="text1"/>
          <w:sz w:val="24"/>
          <w:szCs w:val="24"/>
          <w:rtl/>
        </w:rPr>
      </w:pPr>
    </w:p>
    <w:p w14:paraId="50A9CF7B" w14:textId="11268298" w:rsidR="00EA37DA" w:rsidRPr="002B3CA2" w:rsidRDefault="00EA37DA" w:rsidP="00EB2C04">
      <w:pPr>
        <w:bidi/>
        <w:ind w:left="720"/>
        <w:jc w:val="both"/>
        <w:rPr>
          <w:rFonts w:ascii="David" w:hAnsi="David" w:cs="David"/>
          <w:b/>
          <w:bCs/>
          <w:color w:val="000000" w:themeColor="text1"/>
          <w:sz w:val="24"/>
          <w:szCs w:val="24"/>
        </w:rPr>
      </w:pPr>
    </w:p>
    <w:p w14:paraId="3987BEF1" w14:textId="74A6F3ED" w:rsidR="0035134B" w:rsidRPr="002B3CA2" w:rsidRDefault="0035134B" w:rsidP="009302D4">
      <w:pPr>
        <w:bidi/>
        <w:rPr>
          <w:rFonts w:ascii="David" w:hAnsi="David" w:cs="David"/>
          <w:b/>
          <w:bCs/>
          <w:color w:val="000000" w:themeColor="text1"/>
          <w:sz w:val="24"/>
          <w:szCs w:val="24"/>
          <w:u w:val="single"/>
          <w:rtl/>
        </w:rPr>
      </w:pPr>
    </w:p>
    <w:sectPr w:rsidR="0035134B" w:rsidRPr="002B3CA2" w:rsidSect="006E4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52B8"/>
    <w:multiLevelType w:val="hybridMultilevel"/>
    <w:tmpl w:val="4AB8D0A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C1162E"/>
    <w:multiLevelType w:val="hybridMultilevel"/>
    <w:tmpl w:val="B9322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F78DB"/>
    <w:multiLevelType w:val="hybridMultilevel"/>
    <w:tmpl w:val="8B802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964B9D"/>
    <w:multiLevelType w:val="hybridMultilevel"/>
    <w:tmpl w:val="5992A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426B6D"/>
    <w:multiLevelType w:val="hybridMultilevel"/>
    <w:tmpl w:val="3FDC4752"/>
    <w:lvl w:ilvl="0" w:tplc="E32CB0B6">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879C2"/>
    <w:multiLevelType w:val="hybridMultilevel"/>
    <w:tmpl w:val="90CED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B599D"/>
    <w:multiLevelType w:val="hybridMultilevel"/>
    <w:tmpl w:val="15F6F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422382"/>
    <w:multiLevelType w:val="hybridMultilevel"/>
    <w:tmpl w:val="596E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F0810"/>
    <w:multiLevelType w:val="hybridMultilevel"/>
    <w:tmpl w:val="0A60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E64BE"/>
    <w:multiLevelType w:val="hybridMultilevel"/>
    <w:tmpl w:val="91E8DD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F36807"/>
    <w:multiLevelType w:val="hybridMultilevel"/>
    <w:tmpl w:val="4F16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D05A9"/>
    <w:multiLevelType w:val="hybridMultilevel"/>
    <w:tmpl w:val="2962F684"/>
    <w:lvl w:ilvl="0" w:tplc="639CBD6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016A3B"/>
    <w:multiLevelType w:val="hybridMultilevel"/>
    <w:tmpl w:val="65D405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55D21"/>
    <w:multiLevelType w:val="hybridMultilevel"/>
    <w:tmpl w:val="F29E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50CC8"/>
    <w:multiLevelType w:val="hybridMultilevel"/>
    <w:tmpl w:val="0E80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4150F"/>
    <w:multiLevelType w:val="hybridMultilevel"/>
    <w:tmpl w:val="13F2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126E5"/>
    <w:multiLevelType w:val="hybridMultilevel"/>
    <w:tmpl w:val="D08C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4301D"/>
    <w:multiLevelType w:val="hybridMultilevel"/>
    <w:tmpl w:val="E020D86C"/>
    <w:lvl w:ilvl="0" w:tplc="E32CB0B6">
      <w:start w:val="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756403"/>
    <w:multiLevelType w:val="hybridMultilevel"/>
    <w:tmpl w:val="8960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D43DD"/>
    <w:multiLevelType w:val="hybridMultilevel"/>
    <w:tmpl w:val="5F12C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C73475"/>
    <w:multiLevelType w:val="hybridMultilevel"/>
    <w:tmpl w:val="37B0DF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BF2ECE"/>
    <w:multiLevelType w:val="hybridMultilevel"/>
    <w:tmpl w:val="5F10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5"/>
  </w:num>
  <w:num w:numId="4">
    <w:abstractNumId w:val="20"/>
  </w:num>
  <w:num w:numId="5">
    <w:abstractNumId w:val="11"/>
  </w:num>
  <w:num w:numId="6">
    <w:abstractNumId w:val="13"/>
  </w:num>
  <w:num w:numId="7">
    <w:abstractNumId w:val="19"/>
  </w:num>
  <w:num w:numId="8">
    <w:abstractNumId w:val="1"/>
  </w:num>
  <w:num w:numId="9">
    <w:abstractNumId w:val="16"/>
  </w:num>
  <w:num w:numId="10">
    <w:abstractNumId w:val="9"/>
  </w:num>
  <w:num w:numId="11">
    <w:abstractNumId w:val="8"/>
  </w:num>
  <w:num w:numId="12">
    <w:abstractNumId w:val="21"/>
  </w:num>
  <w:num w:numId="13">
    <w:abstractNumId w:val="10"/>
  </w:num>
  <w:num w:numId="14">
    <w:abstractNumId w:val="6"/>
  </w:num>
  <w:num w:numId="15">
    <w:abstractNumId w:val="2"/>
  </w:num>
  <w:num w:numId="16">
    <w:abstractNumId w:val="3"/>
  </w:num>
  <w:num w:numId="17">
    <w:abstractNumId w:val="15"/>
  </w:num>
  <w:num w:numId="18">
    <w:abstractNumId w:val="18"/>
  </w:num>
  <w:num w:numId="19">
    <w:abstractNumId w:val="14"/>
  </w:num>
  <w:num w:numId="20">
    <w:abstractNumId w:val="0"/>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48"/>
    <w:rsid w:val="002B3CA2"/>
    <w:rsid w:val="0035134B"/>
    <w:rsid w:val="004B755B"/>
    <w:rsid w:val="005A0B03"/>
    <w:rsid w:val="006E4448"/>
    <w:rsid w:val="00786A43"/>
    <w:rsid w:val="00923F0B"/>
    <w:rsid w:val="009302D4"/>
    <w:rsid w:val="00A22082"/>
    <w:rsid w:val="00C9618A"/>
    <w:rsid w:val="00EA37DA"/>
    <w:rsid w:val="00EA6234"/>
    <w:rsid w:val="00EB2C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09D2"/>
  <w15:chartTrackingRefBased/>
  <w15:docId w15:val="{59BDB784-443D-4A3B-9792-8CFC9C45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234"/>
  </w:style>
  <w:style w:type="paragraph" w:styleId="Heading1">
    <w:name w:val="heading 1"/>
    <w:basedOn w:val="Normal"/>
    <w:next w:val="Normal"/>
    <w:link w:val="Heading1Char"/>
    <w:uiPriority w:val="9"/>
    <w:qFormat/>
    <w:rsid w:val="006E4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0B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448"/>
    <w:pPr>
      <w:ind w:left="720"/>
      <w:contextualSpacing/>
    </w:pPr>
  </w:style>
  <w:style w:type="character" w:customStyle="1" w:styleId="Heading1Char">
    <w:name w:val="Heading 1 Char"/>
    <w:basedOn w:val="DefaultParagraphFont"/>
    <w:link w:val="Heading1"/>
    <w:uiPriority w:val="9"/>
    <w:rsid w:val="006E44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0B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gman-sbergman@torontotora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3</cp:revision>
  <dcterms:created xsi:type="dcterms:W3CDTF">2020-12-24T15:44:00Z</dcterms:created>
  <dcterms:modified xsi:type="dcterms:W3CDTF">2020-12-25T15:27:00Z</dcterms:modified>
</cp:coreProperties>
</file>